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80" w:rsidRPr="0035367B" w:rsidRDefault="00562B80" w:rsidP="00562B80">
      <w:pPr>
        <w:rPr>
          <w:rFonts w:asciiTheme="majorHAnsi" w:hAnsiTheme="majorHAnsi"/>
          <w:b/>
          <w:sz w:val="22"/>
          <w:szCs w:val="22"/>
        </w:rPr>
      </w:pPr>
      <w:r w:rsidRPr="0035367B">
        <w:rPr>
          <w:rFonts w:asciiTheme="majorHAnsi" w:hAnsiTheme="majorHAnsi"/>
          <w:noProof/>
          <w:sz w:val="22"/>
          <w:szCs w:val="22"/>
        </w:rPr>
        <w:drawing>
          <wp:anchor distT="0" distB="0" distL="114300" distR="114300" simplePos="0" relativeHeight="251659264" behindDoc="1" locked="0" layoutInCell="1" allowOverlap="1" wp14:anchorId="0F266FE2" wp14:editId="509EF25D">
            <wp:simplePos x="0" y="0"/>
            <wp:positionH relativeFrom="column">
              <wp:posOffset>3913505</wp:posOffset>
            </wp:positionH>
            <wp:positionV relativeFrom="paragraph">
              <wp:posOffset>-427355</wp:posOffset>
            </wp:positionV>
            <wp:extent cx="2167890" cy="1059815"/>
            <wp:effectExtent l="0" t="0" r="3810" b="6985"/>
            <wp:wrapNone/>
            <wp:docPr id="3" name="Picture 3" descr="Description: Description: Description: Chamber Logo without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hamber Logo without fi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7890"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67B">
        <w:rPr>
          <w:rFonts w:asciiTheme="majorHAnsi" w:hAnsiTheme="majorHAnsi"/>
          <w:b/>
          <w:sz w:val="22"/>
          <w:szCs w:val="22"/>
        </w:rPr>
        <w:t>For Immediate Release</w:t>
      </w:r>
    </w:p>
    <w:p w:rsidR="00562B80" w:rsidRPr="0035367B" w:rsidRDefault="00562B80" w:rsidP="00562B80">
      <w:pPr>
        <w:rPr>
          <w:rFonts w:asciiTheme="majorHAnsi" w:hAnsiTheme="majorHAnsi"/>
          <w:sz w:val="22"/>
          <w:szCs w:val="22"/>
        </w:rPr>
      </w:pPr>
    </w:p>
    <w:p w:rsidR="00562B80" w:rsidRPr="0035367B" w:rsidRDefault="00256201" w:rsidP="00562B80">
      <w:pPr>
        <w:rPr>
          <w:rFonts w:asciiTheme="majorHAnsi" w:hAnsiTheme="majorHAnsi"/>
          <w:sz w:val="22"/>
          <w:szCs w:val="22"/>
        </w:rPr>
      </w:pPr>
      <w:r w:rsidRPr="0035367B">
        <w:rPr>
          <w:rFonts w:asciiTheme="majorHAnsi" w:hAnsiTheme="majorHAnsi"/>
          <w:sz w:val="22"/>
          <w:szCs w:val="22"/>
        </w:rPr>
        <w:t>March 30</w:t>
      </w:r>
      <w:r w:rsidR="00562B80" w:rsidRPr="0035367B">
        <w:rPr>
          <w:rFonts w:asciiTheme="majorHAnsi" w:hAnsiTheme="majorHAnsi"/>
          <w:sz w:val="22"/>
          <w:szCs w:val="22"/>
        </w:rPr>
        <w:t>, 2016</w:t>
      </w:r>
    </w:p>
    <w:p w:rsidR="00562B80" w:rsidRPr="0035367B" w:rsidRDefault="00562B80" w:rsidP="00562B80">
      <w:pPr>
        <w:rPr>
          <w:rFonts w:asciiTheme="majorHAnsi" w:hAnsiTheme="majorHAnsi"/>
          <w:sz w:val="22"/>
          <w:szCs w:val="22"/>
        </w:rPr>
      </w:pPr>
    </w:p>
    <w:p w:rsidR="00562B80" w:rsidRPr="0035367B" w:rsidRDefault="00562B80" w:rsidP="00562B80">
      <w:pPr>
        <w:rPr>
          <w:rFonts w:asciiTheme="majorHAnsi" w:hAnsiTheme="majorHAnsi"/>
          <w:b/>
          <w:sz w:val="22"/>
          <w:szCs w:val="22"/>
        </w:rPr>
      </w:pPr>
      <w:r w:rsidRPr="0035367B">
        <w:rPr>
          <w:rFonts w:asciiTheme="majorHAnsi" w:hAnsiTheme="majorHAnsi"/>
          <w:noProof/>
          <w:sz w:val="22"/>
          <w:szCs w:val="22"/>
        </w:rPr>
        <w:drawing>
          <wp:anchor distT="0" distB="0" distL="114300" distR="114300" simplePos="0" relativeHeight="251660288" behindDoc="0" locked="0" layoutInCell="1" allowOverlap="1" wp14:anchorId="7CC4BBA3" wp14:editId="225F64F6">
            <wp:simplePos x="0" y="0"/>
            <wp:positionH relativeFrom="column">
              <wp:posOffset>3917950</wp:posOffset>
            </wp:positionH>
            <wp:positionV relativeFrom="paragraph">
              <wp:posOffset>171450</wp:posOffset>
            </wp:positionV>
            <wp:extent cx="2120900" cy="636270"/>
            <wp:effectExtent l="0" t="0" r="0" b="0"/>
            <wp:wrapNone/>
            <wp:docPr id="2" name="Picture 2" descr="CO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90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67B">
        <w:rPr>
          <w:rFonts w:asciiTheme="majorHAnsi" w:hAnsiTheme="majorHAnsi"/>
          <w:b/>
          <w:sz w:val="22"/>
          <w:szCs w:val="22"/>
        </w:rPr>
        <w:t>Media Contact:</w:t>
      </w:r>
    </w:p>
    <w:p w:rsidR="00562B80" w:rsidRPr="0035367B" w:rsidRDefault="00562B80" w:rsidP="00562B80">
      <w:pPr>
        <w:rPr>
          <w:rFonts w:asciiTheme="majorHAnsi" w:hAnsiTheme="majorHAnsi"/>
          <w:sz w:val="22"/>
          <w:szCs w:val="22"/>
        </w:rPr>
      </w:pPr>
      <w:r w:rsidRPr="0035367B">
        <w:rPr>
          <w:rFonts w:asciiTheme="majorHAnsi" w:hAnsiTheme="majorHAnsi"/>
          <w:sz w:val="22"/>
          <w:szCs w:val="22"/>
        </w:rPr>
        <w:t xml:space="preserve">Susan Phillips </w:t>
      </w:r>
    </w:p>
    <w:p w:rsidR="00562B80" w:rsidRPr="0035367B" w:rsidRDefault="00562B80" w:rsidP="00562B80">
      <w:pPr>
        <w:rPr>
          <w:rFonts w:asciiTheme="majorHAnsi" w:hAnsiTheme="majorHAnsi"/>
          <w:sz w:val="22"/>
          <w:szCs w:val="22"/>
        </w:rPr>
      </w:pPr>
      <w:r w:rsidRPr="0035367B">
        <w:rPr>
          <w:rFonts w:asciiTheme="majorHAnsi" w:hAnsiTheme="majorHAnsi"/>
          <w:sz w:val="22"/>
          <w:szCs w:val="22"/>
        </w:rPr>
        <w:t>Director of Marketing</w:t>
      </w:r>
    </w:p>
    <w:p w:rsidR="00562B80" w:rsidRPr="0035367B" w:rsidRDefault="00562B80" w:rsidP="00562B80">
      <w:pPr>
        <w:rPr>
          <w:rFonts w:asciiTheme="majorHAnsi" w:hAnsiTheme="majorHAnsi"/>
          <w:sz w:val="22"/>
          <w:szCs w:val="22"/>
        </w:rPr>
      </w:pPr>
      <w:r w:rsidRPr="0035367B">
        <w:rPr>
          <w:rFonts w:asciiTheme="majorHAnsi" w:hAnsiTheme="majorHAnsi"/>
          <w:sz w:val="22"/>
          <w:szCs w:val="22"/>
        </w:rPr>
        <w:t>Myrtle Beach Area Chamber of Commerce/CVB</w:t>
      </w:r>
    </w:p>
    <w:p w:rsidR="00562B80" w:rsidRPr="0035367B" w:rsidRDefault="00562B80" w:rsidP="00562B80">
      <w:pPr>
        <w:rPr>
          <w:rFonts w:asciiTheme="majorHAnsi" w:hAnsiTheme="majorHAnsi"/>
          <w:sz w:val="22"/>
          <w:szCs w:val="22"/>
        </w:rPr>
      </w:pPr>
      <w:r w:rsidRPr="0035367B">
        <w:rPr>
          <w:rFonts w:asciiTheme="majorHAnsi" w:hAnsiTheme="majorHAnsi"/>
          <w:sz w:val="22"/>
          <w:szCs w:val="22"/>
        </w:rPr>
        <w:t>O: (843) 916-7243; C (843) 902-9226</w:t>
      </w:r>
    </w:p>
    <w:p w:rsidR="00562B80" w:rsidRPr="0035367B" w:rsidRDefault="00562B80" w:rsidP="00562B80">
      <w:pPr>
        <w:rPr>
          <w:rFonts w:asciiTheme="majorHAnsi" w:hAnsiTheme="majorHAnsi"/>
          <w:sz w:val="22"/>
          <w:szCs w:val="22"/>
        </w:rPr>
      </w:pPr>
      <w:r w:rsidRPr="0035367B">
        <w:rPr>
          <w:rFonts w:asciiTheme="majorHAnsi" w:hAnsiTheme="majorHAnsi"/>
          <w:sz w:val="22"/>
          <w:szCs w:val="22"/>
        </w:rPr>
        <w:t>Susan.Phillips@VisitMyrtleBeach.com</w:t>
      </w:r>
    </w:p>
    <w:p w:rsidR="00537E65" w:rsidRPr="00256201" w:rsidRDefault="00537E65" w:rsidP="002E40E3">
      <w:pPr>
        <w:rPr>
          <w:rFonts w:asciiTheme="majorHAnsi" w:hAnsiTheme="majorHAnsi"/>
        </w:rPr>
      </w:pPr>
    </w:p>
    <w:p w:rsidR="002E40E3" w:rsidRPr="00256201" w:rsidRDefault="00256201" w:rsidP="00537E65">
      <w:pPr>
        <w:jc w:val="center"/>
        <w:rPr>
          <w:rFonts w:asciiTheme="majorHAnsi" w:hAnsiTheme="majorHAnsi"/>
          <w:b/>
          <w:sz w:val="28"/>
          <w:szCs w:val="28"/>
        </w:rPr>
      </w:pPr>
      <w:r w:rsidRPr="00256201">
        <w:rPr>
          <w:rFonts w:asciiTheme="majorHAnsi" w:hAnsiTheme="majorHAnsi"/>
          <w:b/>
          <w:sz w:val="28"/>
          <w:szCs w:val="28"/>
        </w:rPr>
        <w:t xml:space="preserve">The Myrtle Beach Area’s Best-Kept Secret is </w:t>
      </w:r>
      <w:proofErr w:type="gramStart"/>
      <w:r w:rsidRPr="00256201">
        <w:rPr>
          <w:rFonts w:asciiTheme="majorHAnsi" w:hAnsiTheme="majorHAnsi"/>
          <w:b/>
          <w:sz w:val="28"/>
          <w:szCs w:val="28"/>
        </w:rPr>
        <w:t>Out</w:t>
      </w:r>
      <w:proofErr w:type="gramEnd"/>
    </w:p>
    <w:p w:rsidR="00256201" w:rsidRPr="00256201" w:rsidRDefault="00256201" w:rsidP="00537E65">
      <w:pPr>
        <w:jc w:val="center"/>
        <w:rPr>
          <w:rFonts w:asciiTheme="majorHAnsi" w:hAnsiTheme="majorHAnsi"/>
          <w:i/>
          <w:sz w:val="22"/>
          <w:szCs w:val="22"/>
        </w:rPr>
      </w:pPr>
      <w:r w:rsidRPr="00256201">
        <w:rPr>
          <w:rFonts w:asciiTheme="majorHAnsi" w:hAnsiTheme="majorHAnsi"/>
          <w:b/>
          <w:i/>
          <w:sz w:val="22"/>
          <w:szCs w:val="22"/>
        </w:rPr>
        <w:t>Glistening, Clean Ocean Waters Beckon Spring/Summer Visitors and Locals</w:t>
      </w:r>
    </w:p>
    <w:p w:rsidR="002E40E3" w:rsidRPr="00256201" w:rsidRDefault="002E40E3" w:rsidP="002E40E3">
      <w:pPr>
        <w:rPr>
          <w:rFonts w:asciiTheme="majorHAnsi" w:hAnsiTheme="majorHAnsi"/>
          <w:i/>
        </w:rPr>
      </w:pPr>
    </w:p>
    <w:p w:rsidR="00256201" w:rsidRPr="0035367B" w:rsidRDefault="002E40E3" w:rsidP="00256201">
      <w:pPr>
        <w:rPr>
          <w:rFonts w:asciiTheme="majorHAnsi" w:hAnsiTheme="majorHAnsi"/>
          <w:sz w:val="22"/>
          <w:szCs w:val="22"/>
        </w:rPr>
      </w:pPr>
      <w:r w:rsidRPr="0035367B">
        <w:rPr>
          <w:rFonts w:asciiTheme="majorHAnsi" w:hAnsiTheme="majorHAnsi"/>
          <w:sz w:val="22"/>
          <w:szCs w:val="22"/>
        </w:rPr>
        <w:t>MYRTLE BEACH, S.C. –</w:t>
      </w:r>
      <w:r w:rsidR="00256201" w:rsidRPr="0035367B">
        <w:rPr>
          <w:rFonts w:asciiTheme="majorHAnsi" w:hAnsiTheme="majorHAnsi"/>
          <w:sz w:val="22"/>
          <w:szCs w:val="22"/>
        </w:rPr>
        <w:t xml:space="preserve"> In preparation for an extremely busy spring and summer travel season, the Myrtle Beach Area Chamber of Commerce is sharing great news about the quality of the area's ocean waters.  Recent testing reaffirmed, once again, that the ocean waters in the Myrtle Beach Area are clean and safe for swimming, fishing, and enjoying by all.  </w:t>
      </w:r>
    </w:p>
    <w:p w:rsidR="00256201" w:rsidRPr="0035367B" w:rsidRDefault="00256201" w:rsidP="00256201">
      <w:pPr>
        <w:pStyle w:val="PlainText"/>
        <w:rPr>
          <w:rFonts w:asciiTheme="majorHAnsi" w:hAnsiTheme="majorHAnsi"/>
          <w:szCs w:val="22"/>
        </w:rPr>
      </w:pPr>
    </w:p>
    <w:p w:rsidR="00256201" w:rsidRPr="0035367B" w:rsidRDefault="00256201" w:rsidP="00256201">
      <w:pPr>
        <w:pStyle w:val="PlainText"/>
        <w:rPr>
          <w:rFonts w:asciiTheme="majorHAnsi" w:hAnsiTheme="majorHAnsi"/>
          <w:szCs w:val="22"/>
        </w:rPr>
      </w:pPr>
      <w:r w:rsidRPr="0035367B">
        <w:rPr>
          <w:rFonts w:asciiTheme="majorHAnsi" w:hAnsiTheme="majorHAnsi"/>
          <w:szCs w:val="22"/>
        </w:rPr>
        <w:t>"We appreciate the continued collaboration and support of state and local government officials, community businesses, and residents as we welcome 17.2 million visitors to the Myrtle Beach area each year," stated Brad Dean, president and CEO of the Myrtle Beach Area Chamber of Commerce.  "One of our most prized natural resources, our beautiful and clean ocean waters which bring visitors and locals to our beaches again and again.  Much of the success of our excellent water quality is due in large part to the substantial investments made by local governments to protect the quality and safety of the area's water.”</w:t>
      </w:r>
    </w:p>
    <w:p w:rsidR="00256201" w:rsidRPr="0035367B" w:rsidRDefault="00256201" w:rsidP="00256201">
      <w:pPr>
        <w:pStyle w:val="PlainText"/>
        <w:rPr>
          <w:rFonts w:asciiTheme="majorHAnsi" w:hAnsiTheme="majorHAnsi"/>
          <w:szCs w:val="22"/>
        </w:rPr>
      </w:pPr>
    </w:p>
    <w:p w:rsidR="00256201" w:rsidRDefault="00256201" w:rsidP="00256201">
      <w:pPr>
        <w:pStyle w:val="PlainText"/>
        <w:rPr>
          <w:rFonts w:asciiTheme="majorHAnsi" w:hAnsiTheme="majorHAnsi"/>
          <w:szCs w:val="22"/>
        </w:rPr>
      </w:pPr>
      <w:r w:rsidRPr="0035367B">
        <w:rPr>
          <w:rFonts w:asciiTheme="majorHAnsi" w:hAnsiTheme="majorHAnsi"/>
          <w:szCs w:val="22"/>
        </w:rPr>
        <w:t xml:space="preserve">"The mission of the Myrtle Beach Area Chamber of Commerce is to </w:t>
      </w:r>
      <w:r w:rsidR="00006EC2" w:rsidRPr="0035367B">
        <w:rPr>
          <w:rFonts w:asciiTheme="majorHAnsi" w:hAnsiTheme="majorHAnsi"/>
          <w:szCs w:val="22"/>
        </w:rPr>
        <w:t>promote, protect, and</w:t>
      </w:r>
      <w:r w:rsidRPr="0035367B">
        <w:rPr>
          <w:rFonts w:asciiTheme="majorHAnsi" w:hAnsiTheme="majorHAnsi"/>
          <w:szCs w:val="22"/>
        </w:rPr>
        <w:t xml:space="preserve"> improve the entire Grand Strand community.  </w:t>
      </w:r>
      <w:r w:rsidR="00006EC2" w:rsidRPr="0035367B">
        <w:rPr>
          <w:rFonts w:asciiTheme="majorHAnsi" w:hAnsiTheme="majorHAnsi"/>
          <w:szCs w:val="22"/>
        </w:rPr>
        <w:t xml:space="preserve">As a leadership organization, we work continuously with the community and government officials to stimulate </w:t>
      </w:r>
      <w:r w:rsidRPr="0035367B">
        <w:rPr>
          <w:rFonts w:asciiTheme="majorHAnsi" w:hAnsiTheme="majorHAnsi"/>
          <w:szCs w:val="22"/>
        </w:rPr>
        <w:t xml:space="preserve">growth </w:t>
      </w:r>
      <w:r w:rsidR="00006EC2" w:rsidRPr="0035367B">
        <w:rPr>
          <w:rFonts w:asciiTheme="majorHAnsi" w:hAnsiTheme="majorHAnsi"/>
          <w:szCs w:val="22"/>
        </w:rPr>
        <w:t xml:space="preserve">and improvement in </w:t>
      </w:r>
      <w:r w:rsidRPr="0035367B">
        <w:rPr>
          <w:rFonts w:asciiTheme="majorHAnsi" w:hAnsiTheme="majorHAnsi"/>
          <w:szCs w:val="22"/>
        </w:rPr>
        <w:t xml:space="preserve">our tourism and real estate economies, both of which </w:t>
      </w:r>
      <w:r w:rsidR="00006EC2" w:rsidRPr="0035367B">
        <w:rPr>
          <w:rFonts w:asciiTheme="majorHAnsi" w:hAnsiTheme="majorHAnsi"/>
          <w:szCs w:val="22"/>
        </w:rPr>
        <w:t xml:space="preserve">continue to provide </w:t>
      </w:r>
      <w:r w:rsidRPr="0035367B">
        <w:rPr>
          <w:rFonts w:asciiTheme="majorHAnsi" w:hAnsiTheme="majorHAnsi"/>
          <w:szCs w:val="22"/>
        </w:rPr>
        <w:t xml:space="preserve">additional jobs, higher wages, and increased business investments," stated </w:t>
      </w:r>
      <w:proofErr w:type="spellStart"/>
      <w:r w:rsidRPr="0035367B">
        <w:rPr>
          <w:rFonts w:asciiTheme="majorHAnsi" w:hAnsiTheme="majorHAnsi"/>
          <w:szCs w:val="22"/>
        </w:rPr>
        <w:t>Radha</w:t>
      </w:r>
      <w:proofErr w:type="spellEnd"/>
      <w:r w:rsidRPr="0035367B">
        <w:rPr>
          <w:rFonts w:asciiTheme="majorHAnsi" w:hAnsiTheme="majorHAnsi"/>
          <w:szCs w:val="22"/>
        </w:rPr>
        <w:t xml:space="preserve"> Herring, Chairman of the Board of the Myrtle Beach Area Chamber of Commerce.  "This month we are launching a fully integrated communications campaign to </w:t>
      </w:r>
      <w:r w:rsidR="00006EC2" w:rsidRPr="0035367B">
        <w:rPr>
          <w:rFonts w:asciiTheme="majorHAnsi" w:hAnsiTheme="majorHAnsi"/>
          <w:szCs w:val="22"/>
        </w:rPr>
        <w:t xml:space="preserve">promote, protect, and improve the quality of our </w:t>
      </w:r>
      <w:r w:rsidRPr="0035367B">
        <w:rPr>
          <w:rFonts w:asciiTheme="majorHAnsi" w:hAnsiTheme="majorHAnsi"/>
          <w:szCs w:val="22"/>
        </w:rPr>
        <w:t>natural resources</w:t>
      </w:r>
      <w:r w:rsidR="00006EC2" w:rsidRPr="0035367B">
        <w:rPr>
          <w:rFonts w:asciiTheme="majorHAnsi" w:hAnsiTheme="majorHAnsi"/>
          <w:szCs w:val="22"/>
        </w:rPr>
        <w:t xml:space="preserve"> for generations to come</w:t>
      </w:r>
      <w:r w:rsidRPr="0035367B">
        <w:rPr>
          <w:rFonts w:asciiTheme="majorHAnsi" w:hAnsiTheme="majorHAnsi"/>
          <w:szCs w:val="22"/>
        </w:rPr>
        <w:t xml:space="preserve">.  </w:t>
      </w:r>
      <w:r w:rsidR="0035367B">
        <w:rPr>
          <w:rFonts w:asciiTheme="majorHAnsi" w:hAnsiTheme="majorHAnsi"/>
          <w:szCs w:val="22"/>
        </w:rPr>
        <w:t xml:space="preserve">Our focus is to </w:t>
      </w:r>
      <w:r w:rsidR="00006EC2" w:rsidRPr="0035367B">
        <w:rPr>
          <w:rFonts w:asciiTheme="majorHAnsi" w:hAnsiTheme="majorHAnsi"/>
          <w:szCs w:val="22"/>
        </w:rPr>
        <w:t xml:space="preserve">grow </w:t>
      </w:r>
      <w:r w:rsidRPr="0035367B">
        <w:rPr>
          <w:rFonts w:asciiTheme="majorHAnsi" w:hAnsiTheme="majorHAnsi"/>
          <w:szCs w:val="22"/>
        </w:rPr>
        <w:t xml:space="preserve">the number of Myrtle Beach area visitors to 20 million annually, </w:t>
      </w:r>
      <w:r w:rsidR="0035367B">
        <w:rPr>
          <w:rFonts w:asciiTheme="majorHAnsi" w:hAnsiTheme="majorHAnsi"/>
          <w:szCs w:val="22"/>
        </w:rPr>
        <w:t xml:space="preserve">while simultaneously </w:t>
      </w:r>
      <w:r w:rsidRPr="0035367B">
        <w:rPr>
          <w:rFonts w:asciiTheme="majorHAnsi" w:hAnsiTheme="majorHAnsi"/>
          <w:szCs w:val="22"/>
        </w:rPr>
        <w:t>bringing in ma</w:t>
      </w:r>
      <w:r w:rsidR="0035367B">
        <w:rPr>
          <w:rFonts w:asciiTheme="majorHAnsi" w:hAnsiTheme="majorHAnsi"/>
          <w:szCs w:val="22"/>
        </w:rPr>
        <w:t>ny new local residents and businesses</w:t>
      </w:r>
      <w:r w:rsidR="00006EC2" w:rsidRPr="0035367B">
        <w:rPr>
          <w:rFonts w:asciiTheme="majorHAnsi" w:hAnsiTheme="majorHAnsi"/>
          <w:szCs w:val="22"/>
        </w:rPr>
        <w:t xml:space="preserve">.  </w:t>
      </w:r>
      <w:r w:rsidR="0035367B" w:rsidRPr="0035367B">
        <w:rPr>
          <w:rFonts w:asciiTheme="majorHAnsi" w:hAnsiTheme="majorHAnsi"/>
          <w:szCs w:val="22"/>
        </w:rPr>
        <w:t xml:space="preserve">We have created a short video (link below) which we ask </w:t>
      </w:r>
      <w:r w:rsidR="00006EC2" w:rsidRPr="0035367B">
        <w:rPr>
          <w:rFonts w:asciiTheme="majorHAnsi" w:hAnsiTheme="majorHAnsi"/>
          <w:szCs w:val="22"/>
        </w:rPr>
        <w:t xml:space="preserve">Myrtle Beach area </w:t>
      </w:r>
      <w:r w:rsidRPr="0035367B">
        <w:rPr>
          <w:rFonts w:asciiTheme="majorHAnsi" w:hAnsiTheme="majorHAnsi"/>
          <w:szCs w:val="22"/>
        </w:rPr>
        <w:t>residents, business</w:t>
      </w:r>
      <w:r w:rsidR="00006EC2" w:rsidRPr="0035367B">
        <w:rPr>
          <w:rFonts w:asciiTheme="majorHAnsi" w:hAnsiTheme="majorHAnsi"/>
          <w:szCs w:val="22"/>
        </w:rPr>
        <w:t>es</w:t>
      </w:r>
      <w:r w:rsidRPr="0035367B">
        <w:rPr>
          <w:rFonts w:asciiTheme="majorHAnsi" w:hAnsiTheme="majorHAnsi"/>
          <w:szCs w:val="22"/>
        </w:rPr>
        <w:t>, and governments</w:t>
      </w:r>
      <w:r w:rsidR="0035367B" w:rsidRPr="0035367B">
        <w:rPr>
          <w:rFonts w:asciiTheme="majorHAnsi" w:hAnsiTheme="majorHAnsi"/>
          <w:szCs w:val="22"/>
        </w:rPr>
        <w:t xml:space="preserve"> to freely share with others on websites, social media, and through other means.  Together, </w:t>
      </w:r>
      <w:r w:rsidR="00246E29">
        <w:rPr>
          <w:rFonts w:asciiTheme="majorHAnsi" w:hAnsiTheme="majorHAnsi"/>
          <w:szCs w:val="22"/>
        </w:rPr>
        <w:t xml:space="preserve">we will reach </w:t>
      </w:r>
      <w:bookmarkStart w:id="0" w:name="_GoBack"/>
      <w:bookmarkEnd w:id="0"/>
      <w:r w:rsidR="00246E29">
        <w:rPr>
          <w:rFonts w:asciiTheme="majorHAnsi" w:hAnsiTheme="majorHAnsi"/>
          <w:szCs w:val="22"/>
        </w:rPr>
        <w:t>new milestones for the Myrtle Beach area as we share and celebrate the power, strength, and quality of our natural resources.”</w:t>
      </w:r>
      <w:r w:rsidR="0035367B" w:rsidRPr="0035367B">
        <w:rPr>
          <w:rFonts w:asciiTheme="majorHAnsi" w:hAnsiTheme="majorHAnsi"/>
          <w:szCs w:val="22"/>
        </w:rPr>
        <w:t xml:space="preserve"> </w:t>
      </w:r>
    </w:p>
    <w:p w:rsidR="00256201" w:rsidRPr="0035367B" w:rsidRDefault="00256201" w:rsidP="00256201">
      <w:pPr>
        <w:pStyle w:val="PlainText"/>
        <w:rPr>
          <w:rFonts w:asciiTheme="majorHAnsi" w:hAnsiTheme="majorHAnsi"/>
          <w:szCs w:val="22"/>
        </w:rPr>
      </w:pPr>
    </w:p>
    <w:p w:rsidR="00256201" w:rsidRPr="0092313D" w:rsidRDefault="0035367B" w:rsidP="00256201">
      <w:pPr>
        <w:pStyle w:val="PlainText"/>
        <w:rPr>
          <w:rFonts w:asciiTheme="majorHAnsi" w:hAnsiTheme="majorHAnsi"/>
          <w:szCs w:val="22"/>
        </w:rPr>
      </w:pPr>
      <w:r w:rsidRPr="0092313D">
        <w:rPr>
          <w:rFonts w:asciiTheme="majorHAnsi" w:hAnsiTheme="majorHAnsi"/>
          <w:szCs w:val="22"/>
        </w:rPr>
        <w:t xml:space="preserve">Communications </w:t>
      </w:r>
      <w:r w:rsidR="0092313D">
        <w:rPr>
          <w:rFonts w:asciiTheme="majorHAnsi" w:hAnsiTheme="majorHAnsi"/>
          <w:szCs w:val="22"/>
        </w:rPr>
        <w:t>PSA video links (three videos with different logos) plus SCDHEC info page:</w:t>
      </w:r>
    </w:p>
    <w:p w:rsidR="0092313D" w:rsidRDefault="0092313D" w:rsidP="0092313D">
      <w:pPr>
        <w:rPr>
          <w:rFonts w:asciiTheme="majorHAnsi" w:hAnsiTheme="majorHAnsi" w:cs="Tahoma"/>
          <w:color w:val="000000"/>
          <w:sz w:val="22"/>
          <w:szCs w:val="22"/>
        </w:rPr>
      </w:pPr>
    </w:p>
    <w:p w:rsidR="0092313D" w:rsidRPr="0092313D" w:rsidRDefault="0092313D" w:rsidP="0092313D">
      <w:pPr>
        <w:rPr>
          <w:rFonts w:asciiTheme="majorHAnsi" w:hAnsiTheme="majorHAnsi"/>
          <w:sz w:val="22"/>
          <w:szCs w:val="22"/>
        </w:rPr>
      </w:pPr>
      <w:r w:rsidRPr="0092313D">
        <w:rPr>
          <w:rFonts w:asciiTheme="majorHAnsi" w:hAnsiTheme="majorHAnsi" w:cs="Tahoma"/>
          <w:color w:val="000000"/>
          <w:sz w:val="22"/>
          <w:szCs w:val="22"/>
        </w:rPr>
        <w:t>Visit Myrtle Beach PSA</w:t>
      </w:r>
    </w:p>
    <w:p w:rsidR="0092313D" w:rsidRPr="0092313D" w:rsidRDefault="00645FAF" w:rsidP="0092313D">
      <w:pPr>
        <w:spacing w:after="240"/>
        <w:rPr>
          <w:rFonts w:asciiTheme="majorHAnsi" w:hAnsiTheme="majorHAnsi"/>
          <w:sz w:val="22"/>
          <w:szCs w:val="22"/>
        </w:rPr>
      </w:pPr>
      <w:hyperlink r:id="rId7" w:tgtFrame="_blank" w:history="1">
        <w:r w:rsidR="0092313D" w:rsidRPr="0092313D">
          <w:rPr>
            <w:rStyle w:val="Hyperlink"/>
            <w:rFonts w:asciiTheme="majorHAnsi" w:hAnsiTheme="majorHAnsi" w:cs="Tahoma"/>
            <w:sz w:val="22"/>
            <w:szCs w:val="22"/>
          </w:rPr>
          <w:t>https://vimeo.com/a1broadcast/review/160635290/f658e400a7</w:t>
        </w:r>
      </w:hyperlink>
      <w:r w:rsidR="0092313D" w:rsidRPr="0092313D">
        <w:rPr>
          <w:rFonts w:asciiTheme="majorHAnsi" w:hAnsiTheme="majorHAnsi" w:cs="Tahoma"/>
          <w:color w:val="000000"/>
          <w:sz w:val="22"/>
          <w:szCs w:val="22"/>
        </w:rPr>
        <w:br/>
      </w:r>
      <w:r w:rsidR="0092313D" w:rsidRPr="0092313D">
        <w:rPr>
          <w:rFonts w:asciiTheme="majorHAnsi" w:hAnsiTheme="majorHAnsi" w:cs="Tahoma"/>
          <w:color w:val="000000"/>
          <w:sz w:val="22"/>
          <w:szCs w:val="22"/>
        </w:rPr>
        <w:br/>
      </w:r>
      <w:r w:rsidR="0092313D" w:rsidRPr="0092313D">
        <w:rPr>
          <w:rFonts w:asciiTheme="majorHAnsi" w:hAnsiTheme="majorHAnsi" w:cs="Tahoma"/>
          <w:color w:val="000000"/>
          <w:sz w:val="22"/>
          <w:szCs w:val="22"/>
        </w:rPr>
        <w:lastRenderedPageBreak/>
        <w:t>Myrtle Beach Area Chamber of Commerce PSA</w:t>
      </w:r>
      <w:r w:rsidR="0092313D" w:rsidRPr="0092313D">
        <w:rPr>
          <w:rFonts w:asciiTheme="majorHAnsi" w:hAnsiTheme="majorHAnsi" w:cs="Tahoma"/>
          <w:color w:val="000000"/>
          <w:sz w:val="22"/>
          <w:szCs w:val="22"/>
        </w:rPr>
        <w:br/>
      </w:r>
      <w:hyperlink r:id="rId8" w:tgtFrame="_blank" w:history="1">
        <w:r w:rsidR="0092313D" w:rsidRPr="0092313D">
          <w:rPr>
            <w:rStyle w:val="Hyperlink"/>
            <w:rFonts w:asciiTheme="majorHAnsi" w:hAnsiTheme="majorHAnsi" w:cs="Tahoma"/>
            <w:sz w:val="22"/>
            <w:szCs w:val="22"/>
          </w:rPr>
          <w:t>https://vimeo.com/a1broadcast/review/160635472/2c3f88eff4</w:t>
        </w:r>
      </w:hyperlink>
      <w:r w:rsidR="0092313D" w:rsidRPr="0092313D">
        <w:rPr>
          <w:rFonts w:asciiTheme="majorHAnsi" w:hAnsiTheme="majorHAnsi" w:cs="Tahoma"/>
          <w:color w:val="000000"/>
          <w:sz w:val="22"/>
          <w:szCs w:val="22"/>
        </w:rPr>
        <w:t xml:space="preserve"> </w:t>
      </w:r>
    </w:p>
    <w:p w:rsidR="00256201" w:rsidRPr="0092313D" w:rsidRDefault="0092313D" w:rsidP="00256201">
      <w:pPr>
        <w:pStyle w:val="PlainText"/>
        <w:rPr>
          <w:rFonts w:asciiTheme="majorHAnsi" w:hAnsiTheme="majorHAnsi"/>
          <w:szCs w:val="22"/>
        </w:rPr>
      </w:pPr>
      <w:r w:rsidRPr="0092313D">
        <w:rPr>
          <w:rFonts w:asciiTheme="majorHAnsi" w:hAnsiTheme="majorHAnsi"/>
          <w:szCs w:val="22"/>
        </w:rPr>
        <w:t>Generic PSA</w:t>
      </w:r>
    </w:p>
    <w:p w:rsidR="0092313D" w:rsidRPr="0092313D" w:rsidRDefault="00645FAF" w:rsidP="0092313D">
      <w:pPr>
        <w:rPr>
          <w:rFonts w:asciiTheme="majorHAnsi" w:hAnsiTheme="majorHAnsi" w:cs="Arial"/>
          <w:color w:val="000000"/>
          <w:sz w:val="22"/>
          <w:szCs w:val="22"/>
        </w:rPr>
      </w:pPr>
      <w:hyperlink r:id="rId9" w:history="1">
        <w:r w:rsidR="0092313D" w:rsidRPr="0092313D">
          <w:rPr>
            <w:rStyle w:val="Hyperlink"/>
            <w:rFonts w:asciiTheme="majorHAnsi" w:hAnsiTheme="majorHAnsi" w:cs="Arial"/>
            <w:sz w:val="22"/>
            <w:szCs w:val="22"/>
          </w:rPr>
          <w:t>https://vimeo.com/a1broadcast/review/160803699/0af31beb9a</w:t>
        </w:r>
      </w:hyperlink>
      <w:r w:rsidR="0092313D" w:rsidRPr="0092313D">
        <w:rPr>
          <w:rFonts w:asciiTheme="majorHAnsi" w:hAnsiTheme="majorHAnsi" w:cs="Arial"/>
          <w:color w:val="000000"/>
          <w:sz w:val="22"/>
          <w:szCs w:val="22"/>
        </w:rPr>
        <w:t xml:space="preserve"> </w:t>
      </w:r>
    </w:p>
    <w:p w:rsidR="0092313D" w:rsidRPr="0092313D" w:rsidRDefault="0092313D" w:rsidP="00256201">
      <w:pPr>
        <w:pStyle w:val="PlainText"/>
        <w:rPr>
          <w:rFonts w:asciiTheme="majorHAnsi" w:hAnsiTheme="majorHAnsi"/>
          <w:szCs w:val="22"/>
        </w:rPr>
      </w:pPr>
    </w:p>
    <w:p w:rsidR="0092313D" w:rsidRPr="0092313D" w:rsidRDefault="0092313D" w:rsidP="00256201">
      <w:pPr>
        <w:pStyle w:val="PlainText"/>
        <w:rPr>
          <w:rFonts w:asciiTheme="majorHAnsi" w:hAnsiTheme="majorHAnsi"/>
          <w:szCs w:val="22"/>
        </w:rPr>
      </w:pPr>
      <w:r w:rsidRPr="0092313D">
        <w:rPr>
          <w:rFonts w:asciiTheme="majorHAnsi" w:hAnsiTheme="majorHAnsi"/>
          <w:szCs w:val="22"/>
        </w:rPr>
        <w:t>SCDHEC Info Page:</w:t>
      </w:r>
    </w:p>
    <w:p w:rsidR="0092313D" w:rsidRPr="0092313D" w:rsidRDefault="00645FAF" w:rsidP="0092313D">
      <w:pPr>
        <w:rPr>
          <w:rFonts w:asciiTheme="majorHAnsi" w:hAnsiTheme="majorHAnsi"/>
          <w:sz w:val="22"/>
          <w:szCs w:val="22"/>
        </w:rPr>
      </w:pPr>
      <w:hyperlink r:id="rId10" w:history="1">
        <w:r w:rsidR="0092313D" w:rsidRPr="0092313D">
          <w:rPr>
            <w:rStyle w:val="Hyperlink"/>
            <w:rFonts w:asciiTheme="majorHAnsi" w:hAnsiTheme="majorHAnsi"/>
            <w:sz w:val="22"/>
            <w:szCs w:val="22"/>
          </w:rPr>
          <w:t>http://www.scdhec.gov/HomeAndEnvironment/Pollution/DHECPollutionMonitoringServices/BeachMonitoring/</w:t>
        </w:r>
      </w:hyperlink>
    </w:p>
    <w:p w:rsidR="00D17729" w:rsidRPr="0092313D" w:rsidRDefault="00D17729" w:rsidP="00A2603A">
      <w:pPr>
        <w:rPr>
          <w:rFonts w:asciiTheme="majorHAnsi" w:hAnsiTheme="majorHAnsi"/>
          <w:sz w:val="22"/>
          <w:szCs w:val="22"/>
        </w:rPr>
      </w:pPr>
    </w:p>
    <w:p w:rsidR="00342616" w:rsidRPr="0035367B" w:rsidRDefault="005E6E52" w:rsidP="00D17729">
      <w:pPr>
        <w:jc w:val="center"/>
        <w:rPr>
          <w:rFonts w:asciiTheme="majorHAnsi" w:hAnsiTheme="majorHAnsi"/>
          <w:sz w:val="22"/>
          <w:szCs w:val="22"/>
        </w:rPr>
      </w:pPr>
      <w:r w:rsidRPr="0035367B">
        <w:rPr>
          <w:rFonts w:asciiTheme="majorHAnsi" w:hAnsiTheme="majorHAnsi"/>
          <w:sz w:val="22"/>
          <w:szCs w:val="22"/>
        </w:rPr>
        <w:t># # #</w:t>
      </w:r>
    </w:p>
    <w:p w:rsidR="00342616" w:rsidRPr="0035367B" w:rsidRDefault="00342616" w:rsidP="00342616">
      <w:pPr>
        <w:rPr>
          <w:rFonts w:asciiTheme="majorHAnsi" w:hAnsiTheme="majorHAnsi"/>
          <w:sz w:val="22"/>
          <w:szCs w:val="22"/>
        </w:rPr>
      </w:pPr>
    </w:p>
    <w:p w:rsidR="00342616" w:rsidRPr="0035367B" w:rsidRDefault="00342616" w:rsidP="00342616">
      <w:pPr>
        <w:rPr>
          <w:rFonts w:asciiTheme="majorHAnsi" w:hAnsiTheme="majorHAnsi"/>
          <w:sz w:val="22"/>
          <w:szCs w:val="22"/>
        </w:rPr>
      </w:pPr>
      <w:r w:rsidRPr="0035367B">
        <w:rPr>
          <w:rFonts w:asciiTheme="majorHAnsi" w:hAnsiTheme="majorHAnsi"/>
          <w:b/>
          <w:bCs/>
          <w:sz w:val="22"/>
          <w:szCs w:val="22"/>
        </w:rPr>
        <w:t>About The Myrtle Beach Area Chamber of Commerce</w:t>
      </w:r>
    </w:p>
    <w:p w:rsidR="00C7649E" w:rsidRPr="0035367B" w:rsidRDefault="00342616" w:rsidP="00C7649E">
      <w:pPr>
        <w:rPr>
          <w:rFonts w:asciiTheme="majorHAnsi" w:hAnsiTheme="majorHAnsi"/>
          <w:i/>
          <w:iCs/>
          <w:sz w:val="22"/>
          <w:szCs w:val="22"/>
        </w:rPr>
      </w:pPr>
      <w:r w:rsidRPr="0035367B">
        <w:rPr>
          <w:rFonts w:asciiTheme="majorHAnsi" w:hAnsiTheme="majorHAnsi"/>
          <w:i/>
          <w:iCs/>
          <w:sz w:val="22"/>
          <w:szCs w:val="22"/>
        </w:rPr>
        <w:t xml:space="preserve">Since 1938, the Myrtle Beach Area Chamber of Commerce has stood as the unified voice of the Grand Strand's business community. The U.S. Chamber of Commerce has awarded the MBACC its five-star accreditation, one of only several chambers in South Carolina to earn this distinction. The MBACC serves Myrtle Beach, North Myrtle Beach, Surfside Beach, Little River, Atlantic Beach, Garden City Beach, Loris, Conway, Aynor, Murrells Inlet, Litchfield Beach and Pawleys Island. For more information, visit </w:t>
      </w:r>
      <w:hyperlink r:id="rId11" w:history="1">
        <w:r w:rsidRPr="0035367B">
          <w:rPr>
            <w:rStyle w:val="Hyperlink"/>
            <w:rFonts w:asciiTheme="majorHAnsi" w:hAnsiTheme="majorHAnsi"/>
            <w:i/>
            <w:iCs/>
            <w:sz w:val="22"/>
            <w:szCs w:val="22"/>
          </w:rPr>
          <w:t>MyrtleBeachAreaChamber.com</w:t>
        </w:r>
      </w:hyperlink>
      <w:r w:rsidRPr="0035367B">
        <w:rPr>
          <w:rFonts w:asciiTheme="majorHAnsi" w:hAnsiTheme="majorHAnsi"/>
          <w:i/>
          <w:iCs/>
          <w:sz w:val="22"/>
          <w:szCs w:val="22"/>
        </w:rPr>
        <w:t>.</w:t>
      </w:r>
      <w:r w:rsidR="00C7649E" w:rsidRPr="0035367B">
        <w:rPr>
          <w:rFonts w:asciiTheme="majorHAnsi" w:hAnsiTheme="majorHAnsi"/>
          <w:i/>
          <w:iCs/>
          <w:sz w:val="22"/>
          <w:szCs w:val="22"/>
        </w:rPr>
        <w:t xml:space="preserve"> The Myrtle Beach Area Chamber of Commerce is the proud recipient of the Association of Chamber of Commerce Executives’ “2015 Chamber of the Year” award.</w:t>
      </w:r>
    </w:p>
    <w:p w:rsidR="00C7649E" w:rsidRPr="0035367B" w:rsidRDefault="00C7649E" w:rsidP="00C7649E">
      <w:pPr>
        <w:autoSpaceDE w:val="0"/>
        <w:autoSpaceDN w:val="0"/>
        <w:jc w:val="both"/>
        <w:rPr>
          <w:rFonts w:asciiTheme="majorHAnsi" w:eastAsia="Calibri" w:hAnsiTheme="majorHAnsi" w:cs="Calibri"/>
          <w:i/>
          <w:iCs/>
          <w:color w:val="000000"/>
          <w:sz w:val="22"/>
          <w:szCs w:val="22"/>
        </w:rPr>
      </w:pPr>
    </w:p>
    <w:p w:rsidR="00E61425" w:rsidRPr="0035367B" w:rsidRDefault="00E61425">
      <w:pPr>
        <w:rPr>
          <w:rFonts w:asciiTheme="majorHAnsi" w:hAnsiTheme="majorHAnsi"/>
          <w:i/>
          <w:iCs/>
          <w:sz w:val="22"/>
          <w:szCs w:val="22"/>
        </w:rPr>
      </w:pPr>
    </w:p>
    <w:p w:rsidR="00735F1E" w:rsidRPr="0035367B" w:rsidRDefault="00735F1E">
      <w:pPr>
        <w:rPr>
          <w:rFonts w:asciiTheme="majorHAnsi" w:hAnsiTheme="majorHAnsi"/>
          <w:i/>
          <w:iCs/>
          <w:sz w:val="22"/>
          <w:szCs w:val="22"/>
        </w:rPr>
      </w:pPr>
    </w:p>
    <w:p w:rsidR="00735F1E" w:rsidRPr="0035367B" w:rsidRDefault="00735F1E">
      <w:pPr>
        <w:rPr>
          <w:rFonts w:asciiTheme="majorHAnsi" w:hAnsiTheme="majorHAnsi"/>
          <w:sz w:val="22"/>
          <w:szCs w:val="22"/>
        </w:rPr>
      </w:pPr>
    </w:p>
    <w:sectPr w:rsidR="00735F1E" w:rsidRPr="0035367B" w:rsidSect="002E40E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E3"/>
    <w:rsid w:val="00006EC2"/>
    <w:rsid w:val="00016C50"/>
    <w:rsid w:val="00036C37"/>
    <w:rsid w:val="0004463A"/>
    <w:rsid w:val="00046FB5"/>
    <w:rsid w:val="000929CD"/>
    <w:rsid w:val="000B2DC9"/>
    <w:rsid w:val="000B3547"/>
    <w:rsid w:val="00101C4B"/>
    <w:rsid w:val="00105C09"/>
    <w:rsid w:val="00120EC7"/>
    <w:rsid w:val="001662C6"/>
    <w:rsid w:val="00187353"/>
    <w:rsid w:val="00190920"/>
    <w:rsid w:val="00194A87"/>
    <w:rsid w:val="001A0139"/>
    <w:rsid w:val="001A4FC4"/>
    <w:rsid w:val="001B27EF"/>
    <w:rsid w:val="001D2889"/>
    <w:rsid w:val="001D5D5C"/>
    <w:rsid w:val="001D76B9"/>
    <w:rsid w:val="00210553"/>
    <w:rsid w:val="0024406C"/>
    <w:rsid w:val="00246934"/>
    <w:rsid w:val="00246E29"/>
    <w:rsid w:val="0025022C"/>
    <w:rsid w:val="00256201"/>
    <w:rsid w:val="00263EA7"/>
    <w:rsid w:val="002A15F8"/>
    <w:rsid w:val="002D65E0"/>
    <w:rsid w:val="002E0B12"/>
    <w:rsid w:val="002E123F"/>
    <w:rsid w:val="002E40E3"/>
    <w:rsid w:val="002E6B61"/>
    <w:rsid w:val="00304463"/>
    <w:rsid w:val="00342616"/>
    <w:rsid w:val="00350F5B"/>
    <w:rsid w:val="0035367B"/>
    <w:rsid w:val="00367B60"/>
    <w:rsid w:val="003712A0"/>
    <w:rsid w:val="00381CE3"/>
    <w:rsid w:val="003E522A"/>
    <w:rsid w:val="003E6299"/>
    <w:rsid w:val="00426B03"/>
    <w:rsid w:val="004300CD"/>
    <w:rsid w:val="00430EEE"/>
    <w:rsid w:val="004B37CA"/>
    <w:rsid w:val="004F2464"/>
    <w:rsid w:val="00512500"/>
    <w:rsid w:val="005246CC"/>
    <w:rsid w:val="00534282"/>
    <w:rsid w:val="00537C99"/>
    <w:rsid w:val="00537E65"/>
    <w:rsid w:val="00541B64"/>
    <w:rsid w:val="00562B80"/>
    <w:rsid w:val="0057578F"/>
    <w:rsid w:val="005866AC"/>
    <w:rsid w:val="00597F50"/>
    <w:rsid w:val="005E225F"/>
    <w:rsid w:val="005E3054"/>
    <w:rsid w:val="005E6E52"/>
    <w:rsid w:val="00612BD2"/>
    <w:rsid w:val="0061408E"/>
    <w:rsid w:val="00643D6F"/>
    <w:rsid w:val="00645FAF"/>
    <w:rsid w:val="00681AB6"/>
    <w:rsid w:val="00685313"/>
    <w:rsid w:val="006A5268"/>
    <w:rsid w:val="006D0D0D"/>
    <w:rsid w:val="006E0F3A"/>
    <w:rsid w:val="0070205D"/>
    <w:rsid w:val="00711A6A"/>
    <w:rsid w:val="0071456B"/>
    <w:rsid w:val="00717790"/>
    <w:rsid w:val="007211F2"/>
    <w:rsid w:val="00735F1E"/>
    <w:rsid w:val="007365F5"/>
    <w:rsid w:val="00755A5A"/>
    <w:rsid w:val="00757A0A"/>
    <w:rsid w:val="007920BB"/>
    <w:rsid w:val="007B36F9"/>
    <w:rsid w:val="007C197A"/>
    <w:rsid w:val="007D3064"/>
    <w:rsid w:val="007D5F49"/>
    <w:rsid w:val="007D7AB4"/>
    <w:rsid w:val="007E5463"/>
    <w:rsid w:val="008019A7"/>
    <w:rsid w:val="00811B18"/>
    <w:rsid w:val="00830832"/>
    <w:rsid w:val="00832972"/>
    <w:rsid w:val="00854AB1"/>
    <w:rsid w:val="00881554"/>
    <w:rsid w:val="008C7400"/>
    <w:rsid w:val="008D6BB1"/>
    <w:rsid w:val="008E12D8"/>
    <w:rsid w:val="009115C6"/>
    <w:rsid w:val="0091633D"/>
    <w:rsid w:val="0092313D"/>
    <w:rsid w:val="00923E10"/>
    <w:rsid w:val="00927E77"/>
    <w:rsid w:val="00983235"/>
    <w:rsid w:val="009858A8"/>
    <w:rsid w:val="009B10D5"/>
    <w:rsid w:val="009B57C6"/>
    <w:rsid w:val="009C0F42"/>
    <w:rsid w:val="009D005D"/>
    <w:rsid w:val="00A074CF"/>
    <w:rsid w:val="00A2603A"/>
    <w:rsid w:val="00A3723B"/>
    <w:rsid w:val="00A4585C"/>
    <w:rsid w:val="00A662E6"/>
    <w:rsid w:val="00A763AF"/>
    <w:rsid w:val="00A92F94"/>
    <w:rsid w:val="00AA4024"/>
    <w:rsid w:val="00AC38C3"/>
    <w:rsid w:val="00AE1E87"/>
    <w:rsid w:val="00AE5C36"/>
    <w:rsid w:val="00B35872"/>
    <w:rsid w:val="00B41DA8"/>
    <w:rsid w:val="00B76898"/>
    <w:rsid w:val="00BB750B"/>
    <w:rsid w:val="00BD6FF4"/>
    <w:rsid w:val="00BE61F5"/>
    <w:rsid w:val="00BF361A"/>
    <w:rsid w:val="00C20139"/>
    <w:rsid w:val="00C32BD6"/>
    <w:rsid w:val="00C70732"/>
    <w:rsid w:val="00C7649E"/>
    <w:rsid w:val="00C97D94"/>
    <w:rsid w:val="00CB624B"/>
    <w:rsid w:val="00CC6C3E"/>
    <w:rsid w:val="00D17729"/>
    <w:rsid w:val="00D30007"/>
    <w:rsid w:val="00D45D47"/>
    <w:rsid w:val="00D46521"/>
    <w:rsid w:val="00D541DB"/>
    <w:rsid w:val="00DA0F2C"/>
    <w:rsid w:val="00DB21BE"/>
    <w:rsid w:val="00DE3349"/>
    <w:rsid w:val="00E071CC"/>
    <w:rsid w:val="00E27422"/>
    <w:rsid w:val="00E61425"/>
    <w:rsid w:val="00EF67FF"/>
    <w:rsid w:val="00F013A5"/>
    <w:rsid w:val="00F11DFE"/>
    <w:rsid w:val="00F25AE3"/>
    <w:rsid w:val="00F60084"/>
    <w:rsid w:val="00F775D3"/>
    <w:rsid w:val="00F80CE8"/>
    <w:rsid w:val="00F83088"/>
    <w:rsid w:val="00FE08A5"/>
    <w:rsid w:val="00FF3A36"/>
    <w:rsid w:val="00FF7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0E3"/>
    <w:rPr>
      <w:color w:val="0000FF" w:themeColor="hyperlink"/>
      <w:u w:val="single"/>
    </w:rPr>
  </w:style>
  <w:style w:type="character" w:styleId="FollowedHyperlink">
    <w:name w:val="FollowedHyperlink"/>
    <w:basedOn w:val="DefaultParagraphFont"/>
    <w:uiPriority w:val="99"/>
    <w:semiHidden/>
    <w:unhideWhenUsed/>
    <w:rsid w:val="002E40E3"/>
    <w:rPr>
      <w:color w:val="800080" w:themeColor="followedHyperlink"/>
      <w:u w:val="single"/>
    </w:rPr>
  </w:style>
  <w:style w:type="paragraph" w:styleId="BalloonText">
    <w:name w:val="Balloon Text"/>
    <w:basedOn w:val="Normal"/>
    <w:link w:val="BalloonTextChar"/>
    <w:uiPriority w:val="99"/>
    <w:semiHidden/>
    <w:unhideWhenUsed/>
    <w:rsid w:val="00CB624B"/>
    <w:rPr>
      <w:rFonts w:ascii="Tahoma" w:hAnsi="Tahoma" w:cs="Tahoma"/>
      <w:sz w:val="16"/>
      <w:szCs w:val="16"/>
    </w:rPr>
  </w:style>
  <w:style w:type="character" w:customStyle="1" w:styleId="BalloonTextChar">
    <w:name w:val="Balloon Text Char"/>
    <w:basedOn w:val="DefaultParagraphFont"/>
    <w:link w:val="BalloonText"/>
    <w:uiPriority w:val="99"/>
    <w:semiHidden/>
    <w:rsid w:val="00CB624B"/>
    <w:rPr>
      <w:rFonts w:ascii="Tahoma" w:hAnsi="Tahoma" w:cs="Tahoma"/>
      <w:sz w:val="16"/>
      <w:szCs w:val="16"/>
    </w:rPr>
  </w:style>
  <w:style w:type="paragraph" w:styleId="PlainText">
    <w:name w:val="Plain Text"/>
    <w:basedOn w:val="Normal"/>
    <w:link w:val="PlainTextChar"/>
    <w:uiPriority w:val="99"/>
    <w:semiHidden/>
    <w:unhideWhenUsed/>
    <w:rsid w:val="00256201"/>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256201"/>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0E3"/>
    <w:rPr>
      <w:color w:val="0000FF" w:themeColor="hyperlink"/>
      <w:u w:val="single"/>
    </w:rPr>
  </w:style>
  <w:style w:type="character" w:styleId="FollowedHyperlink">
    <w:name w:val="FollowedHyperlink"/>
    <w:basedOn w:val="DefaultParagraphFont"/>
    <w:uiPriority w:val="99"/>
    <w:semiHidden/>
    <w:unhideWhenUsed/>
    <w:rsid w:val="002E40E3"/>
    <w:rPr>
      <w:color w:val="800080" w:themeColor="followedHyperlink"/>
      <w:u w:val="single"/>
    </w:rPr>
  </w:style>
  <w:style w:type="paragraph" w:styleId="BalloonText">
    <w:name w:val="Balloon Text"/>
    <w:basedOn w:val="Normal"/>
    <w:link w:val="BalloonTextChar"/>
    <w:uiPriority w:val="99"/>
    <w:semiHidden/>
    <w:unhideWhenUsed/>
    <w:rsid w:val="00CB624B"/>
    <w:rPr>
      <w:rFonts w:ascii="Tahoma" w:hAnsi="Tahoma" w:cs="Tahoma"/>
      <w:sz w:val="16"/>
      <w:szCs w:val="16"/>
    </w:rPr>
  </w:style>
  <w:style w:type="character" w:customStyle="1" w:styleId="BalloonTextChar">
    <w:name w:val="Balloon Text Char"/>
    <w:basedOn w:val="DefaultParagraphFont"/>
    <w:link w:val="BalloonText"/>
    <w:uiPriority w:val="99"/>
    <w:semiHidden/>
    <w:rsid w:val="00CB624B"/>
    <w:rPr>
      <w:rFonts w:ascii="Tahoma" w:hAnsi="Tahoma" w:cs="Tahoma"/>
      <w:sz w:val="16"/>
      <w:szCs w:val="16"/>
    </w:rPr>
  </w:style>
  <w:style w:type="paragraph" w:styleId="PlainText">
    <w:name w:val="Plain Text"/>
    <w:basedOn w:val="Normal"/>
    <w:link w:val="PlainTextChar"/>
    <w:uiPriority w:val="99"/>
    <w:semiHidden/>
    <w:unhideWhenUsed/>
    <w:rsid w:val="00256201"/>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256201"/>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550">
      <w:bodyDiv w:val="1"/>
      <w:marLeft w:val="0"/>
      <w:marRight w:val="0"/>
      <w:marTop w:val="0"/>
      <w:marBottom w:val="0"/>
      <w:divBdr>
        <w:top w:val="none" w:sz="0" w:space="0" w:color="auto"/>
        <w:left w:val="none" w:sz="0" w:space="0" w:color="auto"/>
        <w:bottom w:val="none" w:sz="0" w:space="0" w:color="auto"/>
        <w:right w:val="none" w:sz="0" w:space="0" w:color="auto"/>
      </w:divBdr>
    </w:div>
    <w:div w:id="1307975006">
      <w:bodyDiv w:val="1"/>
      <w:marLeft w:val="0"/>
      <w:marRight w:val="0"/>
      <w:marTop w:val="0"/>
      <w:marBottom w:val="0"/>
      <w:divBdr>
        <w:top w:val="none" w:sz="0" w:space="0" w:color="auto"/>
        <w:left w:val="none" w:sz="0" w:space="0" w:color="auto"/>
        <w:bottom w:val="none" w:sz="0" w:space="0" w:color="auto"/>
        <w:right w:val="none" w:sz="0" w:space="0" w:color="auto"/>
      </w:divBdr>
    </w:div>
    <w:div w:id="1877541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a1broadcast/review/160635472/2c3f88eff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meo.com/a1broadcast/review/160635290/f658e400a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MyrtleBeachAreaChamber.com/" TargetMode="External"/><Relationship Id="rId5" Type="http://schemas.openxmlformats.org/officeDocument/2006/relationships/image" Target="media/image1.jpeg"/><Relationship Id="rId10" Type="http://schemas.openxmlformats.org/officeDocument/2006/relationships/hyperlink" Target="http://www.scdhec.gov/HomeAndEnvironment/Pollution/DHECPollutionMonitoringServices/BeachMonitoring/" TargetMode="External"/><Relationship Id="rId4" Type="http://schemas.openxmlformats.org/officeDocument/2006/relationships/webSettings" Target="webSettings.xml"/><Relationship Id="rId9" Type="http://schemas.openxmlformats.org/officeDocument/2006/relationships/hyperlink" Target="https://vimeo.com/a1broadcast/review/160803699/0af31beb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Battle Strategies LLC</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Hembree Battle</dc:creator>
  <cp:lastModifiedBy>Susan Phillips</cp:lastModifiedBy>
  <cp:revision>5</cp:revision>
  <cp:lastPrinted>2016-03-30T12:49:00Z</cp:lastPrinted>
  <dcterms:created xsi:type="dcterms:W3CDTF">2016-03-30T12:05:00Z</dcterms:created>
  <dcterms:modified xsi:type="dcterms:W3CDTF">2016-03-30T13:23:00Z</dcterms:modified>
</cp:coreProperties>
</file>