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6C5" w:rsidRPr="00CD4F1C" w:rsidRDefault="009416C5" w:rsidP="009416C5">
      <w:pPr>
        <w:pStyle w:val="NormalWeb"/>
        <w:rPr>
          <w:rFonts w:asciiTheme="minorHAnsi" w:hAnsiTheme="minorHAnsi" w:cs="Arial"/>
          <w:b/>
          <w:bCs/>
          <w:color w:val="auto"/>
          <w:sz w:val="20"/>
          <w:szCs w:val="20"/>
        </w:rPr>
      </w:pPr>
      <w:bookmarkStart w:id="0" w:name="_MacBuGuideStaticData_2000V"/>
      <w:bookmarkStart w:id="1" w:name="_MacBuGuideStaticData_3740H"/>
      <w:bookmarkStart w:id="2" w:name="_MacBuGuideStaticData_13780H"/>
      <w:bookmarkStart w:id="3" w:name="_MacBuGuideStaticData_1680H"/>
      <w:bookmarkStart w:id="4" w:name="_MacBuGuideStaticData_9960V"/>
      <w:r w:rsidRPr="00CD4F1C">
        <w:rPr>
          <w:rFonts w:asciiTheme="minorHAnsi" w:hAnsiTheme="minorHAnsi" w:cs="Arial"/>
          <w:b/>
          <w:bCs/>
          <w:color w:val="auto"/>
          <w:sz w:val="20"/>
          <w:szCs w:val="20"/>
        </w:rPr>
        <w:t xml:space="preserve"> </w:t>
      </w:r>
    </w:p>
    <w:p w:rsidR="009416C5" w:rsidRPr="00CD4F1C" w:rsidRDefault="009416C5" w:rsidP="009416C5">
      <w:pPr>
        <w:pStyle w:val="NormalWeb"/>
        <w:rPr>
          <w:rFonts w:asciiTheme="minorHAnsi" w:hAnsiTheme="minorHAnsi"/>
          <w:color w:val="auto"/>
          <w:sz w:val="20"/>
          <w:szCs w:val="20"/>
        </w:rPr>
      </w:pPr>
      <w:r w:rsidRPr="00CD4F1C">
        <w:rPr>
          <w:rFonts w:asciiTheme="minorHAnsi" w:hAnsiTheme="minorHAnsi" w:cs="Arial"/>
          <w:b/>
          <w:bCs/>
          <w:color w:val="auto"/>
          <w:sz w:val="20"/>
          <w:szCs w:val="20"/>
        </w:rPr>
        <w:t>FOR IMMEDIATE RELEASE</w:t>
      </w:r>
    </w:p>
    <w:p w:rsidR="00FE6E69" w:rsidRPr="00CD4F1C" w:rsidRDefault="00E24700" w:rsidP="009416C5">
      <w:pPr>
        <w:rPr>
          <w:color w:val="auto"/>
          <w:sz w:val="20"/>
          <w:szCs w:val="20"/>
        </w:rPr>
      </w:pPr>
      <w:r>
        <w:rPr>
          <w:color w:val="auto"/>
          <w:sz w:val="20"/>
          <w:szCs w:val="20"/>
        </w:rPr>
        <w:t>January 5, 2017</w:t>
      </w:r>
    </w:p>
    <w:p w:rsidR="009416C5" w:rsidRPr="00CD4F1C" w:rsidRDefault="009416C5" w:rsidP="009416C5">
      <w:pPr>
        <w:rPr>
          <w:color w:val="auto"/>
          <w:sz w:val="20"/>
          <w:szCs w:val="20"/>
        </w:rPr>
      </w:pPr>
      <w:r w:rsidRPr="00CD4F1C">
        <w:rPr>
          <w:color w:val="auto"/>
          <w:sz w:val="20"/>
          <w:szCs w:val="20"/>
        </w:rPr>
        <w:br/>
      </w:r>
      <w:r w:rsidRPr="00CD4F1C">
        <w:rPr>
          <w:rFonts w:cs="Arial"/>
          <w:b/>
          <w:bCs/>
          <w:color w:val="auto"/>
          <w:sz w:val="20"/>
          <w:szCs w:val="20"/>
        </w:rPr>
        <w:t>CONTACT:</w:t>
      </w:r>
    </w:p>
    <w:p w:rsidR="009416C5" w:rsidRPr="00CD4F1C" w:rsidRDefault="009416C5" w:rsidP="009416C5">
      <w:pPr>
        <w:pStyle w:val="NormalWeb"/>
        <w:rPr>
          <w:rFonts w:asciiTheme="minorHAnsi" w:hAnsiTheme="minorHAnsi"/>
          <w:color w:val="auto"/>
          <w:sz w:val="20"/>
          <w:szCs w:val="20"/>
        </w:rPr>
      </w:pPr>
      <w:r w:rsidRPr="00CD4F1C">
        <w:rPr>
          <w:rFonts w:asciiTheme="minorHAnsi" w:hAnsiTheme="minorHAnsi"/>
          <w:color w:val="auto"/>
          <w:sz w:val="20"/>
          <w:szCs w:val="20"/>
        </w:rPr>
        <w:t>Kate Moore, Vice President of Marketing and Public Relations</w:t>
      </w:r>
    </w:p>
    <w:p w:rsidR="009416C5" w:rsidRPr="00CD4F1C" w:rsidRDefault="009416C5" w:rsidP="000C3B0E">
      <w:pPr>
        <w:pStyle w:val="NormalWeb"/>
        <w:rPr>
          <w:rFonts w:asciiTheme="minorHAnsi" w:hAnsiTheme="minorHAnsi"/>
          <w:color w:val="auto"/>
          <w:sz w:val="20"/>
          <w:szCs w:val="20"/>
        </w:rPr>
      </w:pPr>
      <w:r w:rsidRPr="00CD4F1C">
        <w:rPr>
          <w:rFonts w:asciiTheme="minorHAnsi" w:hAnsiTheme="minorHAnsi"/>
          <w:color w:val="auto"/>
          <w:sz w:val="20"/>
          <w:szCs w:val="20"/>
        </w:rPr>
        <w:t>(616) 929-1713; kmoore@gr</w:t>
      </w:r>
      <w:r w:rsidR="00B01152" w:rsidRPr="00CD4F1C">
        <w:rPr>
          <w:rFonts w:asciiTheme="minorHAnsi" w:hAnsiTheme="minorHAnsi"/>
          <w:color w:val="auto"/>
          <w:sz w:val="20"/>
          <w:szCs w:val="20"/>
        </w:rPr>
        <w:t>p</w:t>
      </w:r>
      <w:r w:rsidRPr="00CD4F1C">
        <w:rPr>
          <w:rFonts w:asciiTheme="minorHAnsi" w:hAnsiTheme="minorHAnsi"/>
          <w:color w:val="auto"/>
          <w:sz w:val="20"/>
          <w:szCs w:val="20"/>
        </w:rPr>
        <w:t>m.org</w:t>
      </w:r>
      <w:r w:rsidRPr="00CD4F1C">
        <w:rPr>
          <w:rFonts w:asciiTheme="minorHAnsi" w:hAnsiTheme="minorHAnsi"/>
          <w:color w:val="auto"/>
          <w:sz w:val="20"/>
          <w:szCs w:val="20"/>
        </w:rPr>
        <w:br/>
      </w:r>
    </w:p>
    <w:p w:rsidR="00C5181E" w:rsidRDefault="00C5181E" w:rsidP="00C5181E">
      <w:pPr>
        <w:spacing w:line="276" w:lineRule="auto"/>
        <w:jc w:val="center"/>
        <w:rPr>
          <w:b/>
          <w:color w:val="auto"/>
          <w:sz w:val="24"/>
          <w:szCs w:val="24"/>
        </w:rPr>
      </w:pPr>
      <w:r>
        <w:rPr>
          <w:b/>
          <w:color w:val="auto"/>
          <w:sz w:val="24"/>
          <w:szCs w:val="24"/>
        </w:rPr>
        <w:t xml:space="preserve">Grand Rapids Public Museum Announces New Exhibits </w:t>
      </w:r>
    </w:p>
    <w:p w:rsidR="00B5474D" w:rsidRPr="00507628" w:rsidRDefault="00C5181E" w:rsidP="00C5181E">
      <w:pPr>
        <w:spacing w:line="276" w:lineRule="auto"/>
        <w:jc w:val="center"/>
        <w:rPr>
          <w:b/>
          <w:color w:val="auto"/>
          <w:sz w:val="24"/>
          <w:szCs w:val="24"/>
        </w:rPr>
      </w:pPr>
      <w:r>
        <w:rPr>
          <w:b/>
          <w:color w:val="auto"/>
          <w:sz w:val="24"/>
          <w:szCs w:val="24"/>
        </w:rPr>
        <w:t>for Spring and Summer 2017</w:t>
      </w:r>
    </w:p>
    <w:p w:rsidR="00817075" w:rsidRPr="00CD4F1C" w:rsidRDefault="00817075" w:rsidP="003A1604">
      <w:pPr>
        <w:spacing w:line="276" w:lineRule="auto"/>
        <w:rPr>
          <w:color w:val="auto"/>
          <w:sz w:val="20"/>
          <w:szCs w:val="20"/>
        </w:rPr>
      </w:pPr>
    </w:p>
    <w:p w:rsidR="00534911" w:rsidRDefault="009416C5" w:rsidP="00F526E3">
      <w:pPr>
        <w:spacing w:line="276" w:lineRule="auto"/>
        <w:rPr>
          <w:rFonts w:asciiTheme="majorHAnsi" w:hAnsiTheme="majorHAnsi"/>
          <w:color w:val="auto"/>
          <w:sz w:val="20"/>
        </w:rPr>
      </w:pPr>
      <w:r w:rsidRPr="00CD4F1C">
        <w:rPr>
          <w:rFonts w:cs="Arial"/>
          <w:b/>
          <w:bCs/>
          <w:color w:val="auto"/>
          <w:sz w:val="20"/>
          <w:szCs w:val="20"/>
        </w:rPr>
        <w:t xml:space="preserve">Grand Rapids, MI </w:t>
      </w:r>
      <w:r w:rsidRPr="00CD4F1C">
        <w:rPr>
          <w:color w:val="auto"/>
          <w:sz w:val="20"/>
          <w:szCs w:val="20"/>
        </w:rPr>
        <w:t>–</w:t>
      </w:r>
      <w:r w:rsidR="00434599" w:rsidRPr="00CD4F1C">
        <w:rPr>
          <w:color w:val="auto"/>
          <w:sz w:val="20"/>
          <w:szCs w:val="20"/>
        </w:rPr>
        <w:t xml:space="preserve"> </w:t>
      </w:r>
      <w:r w:rsidR="00516327" w:rsidRPr="00CD4F1C">
        <w:rPr>
          <w:color w:val="auto"/>
          <w:sz w:val="20"/>
          <w:szCs w:val="20"/>
        </w:rPr>
        <w:t>The Gra</w:t>
      </w:r>
      <w:r w:rsidR="00534911">
        <w:rPr>
          <w:color w:val="auto"/>
          <w:sz w:val="20"/>
          <w:szCs w:val="20"/>
        </w:rPr>
        <w:t>nd Rapids Public Museum (GRPM)</w:t>
      </w:r>
      <w:r w:rsidR="00516327">
        <w:rPr>
          <w:rFonts w:eastAsia="Times New Roman"/>
          <w:i/>
          <w:color w:val="auto"/>
          <w:sz w:val="20"/>
          <w:szCs w:val="20"/>
        </w:rPr>
        <w:t xml:space="preserve"> </w:t>
      </w:r>
      <w:r w:rsidR="00F526E3">
        <w:rPr>
          <w:rFonts w:eastAsia="Times New Roman"/>
          <w:color w:val="auto"/>
          <w:sz w:val="20"/>
          <w:szCs w:val="20"/>
        </w:rPr>
        <w:t xml:space="preserve">announced today the next two exhibits as part of the lineup for 2017 that are sure to entertain, educate and intrigue visitors. Opening Saturday, March 11, </w:t>
      </w:r>
      <w:r w:rsidR="00F526E3" w:rsidRPr="00F526E3">
        <w:rPr>
          <w:rFonts w:eastAsia="Times New Roman"/>
          <w:b/>
          <w:i/>
          <w:color w:val="auto"/>
          <w:sz w:val="20"/>
          <w:szCs w:val="20"/>
        </w:rPr>
        <w:t>Creatures of Light</w:t>
      </w:r>
      <w:r w:rsidR="00F526E3">
        <w:rPr>
          <w:rFonts w:eastAsia="Times New Roman"/>
          <w:color w:val="auto"/>
          <w:sz w:val="20"/>
          <w:szCs w:val="20"/>
        </w:rPr>
        <w:t xml:space="preserve"> </w:t>
      </w:r>
      <w:r w:rsidR="00F526E3" w:rsidRPr="00F526E3">
        <w:rPr>
          <w:rFonts w:asciiTheme="majorHAnsi" w:hAnsiTheme="majorHAnsi"/>
          <w:color w:val="auto"/>
          <w:sz w:val="20"/>
        </w:rPr>
        <w:t>explores the extraordinary organisms that produce light</w:t>
      </w:r>
      <w:r w:rsidR="00C5181E">
        <w:rPr>
          <w:rFonts w:asciiTheme="majorHAnsi" w:hAnsiTheme="majorHAnsi"/>
          <w:color w:val="auto"/>
          <w:sz w:val="20"/>
        </w:rPr>
        <w:t>. O</w:t>
      </w:r>
      <w:r w:rsidR="00F526E3">
        <w:rPr>
          <w:rFonts w:asciiTheme="majorHAnsi" w:hAnsiTheme="majorHAnsi"/>
          <w:color w:val="auto"/>
          <w:sz w:val="20"/>
        </w:rPr>
        <w:t xml:space="preserve">pening on Saturday, May 27, </w:t>
      </w:r>
      <w:r w:rsidR="00F526E3" w:rsidRPr="00F526E3">
        <w:rPr>
          <w:rFonts w:asciiTheme="majorHAnsi" w:hAnsiTheme="majorHAnsi"/>
          <w:b/>
          <w:i/>
          <w:color w:val="auto"/>
          <w:sz w:val="20"/>
        </w:rPr>
        <w:t>Mindbender Mansion</w:t>
      </w:r>
      <w:r w:rsidR="00F526E3">
        <w:rPr>
          <w:rFonts w:asciiTheme="majorHAnsi" w:hAnsiTheme="majorHAnsi"/>
          <w:color w:val="auto"/>
          <w:sz w:val="20"/>
        </w:rPr>
        <w:t xml:space="preserve"> invites visitors to enter an eclectic place full of puzzles, brainteaser and interactive challenges.</w:t>
      </w:r>
    </w:p>
    <w:p w:rsidR="00F526E3" w:rsidRDefault="00F526E3" w:rsidP="00F526E3">
      <w:pPr>
        <w:spacing w:line="276" w:lineRule="auto"/>
        <w:rPr>
          <w:rFonts w:asciiTheme="majorHAnsi" w:hAnsiTheme="majorHAnsi"/>
          <w:color w:val="auto"/>
          <w:sz w:val="20"/>
        </w:rPr>
      </w:pPr>
    </w:p>
    <w:p w:rsidR="00EB0304" w:rsidRDefault="00EB0304" w:rsidP="00EB0304">
      <w:pPr>
        <w:spacing w:line="276" w:lineRule="auto"/>
        <w:rPr>
          <w:rFonts w:ascii="Trebuchet MS" w:hAnsi="Trebuchet MS"/>
          <w:color w:val="auto"/>
          <w:sz w:val="20"/>
          <w:szCs w:val="20"/>
        </w:rPr>
      </w:pPr>
      <w:r>
        <w:rPr>
          <w:rFonts w:ascii="Trebuchet MS" w:hAnsi="Trebuchet MS"/>
          <w:color w:val="auto"/>
          <w:sz w:val="20"/>
          <w:szCs w:val="20"/>
        </w:rPr>
        <w:t xml:space="preserve">In </w:t>
      </w:r>
      <w:r w:rsidR="00F526E3" w:rsidRPr="00EB0304">
        <w:rPr>
          <w:rFonts w:ascii="Trebuchet MS" w:hAnsi="Trebuchet MS"/>
          <w:i/>
          <w:color w:val="auto"/>
          <w:sz w:val="20"/>
          <w:szCs w:val="20"/>
        </w:rPr>
        <w:t xml:space="preserve">Creatures of Light </w:t>
      </w:r>
      <w:r>
        <w:rPr>
          <w:rFonts w:ascii="Trebuchet MS" w:hAnsi="Trebuchet MS"/>
          <w:color w:val="auto"/>
          <w:sz w:val="20"/>
          <w:szCs w:val="20"/>
        </w:rPr>
        <w:t>v</w:t>
      </w:r>
      <w:r w:rsidRPr="00F526E3">
        <w:rPr>
          <w:rFonts w:ascii="Trebuchet MS" w:hAnsi="Trebuchet MS"/>
          <w:color w:val="auto"/>
          <w:sz w:val="20"/>
          <w:szCs w:val="20"/>
        </w:rPr>
        <w:t xml:space="preserve">isitors </w:t>
      </w:r>
      <w:r>
        <w:rPr>
          <w:rFonts w:ascii="Trebuchet MS" w:hAnsi="Trebuchet MS"/>
          <w:color w:val="auto"/>
          <w:sz w:val="20"/>
          <w:szCs w:val="20"/>
        </w:rPr>
        <w:t xml:space="preserve">will </w:t>
      </w:r>
      <w:r w:rsidRPr="00F526E3">
        <w:rPr>
          <w:rFonts w:ascii="Trebuchet MS" w:hAnsi="Trebuchet MS"/>
          <w:color w:val="auto"/>
          <w:sz w:val="20"/>
          <w:szCs w:val="20"/>
        </w:rPr>
        <w:t>move</w:t>
      </w:r>
      <w:r w:rsidR="00994530">
        <w:rPr>
          <w:rFonts w:ascii="Trebuchet MS" w:hAnsi="Trebuchet MS"/>
          <w:color w:val="auto"/>
          <w:sz w:val="20"/>
          <w:szCs w:val="20"/>
        </w:rPr>
        <w:t xml:space="preserve"> through a series of luminous </w:t>
      </w:r>
      <w:r w:rsidRPr="00F526E3">
        <w:rPr>
          <w:rFonts w:ascii="Trebuchet MS" w:hAnsi="Trebuchet MS"/>
          <w:color w:val="auto"/>
          <w:sz w:val="20"/>
          <w:szCs w:val="20"/>
        </w:rPr>
        <w:t>environments, from the familiar</w:t>
      </w:r>
      <w:r w:rsidR="00994530">
        <w:rPr>
          <w:rFonts w:ascii="Trebuchet MS" w:hAnsi="Trebuchet MS"/>
          <w:color w:val="auto"/>
          <w:sz w:val="20"/>
          <w:szCs w:val="20"/>
        </w:rPr>
        <w:t xml:space="preserve"> mushrooms on land</w:t>
      </w:r>
      <w:r w:rsidRPr="00F526E3">
        <w:rPr>
          <w:rFonts w:ascii="Trebuchet MS" w:hAnsi="Trebuchet MS"/>
          <w:color w:val="auto"/>
          <w:sz w:val="20"/>
          <w:szCs w:val="20"/>
        </w:rPr>
        <w:t xml:space="preserve"> to the extreme</w:t>
      </w:r>
      <w:r w:rsidR="00994530">
        <w:rPr>
          <w:rFonts w:ascii="Trebuchet MS" w:hAnsi="Trebuchet MS"/>
          <w:color w:val="auto"/>
          <w:sz w:val="20"/>
          <w:szCs w:val="20"/>
        </w:rPr>
        <w:t xml:space="preserve"> in the deepest parts of the ocean</w:t>
      </w:r>
      <w:r w:rsidRPr="00F526E3">
        <w:rPr>
          <w:rFonts w:ascii="Trebuchet MS" w:hAnsi="Trebuchet MS"/>
          <w:color w:val="auto"/>
          <w:sz w:val="20"/>
          <w:szCs w:val="20"/>
        </w:rPr>
        <w:t>, to explore the diversity of organisms that glow and how they do it</w:t>
      </w:r>
      <w:r w:rsidR="00994530">
        <w:rPr>
          <w:rFonts w:ascii="Trebuchet MS" w:hAnsi="Trebuchet MS"/>
          <w:color w:val="auto"/>
          <w:sz w:val="20"/>
          <w:szCs w:val="20"/>
        </w:rPr>
        <w:t xml:space="preserve">. Visitors will </w:t>
      </w:r>
      <w:r w:rsidRPr="00F526E3">
        <w:rPr>
          <w:rFonts w:ascii="Trebuchet MS" w:hAnsi="Trebuchet MS"/>
          <w:color w:val="auto"/>
          <w:sz w:val="20"/>
          <w:szCs w:val="20"/>
        </w:rPr>
        <w:t>discover the ways in which light is used to attract a mate, lure unsuspecting prey</w:t>
      </w:r>
      <w:r w:rsidR="00994530">
        <w:rPr>
          <w:rFonts w:ascii="Trebuchet MS" w:hAnsi="Trebuchet MS"/>
          <w:color w:val="auto"/>
          <w:sz w:val="20"/>
          <w:szCs w:val="20"/>
        </w:rPr>
        <w:t xml:space="preserve"> and </w:t>
      </w:r>
      <w:r w:rsidRPr="00F526E3">
        <w:rPr>
          <w:rFonts w:ascii="Trebuchet MS" w:hAnsi="Trebuchet MS"/>
          <w:color w:val="auto"/>
          <w:sz w:val="20"/>
          <w:szCs w:val="20"/>
        </w:rPr>
        <w:t>defend against a</w:t>
      </w:r>
      <w:r>
        <w:rPr>
          <w:rFonts w:ascii="Trebuchet MS" w:hAnsi="Trebuchet MS"/>
          <w:color w:val="auto"/>
          <w:sz w:val="20"/>
          <w:szCs w:val="20"/>
        </w:rPr>
        <w:t xml:space="preserve"> predator, and </w:t>
      </w:r>
      <w:r w:rsidR="00C5181E">
        <w:rPr>
          <w:rFonts w:ascii="Trebuchet MS" w:hAnsi="Trebuchet MS"/>
          <w:color w:val="auto"/>
          <w:sz w:val="20"/>
          <w:szCs w:val="20"/>
        </w:rPr>
        <w:t xml:space="preserve">to </w:t>
      </w:r>
      <w:r>
        <w:rPr>
          <w:rFonts w:ascii="Trebuchet MS" w:hAnsi="Trebuchet MS"/>
          <w:color w:val="auto"/>
          <w:sz w:val="20"/>
          <w:szCs w:val="20"/>
        </w:rPr>
        <w:t>learn how, where</w:t>
      </w:r>
      <w:r w:rsidRPr="00F526E3">
        <w:rPr>
          <w:rFonts w:ascii="Trebuchet MS" w:hAnsi="Trebuchet MS"/>
          <w:color w:val="auto"/>
          <w:sz w:val="20"/>
          <w:szCs w:val="20"/>
        </w:rPr>
        <w:t xml:space="preserve"> and why scientists study this amazing natural phenomenon. </w:t>
      </w:r>
    </w:p>
    <w:p w:rsidR="00F526E3" w:rsidRPr="00F526E3" w:rsidRDefault="00F526E3" w:rsidP="00F526E3">
      <w:pPr>
        <w:spacing w:line="276" w:lineRule="auto"/>
        <w:rPr>
          <w:rFonts w:ascii="Trebuchet MS" w:hAnsi="Trebuchet MS"/>
          <w:color w:val="auto"/>
          <w:sz w:val="20"/>
          <w:szCs w:val="20"/>
        </w:rPr>
      </w:pPr>
    </w:p>
    <w:p w:rsidR="00F526E3" w:rsidRDefault="00F526E3" w:rsidP="00F526E3">
      <w:pPr>
        <w:spacing w:line="276" w:lineRule="auto"/>
        <w:rPr>
          <w:rFonts w:ascii="Trebuchet MS" w:eastAsia="Times New Roman" w:hAnsi="Trebuchet MS" w:cs="Times New Roman"/>
          <w:color w:val="auto"/>
          <w:sz w:val="20"/>
          <w:szCs w:val="20"/>
        </w:rPr>
      </w:pPr>
      <w:r w:rsidRPr="00F526E3">
        <w:rPr>
          <w:rFonts w:ascii="Trebuchet MS" w:hAnsi="Trebuchet MS"/>
          <w:color w:val="auto"/>
          <w:sz w:val="20"/>
          <w:szCs w:val="20"/>
        </w:rPr>
        <w:t xml:space="preserve">In </w:t>
      </w:r>
      <w:r w:rsidRPr="00082545">
        <w:rPr>
          <w:rFonts w:ascii="Trebuchet MS" w:hAnsi="Trebuchet MS"/>
          <w:i/>
          <w:color w:val="auto"/>
          <w:sz w:val="20"/>
          <w:szCs w:val="20"/>
        </w:rPr>
        <w:t>Mindbender Mansion</w:t>
      </w:r>
      <w:r w:rsidRPr="00F526E3">
        <w:rPr>
          <w:rFonts w:ascii="Trebuchet MS" w:hAnsi="Trebuchet MS"/>
          <w:color w:val="auto"/>
          <w:sz w:val="20"/>
          <w:szCs w:val="20"/>
        </w:rPr>
        <w:t xml:space="preserve">, families </w:t>
      </w:r>
      <w:r w:rsidRPr="00F526E3">
        <w:rPr>
          <w:rFonts w:ascii="Trebuchet MS" w:eastAsia="Times New Roman" w:hAnsi="Trebuchet MS" w:cs="Times New Roman"/>
          <w:color w:val="auto"/>
          <w:sz w:val="20"/>
          <w:szCs w:val="20"/>
        </w:rPr>
        <w:t>will enjoy exercising their minds as they try to master each of the 40 individual brain teasers and the five group activities in this fun and unconventional new</w:t>
      </w:r>
      <w:r w:rsidR="00C5181E">
        <w:rPr>
          <w:rFonts w:ascii="Trebuchet MS" w:hAnsi="Trebuchet MS"/>
          <w:color w:val="auto"/>
          <w:sz w:val="20"/>
          <w:szCs w:val="20"/>
        </w:rPr>
        <w:t xml:space="preserve"> exhibit.</w:t>
      </w:r>
      <w:r w:rsidRPr="00F526E3">
        <w:rPr>
          <w:rFonts w:ascii="Trebuchet MS" w:eastAsia="Times New Roman" w:hAnsi="Trebuchet MS" w:cs="Times New Roman"/>
          <w:color w:val="auto"/>
          <w:sz w:val="20"/>
          <w:szCs w:val="20"/>
        </w:rPr>
        <w:t xml:space="preserve"> Visitors to </w:t>
      </w:r>
      <w:r w:rsidRPr="00082545">
        <w:rPr>
          <w:rFonts w:ascii="Trebuchet MS" w:eastAsia="Times New Roman" w:hAnsi="Trebuchet MS" w:cs="Times New Roman"/>
          <w:i/>
          <w:color w:val="auto"/>
          <w:sz w:val="20"/>
          <w:szCs w:val="20"/>
        </w:rPr>
        <w:t>Mindbender Mansion</w:t>
      </w:r>
      <w:r w:rsidRPr="00F526E3">
        <w:rPr>
          <w:rFonts w:ascii="Trebuchet MS" w:eastAsia="Times New Roman" w:hAnsi="Trebuchet MS" w:cs="Times New Roman"/>
          <w:color w:val="auto"/>
          <w:sz w:val="20"/>
          <w:szCs w:val="20"/>
        </w:rPr>
        <w:t xml:space="preserve"> will be greeted by the wacky Mr. E., master braintea</w:t>
      </w:r>
      <w:r w:rsidR="00994530">
        <w:rPr>
          <w:rFonts w:ascii="Trebuchet MS" w:eastAsia="Times New Roman" w:hAnsi="Trebuchet MS" w:cs="Times New Roman"/>
          <w:color w:val="auto"/>
          <w:sz w:val="20"/>
          <w:szCs w:val="20"/>
        </w:rPr>
        <w:t xml:space="preserve">ser and puzzler extraordinaire </w:t>
      </w:r>
      <w:r w:rsidRPr="00F526E3">
        <w:rPr>
          <w:rFonts w:ascii="Trebuchet MS" w:hAnsi="Trebuchet MS"/>
          <w:color w:val="auto"/>
          <w:sz w:val="20"/>
          <w:szCs w:val="20"/>
        </w:rPr>
        <w:t>to</w:t>
      </w:r>
      <w:r w:rsidRPr="00F526E3">
        <w:rPr>
          <w:rFonts w:ascii="Trebuchet MS" w:eastAsia="Times New Roman" w:hAnsi="Trebuchet MS" w:cs="Times New Roman"/>
          <w:color w:val="auto"/>
          <w:sz w:val="20"/>
          <w:szCs w:val="20"/>
        </w:rPr>
        <w:t xml:space="preserve"> explain the mysteries of </w:t>
      </w:r>
      <w:r w:rsidRPr="00082545">
        <w:rPr>
          <w:rFonts w:ascii="Trebuchet MS" w:eastAsia="Times New Roman" w:hAnsi="Trebuchet MS" w:cs="Times New Roman"/>
          <w:i/>
          <w:color w:val="auto"/>
          <w:sz w:val="20"/>
          <w:szCs w:val="20"/>
        </w:rPr>
        <w:t>Mindbender Mansion</w:t>
      </w:r>
      <w:r w:rsidR="00994530">
        <w:rPr>
          <w:rFonts w:ascii="Trebuchet MS" w:eastAsia="Times New Roman" w:hAnsi="Trebuchet MS" w:cs="Times New Roman"/>
          <w:color w:val="auto"/>
          <w:sz w:val="20"/>
          <w:szCs w:val="20"/>
        </w:rPr>
        <w:t xml:space="preserve">, then will set out to </w:t>
      </w:r>
      <w:r w:rsidRPr="00F526E3">
        <w:rPr>
          <w:rFonts w:ascii="Trebuchet MS" w:eastAsia="Times New Roman" w:hAnsi="Trebuchet MS" w:cs="Times New Roman"/>
          <w:color w:val="auto"/>
          <w:sz w:val="20"/>
          <w:szCs w:val="20"/>
        </w:rPr>
        <w:t>gather hid</w:t>
      </w:r>
      <w:r w:rsidR="00994530">
        <w:rPr>
          <w:rFonts w:ascii="Trebuchet MS" w:eastAsia="Times New Roman" w:hAnsi="Trebuchet MS" w:cs="Times New Roman"/>
          <w:color w:val="auto"/>
          <w:sz w:val="20"/>
          <w:szCs w:val="20"/>
        </w:rPr>
        <w:t xml:space="preserve">den clues and secret passwords. </w:t>
      </w:r>
      <w:r w:rsidRPr="00F526E3">
        <w:rPr>
          <w:rFonts w:ascii="Trebuchet MS" w:eastAsia="Times New Roman" w:hAnsi="Trebuchet MS" w:cs="Times New Roman"/>
          <w:color w:val="auto"/>
          <w:sz w:val="20"/>
          <w:szCs w:val="20"/>
        </w:rPr>
        <w:t>Upon completing each of the select brainteasers and gro</w:t>
      </w:r>
      <w:r w:rsidR="00994530">
        <w:rPr>
          <w:rFonts w:ascii="Trebuchet MS" w:eastAsia="Times New Roman" w:hAnsi="Trebuchet MS" w:cs="Times New Roman"/>
          <w:color w:val="auto"/>
          <w:sz w:val="20"/>
          <w:szCs w:val="20"/>
        </w:rPr>
        <w:t>up challenges, visitors will see if they</w:t>
      </w:r>
      <w:r w:rsidRPr="00F526E3">
        <w:rPr>
          <w:rFonts w:ascii="Trebuchet MS" w:eastAsia="Times New Roman" w:hAnsi="Trebuchet MS" w:cs="Times New Roman"/>
          <w:color w:val="auto"/>
          <w:sz w:val="20"/>
          <w:szCs w:val="20"/>
        </w:rPr>
        <w:t xml:space="preserve"> gathere</w:t>
      </w:r>
      <w:r w:rsidR="00994530">
        <w:rPr>
          <w:rFonts w:ascii="Trebuchet MS" w:eastAsia="Times New Roman" w:hAnsi="Trebuchet MS" w:cs="Times New Roman"/>
          <w:color w:val="auto"/>
          <w:sz w:val="20"/>
          <w:szCs w:val="20"/>
        </w:rPr>
        <w:t>d the necessary clues and</w:t>
      </w:r>
      <w:r w:rsidRPr="00F526E3">
        <w:rPr>
          <w:rFonts w:ascii="Trebuchet MS" w:eastAsia="Times New Roman" w:hAnsi="Trebuchet MS" w:cs="Times New Roman"/>
          <w:color w:val="auto"/>
          <w:sz w:val="20"/>
          <w:szCs w:val="20"/>
        </w:rPr>
        <w:t xml:space="preserve"> passwords to become a member of the Mindbender Society and add their portrait to the “Wall of Fame.”  </w:t>
      </w:r>
    </w:p>
    <w:p w:rsidR="00EB0304" w:rsidRDefault="00EB0304" w:rsidP="00F526E3">
      <w:pPr>
        <w:spacing w:line="276" w:lineRule="auto"/>
        <w:rPr>
          <w:rFonts w:ascii="Trebuchet MS" w:eastAsia="Times New Roman" w:hAnsi="Trebuchet MS" w:cs="Times New Roman"/>
          <w:color w:val="auto"/>
          <w:sz w:val="20"/>
          <w:szCs w:val="20"/>
        </w:rPr>
      </w:pPr>
    </w:p>
    <w:p w:rsidR="00EB0304" w:rsidRPr="00EA47AE" w:rsidRDefault="00EB0304" w:rsidP="00EB0304">
      <w:pPr>
        <w:spacing w:line="276" w:lineRule="auto"/>
        <w:rPr>
          <w:rFonts w:ascii="Trebuchet MS" w:hAnsi="Trebuchet MS"/>
          <w:color w:val="auto"/>
          <w:sz w:val="20"/>
        </w:rPr>
      </w:pPr>
      <w:r>
        <w:rPr>
          <w:rFonts w:ascii="Trebuchet MS" w:hAnsi="Trebuchet MS"/>
          <w:color w:val="auto"/>
          <w:sz w:val="20"/>
        </w:rPr>
        <w:t>“</w:t>
      </w:r>
      <w:r w:rsidRPr="00EA47AE">
        <w:rPr>
          <w:rFonts w:ascii="Trebuchet MS" w:hAnsi="Trebuchet MS"/>
          <w:color w:val="auto"/>
          <w:sz w:val="20"/>
        </w:rPr>
        <w:t xml:space="preserve">The Museum is excited to bring in these two new, </w:t>
      </w:r>
      <w:r w:rsidR="00C5181E">
        <w:rPr>
          <w:rFonts w:ascii="Trebuchet MS" w:hAnsi="Trebuchet MS"/>
          <w:color w:val="auto"/>
          <w:sz w:val="20"/>
        </w:rPr>
        <w:t>innovative exhibits that encourage our visitors to</w:t>
      </w:r>
      <w:r w:rsidRPr="00EA47AE">
        <w:rPr>
          <w:rFonts w:ascii="Trebuchet MS" w:hAnsi="Trebuchet MS"/>
          <w:color w:val="auto"/>
          <w:sz w:val="20"/>
        </w:rPr>
        <w:t xml:space="preserve"> explore more about the world around us, as well as test knowledge and skills in puzzle solving,” said Dale Robertson, </w:t>
      </w:r>
      <w:proofErr w:type="gramStart"/>
      <w:r w:rsidRPr="00EA47AE">
        <w:rPr>
          <w:rFonts w:ascii="Trebuchet MS" w:hAnsi="Trebuchet MS"/>
          <w:color w:val="auto"/>
          <w:sz w:val="20"/>
        </w:rPr>
        <w:t>President &amp;</w:t>
      </w:r>
      <w:proofErr w:type="gramEnd"/>
      <w:r w:rsidRPr="00EA47AE">
        <w:rPr>
          <w:rFonts w:ascii="Trebuchet MS" w:hAnsi="Trebuchet MS"/>
          <w:color w:val="auto"/>
          <w:sz w:val="20"/>
        </w:rPr>
        <w:t xml:space="preserve"> CEO of the Grand Rapids Public Museum. “</w:t>
      </w:r>
      <w:r w:rsidRPr="00082545">
        <w:rPr>
          <w:rFonts w:ascii="Trebuchet MS" w:hAnsi="Trebuchet MS"/>
          <w:i/>
          <w:color w:val="auto"/>
          <w:sz w:val="20"/>
        </w:rPr>
        <w:t>Creatures of Light</w:t>
      </w:r>
      <w:r w:rsidRPr="00EA47AE">
        <w:rPr>
          <w:rFonts w:ascii="Trebuchet MS" w:hAnsi="Trebuchet MS"/>
          <w:color w:val="auto"/>
          <w:sz w:val="20"/>
        </w:rPr>
        <w:t xml:space="preserve"> reveals some of the most magical, wondrous, and truly extraordinary creatures and phenomena to be found in the natural world, and </w:t>
      </w:r>
      <w:r w:rsidRPr="00082545">
        <w:rPr>
          <w:rFonts w:ascii="Trebuchet MS" w:hAnsi="Trebuchet MS"/>
          <w:i/>
          <w:color w:val="auto"/>
          <w:sz w:val="20"/>
        </w:rPr>
        <w:t>Mindbender Mansion</w:t>
      </w:r>
      <w:r w:rsidRPr="00EA47AE">
        <w:rPr>
          <w:rFonts w:ascii="Trebuchet MS" w:hAnsi="Trebuchet MS"/>
          <w:color w:val="auto"/>
          <w:sz w:val="20"/>
        </w:rPr>
        <w:t xml:space="preserve"> is </w:t>
      </w:r>
      <w:r w:rsidR="009B74C1">
        <w:rPr>
          <w:rFonts w:ascii="Trebuchet MS" w:hAnsi="Trebuchet MS"/>
          <w:color w:val="auto"/>
          <w:sz w:val="20"/>
        </w:rPr>
        <w:t xml:space="preserve">a </w:t>
      </w:r>
      <w:r w:rsidRPr="00EA47AE">
        <w:rPr>
          <w:rFonts w:ascii="Trebuchet MS" w:hAnsi="Trebuchet MS"/>
          <w:color w:val="auto"/>
          <w:sz w:val="20"/>
        </w:rPr>
        <w:t>family friendly way to learn and adap</w:t>
      </w:r>
      <w:r>
        <w:rPr>
          <w:rFonts w:ascii="Trebuchet MS" w:hAnsi="Trebuchet MS"/>
          <w:color w:val="auto"/>
          <w:sz w:val="20"/>
        </w:rPr>
        <w:t>t constructive thinking skills.”</w:t>
      </w:r>
    </w:p>
    <w:p w:rsidR="00DE185A" w:rsidRDefault="00DE185A" w:rsidP="00F526E3">
      <w:pPr>
        <w:spacing w:line="276" w:lineRule="auto"/>
        <w:rPr>
          <w:rFonts w:ascii="Trebuchet MS" w:hAnsi="Trebuchet MS"/>
          <w:b/>
          <w:color w:val="auto"/>
          <w:sz w:val="20"/>
          <w:szCs w:val="20"/>
        </w:rPr>
      </w:pPr>
    </w:p>
    <w:p w:rsidR="00EB0304" w:rsidRDefault="00EB0304" w:rsidP="00F526E3">
      <w:pPr>
        <w:spacing w:line="276" w:lineRule="auto"/>
        <w:rPr>
          <w:rFonts w:ascii="Trebuchet MS" w:hAnsi="Trebuchet MS"/>
          <w:color w:val="auto"/>
          <w:sz w:val="20"/>
          <w:szCs w:val="20"/>
        </w:rPr>
      </w:pPr>
      <w:r w:rsidRPr="00EB0304">
        <w:rPr>
          <w:rFonts w:ascii="Trebuchet MS" w:hAnsi="Trebuchet MS"/>
          <w:color w:val="auto"/>
          <w:sz w:val="20"/>
          <w:szCs w:val="20"/>
        </w:rPr>
        <w:t xml:space="preserve">Admission to </w:t>
      </w:r>
      <w:r w:rsidRPr="00EB0304">
        <w:rPr>
          <w:rFonts w:ascii="Trebuchet MS" w:hAnsi="Trebuchet MS"/>
          <w:i/>
          <w:color w:val="auto"/>
          <w:sz w:val="20"/>
          <w:szCs w:val="20"/>
        </w:rPr>
        <w:t>Creatures of Light</w:t>
      </w:r>
      <w:r w:rsidRPr="00EB0304">
        <w:rPr>
          <w:rFonts w:ascii="Trebuchet MS" w:hAnsi="Trebuchet MS"/>
          <w:color w:val="auto"/>
          <w:sz w:val="20"/>
          <w:szCs w:val="20"/>
        </w:rPr>
        <w:t xml:space="preserve"> will be include</w:t>
      </w:r>
      <w:r w:rsidR="00BE6CC8">
        <w:rPr>
          <w:rFonts w:ascii="Trebuchet MS" w:hAnsi="Trebuchet MS"/>
          <w:color w:val="auto"/>
          <w:sz w:val="20"/>
          <w:szCs w:val="20"/>
        </w:rPr>
        <w:t>d</w:t>
      </w:r>
      <w:r w:rsidRPr="00EB0304">
        <w:rPr>
          <w:rFonts w:ascii="Trebuchet MS" w:hAnsi="Trebuchet MS"/>
          <w:color w:val="auto"/>
          <w:sz w:val="20"/>
          <w:szCs w:val="20"/>
        </w:rPr>
        <w:t xml:space="preserve"> </w:t>
      </w:r>
      <w:r>
        <w:rPr>
          <w:rFonts w:ascii="Trebuchet MS" w:hAnsi="Trebuchet MS"/>
          <w:color w:val="auto"/>
          <w:sz w:val="20"/>
          <w:szCs w:val="20"/>
        </w:rPr>
        <w:t xml:space="preserve">with general admission to the Museum, and FREE to Museum members. </w:t>
      </w:r>
      <w:r>
        <w:rPr>
          <w:rFonts w:ascii="Trebuchet MS" w:hAnsi="Trebuchet MS"/>
          <w:i/>
          <w:color w:val="auto"/>
          <w:sz w:val="20"/>
          <w:szCs w:val="20"/>
        </w:rPr>
        <w:t xml:space="preserve">Creatures of Light </w:t>
      </w:r>
      <w:r>
        <w:rPr>
          <w:rFonts w:ascii="Trebuchet MS" w:hAnsi="Trebuchet MS"/>
          <w:color w:val="auto"/>
          <w:sz w:val="20"/>
          <w:szCs w:val="20"/>
        </w:rPr>
        <w:t xml:space="preserve">will be located on the Museum’s second floor and run from March 11, 2017 to July 9, 2017. </w:t>
      </w:r>
    </w:p>
    <w:p w:rsidR="00EB0304" w:rsidRDefault="00EB0304" w:rsidP="00F526E3">
      <w:pPr>
        <w:spacing w:line="276" w:lineRule="auto"/>
        <w:rPr>
          <w:rFonts w:ascii="Trebuchet MS" w:hAnsi="Trebuchet MS"/>
          <w:color w:val="auto"/>
          <w:sz w:val="20"/>
          <w:szCs w:val="20"/>
        </w:rPr>
      </w:pPr>
    </w:p>
    <w:p w:rsidR="00EB0304" w:rsidRPr="00EB0304" w:rsidRDefault="00EB0304" w:rsidP="00F526E3">
      <w:pPr>
        <w:spacing w:line="276" w:lineRule="auto"/>
        <w:rPr>
          <w:rFonts w:ascii="Trebuchet MS" w:hAnsi="Trebuchet MS"/>
          <w:color w:val="auto"/>
          <w:sz w:val="20"/>
          <w:szCs w:val="20"/>
        </w:rPr>
      </w:pPr>
      <w:r>
        <w:rPr>
          <w:rFonts w:ascii="Trebuchet MS" w:hAnsi="Trebuchet MS"/>
          <w:color w:val="auto"/>
          <w:sz w:val="20"/>
          <w:szCs w:val="20"/>
        </w:rPr>
        <w:t xml:space="preserve">Admission to </w:t>
      </w:r>
      <w:r>
        <w:rPr>
          <w:rFonts w:ascii="Trebuchet MS" w:hAnsi="Trebuchet MS"/>
          <w:i/>
          <w:color w:val="auto"/>
          <w:sz w:val="20"/>
          <w:szCs w:val="20"/>
        </w:rPr>
        <w:t>Mindbender Mansion</w:t>
      </w:r>
      <w:r w:rsidR="00994530">
        <w:rPr>
          <w:rFonts w:ascii="Trebuchet MS" w:hAnsi="Trebuchet MS"/>
          <w:color w:val="auto"/>
          <w:sz w:val="20"/>
          <w:szCs w:val="20"/>
        </w:rPr>
        <w:t xml:space="preserve"> will be $10 for adults, $5 for children</w:t>
      </w:r>
      <w:r>
        <w:rPr>
          <w:rFonts w:ascii="Trebuchet MS" w:hAnsi="Trebuchet MS"/>
          <w:color w:val="auto"/>
          <w:sz w:val="20"/>
          <w:szCs w:val="20"/>
        </w:rPr>
        <w:t xml:space="preserve">, </w:t>
      </w:r>
      <w:r w:rsidR="00994530">
        <w:rPr>
          <w:rFonts w:ascii="Trebuchet MS" w:hAnsi="Trebuchet MS"/>
          <w:color w:val="auto"/>
          <w:sz w:val="20"/>
          <w:szCs w:val="20"/>
        </w:rPr>
        <w:t>$7</w:t>
      </w:r>
      <w:r>
        <w:rPr>
          <w:rFonts w:ascii="Trebuchet MS" w:hAnsi="Trebuchet MS"/>
          <w:color w:val="auto"/>
          <w:sz w:val="20"/>
          <w:szCs w:val="20"/>
        </w:rPr>
        <w:t xml:space="preserve"> for Kent County </w:t>
      </w:r>
      <w:r w:rsidR="00994530">
        <w:rPr>
          <w:rFonts w:ascii="Trebuchet MS" w:hAnsi="Trebuchet MS"/>
          <w:color w:val="auto"/>
          <w:sz w:val="20"/>
          <w:szCs w:val="20"/>
        </w:rPr>
        <w:t>resident</w:t>
      </w:r>
      <w:r>
        <w:rPr>
          <w:rFonts w:ascii="Trebuchet MS" w:hAnsi="Trebuchet MS"/>
          <w:color w:val="auto"/>
          <w:sz w:val="20"/>
          <w:szCs w:val="20"/>
        </w:rPr>
        <w:t xml:space="preserve"> adults and </w:t>
      </w:r>
      <w:r w:rsidR="00994530">
        <w:rPr>
          <w:rFonts w:ascii="Trebuchet MS" w:hAnsi="Trebuchet MS"/>
          <w:color w:val="auto"/>
          <w:sz w:val="20"/>
          <w:szCs w:val="20"/>
        </w:rPr>
        <w:t>$2</w:t>
      </w:r>
      <w:r>
        <w:rPr>
          <w:rFonts w:ascii="Trebuchet MS" w:hAnsi="Trebuchet MS"/>
          <w:color w:val="auto"/>
          <w:sz w:val="20"/>
          <w:szCs w:val="20"/>
        </w:rPr>
        <w:t xml:space="preserve"> for Kent County resident children, and </w:t>
      </w:r>
      <w:r w:rsidR="00E01426">
        <w:rPr>
          <w:rFonts w:ascii="Trebuchet MS" w:hAnsi="Trebuchet MS"/>
          <w:color w:val="auto"/>
          <w:sz w:val="20"/>
          <w:szCs w:val="20"/>
        </w:rPr>
        <w:t xml:space="preserve">FREE </w:t>
      </w:r>
      <w:r w:rsidR="00994530">
        <w:rPr>
          <w:rFonts w:ascii="Trebuchet MS" w:hAnsi="Trebuchet MS"/>
          <w:color w:val="auto"/>
          <w:sz w:val="20"/>
          <w:szCs w:val="20"/>
        </w:rPr>
        <w:t>for Museum member</w:t>
      </w:r>
      <w:r w:rsidR="00E01426">
        <w:rPr>
          <w:rFonts w:ascii="Trebuchet MS" w:hAnsi="Trebuchet MS"/>
          <w:color w:val="auto"/>
          <w:sz w:val="20"/>
          <w:szCs w:val="20"/>
        </w:rPr>
        <w:t>s</w:t>
      </w:r>
      <w:bookmarkStart w:id="5" w:name="_GoBack"/>
      <w:bookmarkEnd w:id="5"/>
      <w:r>
        <w:rPr>
          <w:rFonts w:ascii="Trebuchet MS" w:hAnsi="Trebuchet MS"/>
          <w:color w:val="auto"/>
          <w:sz w:val="20"/>
          <w:szCs w:val="20"/>
        </w:rPr>
        <w:t xml:space="preserve">. </w:t>
      </w:r>
      <w:r>
        <w:rPr>
          <w:rFonts w:ascii="Trebuchet MS" w:hAnsi="Trebuchet MS"/>
          <w:i/>
          <w:color w:val="auto"/>
          <w:sz w:val="20"/>
          <w:szCs w:val="20"/>
        </w:rPr>
        <w:t xml:space="preserve">Mindbender Mansion </w:t>
      </w:r>
      <w:r>
        <w:rPr>
          <w:rFonts w:ascii="Trebuchet MS" w:hAnsi="Trebuchet MS"/>
          <w:color w:val="auto"/>
          <w:sz w:val="20"/>
          <w:szCs w:val="20"/>
        </w:rPr>
        <w:t>will be located on the Museum’s third floor in the Lacks exhibit hall and run from May 27, 2017 to August 6, 2017.</w:t>
      </w:r>
    </w:p>
    <w:p w:rsidR="00EB0304" w:rsidRPr="00EB0304" w:rsidRDefault="00EB0304" w:rsidP="00F526E3">
      <w:pPr>
        <w:spacing w:line="276" w:lineRule="auto"/>
        <w:rPr>
          <w:rFonts w:ascii="Trebuchet MS" w:hAnsi="Trebuchet MS"/>
          <w:color w:val="auto"/>
          <w:sz w:val="20"/>
          <w:szCs w:val="20"/>
        </w:rPr>
      </w:pPr>
    </w:p>
    <w:p w:rsidR="00F526E3" w:rsidRPr="00EB0304" w:rsidRDefault="00DE185A" w:rsidP="00F526E3">
      <w:pPr>
        <w:spacing w:line="276" w:lineRule="auto"/>
        <w:rPr>
          <w:rFonts w:ascii="Trebuchet MS" w:hAnsi="Trebuchet MS"/>
          <w:b/>
          <w:color w:val="auto"/>
          <w:sz w:val="20"/>
          <w:szCs w:val="20"/>
        </w:rPr>
      </w:pPr>
      <w:r w:rsidRPr="00EB0304">
        <w:rPr>
          <w:rFonts w:ascii="Trebuchet MS" w:hAnsi="Trebuchet MS"/>
          <w:b/>
          <w:color w:val="auto"/>
          <w:sz w:val="20"/>
          <w:szCs w:val="20"/>
        </w:rPr>
        <w:t>Creatures of Light: Nature’s Bioluminescence</w:t>
      </w:r>
    </w:p>
    <w:p w:rsidR="00D92D07" w:rsidRDefault="00F526E3" w:rsidP="00F526E3">
      <w:pPr>
        <w:spacing w:line="276" w:lineRule="auto"/>
        <w:rPr>
          <w:rFonts w:ascii="Trebuchet MS" w:hAnsi="Trebuchet MS"/>
          <w:color w:val="auto"/>
          <w:sz w:val="20"/>
          <w:szCs w:val="20"/>
        </w:rPr>
      </w:pPr>
      <w:r w:rsidRPr="00F526E3">
        <w:rPr>
          <w:rFonts w:ascii="Trebuchet MS" w:hAnsi="Trebuchet MS"/>
          <w:color w:val="auto"/>
          <w:sz w:val="20"/>
          <w:szCs w:val="20"/>
        </w:rPr>
        <w:t>Visitors will e</w:t>
      </w:r>
      <w:r w:rsidR="00DE185A" w:rsidRPr="00F526E3">
        <w:rPr>
          <w:rFonts w:ascii="Trebuchet MS" w:hAnsi="Trebuchet MS"/>
          <w:color w:val="auto"/>
          <w:sz w:val="20"/>
          <w:szCs w:val="20"/>
        </w:rPr>
        <w:t>xplore the extraordinary organisms that produce light, from the flickering fireflies found in backyards around the world to the alien-like deep-sea fishes and other fantastic creatures that illuminate the</w:t>
      </w:r>
      <w:r w:rsidR="00DE185A" w:rsidRPr="00F526E3" w:rsidDel="005835D3">
        <w:rPr>
          <w:rFonts w:ascii="Trebuchet MS" w:hAnsi="Trebuchet MS"/>
          <w:color w:val="auto"/>
          <w:sz w:val="20"/>
          <w:szCs w:val="20"/>
        </w:rPr>
        <w:t xml:space="preserve"> </w:t>
      </w:r>
      <w:r w:rsidR="00DE185A" w:rsidRPr="00F526E3">
        <w:rPr>
          <w:rFonts w:ascii="Trebuchet MS" w:hAnsi="Trebuchet MS"/>
          <w:color w:val="auto"/>
          <w:sz w:val="20"/>
          <w:szCs w:val="20"/>
        </w:rPr>
        <w:t xml:space="preserve">perpetually dark depths of the oceans. Rare among organisms that live on land, the ability to glow—that is, generate light through a chemical reaction—is much more common in the ocean, where up to 90 percent of animals at depths below </w:t>
      </w:r>
      <w:r w:rsidR="00D92D07">
        <w:rPr>
          <w:rFonts w:ascii="Trebuchet MS" w:hAnsi="Trebuchet MS"/>
          <w:color w:val="auto"/>
          <w:sz w:val="20"/>
          <w:szCs w:val="20"/>
        </w:rPr>
        <w:t>2,200 feet</w:t>
      </w:r>
      <w:r w:rsidR="00DE185A" w:rsidRPr="00F526E3">
        <w:rPr>
          <w:rFonts w:ascii="Trebuchet MS" w:hAnsi="Trebuchet MS"/>
          <w:color w:val="auto"/>
          <w:sz w:val="20"/>
          <w:szCs w:val="20"/>
        </w:rPr>
        <w:t xml:space="preserve"> are bioluminescent and where scientists continue to discover bizarre new bioluminescent species. Like the crystal jelly, whose glow led to a revolution in cell biology, these deep-ocean animals may hold important clues to essential questions. Scientists are in a race against time as marine habitats are increasingly threatened by pollution, overfishing, and global climate change.</w:t>
      </w:r>
    </w:p>
    <w:p w:rsidR="00B57C66" w:rsidRDefault="00B57C66" w:rsidP="00F526E3">
      <w:pPr>
        <w:spacing w:line="276" w:lineRule="auto"/>
        <w:rPr>
          <w:rFonts w:ascii="Trebuchet MS" w:hAnsi="Trebuchet MS"/>
          <w:color w:val="auto"/>
          <w:sz w:val="20"/>
          <w:szCs w:val="20"/>
        </w:rPr>
      </w:pPr>
    </w:p>
    <w:p w:rsidR="00D92D07" w:rsidRDefault="00B57C66" w:rsidP="00F526E3">
      <w:pPr>
        <w:spacing w:line="276" w:lineRule="auto"/>
        <w:rPr>
          <w:rFonts w:ascii="Trebuchet MS" w:hAnsi="Trebuchet MS"/>
          <w:color w:val="auto"/>
          <w:sz w:val="20"/>
          <w:szCs w:val="20"/>
        </w:rPr>
      </w:pPr>
      <w:r>
        <w:rPr>
          <w:rFonts w:ascii="Trebuchet MS" w:hAnsi="Trebuchet MS"/>
          <w:color w:val="auto"/>
          <w:sz w:val="20"/>
          <w:szCs w:val="20"/>
        </w:rPr>
        <w:t>Immersing</w:t>
      </w:r>
      <w:r w:rsidR="00DE185A" w:rsidRPr="00F526E3">
        <w:rPr>
          <w:rFonts w:ascii="Trebuchet MS" w:hAnsi="Trebuchet MS"/>
          <w:color w:val="auto"/>
          <w:sz w:val="20"/>
          <w:szCs w:val="20"/>
        </w:rPr>
        <w:t xml:space="preserve"> </w:t>
      </w:r>
      <w:r>
        <w:rPr>
          <w:rFonts w:ascii="Trebuchet MS" w:hAnsi="Trebuchet MS"/>
          <w:color w:val="auto"/>
          <w:sz w:val="20"/>
          <w:szCs w:val="20"/>
        </w:rPr>
        <w:t xml:space="preserve">within the exhibit, visitors will see and interact with </w:t>
      </w:r>
      <w:r w:rsidR="00DE185A" w:rsidRPr="00F526E3">
        <w:rPr>
          <w:rFonts w:ascii="Trebuchet MS" w:hAnsi="Trebuchet MS"/>
          <w:color w:val="auto"/>
          <w:sz w:val="20"/>
          <w:szCs w:val="20"/>
        </w:rPr>
        <w:t>bioluminescent mushrooms and</w:t>
      </w:r>
      <w:r>
        <w:rPr>
          <w:rFonts w:ascii="Trebuchet MS" w:hAnsi="Trebuchet MS"/>
          <w:color w:val="auto"/>
          <w:sz w:val="20"/>
          <w:szCs w:val="20"/>
        </w:rPr>
        <w:t xml:space="preserve"> flashing</w:t>
      </w:r>
      <w:r w:rsidR="00DE185A" w:rsidRPr="00F526E3">
        <w:rPr>
          <w:rFonts w:ascii="Trebuchet MS" w:hAnsi="Trebuchet MS"/>
          <w:color w:val="auto"/>
          <w:sz w:val="20"/>
          <w:szCs w:val="20"/>
        </w:rPr>
        <w:t xml:space="preserve"> </w:t>
      </w:r>
      <w:r>
        <w:rPr>
          <w:rFonts w:ascii="Trebuchet MS" w:hAnsi="Trebuchet MS"/>
          <w:color w:val="auto"/>
          <w:sz w:val="20"/>
          <w:szCs w:val="20"/>
        </w:rPr>
        <w:t>fireflies</w:t>
      </w:r>
      <w:r w:rsidR="00DE185A" w:rsidRPr="00F526E3">
        <w:rPr>
          <w:rFonts w:ascii="Trebuchet MS" w:hAnsi="Trebuchet MS"/>
          <w:color w:val="auto"/>
          <w:sz w:val="20"/>
          <w:szCs w:val="20"/>
        </w:rPr>
        <w:t xml:space="preserve">, </w:t>
      </w:r>
      <w:r>
        <w:rPr>
          <w:rFonts w:ascii="Trebuchet MS" w:hAnsi="Trebuchet MS"/>
          <w:color w:val="auto"/>
          <w:sz w:val="20"/>
          <w:szCs w:val="20"/>
        </w:rPr>
        <w:t xml:space="preserve">see </w:t>
      </w:r>
      <w:r w:rsidR="00DE185A" w:rsidRPr="00F526E3">
        <w:rPr>
          <w:rFonts w:ascii="Trebuchet MS" w:hAnsi="Trebuchet MS"/>
          <w:color w:val="auto"/>
          <w:sz w:val="20"/>
          <w:szCs w:val="20"/>
        </w:rPr>
        <w:t>glowworms</w:t>
      </w:r>
      <w:r>
        <w:rPr>
          <w:rFonts w:ascii="Trebuchet MS" w:hAnsi="Trebuchet MS"/>
          <w:color w:val="auto"/>
          <w:sz w:val="20"/>
          <w:szCs w:val="20"/>
        </w:rPr>
        <w:t xml:space="preserve"> as they</w:t>
      </w:r>
      <w:r w:rsidR="00DE185A" w:rsidRPr="00F526E3">
        <w:rPr>
          <w:rFonts w:ascii="Trebuchet MS" w:hAnsi="Trebuchet MS"/>
          <w:color w:val="auto"/>
          <w:sz w:val="20"/>
          <w:szCs w:val="20"/>
        </w:rPr>
        <w:t xml:space="preserve"> drop sticky threads from their biolu</w:t>
      </w:r>
      <w:r>
        <w:rPr>
          <w:rFonts w:ascii="Trebuchet MS" w:hAnsi="Trebuchet MS"/>
          <w:color w:val="auto"/>
          <w:sz w:val="20"/>
          <w:szCs w:val="20"/>
        </w:rPr>
        <w:t xml:space="preserve">minescent tails to ensnare prey, learn about </w:t>
      </w:r>
      <w:r w:rsidR="00DE185A" w:rsidRPr="00F526E3">
        <w:rPr>
          <w:rFonts w:ascii="Trebuchet MS" w:hAnsi="Trebuchet MS"/>
          <w:color w:val="auto"/>
          <w:sz w:val="20"/>
          <w:szCs w:val="20"/>
        </w:rPr>
        <w:t>dinoflagellates, planktonic organisms that create a glowing halo around anythi</w:t>
      </w:r>
      <w:r>
        <w:rPr>
          <w:rFonts w:ascii="Trebuchet MS" w:hAnsi="Trebuchet MS"/>
          <w:color w:val="auto"/>
          <w:sz w:val="20"/>
          <w:szCs w:val="20"/>
        </w:rPr>
        <w:t>ng that moves through the water,</w:t>
      </w:r>
      <w:r w:rsidR="00DE185A" w:rsidRPr="00F526E3">
        <w:rPr>
          <w:rFonts w:ascii="Trebuchet MS" w:hAnsi="Trebuchet MS"/>
          <w:color w:val="auto"/>
          <w:sz w:val="20"/>
          <w:szCs w:val="20"/>
        </w:rPr>
        <w:t xml:space="preserve"> and </w:t>
      </w:r>
      <w:r>
        <w:rPr>
          <w:rFonts w:ascii="Trebuchet MS" w:hAnsi="Trebuchet MS"/>
          <w:color w:val="auto"/>
          <w:sz w:val="20"/>
          <w:szCs w:val="20"/>
        </w:rPr>
        <w:t xml:space="preserve">interact with the remarkable </w:t>
      </w:r>
      <w:r w:rsidR="00DE185A" w:rsidRPr="00F526E3">
        <w:rPr>
          <w:rFonts w:ascii="Trebuchet MS" w:hAnsi="Trebuchet MS"/>
          <w:color w:val="auto"/>
          <w:sz w:val="20"/>
          <w:szCs w:val="20"/>
        </w:rPr>
        <w:t>Bloody Bay Wall</w:t>
      </w:r>
      <w:r>
        <w:rPr>
          <w:rFonts w:ascii="Trebuchet MS" w:hAnsi="Trebuchet MS"/>
          <w:color w:val="auto"/>
          <w:sz w:val="20"/>
          <w:szCs w:val="20"/>
        </w:rPr>
        <w:t xml:space="preserve"> </w:t>
      </w:r>
      <w:r w:rsidR="00DE185A" w:rsidRPr="00F526E3">
        <w:rPr>
          <w:rFonts w:ascii="Trebuchet MS" w:hAnsi="Trebuchet MS"/>
          <w:color w:val="auto"/>
          <w:sz w:val="20"/>
          <w:szCs w:val="20"/>
        </w:rPr>
        <w:t xml:space="preserve">lit up by fluorescent corals and fishes. </w:t>
      </w:r>
    </w:p>
    <w:p w:rsidR="00D92D07" w:rsidRDefault="00D92D07" w:rsidP="00F526E3">
      <w:pPr>
        <w:spacing w:line="276" w:lineRule="auto"/>
        <w:rPr>
          <w:rFonts w:ascii="Trebuchet MS" w:hAnsi="Trebuchet MS"/>
          <w:color w:val="auto"/>
          <w:sz w:val="20"/>
          <w:szCs w:val="20"/>
        </w:rPr>
      </w:pPr>
    </w:p>
    <w:p w:rsidR="00DE185A" w:rsidRDefault="00DE185A" w:rsidP="00F526E3">
      <w:pPr>
        <w:spacing w:line="276" w:lineRule="auto"/>
        <w:rPr>
          <w:rFonts w:ascii="Trebuchet MS" w:hAnsi="Trebuchet MS"/>
          <w:color w:val="auto"/>
          <w:sz w:val="20"/>
          <w:szCs w:val="20"/>
        </w:rPr>
      </w:pPr>
      <w:r w:rsidRPr="00F526E3">
        <w:rPr>
          <w:rFonts w:ascii="Trebuchet MS" w:hAnsi="Trebuchet MS"/>
          <w:color w:val="auto"/>
          <w:sz w:val="20"/>
          <w:szCs w:val="20"/>
        </w:rPr>
        <w:t>Throughout the gallery, visitors can deepen their experience by interacting with iPads, which will offer engaging videos, animations, photographs and additional in-depth content about bioluminescence and related phenomena designed exclusively for this exhibition</w:t>
      </w:r>
      <w:r w:rsidR="00B57C66">
        <w:rPr>
          <w:rFonts w:ascii="Trebuchet MS" w:hAnsi="Trebuchet MS"/>
          <w:color w:val="auto"/>
          <w:sz w:val="20"/>
          <w:szCs w:val="20"/>
        </w:rPr>
        <w:t>.</w:t>
      </w:r>
      <w:r w:rsidRPr="00F526E3">
        <w:rPr>
          <w:rFonts w:ascii="Trebuchet MS" w:hAnsi="Trebuchet MS"/>
          <w:color w:val="auto"/>
          <w:sz w:val="20"/>
          <w:szCs w:val="20"/>
        </w:rPr>
        <w:t xml:space="preserve"> A symphonic soundtrack, created for </w:t>
      </w:r>
      <w:r w:rsidRPr="00EB0304">
        <w:rPr>
          <w:rFonts w:ascii="Trebuchet MS" w:hAnsi="Trebuchet MS"/>
          <w:i/>
          <w:color w:val="auto"/>
          <w:sz w:val="20"/>
          <w:szCs w:val="20"/>
        </w:rPr>
        <w:t>Creatures of Light</w:t>
      </w:r>
      <w:r w:rsidRPr="00F526E3">
        <w:rPr>
          <w:rFonts w:ascii="Trebuchet MS" w:hAnsi="Trebuchet MS"/>
          <w:color w:val="auto"/>
          <w:sz w:val="20"/>
          <w:szCs w:val="20"/>
        </w:rPr>
        <w:t xml:space="preserve"> by composer Tom Phillips, evokes the magical experience of bioluminescence. As visitors move through the exhibition, the music in each section sets a distinctive mood to create a fully immersive experience.</w:t>
      </w:r>
    </w:p>
    <w:p w:rsidR="00D92D07" w:rsidRPr="00F526E3" w:rsidRDefault="00D92D07" w:rsidP="00F526E3">
      <w:pPr>
        <w:spacing w:line="276" w:lineRule="auto"/>
        <w:rPr>
          <w:rFonts w:ascii="Trebuchet MS" w:hAnsi="Trebuchet MS"/>
          <w:color w:val="auto"/>
          <w:sz w:val="20"/>
          <w:szCs w:val="20"/>
        </w:rPr>
      </w:pPr>
    </w:p>
    <w:p w:rsidR="00EB0304" w:rsidRPr="00EB0304" w:rsidRDefault="00EB0304" w:rsidP="00EB0304">
      <w:pPr>
        <w:spacing w:line="276" w:lineRule="auto"/>
        <w:rPr>
          <w:rFonts w:ascii="Trebuchet MS" w:hAnsi="Trebuchet MS"/>
          <w:color w:val="auto"/>
          <w:sz w:val="20"/>
          <w:szCs w:val="20"/>
        </w:rPr>
      </w:pPr>
      <w:r w:rsidRPr="00EB0304">
        <w:rPr>
          <w:rFonts w:ascii="Trebuchet MS" w:hAnsi="Trebuchet MS"/>
          <w:i/>
          <w:color w:val="auto"/>
          <w:sz w:val="20"/>
          <w:szCs w:val="20"/>
        </w:rPr>
        <w:t>Creatures of Light</w:t>
      </w:r>
      <w:r>
        <w:rPr>
          <w:rFonts w:ascii="Trebuchet MS" w:hAnsi="Trebuchet MS"/>
          <w:color w:val="auto"/>
          <w:sz w:val="20"/>
          <w:szCs w:val="20"/>
        </w:rPr>
        <w:t xml:space="preserve"> </w:t>
      </w:r>
      <w:r w:rsidRPr="00EB0304">
        <w:rPr>
          <w:rFonts w:ascii="Trebuchet MS" w:hAnsi="Trebuchet MS"/>
          <w:color w:val="auto"/>
          <w:sz w:val="20"/>
          <w:szCs w:val="20"/>
        </w:rPr>
        <w:t>is organized by the American Museum of Natural History, New York (</w:t>
      </w:r>
      <w:hyperlink r:id="rId8" w:history="1">
        <w:r w:rsidRPr="00EB0304">
          <w:rPr>
            <w:rStyle w:val="Hyperlink"/>
            <w:rFonts w:ascii="Trebuchet MS" w:hAnsi="Trebuchet MS"/>
            <w:color w:val="auto"/>
            <w:sz w:val="20"/>
            <w:szCs w:val="20"/>
          </w:rPr>
          <w:t>www.amnh.org</w:t>
        </w:r>
      </w:hyperlink>
      <w:r w:rsidRPr="00EB0304">
        <w:rPr>
          <w:rFonts w:ascii="Trebuchet MS" w:hAnsi="Trebuchet MS"/>
          <w:color w:val="auto"/>
          <w:sz w:val="20"/>
          <w:szCs w:val="20"/>
        </w:rPr>
        <w:t xml:space="preserve">), in collaboration with the Canadian Museum of Nature, Ottawa, Canada, and The Field Museum, Chicago. Generous support for </w:t>
      </w:r>
      <w:r w:rsidRPr="00082545">
        <w:rPr>
          <w:rFonts w:ascii="Trebuchet MS" w:hAnsi="Trebuchet MS"/>
          <w:i/>
          <w:color w:val="auto"/>
          <w:sz w:val="20"/>
          <w:szCs w:val="20"/>
        </w:rPr>
        <w:t>Creatures of Light</w:t>
      </w:r>
      <w:r w:rsidRPr="00EB0304">
        <w:rPr>
          <w:rFonts w:ascii="Trebuchet MS" w:hAnsi="Trebuchet MS"/>
          <w:color w:val="auto"/>
          <w:sz w:val="20"/>
          <w:szCs w:val="20"/>
        </w:rPr>
        <w:t xml:space="preserve"> has been provided by The Eileen P. Bernard Exhibition Fund.</w:t>
      </w:r>
    </w:p>
    <w:p w:rsidR="00DE185A" w:rsidRPr="00F526E3" w:rsidRDefault="00DE185A" w:rsidP="00F526E3">
      <w:pPr>
        <w:spacing w:line="276" w:lineRule="auto"/>
        <w:rPr>
          <w:rFonts w:ascii="Trebuchet MS" w:hAnsi="Trebuchet MS"/>
          <w:color w:val="auto"/>
          <w:sz w:val="20"/>
          <w:szCs w:val="20"/>
        </w:rPr>
      </w:pPr>
    </w:p>
    <w:p w:rsidR="00F526E3" w:rsidRPr="00EB0304" w:rsidRDefault="00F526E3" w:rsidP="00F526E3">
      <w:pPr>
        <w:spacing w:line="276" w:lineRule="auto"/>
        <w:rPr>
          <w:rFonts w:ascii="Trebuchet MS" w:hAnsi="Trebuchet MS"/>
          <w:b/>
          <w:color w:val="auto"/>
          <w:sz w:val="20"/>
          <w:szCs w:val="20"/>
        </w:rPr>
      </w:pPr>
      <w:r w:rsidRPr="00EB0304">
        <w:rPr>
          <w:rFonts w:ascii="Trebuchet MS" w:hAnsi="Trebuchet MS"/>
          <w:b/>
          <w:color w:val="auto"/>
          <w:sz w:val="20"/>
          <w:szCs w:val="20"/>
        </w:rPr>
        <w:t>Mindbender Mansion</w:t>
      </w:r>
    </w:p>
    <w:p w:rsidR="00F526E3" w:rsidRPr="00F526E3" w:rsidRDefault="00F526E3" w:rsidP="00F526E3">
      <w:pPr>
        <w:spacing w:line="276" w:lineRule="auto"/>
        <w:rPr>
          <w:rFonts w:ascii="Trebuchet MS" w:eastAsia="Times New Roman" w:hAnsi="Trebuchet MS" w:cs="Times New Roman"/>
          <w:color w:val="auto"/>
          <w:sz w:val="20"/>
          <w:szCs w:val="20"/>
        </w:rPr>
      </w:pPr>
      <w:r w:rsidRPr="00F526E3">
        <w:rPr>
          <w:rFonts w:ascii="Trebuchet MS" w:eastAsia="Times New Roman" w:hAnsi="Trebuchet MS" w:cs="Times New Roman"/>
          <w:color w:val="auto"/>
          <w:sz w:val="20"/>
          <w:szCs w:val="20"/>
        </w:rPr>
        <w:t xml:space="preserve">Mister E. and the Mindbender Society invite you to enter the wonderfully puzzling world of </w:t>
      </w:r>
      <w:r w:rsidRPr="00082545">
        <w:rPr>
          <w:rFonts w:ascii="Trebuchet MS" w:eastAsia="Times New Roman" w:hAnsi="Trebuchet MS" w:cs="Times New Roman"/>
          <w:i/>
          <w:color w:val="auto"/>
          <w:sz w:val="20"/>
          <w:szCs w:val="20"/>
        </w:rPr>
        <w:t>Mindbender Mansion</w:t>
      </w:r>
      <w:r w:rsidRPr="00F526E3">
        <w:rPr>
          <w:rFonts w:ascii="Trebuchet MS" w:eastAsia="Times New Roman" w:hAnsi="Trebuchet MS" w:cs="Times New Roman"/>
          <w:color w:val="auto"/>
          <w:sz w:val="20"/>
          <w:szCs w:val="20"/>
        </w:rPr>
        <w:t xml:space="preserve">, an eclectic place full of puzzles, brainteasers, and interactive challenges guaranteed to test the brain power and problem solving skills of even the most experienced puzzlers. Adults and children alike will enjoy exercising their minds as they try to master each of the 40 individual brain teasers and the </w:t>
      </w:r>
      <w:r w:rsidR="00B57C66">
        <w:rPr>
          <w:rFonts w:ascii="Trebuchet MS" w:eastAsia="Times New Roman" w:hAnsi="Trebuchet MS" w:cs="Times New Roman"/>
          <w:color w:val="auto"/>
          <w:sz w:val="20"/>
          <w:szCs w:val="20"/>
        </w:rPr>
        <w:t>5</w:t>
      </w:r>
      <w:r w:rsidRPr="00F526E3">
        <w:rPr>
          <w:rFonts w:ascii="Trebuchet MS" w:eastAsia="Times New Roman" w:hAnsi="Trebuchet MS" w:cs="Times New Roman"/>
          <w:color w:val="auto"/>
          <w:sz w:val="20"/>
          <w:szCs w:val="20"/>
        </w:rPr>
        <w:t xml:space="preserve"> group activities in this fun and unconventional new exhibit</w:t>
      </w:r>
      <w:r w:rsidR="00EB0304">
        <w:rPr>
          <w:rFonts w:ascii="Trebuchet MS" w:hAnsi="Trebuchet MS"/>
          <w:color w:val="auto"/>
          <w:sz w:val="20"/>
          <w:szCs w:val="20"/>
        </w:rPr>
        <w:t>.</w:t>
      </w:r>
      <w:r w:rsidRPr="00F526E3">
        <w:rPr>
          <w:rFonts w:ascii="Trebuchet MS" w:eastAsia="Times New Roman" w:hAnsi="Trebuchet MS" w:cs="Times New Roman"/>
          <w:color w:val="auto"/>
          <w:sz w:val="20"/>
          <w:szCs w:val="20"/>
        </w:rPr>
        <w:t xml:space="preserve"> </w:t>
      </w:r>
    </w:p>
    <w:p w:rsidR="00F526E3" w:rsidRPr="00F526E3" w:rsidRDefault="00F526E3" w:rsidP="00F526E3">
      <w:pPr>
        <w:spacing w:line="276" w:lineRule="auto"/>
        <w:rPr>
          <w:rFonts w:ascii="Trebuchet MS" w:eastAsia="Times New Roman" w:hAnsi="Trebuchet MS" w:cs="Times New Roman"/>
          <w:color w:val="auto"/>
          <w:sz w:val="20"/>
          <w:szCs w:val="20"/>
        </w:rPr>
      </w:pPr>
    </w:p>
    <w:p w:rsidR="00F526E3" w:rsidRPr="00F526E3" w:rsidRDefault="00F526E3" w:rsidP="00F526E3">
      <w:pPr>
        <w:spacing w:line="276" w:lineRule="auto"/>
        <w:rPr>
          <w:rFonts w:ascii="Trebuchet MS" w:eastAsia="Times New Roman" w:hAnsi="Trebuchet MS" w:cs="Times New Roman"/>
          <w:color w:val="auto"/>
          <w:sz w:val="20"/>
          <w:szCs w:val="20"/>
        </w:rPr>
      </w:pPr>
      <w:r w:rsidRPr="00F526E3">
        <w:rPr>
          <w:rFonts w:ascii="Trebuchet MS" w:eastAsia="Times New Roman" w:hAnsi="Trebuchet MS" w:cs="Times New Roman"/>
          <w:color w:val="auto"/>
          <w:sz w:val="20"/>
          <w:szCs w:val="20"/>
        </w:rPr>
        <w:t xml:space="preserve">Visitors to </w:t>
      </w:r>
      <w:r w:rsidRPr="00082545">
        <w:rPr>
          <w:rFonts w:ascii="Trebuchet MS" w:eastAsia="Times New Roman" w:hAnsi="Trebuchet MS" w:cs="Times New Roman"/>
          <w:i/>
          <w:color w:val="auto"/>
          <w:sz w:val="20"/>
          <w:szCs w:val="20"/>
        </w:rPr>
        <w:t>Mindbender Mansion</w:t>
      </w:r>
      <w:r w:rsidRPr="00F526E3">
        <w:rPr>
          <w:rFonts w:ascii="Trebuchet MS" w:eastAsia="Times New Roman" w:hAnsi="Trebuchet MS" w:cs="Times New Roman"/>
          <w:color w:val="auto"/>
          <w:sz w:val="20"/>
          <w:szCs w:val="20"/>
        </w:rPr>
        <w:t xml:space="preserve"> will be greeted by the wacky Mr. E., master brainteaser and puzzler extraordinaire, and current curator of the Mindbender Society.  He will explain the mysteries of </w:t>
      </w:r>
      <w:r w:rsidRPr="00082545">
        <w:rPr>
          <w:rFonts w:ascii="Trebuchet MS" w:eastAsia="Times New Roman" w:hAnsi="Trebuchet MS" w:cs="Times New Roman"/>
          <w:i/>
          <w:color w:val="auto"/>
          <w:sz w:val="20"/>
          <w:szCs w:val="20"/>
        </w:rPr>
        <w:t>Mindbender Mansion</w:t>
      </w:r>
      <w:r w:rsidRPr="00F526E3">
        <w:rPr>
          <w:rFonts w:ascii="Trebuchet MS" w:eastAsia="Times New Roman" w:hAnsi="Trebuchet MS" w:cs="Times New Roman"/>
          <w:color w:val="auto"/>
          <w:sz w:val="20"/>
          <w:szCs w:val="20"/>
        </w:rPr>
        <w:t xml:space="preserve"> and how to become a member of the eccentric Mindbender Society by gathering hidden clues and secret passwords. The clues can only be found by solving key puzzles found in select themed areas. </w:t>
      </w:r>
    </w:p>
    <w:p w:rsidR="00F526E3" w:rsidRPr="00F526E3" w:rsidRDefault="00F526E3" w:rsidP="00F526E3">
      <w:pPr>
        <w:spacing w:line="276" w:lineRule="auto"/>
        <w:rPr>
          <w:rFonts w:ascii="Trebuchet MS" w:eastAsia="Times New Roman" w:hAnsi="Trebuchet MS" w:cs="Times New Roman"/>
          <w:color w:val="auto"/>
          <w:sz w:val="20"/>
          <w:szCs w:val="20"/>
        </w:rPr>
      </w:pPr>
    </w:p>
    <w:p w:rsidR="00F526E3" w:rsidRPr="00F526E3" w:rsidRDefault="00F526E3" w:rsidP="00F526E3">
      <w:pPr>
        <w:spacing w:line="276" w:lineRule="auto"/>
        <w:rPr>
          <w:rFonts w:ascii="Trebuchet MS" w:eastAsia="Times New Roman" w:hAnsi="Trebuchet MS" w:cs="Times New Roman"/>
          <w:color w:val="auto"/>
          <w:sz w:val="20"/>
          <w:szCs w:val="20"/>
        </w:rPr>
      </w:pPr>
      <w:r w:rsidRPr="00F526E3">
        <w:rPr>
          <w:rFonts w:ascii="Trebuchet MS" w:eastAsia="Times New Roman" w:hAnsi="Trebuchet MS" w:cs="Times New Roman"/>
          <w:color w:val="auto"/>
          <w:sz w:val="20"/>
          <w:szCs w:val="20"/>
        </w:rPr>
        <w:t xml:space="preserve">Throughout the exhibit visitors will find a combination of tabletop brainteasers they can solve on their own and larger group challenges that require assistance from their fellow mansion guests. </w:t>
      </w:r>
    </w:p>
    <w:p w:rsidR="00F526E3" w:rsidRPr="00F526E3" w:rsidRDefault="00F526E3" w:rsidP="00F526E3">
      <w:pPr>
        <w:spacing w:line="276" w:lineRule="auto"/>
        <w:rPr>
          <w:rFonts w:ascii="Trebuchet MS" w:eastAsia="Times New Roman" w:hAnsi="Trebuchet MS" w:cs="Times New Roman"/>
          <w:color w:val="auto"/>
          <w:sz w:val="20"/>
          <w:szCs w:val="20"/>
        </w:rPr>
      </w:pPr>
    </w:p>
    <w:p w:rsidR="00F526E3" w:rsidRPr="00F526E3" w:rsidRDefault="00F526E3" w:rsidP="00F526E3">
      <w:pPr>
        <w:spacing w:line="276" w:lineRule="auto"/>
        <w:rPr>
          <w:rFonts w:ascii="Trebuchet MS" w:eastAsia="Times New Roman" w:hAnsi="Trebuchet MS" w:cs="Times New Roman"/>
          <w:color w:val="auto"/>
          <w:sz w:val="20"/>
          <w:szCs w:val="20"/>
        </w:rPr>
      </w:pPr>
      <w:r w:rsidRPr="00F526E3">
        <w:rPr>
          <w:rFonts w:ascii="Trebuchet MS" w:eastAsia="Times New Roman" w:hAnsi="Trebuchet MS" w:cs="Times New Roman"/>
          <w:color w:val="auto"/>
          <w:sz w:val="20"/>
          <w:szCs w:val="20"/>
        </w:rPr>
        <w:t xml:space="preserve">Upon completing each of the select brainteasers and group challenges, visitors will have gathered the necessary clues and secret passwords to become a member of the Mindbender Society and add their portrait to the “Wall of Fame.”  </w:t>
      </w:r>
    </w:p>
    <w:p w:rsidR="00F526E3" w:rsidRPr="00F526E3" w:rsidRDefault="00F526E3" w:rsidP="00F526E3">
      <w:pPr>
        <w:spacing w:line="276" w:lineRule="auto"/>
        <w:rPr>
          <w:rFonts w:ascii="Trebuchet MS" w:eastAsia="Times New Roman" w:hAnsi="Trebuchet MS" w:cs="Times New Roman"/>
          <w:color w:val="auto"/>
          <w:sz w:val="20"/>
          <w:szCs w:val="20"/>
        </w:rPr>
      </w:pPr>
      <w:r w:rsidRPr="00F526E3">
        <w:rPr>
          <w:rFonts w:ascii="Trebuchet MS" w:eastAsia="Times New Roman" w:hAnsi="Trebuchet MS" w:cs="Times New Roman"/>
          <w:color w:val="auto"/>
          <w:sz w:val="20"/>
          <w:szCs w:val="20"/>
        </w:rPr>
        <w:t xml:space="preserve">  </w:t>
      </w:r>
    </w:p>
    <w:p w:rsidR="00F526E3" w:rsidRPr="00F526E3" w:rsidRDefault="00F526E3" w:rsidP="00F526E3">
      <w:pPr>
        <w:spacing w:line="276" w:lineRule="auto"/>
        <w:rPr>
          <w:rFonts w:ascii="Trebuchet MS" w:eastAsia="Times New Roman" w:hAnsi="Trebuchet MS" w:cs="Times New Roman"/>
          <w:color w:val="auto"/>
          <w:sz w:val="20"/>
          <w:szCs w:val="20"/>
        </w:rPr>
      </w:pPr>
      <w:r w:rsidRPr="00082545">
        <w:rPr>
          <w:rFonts w:ascii="Trebuchet MS" w:eastAsia="Times New Roman" w:hAnsi="Trebuchet MS" w:cs="Times New Roman"/>
          <w:i/>
          <w:color w:val="auto"/>
          <w:sz w:val="20"/>
          <w:szCs w:val="20"/>
        </w:rPr>
        <w:t>Mindbender Mansion</w:t>
      </w:r>
      <w:r w:rsidRPr="00F526E3">
        <w:rPr>
          <w:rFonts w:ascii="Trebuchet MS" w:eastAsia="Times New Roman" w:hAnsi="Trebuchet MS" w:cs="Times New Roman"/>
          <w:color w:val="auto"/>
          <w:sz w:val="20"/>
          <w:szCs w:val="20"/>
        </w:rPr>
        <w:t xml:space="preserve"> was produced and is toured by the Oregon Museum of Science and Industry, Portland, Oregon </w:t>
      </w:r>
      <w:r w:rsidRPr="00F526E3">
        <w:rPr>
          <w:rFonts w:ascii="Trebuchet MS" w:eastAsia="Times New Roman" w:hAnsi="Trebuchet MS" w:cs="Times New Roman"/>
          <w:color w:val="auto"/>
          <w:sz w:val="20"/>
          <w:szCs w:val="20"/>
        </w:rPr>
        <w:sym w:font="Symbol" w:char="F0D3"/>
      </w:r>
      <w:r w:rsidRPr="00F526E3">
        <w:rPr>
          <w:rFonts w:ascii="Trebuchet MS" w:eastAsia="Times New Roman" w:hAnsi="Trebuchet MS" w:cs="Times New Roman"/>
          <w:color w:val="auto"/>
          <w:sz w:val="20"/>
          <w:szCs w:val="20"/>
        </w:rPr>
        <w:t xml:space="preserve"> 2009.</w:t>
      </w:r>
    </w:p>
    <w:bookmarkEnd w:id="0"/>
    <w:bookmarkEnd w:id="1"/>
    <w:bookmarkEnd w:id="2"/>
    <w:bookmarkEnd w:id="3"/>
    <w:bookmarkEnd w:id="4"/>
    <w:p w:rsidR="00EB0304" w:rsidRDefault="00EB0304" w:rsidP="00F526E3">
      <w:pPr>
        <w:spacing w:line="276" w:lineRule="auto"/>
        <w:rPr>
          <w:rFonts w:ascii="Trebuchet MS" w:hAnsi="Trebuchet MS"/>
          <w:b/>
          <w:color w:val="auto"/>
          <w:sz w:val="20"/>
          <w:szCs w:val="20"/>
        </w:rPr>
      </w:pPr>
    </w:p>
    <w:p w:rsidR="00DE185A" w:rsidRPr="00EB0304" w:rsidRDefault="00B5474D" w:rsidP="00F526E3">
      <w:pPr>
        <w:spacing w:line="276" w:lineRule="auto"/>
        <w:rPr>
          <w:rFonts w:ascii="Trebuchet MS" w:hAnsi="Trebuchet MS"/>
          <w:b/>
          <w:color w:val="auto"/>
          <w:sz w:val="20"/>
          <w:szCs w:val="20"/>
        </w:rPr>
      </w:pPr>
      <w:r w:rsidRPr="00EB0304">
        <w:rPr>
          <w:rFonts w:ascii="Trebuchet MS" w:hAnsi="Trebuchet MS"/>
          <w:b/>
          <w:color w:val="auto"/>
          <w:sz w:val="20"/>
          <w:szCs w:val="20"/>
        </w:rPr>
        <w:t>Grand Rapids Public Museum</w:t>
      </w:r>
    </w:p>
    <w:p w:rsidR="000C083C" w:rsidRPr="00F526E3" w:rsidRDefault="000C083C" w:rsidP="00F526E3">
      <w:pPr>
        <w:spacing w:line="276" w:lineRule="auto"/>
        <w:rPr>
          <w:rFonts w:ascii="Trebuchet MS" w:hAnsi="Trebuchet MS"/>
          <w:color w:val="auto"/>
          <w:sz w:val="20"/>
          <w:szCs w:val="20"/>
        </w:rPr>
      </w:pPr>
      <w:r w:rsidRPr="00F526E3">
        <w:rPr>
          <w:rFonts w:ascii="Trebuchet MS" w:hAnsi="Trebuchet MS"/>
          <w:color w:val="auto"/>
          <w:sz w:val="20"/>
          <w:szCs w:val="20"/>
        </w:rPr>
        <w:t xml:space="preserve">The Grand Rapids Public Museum is an invaluable, publicly-owned institution that is home to more than 250,000 unique artifacts that tell the history of Kent County and beyond, houses the only planetarium in the region, and is responsible for protecting the Norton Indian Mounds, a national historic landmark. The Grand Rapids Public Museum is accredited by the American Alliance of Museums, with its main location in downtown Grand Rapids, MI at 272 Pearl Street, NW. For additional information including hours of operation, admission fees and exhibit/event listings, please visit </w:t>
      </w:r>
      <w:hyperlink r:id="rId9" w:tgtFrame="_blank" w:history="1">
        <w:r w:rsidRPr="00F526E3">
          <w:rPr>
            <w:rStyle w:val="Hyperlink"/>
            <w:rFonts w:ascii="Trebuchet MS" w:hAnsi="Trebuchet MS"/>
            <w:color w:val="auto"/>
            <w:sz w:val="20"/>
            <w:szCs w:val="20"/>
          </w:rPr>
          <w:t>www.grpm.org</w:t>
        </w:r>
      </w:hyperlink>
      <w:r w:rsidRPr="00F526E3">
        <w:rPr>
          <w:rFonts w:ascii="Trebuchet MS" w:hAnsi="Trebuchet MS"/>
          <w:color w:val="auto"/>
          <w:sz w:val="20"/>
          <w:szCs w:val="20"/>
        </w:rPr>
        <w:t>. </w:t>
      </w:r>
    </w:p>
    <w:p w:rsidR="000C083C" w:rsidRPr="00F526E3" w:rsidRDefault="000C083C" w:rsidP="00F526E3">
      <w:pPr>
        <w:spacing w:line="276" w:lineRule="auto"/>
        <w:rPr>
          <w:rFonts w:ascii="Trebuchet MS" w:hAnsi="Trebuchet MS"/>
          <w:color w:val="auto"/>
          <w:sz w:val="20"/>
          <w:szCs w:val="20"/>
        </w:rPr>
      </w:pPr>
    </w:p>
    <w:p w:rsidR="007F08A3" w:rsidRPr="00DE185A" w:rsidRDefault="00B5474D" w:rsidP="00DE185A">
      <w:pPr>
        <w:jc w:val="center"/>
        <w:rPr>
          <w:rFonts w:asciiTheme="majorHAnsi" w:hAnsiTheme="majorHAnsi"/>
          <w:color w:val="auto"/>
          <w:sz w:val="20"/>
          <w:szCs w:val="20"/>
        </w:rPr>
      </w:pPr>
      <w:r w:rsidRPr="00DE185A">
        <w:rPr>
          <w:rFonts w:asciiTheme="majorHAnsi" w:hAnsiTheme="majorHAnsi"/>
          <w:color w:val="auto"/>
          <w:sz w:val="20"/>
          <w:szCs w:val="20"/>
        </w:rPr>
        <w:t>###</w:t>
      </w:r>
    </w:p>
    <w:sectPr w:rsidR="007F08A3" w:rsidRPr="00DE185A" w:rsidSect="00CF2723">
      <w:headerReference w:type="even" r:id="rId10"/>
      <w:headerReference w:type="default" r:id="rId11"/>
      <w:headerReference w:type="first" r:id="rId12"/>
      <w:footerReference w:type="first" r:id="rId13"/>
      <w:pgSz w:w="12240" w:h="15840"/>
      <w:pgMar w:top="2088" w:right="2304" w:bottom="1800" w:left="2016" w:header="153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0BE" w:rsidRDefault="00BD60BE">
      <w:r>
        <w:separator/>
      </w:r>
    </w:p>
  </w:endnote>
  <w:endnote w:type="continuationSeparator" w:id="0">
    <w:p w:rsidR="00BD60BE" w:rsidRDefault="00BD60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ntinel Medium">
    <w:altName w:val="Sentinel Medium"/>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82" w:rsidRDefault="00AE5482">
    <w:pPr>
      <w:pStyle w:val="Footer"/>
    </w:pPr>
    <w:r>
      <w:rPr>
        <w:noProof/>
        <w:sz w:val="20"/>
        <w:szCs w:val="20"/>
      </w:rPr>
      <w:drawing>
        <wp:anchor distT="0" distB="0" distL="114300" distR="114300" simplePos="0" relativeHeight="251657216" behindDoc="1" locked="0" layoutInCell="1" allowOverlap="1">
          <wp:simplePos x="0" y="0"/>
          <wp:positionH relativeFrom="column">
            <wp:posOffset>4315460</wp:posOffset>
          </wp:positionH>
          <wp:positionV relativeFrom="paragraph">
            <wp:posOffset>-778351</wp:posOffset>
          </wp:positionV>
          <wp:extent cx="2141855" cy="13728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1Bug.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41855" cy="137287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0BE" w:rsidRDefault="00BD60BE">
      <w:r>
        <w:separator/>
      </w:r>
    </w:p>
  </w:footnote>
  <w:footnote w:type="continuationSeparator" w:id="0">
    <w:p w:rsidR="00BD60BE" w:rsidRDefault="00BD6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82" w:rsidRDefault="008C274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02976" o:spid="_x0000_s2055" type="#_x0000_t75" style="position:absolute;left:0;text-align:left;margin-left:0;margin-top:0;width:377.6pt;height:488.8pt;z-index:-251657216;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82" w:rsidRDefault="00AE5482">
    <w:pPr>
      <w:pStyle w:val="Header"/>
    </w:pPr>
    <w:r>
      <w:rPr>
        <w:noProof/>
      </w:rPr>
      <w:drawing>
        <wp:anchor distT="0" distB="0" distL="114300" distR="114300" simplePos="0" relativeHeight="251658240" behindDoc="1" locked="0" layoutInCell="1" allowOverlap="1">
          <wp:simplePos x="0" y="0"/>
          <wp:positionH relativeFrom="page">
            <wp:posOffset>6505575</wp:posOffset>
          </wp:positionH>
          <wp:positionV relativeFrom="page">
            <wp:posOffset>9510395</wp:posOffset>
          </wp:positionV>
          <wp:extent cx="1416844" cy="700806"/>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BeCurious.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8999" cy="70187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82" w:rsidRPr="00CB4A94" w:rsidRDefault="00AE5482" w:rsidP="00CB4A94">
    <w:pPr>
      <w:spacing w:line="280" w:lineRule="exact"/>
      <w:rPr>
        <w:sz w:val="20"/>
        <w:szCs w:val="20"/>
      </w:rPr>
    </w:pPr>
    <w:r>
      <w:rPr>
        <w:noProof/>
        <w:sz w:val="20"/>
        <w:szCs w:val="20"/>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3749040" cy="2002536"/>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749040" cy="200253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06F68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9B0D1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56246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1D29296"/>
    <w:lvl w:ilvl="0">
      <w:start w:val="1"/>
      <w:numFmt w:val="decimal"/>
      <w:pStyle w:val="ListNumber2"/>
      <w:lvlText w:val="%1."/>
      <w:lvlJc w:val="left"/>
      <w:pPr>
        <w:tabs>
          <w:tab w:val="num" w:pos="720"/>
        </w:tabs>
        <w:ind w:left="720" w:hanging="360"/>
      </w:pPr>
    </w:lvl>
  </w:abstractNum>
  <w:abstractNum w:abstractNumId="4">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3524B1A"/>
    <w:lvl w:ilvl="0">
      <w:start w:val="1"/>
      <w:numFmt w:val="decimal"/>
      <w:pStyle w:val="ListNumber"/>
      <w:lvlText w:val="%1."/>
      <w:lvlJc w:val="left"/>
      <w:pPr>
        <w:tabs>
          <w:tab w:val="num" w:pos="360"/>
        </w:tabs>
        <w:ind w:left="360" w:hanging="360"/>
      </w:pPr>
    </w:lvl>
  </w:abstractNum>
  <w:abstractNum w:abstractNumId="9">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684A66"/>
    <w:multiLevelType w:val="hybridMultilevel"/>
    <w:tmpl w:val="E6C8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06452A"/>
    <w:multiLevelType w:val="hybridMultilevel"/>
    <w:tmpl w:val="3894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511F5"/>
    <w:multiLevelType w:val="hybridMultilevel"/>
    <w:tmpl w:val="7018C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747AEF"/>
    <w:multiLevelType w:val="hybridMultilevel"/>
    <w:tmpl w:val="0D28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DA0455"/>
    <w:multiLevelType w:val="hybridMultilevel"/>
    <w:tmpl w:val="DB82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433CD0"/>
    <w:multiLevelType w:val="hybridMultilevel"/>
    <w:tmpl w:val="95BA6672"/>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585E5B68"/>
    <w:multiLevelType w:val="hybridMultilevel"/>
    <w:tmpl w:val="C4D0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4"/>
  </w:num>
  <w:num w:numId="14">
    <w:abstractNumId w:val="12"/>
  </w:num>
  <w:num w:numId="15">
    <w:abstractNumId w:val="11"/>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Type w:val="letter"/>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ShowDynamicGuides" w:val="1"/>
    <w:docVar w:name="ShowMarginGuides" w:val="1"/>
    <w:docVar w:name="ShowOutlines" w:val="1"/>
    <w:docVar w:name="ShowStaticGuides" w:val="1"/>
  </w:docVars>
  <w:rsids>
    <w:rsidRoot w:val="00116153"/>
    <w:rsid w:val="00024212"/>
    <w:rsid w:val="00033C48"/>
    <w:rsid w:val="00056CDB"/>
    <w:rsid w:val="000663A8"/>
    <w:rsid w:val="000670CF"/>
    <w:rsid w:val="000760B6"/>
    <w:rsid w:val="00082545"/>
    <w:rsid w:val="0009606F"/>
    <w:rsid w:val="000A0F60"/>
    <w:rsid w:val="000B60FC"/>
    <w:rsid w:val="000B734B"/>
    <w:rsid w:val="000C083C"/>
    <w:rsid w:val="000C12A4"/>
    <w:rsid w:val="000C3B0E"/>
    <w:rsid w:val="000C6C6A"/>
    <w:rsid w:val="000E2F4B"/>
    <w:rsid w:val="000E3EA8"/>
    <w:rsid w:val="000E44AD"/>
    <w:rsid w:val="000F194D"/>
    <w:rsid w:val="001119F5"/>
    <w:rsid w:val="00116153"/>
    <w:rsid w:val="001175C7"/>
    <w:rsid w:val="001439D9"/>
    <w:rsid w:val="00147141"/>
    <w:rsid w:val="00160AE9"/>
    <w:rsid w:val="00176096"/>
    <w:rsid w:val="00181BA4"/>
    <w:rsid w:val="00190E2A"/>
    <w:rsid w:val="00190FD6"/>
    <w:rsid w:val="001C505A"/>
    <w:rsid w:val="001F4F48"/>
    <w:rsid w:val="001F76A4"/>
    <w:rsid w:val="00206241"/>
    <w:rsid w:val="002173B4"/>
    <w:rsid w:val="00223022"/>
    <w:rsid w:val="00244D7B"/>
    <w:rsid w:val="00251560"/>
    <w:rsid w:val="002648E3"/>
    <w:rsid w:val="00281C0E"/>
    <w:rsid w:val="00293567"/>
    <w:rsid w:val="002B2194"/>
    <w:rsid w:val="002C0DD7"/>
    <w:rsid w:val="002C20F0"/>
    <w:rsid w:val="002E33B3"/>
    <w:rsid w:val="002F29EE"/>
    <w:rsid w:val="00301A45"/>
    <w:rsid w:val="00305E03"/>
    <w:rsid w:val="003102F9"/>
    <w:rsid w:val="003204F2"/>
    <w:rsid w:val="003228F5"/>
    <w:rsid w:val="003233F4"/>
    <w:rsid w:val="003453BD"/>
    <w:rsid w:val="003522BD"/>
    <w:rsid w:val="00360C42"/>
    <w:rsid w:val="00364BFE"/>
    <w:rsid w:val="0037415D"/>
    <w:rsid w:val="003824E6"/>
    <w:rsid w:val="00394B45"/>
    <w:rsid w:val="003A1604"/>
    <w:rsid w:val="003B0F04"/>
    <w:rsid w:val="003B47F1"/>
    <w:rsid w:val="003C0931"/>
    <w:rsid w:val="003D77CC"/>
    <w:rsid w:val="003E1BD9"/>
    <w:rsid w:val="003F145F"/>
    <w:rsid w:val="003F5FDB"/>
    <w:rsid w:val="00414380"/>
    <w:rsid w:val="00434599"/>
    <w:rsid w:val="00450E6A"/>
    <w:rsid w:val="004555EC"/>
    <w:rsid w:val="00460A25"/>
    <w:rsid w:val="00461129"/>
    <w:rsid w:val="00492370"/>
    <w:rsid w:val="00495B0B"/>
    <w:rsid w:val="004A1829"/>
    <w:rsid w:val="004A503D"/>
    <w:rsid w:val="004D4A3A"/>
    <w:rsid w:val="004E1B9A"/>
    <w:rsid w:val="00507628"/>
    <w:rsid w:val="005102BE"/>
    <w:rsid w:val="00516327"/>
    <w:rsid w:val="00534911"/>
    <w:rsid w:val="005423B4"/>
    <w:rsid w:val="0054594C"/>
    <w:rsid w:val="005529FE"/>
    <w:rsid w:val="00552EFE"/>
    <w:rsid w:val="00567B65"/>
    <w:rsid w:val="00573E0A"/>
    <w:rsid w:val="005928FD"/>
    <w:rsid w:val="00593DC4"/>
    <w:rsid w:val="005A600D"/>
    <w:rsid w:val="005B182C"/>
    <w:rsid w:val="005B37C6"/>
    <w:rsid w:val="005B4D10"/>
    <w:rsid w:val="005C152A"/>
    <w:rsid w:val="005C4B42"/>
    <w:rsid w:val="005E4372"/>
    <w:rsid w:val="005F6F7A"/>
    <w:rsid w:val="00613A56"/>
    <w:rsid w:val="00616E20"/>
    <w:rsid w:val="00627DD2"/>
    <w:rsid w:val="006522D4"/>
    <w:rsid w:val="00655238"/>
    <w:rsid w:val="006651C3"/>
    <w:rsid w:val="006679F1"/>
    <w:rsid w:val="00671B3A"/>
    <w:rsid w:val="00672AD8"/>
    <w:rsid w:val="006809DA"/>
    <w:rsid w:val="006820FB"/>
    <w:rsid w:val="006834EE"/>
    <w:rsid w:val="00683824"/>
    <w:rsid w:val="00695141"/>
    <w:rsid w:val="00697357"/>
    <w:rsid w:val="006A4B31"/>
    <w:rsid w:val="006C3C84"/>
    <w:rsid w:val="006D38DB"/>
    <w:rsid w:val="006F1975"/>
    <w:rsid w:val="00701C39"/>
    <w:rsid w:val="00706AAD"/>
    <w:rsid w:val="00723B64"/>
    <w:rsid w:val="00724094"/>
    <w:rsid w:val="0074704D"/>
    <w:rsid w:val="007511B4"/>
    <w:rsid w:val="0076362F"/>
    <w:rsid w:val="007762F3"/>
    <w:rsid w:val="007970BB"/>
    <w:rsid w:val="007A4AE5"/>
    <w:rsid w:val="007C2D04"/>
    <w:rsid w:val="007C4146"/>
    <w:rsid w:val="007D70C0"/>
    <w:rsid w:val="007F08A3"/>
    <w:rsid w:val="007F426D"/>
    <w:rsid w:val="00802E47"/>
    <w:rsid w:val="00810401"/>
    <w:rsid w:val="00817075"/>
    <w:rsid w:val="008219EA"/>
    <w:rsid w:val="00831C72"/>
    <w:rsid w:val="00847519"/>
    <w:rsid w:val="00851AB6"/>
    <w:rsid w:val="0085447E"/>
    <w:rsid w:val="00872B55"/>
    <w:rsid w:val="0088238E"/>
    <w:rsid w:val="008842FF"/>
    <w:rsid w:val="0089184F"/>
    <w:rsid w:val="00891A11"/>
    <w:rsid w:val="008A46F9"/>
    <w:rsid w:val="008A77A2"/>
    <w:rsid w:val="008C11D2"/>
    <w:rsid w:val="008C2749"/>
    <w:rsid w:val="008C4DD8"/>
    <w:rsid w:val="008C70EA"/>
    <w:rsid w:val="008E22A8"/>
    <w:rsid w:val="00901E1C"/>
    <w:rsid w:val="00912BB2"/>
    <w:rsid w:val="00912FAC"/>
    <w:rsid w:val="00913434"/>
    <w:rsid w:val="00916B42"/>
    <w:rsid w:val="009416C5"/>
    <w:rsid w:val="00952F58"/>
    <w:rsid w:val="00955E7B"/>
    <w:rsid w:val="009606D0"/>
    <w:rsid w:val="00961AF2"/>
    <w:rsid w:val="009752C7"/>
    <w:rsid w:val="00994530"/>
    <w:rsid w:val="009950A4"/>
    <w:rsid w:val="009B74C1"/>
    <w:rsid w:val="009F48B4"/>
    <w:rsid w:val="00A15DDB"/>
    <w:rsid w:val="00A179F0"/>
    <w:rsid w:val="00A20F59"/>
    <w:rsid w:val="00A26516"/>
    <w:rsid w:val="00A43D09"/>
    <w:rsid w:val="00A715B6"/>
    <w:rsid w:val="00A82874"/>
    <w:rsid w:val="00A8646C"/>
    <w:rsid w:val="00AA36D6"/>
    <w:rsid w:val="00AA49D8"/>
    <w:rsid w:val="00AA56DB"/>
    <w:rsid w:val="00AC39C4"/>
    <w:rsid w:val="00AC4E13"/>
    <w:rsid w:val="00AC4FAB"/>
    <w:rsid w:val="00AE5482"/>
    <w:rsid w:val="00AF5AAD"/>
    <w:rsid w:val="00AF689A"/>
    <w:rsid w:val="00AF6C93"/>
    <w:rsid w:val="00B01152"/>
    <w:rsid w:val="00B014A3"/>
    <w:rsid w:val="00B23083"/>
    <w:rsid w:val="00B3532F"/>
    <w:rsid w:val="00B5474D"/>
    <w:rsid w:val="00B5603E"/>
    <w:rsid w:val="00B57C66"/>
    <w:rsid w:val="00B625FC"/>
    <w:rsid w:val="00BA65E6"/>
    <w:rsid w:val="00BB3B11"/>
    <w:rsid w:val="00BB4A14"/>
    <w:rsid w:val="00BB68BD"/>
    <w:rsid w:val="00BB748F"/>
    <w:rsid w:val="00BD60BE"/>
    <w:rsid w:val="00BE5CBD"/>
    <w:rsid w:val="00BE6CC8"/>
    <w:rsid w:val="00C01DE9"/>
    <w:rsid w:val="00C07D48"/>
    <w:rsid w:val="00C12A85"/>
    <w:rsid w:val="00C44005"/>
    <w:rsid w:val="00C47143"/>
    <w:rsid w:val="00C5181E"/>
    <w:rsid w:val="00C54681"/>
    <w:rsid w:val="00C64EE3"/>
    <w:rsid w:val="00C71327"/>
    <w:rsid w:val="00C72377"/>
    <w:rsid w:val="00C80295"/>
    <w:rsid w:val="00C820A6"/>
    <w:rsid w:val="00CA56BC"/>
    <w:rsid w:val="00CB1BF8"/>
    <w:rsid w:val="00CB4A94"/>
    <w:rsid w:val="00CC1E32"/>
    <w:rsid w:val="00CC3385"/>
    <w:rsid w:val="00CD4F1C"/>
    <w:rsid w:val="00CE7D44"/>
    <w:rsid w:val="00CE7F69"/>
    <w:rsid w:val="00CF1024"/>
    <w:rsid w:val="00CF2723"/>
    <w:rsid w:val="00D06EDA"/>
    <w:rsid w:val="00D2303F"/>
    <w:rsid w:val="00D35875"/>
    <w:rsid w:val="00D41146"/>
    <w:rsid w:val="00D4775A"/>
    <w:rsid w:val="00D5281F"/>
    <w:rsid w:val="00D55D0B"/>
    <w:rsid w:val="00D864B0"/>
    <w:rsid w:val="00D875AB"/>
    <w:rsid w:val="00D92D07"/>
    <w:rsid w:val="00D96758"/>
    <w:rsid w:val="00DA396E"/>
    <w:rsid w:val="00DB10B2"/>
    <w:rsid w:val="00DB4B64"/>
    <w:rsid w:val="00DB7D22"/>
    <w:rsid w:val="00DC234D"/>
    <w:rsid w:val="00DC6A04"/>
    <w:rsid w:val="00DD5DF5"/>
    <w:rsid w:val="00DE185A"/>
    <w:rsid w:val="00E01426"/>
    <w:rsid w:val="00E13D00"/>
    <w:rsid w:val="00E24700"/>
    <w:rsid w:val="00E311CC"/>
    <w:rsid w:val="00E45E76"/>
    <w:rsid w:val="00E47943"/>
    <w:rsid w:val="00E96090"/>
    <w:rsid w:val="00EA369F"/>
    <w:rsid w:val="00EB0304"/>
    <w:rsid w:val="00EB175A"/>
    <w:rsid w:val="00ED4B83"/>
    <w:rsid w:val="00EE69CE"/>
    <w:rsid w:val="00EF3C73"/>
    <w:rsid w:val="00F01FFB"/>
    <w:rsid w:val="00F06BC0"/>
    <w:rsid w:val="00F26CC8"/>
    <w:rsid w:val="00F31DDD"/>
    <w:rsid w:val="00F41AE5"/>
    <w:rsid w:val="00F427AD"/>
    <w:rsid w:val="00F5013D"/>
    <w:rsid w:val="00F526E3"/>
    <w:rsid w:val="00F546A0"/>
    <w:rsid w:val="00F550A2"/>
    <w:rsid w:val="00F628EB"/>
    <w:rsid w:val="00F662CC"/>
    <w:rsid w:val="00F722D9"/>
    <w:rsid w:val="00FA6329"/>
    <w:rsid w:val="00FA6D07"/>
    <w:rsid w:val="00FB0952"/>
    <w:rsid w:val="00FB2C68"/>
    <w:rsid w:val="00FB6C26"/>
    <w:rsid w:val="00FC2DE4"/>
    <w:rsid w:val="00FC30A0"/>
    <w:rsid w:val="00FD20C5"/>
    <w:rsid w:val="00FD2FCB"/>
    <w:rsid w:val="00FE6E69"/>
    <w:rsid w:val="00FF2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2377"/>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uiPriority w:val="34"/>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uiPriority w:val="1"/>
    <w:qFormat/>
    <w:rsid w:val="00C72377"/>
    <w:rPr>
      <w:color w:val="404040" w:themeColor="text1" w:themeTint="BF"/>
      <w:sz w:val="19"/>
    </w:rPr>
  </w:style>
  <w:style w:type="paragraph" w:styleId="NormalWeb">
    <w:name w:val="Normal (Web)"/>
    <w:basedOn w:val="Normal"/>
    <w:uiPriority w:val="99"/>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 w:type="paragraph" w:customStyle="1" w:styleId="BasicParagraph">
    <w:name w:val="[Basic Paragraph]"/>
    <w:basedOn w:val="Normal"/>
    <w:uiPriority w:val="99"/>
    <w:rsid w:val="00BA65E6"/>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apple-converted-space">
    <w:name w:val="apple-converted-space"/>
    <w:basedOn w:val="DefaultParagraphFont"/>
    <w:rsid w:val="00CF2723"/>
  </w:style>
  <w:style w:type="character" w:styleId="Hyperlink">
    <w:name w:val="Hyperlink"/>
    <w:basedOn w:val="DefaultParagraphFont"/>
    <w:unhideWhenUsed/>
    <w:rsid w:val="00CF2723"/>
    <w:rPr>
      <w:color w:val="0000FF"/>
      <w:u w:val="single"/>
    </w:rPr>
  </w:style>
  <w:style w:type="character" w:customStyle="1" w:styleId="aqj">
    <w:name w:val="aqj"/>
    <w:basedOn w:val="DefaultParagraphFont"/>
    <w:rsid w:val="00CF2723"/>
  </w:style>
  <w:style w:type="character" w:customStyle="1" w:styleId="il">
    <w:name w:val="il"/>
    <w:basedOn w:val="DefaultParagraphFont"/>
    <w:rsid w:val="00A43D09"/>
  </w:style>
  <w:style w:type="paragraph" w:customStyle="1" w:styleId="Default">
    <w:name w:val="Default"/>
    <w:rsid w:val="003102F9"/>
    <w:pPr>
      <w:autoSpaceDE w:val="0"/>
      <w:autoSpaceDN w:val="0"/>
      <w:adjustRightInd w:val="0"/>
    </w:pPr>
    <w:rPr>
      <w:rFonts w:ascii="Sentinel Medium" w:hAnsi="Sentinel Medium" w:cs="Sentinel Medium"/>
      <w:color w:val="000000"/>
      <w:sz w:val="24"/>
      <w:szCs w:val="24"/>
    </w:rPr>
  </w:style>
  <w:style w:type="paragraph" w:customStyle="1" w:styleId="Pa1">
    <w:name w:val="Pa1"/>
    <w:basedOn w:val="Default"/>
    <w:next w:val="Default"/>
    <w:uiPriority w:val="99"/>
    <w:rsid w:val="003102F9"/>
    <w:pPr>
      <w:spacing w:line="241" w:lineRule="atLeast"/>
    </w:pPr>
    <w:rPr>
      <w:rFonts w:cstheme="minorBidi"/>
      <w:color w:val="auto"/>
    </w:rPr>
  </w:style>
  <w:style w:type="character" w:customStyle="1" w:styleId="A2">
    <w:name w:val="A2"/>
    <w:uiPriority w:val="99"/>
    <w:rsid w:val="003102F9"/>
    <w:rPr>
      <w:rFonts w:cs="Sentinel Medium"/>
      <w:color w:val="000000"/>
      <w:sz w:val="22"/>
      <w:szCs w:val="22"/>
    </w:rPr>
  </w:style>
  <w:style w:type="character" w:styleId="CommentReference">
    <w:name w:val="annotation reference"/>
    <w:basedOn w:val="DefaultParagraphFont"/>
    <w:uiPriority w:val="99"/>
    <w:semiHidden/>
    <w:unhideWhenUsed/>
    <w:rsid w:val="007C4146"/>
    <w:rPr>
      <w:sz w:val="16"/>
      <w:szCs w:val="16"/>
    </w:rPr>
  </w:style>
  <w:style w:type="paragraph" w:styleId="BodyTextIndent">
    <w:name w:val="Body Text Indent"/>
    <w:basedOn w:val="Normal"/>
    <w:link w:val="BodyTextIndentChar"/>
    <w:uiPriority w:val="99"/>
    <w:semiHidden/>
    <w:unhideWhenUsed/>
    <w:rsid w:val="00DE185A"/>
    <w:pPr>
      <w:spacing w:after="120"/>
      <w:ind w:left="360"/>
    </w:pPr>
  </w:style>
  <w:style w:type="character" w:customStyle="1" w:styleId="BodyTextIndentChar">
    <w:name w:val="Body Text Indent Char"/>
    <w:basedOn w:val="DefaultParagraphFont"/>
    <w:link w:val="BodyTextIndent"/>
    <w:uiPriority w:val="99"/>
    <w:semiHidden/>
    <w:rsid w:val="00DE185A"/>
    <w:rPr>
      <w:color w:val="404040" w:themeColor="text1" w:themeTint="BF"/>
      <w:sz w:val="19"/>
    </w:rPr>
  </w:style>
</w:styles>
</file>

<file path=word/webSettings.xml><?xml version="1.0" encoding="utf-8"?>
<w:webSettings xmlns:r="http://schemas.openxmlformats.org/officeDocument/2006/relationships" xmlns:w="http://schemas.openxmlformats.org/wordprocessingml/2006/main">
  <w:divs>
    <w:div w:id="713389244">
      <w:bodyDiv w:val="1"/>
      <w:marLeft w:val="0"/>
      <w:marRight w:val="0"/>
      <w:marTop w:val="0"/>
      <w:marBottom w:val="0"/>
      <w:divBdr>
        <w:top w:val="none" w:sz="0" w:space="0" w:color="auto"/>
        <w:left w:val="none" w:sz="0" w:space="0" w:color="auto"/>
        <w:bottom w:val="none" w:sz="0" w:space="0" w:color="auto"/>
        <w:right w:val="none" w:sz="0" w:space="0" w:color="auto"/>
      </w:divBdr>
    </w:div>
    <w:div w:id="1383096754">
      <w:bodyDiv w:val="1"/>
      <w:marLeft w:val="0"/>
      <w:marRight w:val="0"/>
      <w:marTop w:val="0"/>
      <w:marBottom w:val="0"/>
      <w:divBdr>
        <w:top w:val="none" w:sz="0" w:space="0" w:color="auto"/>
        <w:left w:val="none" w:sz="0" w:space="0" w:color="auto"/>
        <w:bottom w:val="none" w:sz="0" w:space="0" w:color="auto"/>
        <w:right w:val="none" w:sz="0" w:space="0" w:color="auto"/>
      </w:divBdr>
    </w:div>
    <w:div w:id="1467355334">
      <w:bodyDiv w:val="1"/>
      <w:marLeft w:val="0"/>
      <w:marRight w:val="0"/>
      <w:marTop w:val="0"/>
      <w:marBottom w:val="0"/>
      <w:divBdr>
        <w:top w:val="none" w:sz="0" w:space="0" w:color="auto"/>
        <w:left w:val="none" w:sz="0" w:space="0" w:color="auto"/>
        <w:bottom w:val="none" w:sz="0" w:space="0" w:color="auto"/>
        <w:right w:val="none" w:sz="0" w:space="0" w:color="auto"/>
      </w:divBdr>
    </w:div>
    <w:div w:id="1575048105">
      <w:bodyDiv w:val="1"/>
      <w:marLeft w:val="0"/>
      <w:marRight w:val="0"/>
      <w:marTop w:val="0"/>
      <w:marBottom w:val="0"/>
      <w:divBdr>
        <w:top w:val="none" w:sz="0" w:space="0" w:color="auto"/>
        <w:left w:val="none" w:sz="0" w:space="0" w:color="auto"/>
        <w:bottom w:val="none" w:sz="0" w:space="0" w:color="auto"/>
        <w:right w:val="none" w:sz="0" w:space="0" w:color="auto"/>
      </w:divBdr>
      <w:divsChild>
        <w:div w:id="895778553">
          <w:marLeft w:val="0"/>
          <w:marRight w:val="0"/>
          <w:marTop w:val="0"/>
          <w:marBottom w:val="0"/>
          <w:divBdr>
            <w:top w:val="none" w:sz="0" w:space="0" w:color="auto"/>
            <w:left w:val="none" w:sz="0" w:space="0" w:color="auto"/>
            <w:bottom w:val="none" w:sz="0" w:space="0" w:color="auto"/>
            <w:right w:val="none" w:sz="0" w:space="0" w:color="auto"/>
          </w:divBdr>
        </w:div>
        <w:div w:id="919171493">
          <w:marLeft w:val="0"/>
          <w:marRight w:val="0"/>
          <w:marTop w:val="0"/>
          <w:marBottom w:val="0"/>
          <w:divBdr>
            <w:top w:val="none" w:sz="0" w:space="0" w:color="auto"/>
            <w:left w:val="none" w:sz="0" w:space="0" w:color="auto"/>
            <w:bottom w:val="none" w:sz="0" w:space="0" w:color="auto"/>
            <w:right w:val="none" w:sz="0" w:space="0" w:color="auto"/>
          </w:divBdr>
        </w:div>
        <w:div w:id="1166433271">
          <w:marLeft w:val="0"/>
          <w:marRight w:val="0"/>
          <w:marTop w:val="0"/>
          <w:marBottom w:val="0"/>
          <w:divBdr>
            <w:top w:val="none" w:sz="0" w:space="0" w:color="auto"/>
            <w:left w:val="none" w:sz="0" w:space="0" w:color="auto"/>
            <w:bottom w:val="none" w:sz="0" w:space="0" w:color="auto"/>
            <w:right w:val="none" w:sz="0" w:space="0" w:color="auto"/>
          </w:divBdr>
        </w:div>
        <w:div w:id="1582249986">
          <w:marLeft w:val="0"/>
          <w:marRight w:val="0"/>
          <w:marTop w:val="0"/>
          <w:marBottom w:val="0"/>
          <w:divBdr>
            <w:top w:val="none" w:sz="0" w:space="0" w:color="auto"/>
            <w:left w:val="none" w:sz="0" w:space="0" w:color="auto"/>
            <w:bottom w:val="none" w:sz="0" w:space="0" w:color="auto"/>
            <w:right w:val="none" w:sz="0" w:space="0" w:color="auto"/>
          </w:divBdr>
        </w:div>
        <w:div w:id="2134590298">
          <w:marLeft w:val="0"/>
          <w:marRight w:val="0"/>
          <w:marTop w:val="0"/>
          <w:marBottom w:val="0"/>
          <w:divBdr>
            <w:top w:val="none" w:sz="0" w:space="0" w:color="auto"/>
            <w:left w:val="none" w:sz="0" w:space="0" w:color="auto"/>
            <w:bottom w:val="none" w:sz="0" w:space="0" w:color="auto"/>
            <w:right w:val="none" w:sz="0" w:space="0" w:color="auto"/>
          </w:divBdr>
        </w:div>
      </w:divsChild>
    </w:div>
    <w:div w:id="17863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mnh.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pm.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2783D-9980-4A0B-BE8A-05A6C9D7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7127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Loether</dc:creator>
  <cp:lastModifiedBy>Christie Bender</cp:lastModifiedBy>
  <cp:revision>8</cp:revision>
  <cp:lastPrinted>2014-09-16T18:46:00Z</cp:lastPrinted>
  <dcterms:created xsi:type="dcterms:W3CDTF">2017-01-03T16:42:00Z</dcterms:created>
  <dcterms:modified xsi:type="dcterms:W3CDTF">2017-01-05T20:49:00Z</dcterms:modified>
</cp:coreProperties>
</file>