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7F34A" w14:textId="77777777" w:rsidR="00466251" w:rsidRDefault="000D7462" w:rsidP="004053FF">
      <w:pPr>
        <w:rPr>
          <w:rFonts w:ascii="Verdana" w:hAnsi="Verdana"/>
        </w:rPr>
      </w:pPr>
      <w:r>
        <w:rPr>
          <w:rFonts w:ascii="Verdana" w:hAnsi="Verdana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BAEABF7" wp14:editId="27080BDB">
            <wp:simplePos x="0" y="0"/>
            <wp:positionH relativeFrom="margin">
              <wp:posOffset>4852035</wp:posOffset>
            </wp:positionH>
            <wp:positionV relativeFrom="margin">
              <wp:posOffset>-226060</wp:posOffset>
            </wp:positionV>
            <wp:extent cx="1880235" cy="1452880"/>
            <wp:effectExtent l="0" t="0" r="0" b="0"/>
            <wp:wrapSquare wrapText="bothSides"/>
            <wp:docPr id="1" name="Picture 1" descr="Macintosh HD:Users:jklooz:Documents:PR:logos:HVB-Stamp Logo B-RGB-Nobkg FN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klooz:Documents:PR:logos:HVB-Stamp Logo B-RGB-Nobkg FNL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9D22E5" w14:textId="77777777" w:rsidR="000D7462" w:rsidRDefault="000D7462" w:rsidP="004053FF">
      <w:pPr>
        <w:rPr>
          <w:rFonts w:ascii="Verdana" w:hAnsi="Verdana"/>
        </w:rPr>
      </w:pPr>
    </w:p>
    <w:p w14:paraId="175069D6" w14:textId="77777777" w:rsidR="000D7462" w:rsidRDefault="000D7462" w:rsidP="004053FF">
      <w:pPr>
        <w:rPr>
          <w:rFonts w:ascii="Verdana" w:hAnsi="Verdana"/>
        </w:rPr>
      </w:pPr>
    </w:p>
    <w:p w14:paraId="02F8E487" w14:textId="77777777" w:rsidR="000D7462" w:rsidRDefault="000D7462" w:rsidP="004053FF">
      <w:pPr>
        <w:rPr>
          <w:rFonts w:ascii="Verdana" w:hAnsi="Verdana"/>
        </w:rPr>
      </w:pPr>
    </w:p>
    <w:p w14:paraId="2163C1D9" w14:textId="77777777" w:rsidR="00466251" w:rsidRDefault="00466251" w:rsidP="004053FF">
      <w:pPr>
        <w:rPr>
          <w:rFonts w:ascii="Verdana" w:hAnsi="Verdana"/>
        </w:rPr>
      </w:pPr>
      <w:r>
        <w:rPr>
          <w:rFonts w:ascii="Verdana" w:hAnsi="Verdana"/>
        </w:rPr>
        <w:t>For immediate release</w:t>
      </w:r>
    </w:p>
    <w:p w14:paraId="0B105B28" w14:textId="77777777" w:rsidR="00466251" w:rsidRDefault="00466251" w:rsidP="004053FF">
      <w:pPr>
        <w:rPr>
          <w:rFonts w:ascii="Verdana" w:hAnsi="Verdana"/>
        </w:rPr>
      </w:pPr>
      <w:r>
        <w:rPr>
          <w:rFonts w:ascii="Verdana" w:hAnsi="Verdana"/>
        </w:rPr>
        <w:t xml:space="preserve">Contact: </w:t>
      </w:r>
      <w:r w:rsidRPr="00466251">
        <w:rPr>
          <w:rFonts w:ascii="Verdana" w:hAnsi="Verdana"/>
        </w:rPr>
        <w:t>Jo Ann Klooz</w:t>
      </w:r>
      <w:r>
        <w:rPr>
          <w:rFonts w:ascii="Verdana" w:hAnsi="Verdana"/>
        </w:rPr>
        <w:t xml:space="preserve"> </w:t>
      </w:r>
    </w:p>
    <w:p w14:paraId="0D85D64A" w14:textId="77777777" w:rsidR="00466251" w:rsidRDefault="00466251" w:rsidP="004053FF">
      <w:pPr>
        <w:rPr>
          <w:rFonts w:ascii="Verdana" w:hAnsi="Verdana"/>
        </w:rPr>
      </w:pPr>
      <w:r>
        <w:rPr>
          <w:rFonts w:ascii="Verdana" w:hAnsi="Verdana"/>
        </w:rPr>
        <w:t>317-258-2087</w:t>
      </w:r>
    </w:p>
    <w:p w14:paraId="627A96AB" w14:textId="77777777" w:rsidR="00466251" w:rsidRDefault="00466251" w:rsidP="004053FF">
      <w:pPr>
        <w:rPr>
          <w:rFonts w:ascii="Verdana" w:hAnsi="Verdana"/>
        </w:rPr>
      </w:pPr>
    </w:p>
    <w:p w14:paraId="13F30A65" w14:textId="77777777" w:rsidR="00466251" w:rsidRDefault="00466251" w:rsidP="004053FF">
      <w:pPr>
        <w:rPr>
          <w:rFonts w:ascii="Verdana" w:hAnsi="Verdana"/>
        </w:rPr>
      </w:pPr>
    </w:p>
    <w:p w14:paraId="6DE28A39" w14:textId="398DA98B" w:rsidR="000D7462" w:rsidRPr="00D924BC" w:rsidRDefault="00D924BC" w:rsidP="00D924BC">
      <w:pPr>
        <w:jc w:val="center"/>
        <w:rPr>
          <w:rFonts w:ascii="Verdana" w:hAnsi="Verdana"/>
          <w:b/>
        </w:rPr>
      </w:pPr>
      <w:r w:rsidRPr="00D924BC">
        <w:rPr>
          <w:rFonts w:ascii="Verdana" w:hAnsi="Verdana"/>
          <w:b/>
        </w:rPr>
        <w:t>$70,000 in Touri</w:t>
      </w:r>
      <w:r w:rsidR="007E7AD4">
        <w:rPr>
          <w:rFonts w:ascii="Verdana" w:hAnsi="Verdana"/>
          <w:b/>
        </w:rPr>
        <w:t>sm Development Grants to Support</w:t>
      </w:r>
      <w:r w:rsidRPr="00D924BC">
        <w:rPr>
          <w:rFonts w:ascii="Verdana" w:hAnsi="Verdana"/>
          <w:b/>
        </w:rPr>
        <w:t xml:space="preserve"> Hamilton County Venues</w:t>
      </w:r>
    </w:p>
    <w:p w14:paraId="26DD9C21" w14:textId="77777777" w:rsidR="000D7462" w:rsidRPr="00D924BC" w:rsidRDefault="000D7462" w:rsidP="00D924BC">
      <w:pPr>
        <w:jc w:val="center"/>
        <w:rPr>
          <w:rFonts w:ascii="Verdana" w:hAnsi="Verdana"/>
          <w:b/>
        </w:rPr>
      </w:pPr>
    </w:p>
    <w:p w14:paraId="1EBB555D" w14:textId="77777777" w:rsidR="000D7462" w:rsidRDefault="000D7462" w:rsidP="004053FF">
      <w:pPr>
        <w:rPr>
          <w:rFonts w:ascii="Verdana" w:hAnsi="Verdana"/>
        </w:rPr>
      </w:pPr>
    </w:p>
    <w:p w14:paraId="13C68D2E" w14:textId="77777777" w:rsidR="000D7462" w:rsidRDefault="000D7462" w:rsidP="004053FF">
      <w:pPr>
        <w:rPr>
          <w:rFonts w:ascii="Verdana" w:hAnsi="Verdana"/>
        </w:rPr>
      </w:pPr>
    </w:p>
    <w:p w14:paraId="2C101578" w14:textId="5AA31793" w:rsidR="00B812CA" w:rsidRDefault="007E7AD4">
      <w:pPr>
        <w:rPr>
          <w:rFonts w:ascii="Verdana" w:hAnsi="Verdana"/>
        </w:rPr>
      </w:pPr>
      <w:r>
        <w:rPr>
          <w:rFonts w:ascii="Verdana" w:hAnsi="Verdana"/>
        </w:rPr>
        <w:t>CARMEL, Ind.</w:t>
      </w:r>
      <w:r w:rsidR="00B812CA" w:rsidRPr="007C303D">
        <w:rPr>
          <w:rFonts w:ascii="Verdana" w:hAnsi="Verdana"/>
        </w:rPr>
        <w:t xml:space="preserve">– </w:t>
      </w:r>
      <w:r w:rsidR="00AE53AF">
        <w:rPr>
          <w:rFonts w:ascii="Verdana" w:hAnsi="Verdana"/>
        </w:rPr>
        <w:t>M</w:t>
      </w:r>
      <w:r w:rsidR="00AE53AF" w:rsidRPr="007C303D">
        <w:rPr>
          <w:rFonts w:ascii="Verdana" w:hAnsi="Verdana"/>
        </w:rPr>
        <w:t xml:space="preserve">ore than $70,000 in grants </w:t>
      </w:r>
      <w:r w:rsidR="00AE53AF">
        <w:rPr>
          <w:rFonts w:ascii="Verdana" w:hAnsi="Verdana"/>
        </w:rPr>
        <w:t>from t</w:t>
      </w:r>
      <w:r w:rsidR="004053FF" w:rsidRPr="007C303D">
        <w:rPr>
          <w:rFonts w:ascii="Verdana" w:hAnsi="Verdana"/>
        </w:rPr>
        <w:t>he Hamilton County</w:t>
      </w:r>
      <w:r w:rsidR="004053FF">
        <w:rPr>
          <w:rFonts w:ascii="Verdana" w:hAnsi="Verdana"/>
        </w:rPr>
        <w:t xml:space="preserve"> Co</w:t>
      </w:r>
      <w:r>
        <w:rPr>
          <w:rFonts w:ascii="Verdana" w:hAnsi="Verdana"/>
        </w:rPr>
        <w:t>nventio</w:t>
      </w:r>
      <w:r w:rsidR="00AE53AF">
        <w:rPr>
          <w:rFonts w:ascii="Verdana" w:hAnsi="Verdana"/>
        </w:rPr>
        <w:t>n and Visitors Bureau will support</w:t>
      </w:r>
      <w:r w:rsidR="00B812CA" w:rsidRPr="007C303D">
        <w:rPr>
          <w:rFonts w:ascii="Verdana" w:hAnsi="Verdana"/>
        </w:rPr>
        <w:t xml:space="preserve"> </w:t>
      </w:r>
      <w:r w:rsidR="004053FF">
        <w:rPr>
          <w:rFonts w:ascii="Verdana" w:hAnsi="Verdana"/>
        </w:rPr>
        <w:t>14 non-p</w:t>
      </w:r>
      <w:r w:rsidR="00AE53AF">
        <w:rPr>
          <w:rFonts w:ascii="Verdana" w:hAnsi="Verdana"/>
        </w:rPr>
        <w:t>rofit organizations and</w:t>
      </w:r>
      <w:r w:rsidR="00B812CA" w:rsidRPr="007C303D">
        <w:rPr>
          <w:rFonts w:ascii="Verdana" w:hAnsi="Verdana"/>
        </w:rPr>
        <w:t xml:space="preserve"> everything from a chili cook-off to a national v</w:t>
      </w:r>
      <w:r w:rsidR="004053FF">
        <w:rPr>
          <w:rFonts w:ascii="Verdana" w:hAnsi="Verdana"/>
        </w:rPr>
        <w:t>ocal competition.</w:t>
      </w:r>
      <w:bookmarkStart w:id="0" w:name="_GoBack"/>
      <w:bookmarkEnd w:id="0"/>
    </w:p>
    <w:p w14:paraId="0014710B" w14:textId="77777777" w:rsidR="004053FF" w:rsidRPr="007C303D" w:rsidRDefault="004053FF">
      <w:pPr>
        <w:rPr>
          <w:rFonts w:ascii="Verdana" w:hAnsi="Verdana"/>
        </w:rPr>
      </w:pPr>
    </w:p>
    <w:p w14:paraId="2B415B4F" w14:textId="4031E2FE" w:rsidR="00B812CA" w:rsidRPr="007C303D" w:rsidRDefault="00B812CA">
      <w:pPr>
        <w:rPr>
          <w:rFonts w:ascii="Verdana" w:hAnsi="Verdana"/>
        </w:rPr>
      </w:pPr>
      <w:r w:rsidRPr="007C303D">
        <w:rPr>
          <w:rFonts w:ascii="Verdana" w:hAnsi="Verdana"/>
        </w:rPr>
        <w:t>The grants, specifically earmarked for pro</w:t>
      </w:r>
      <w:r w:rsidR="00680BBC">
        <w:rPr>
          <w:rFonts w:ascii="Verdana" w:hAnsi="Verdana"/>
        </w:rPr>
        <w:t xml:space="preserve">jects </w:t>
      </w:r>
      <w:r w:rsidRPr="007C303D">
        <w:rPr>
          <w:rFonts w:ascii="Verdana" w:hAnsi="Verdana"/>
        </w:rPr>
        <w:t>support</w:t>
      </w:r>
      <w:r w:rsidR="00680BBC">
        <w:rPr>
          <w:rFonts w:ascii="Verdana" w:hAnsi="Verdana"/>
        </w:rPr>
        <w:t>ing</w:t>
      </w:r>
      <w:r w:rsidRPr="007C303D">
        <w:rPr>
          <w:rFonts w:ascii="Verdana" w:hAnsi="Verdana"/>
        </w:rPr>
        <w:t xml:space="preserve"> tourism development and marketing, are part of an annual overall investment of almost $500,000 in tourism community development initiatives by the Bureau in 2012. Other funds support the Nickel Plate Arts initiative</w:t>
      </w:r>
      <w:r w:rsidR="00702D84">
        <w:rPr>
          <w:rFonts w:ascii="Verdana" w:hAnsi="Verdana"/>
        </w:rPr>
        <w:t xml:space="preserve">, </w:t>
      </w:r>
      <w:r w:rsidRPr="007C303D">
        <w:rPr>
          <w:rFonts w:ascii="Verdana" w:hAnsi="Verdana"/>
        </w:rPr>
        <w:t>a</w:t>
      </w:r>
      <w:r w:rsidR="00702D84">
        <w:rPr>
          <w:rFonts w:ascii="Verdana" w:hAnsi="Verdana"/>
        </w:rPr>
        <w:t>nd</w:t>
      </w:r>
      <w:r w:rsidRPr="007C303D">
        <w:rPr>
          <w:rFonts w:ascii="Verdana" w:hAnsi="Verdana"/>
        </w:rPr>
        <w:t xml:space="preserve"> debt service on the Tourism Development Bond, an expansive community developm</w:t>
      </w:r>
      <w:r w:rsidR="00702D84">
        <w:rPr>
          <w:rFonts w:ascii="Verdana" w:hAnsi="Verdana"/>
        </w:rPr>
        <w:t>ent initiative launched in 2011.</w:t>
      </w:r>
    </w:p>
    <w:p w14:paraId="0558B4E7" w14:textId="77777777" w:rsidR="00B812CA" w:rsidRPr="007C303D" w:rsidRDefault="00B812CA">
      <w:pPr>
        <w:rPr>
          <w:rFonts w:ascii="Verdana" w:hAnsi="Verdana"/>
        </w:rPr>
      </w:pPr>
    </w:p>
    <w:p w14:paraId="3720C2CF" w14:textId="77777777" w:rsidR="00B812CA" w:rsidRPr="007C303D" w:rsidRDefault="00B812CA">
      <w:pPr>
        <w:rPr>
          <w:rFonts w:ascii="Verdana" w:hAnsi="Verdana"/>
        </w:rPr>
      </w:pPr>
      <w:r w:rsidRPr="007C303D">
        <w:rPr>
          <w:rFonts w:ascii="Verdana" w:hAnsi="Verdana"/>
        </w:rPr>
        <w:t>“This is our first competitive grant program in two years,” Hamilton County CVB Executive Director Brenda Myers said. “We are delighted we can begin working again with our non-profit organizations and festivals in helping raise their profile in the marketplace.”</w:t>
      </w:r>
    </w:p>
    <w:p w14:paraId="7EDE3E36" w14:textId="77777777" w:rsidR="00B812CA" w:rsidRPr="007C303D" w:rsidRDefault="00B812CA">
      <w:pPr>
        <w:rPr>
          <w:rFonts w:ascii="Verdana" w:hAnsi="Verdana"/>
        </w:rPr>
      </w:pPr>
    </w:p>
    <w:p w14:paraId="2F05949B" w14:textId="5BF14C39" w:rsidR="00B812CA" w:rsidRDefault="00B812CA">
      <w:pPr>
        <w:rPr>
          <w:rFonts w:ascii="Verdana" w:hAnsi="Verdana"/>
        </w:rPr>
      </w:pPr>
      <w:r w:rsidRPr="007C303D">
        <w:rPr>
          <w:rFonts w:ascii="Verdana" w:hAnsi="Verdana"/>
        </w:rPr>
        <w:t>Funding for the grant and community development programs comes through the county’s fi</w:t>
      </w:r>
      <w:r w:rsidR="00AE53AF">
        <w:rPr>
          <w:rFonts w:ascii="Verdana" w:hAnsi="Verdana"/>
        </w:rPr>
        <w:t xml:space="preserve">ve percent lodging tax for out of area visitors at </w:t>
      </w:r>
      <w:r w:rsidRPr="007C303D">
        <w:rPr>
          <w:rFonts w:ascii="Verdana" w:hAnsi="Verdana"/>
        </w:rPr>
        <w:t>more t</w:t>
      </w:r>
      <w:r w:rsidR="004563D7">
        <w:rPr>
          <w:rFonts w:ascii="Verdana" w:hAnsi="Verdana"/>
        </w:rPr>
        <w:t>han 30 hotels or bed and breakfasts</w:t>
      </w:r>
      <w:r w:rsidR="00D924BC">
        <w:rPr>
          <w:rFonts w:ascii="Verdana" w:hAnsi="Verdana"/>
        </w:rPr>
        <w:t xml:space="preserve">. </w:t>
      </w:r>
      <w:r w:rsidRPr="007C303D">
        <w:rPr>
          <w:rFonts w:ascii="Verdana" w:hAnsi="Verdana"/>
        </w:rPr>
        <w:t>Grants awarded will</w:t>
      </w:r>
      <w:r w:rsidR="004053FF">
        <w:rPr>
          <w:rFonts w:ascii="Verdana" w:hAnsi="Verdana"/>
        </w:rPr>
        <w:t xml:space="preserve"> be used to support festivals,</w:t>
      </w:r>
      <w:r w:rsidRPr="007C303D">
        <w:rPr>
          <w:rFonts w:ascii="Verdana" w:hAnsi="Verdana"/>
        </w:rPr>
        <w:t xml:space="preserve"> events, marketing and operati</w:t>
      </w:r>
      <w:r w:rsidR="004563D7">
        <w:rPr>
          <w:rFonts w:ascii="Verdana" w:hAnsi="Verdana"/>
        </w:rPr>
        <w:t>ons. Applicants had to show</w:t>
      </w:r>
      <w:r w:rsidRPr="007C303D">
        <w:rPr>
          <w:rFonts w:ascii="Verdana" w:hAnsi="Verdana"/>
        </w:rPr>
        <w:t xml:space="preserve"> their tourism audienc</w:t>
      </w:r>
      <w:r w:rsidR="004563D7">
        <w:rPr>
          <w:rFonts w:ascii="Verdana" w:hAnsi="Verdana"/>
        </w:rPr>
        <w:t>e size and potential, and</w:t>
      </w:r>
      <w:r w:rsidRPr="007C303D">
        <w:rPr>
          <w:rFonts w:ascii="Verdana" w:hAnsi="Verdana"/>
        </w:rPr>
        <w:t xml:space="preserve"> their marketing outreach beyond Hamilton County.</w:t>
      </w:r>
    </w:p>
    <w:p w14:paraId="0422C2DF" w14:textId="77777777" w:rsidR="004053FF" w:rsidRDefault="004053FF">
      <w:pPr>
        <w:rPr>
          <w:rFonts w:ascii="Verdana" w:hAnsi="Verdana"/>
        </w:rPr>
      </w:pPr>
    </w:p>
    <w:p w14:paraId="449AA035" w14:textId="77777777" w:rsidR="004053FF" w:rsidRPr="007C303D" w:rsidRDefault="004053FF">
      <w:pPr>
        <w:rPr>
          <w:rFonts w:ascii="Verdana" w:hAnsi="Verdana"/>
        </w:rPr>
      </w:pPr>
      <w:r w:rsidRPr="007C303D">
        <w:rPr>
          <w:rFonts w:ascii="Verdana" w:hAnsi="Verdana"/>
        </w:rPr>
        <w:t>Annually almost 2 million visitors come to Hamilton County for concerts, museums, sports events, and other activities. More than 5,000 people are employed by the county’s hospitality industry.</w:t>
      </w:r>
    </w:p>
    <w:p w14:paraId="7B00D7C2" w14:textId="77777777" w:rsidR="00B812CA" w:rsidRPr="007C303D" w:rsidRDefault="00B812CA">
      <w:pPr>
        <w:rPr>
          <w:rFonts w:ascii="Verdana" w:hAnsi="Verdana"/>
        </w:rPr>
      </w:pPr>
    </w:p>
    <w:p w14:paraId="6A622AC1" w14:textId="77777777" w:rsidR="00B812CA" w:rsidRPr="007C303D" w:rsidRDefault="00B812CA" w:rsidP="004053FF">
      <w:pPr>
        <w:rPr>
          <w:rFonts w:ascii="Verdana" w:hAnsi="Verdana"/>
        </w:rPr>
      </w:pPr>
      <w:r w:rsidRPr="007C303D">
        <w:rPr>
          <w:rFonts w:ascii="Verdana" w:hAnsi="Verdana"/>
        </w:rPr>
        <w:t>Awards by organization include:  Actors Theater of Indiana, $2,000; Carmel Arts &amp; Design District, $4,500; Carmel Clay Historical Society, $4,425; Carmel International Arts Festival, $1,500; Center for the Performing Arts, $5,000; City of Noblesville Parks Department, $12,500; Civic Theater, $5,000; Conner Prairie, $15,000; Fishers Freedom Festival, $3,000; Fishers Renaissance Faire, $5,000; Indiana State Chili Championship, Cicero, $250; Michael Feinstein Initiative, $2,000; Museum of Miniature Houses, $2,000; Westfield Parks Department, $10,000.</w:t>
      </w:r>
    </w:p>
    <w:p w14:paraId="530F22ED" w14:textId="77777777" w:rsidR="00B812CA" w:rsidRPr="007C303D" w:rsidRDefault="00B812CA" w:rsidP="00B812CA">
      <w:pPr>
        <w:ind w:firstLine="720"/>
        <w:rPr>
          <w:rFonts w:ascii="Verdana" w:hAnsi="Verdana"/>
        </w:rPr>
      </w:pPr>
    </w:p>
    <w:p w14:paraId="06BBBEC2" w14:textId="77777777" w:rsidR="00B812CA" w:rsidRPr="007C303D" w:rsidRDefault="00B812CA" w:rsidP="004053FF">
      <w:pPr>
        <w:rPr>
          <w:rFonts w:ascii="Verdana" w:hAnsi="Verdana"/>
        </w:rPr>
      </w:pPr>
      <w:r w:rsidRPr="007C303D">
        <w:rPr>
          <w:rFonts w:ascii="Verdana" w:hAnsi="Verdana"/>
        </w:rPr>
        <w:t>A d</w:t>
      </w:r>
      <w:r w:rsidR="007C303D" w:rsidRPr="007C303D">
        <w:rPr>
          <w:rFonts w:ascii="Verdana" w:hAnsi="Verdana"/>
        </w:rPr>
        <w:t xml:space="preserve">etailed list of the 2012 grants and how they will be used </w:t>
      </w:r>
      <w:r w:rsidRPr="007C303D">
        <w:rPr>
          <w:rFonts w:ascii="Verdana" w:hAnsi="Verdana"/>
        </w:rPr>
        <w:t>is availa</w:t>
      </w:r>
      <w:r w:rsidR="007C303D" w:rsidRPr="007C303D">
        <w:rPr>
          <w:rFonts w:ascii="Verdana" w:hAnsi="Verdana"/>
        </w:rPr>
        <w:t xml:space="preserve">ble at </w:t>
      </w:r>
      <w:hyperlink r:id="rId6" w:history="1">
        <w:r w:rsidR="007C303D" w:rsidRPr="004053FF">
          <w:rPr>
            <w:rStyle w:val="Hyperlink"/>
            <w:rFonts w:ascii="Verdana" w:hAnsi="Verdana"/>
          </w:rPr>
          <w:t>8GreatTowns.com</w:t>
        </w:r>
      </w:hyperlink>
      <w:r w:rsidR="007C303D" w:rsidRPr="007C303D">
        <w:rPr>
          <w:rFonts w:ascii="Verdana" w:hAnsi="Verdana"/>
        </w:rPr>
        <w:t xml:space="preserve">. </w:t>
      </w:r>
      <w:r w:rsidRPr="007C303D">
        <w:rPr>
          <w:rFonts w:ascii="Verdana" w:hAnsi="Verdana"/>
        </w:rPr>
        <w:t>The 2013 grant program will be announced in January.</w:t>
      </w:r>
    </w:p>
    <w:p w14:paraId="6B91D817" w14:textId="77777777" w:rsidR="004563D7" w:rsidRDefault="004563D7" w:rsidP="004563D7">
      <w:pPr>
        <w:rPr>
          <w:rFonts w:ascii="Verdana" w:hAnsi="Verdana" w:cs="Arial"/>
          <w:sz w:val="18"/>
          <w:szCs w:val="18"/>
        </w:rPr>
      </w:pPr>
    </w:p>
    <w:p w14:paraId="551BCC5C" w14:textId="77777777" w:rsidR="004563D7" w:rsidRDefault="004563D7" w:rsidP="004563D7">
      <w:pPr>
        <w:rPr>
          <w:rFonts w:ascii="Verdana" w:hAnsi="Verdana" w:cs="Arial"/>
          <w:sz w:val="18"/>
          <w:szCs w:val="18"/>
        </w:rPr>
      </w:pPr>
    </w:p>
    <w:p w14:paraId="267BD5BE" w14:textId="77777777" w:rsidR="004563D7" w:rsidRPr="004563D7" w:rsidRDefault="004563D7" w:rsidP="004563D7">
      <w:pPr>
        <w:rPr>
          <w:rFonts w:ascii="Verdana" w:hAnsi="Verdana" w:cs="Arial"/>
          <w:szCs w:val="22"/>
        </w:rPr>
      </w:pPr>
      <w:r w:rsidRPr="004563D7">
        <w:rPr>
          <w:rFonts w:ascii="Verdana" w:hAnsi="Verdana" w:cs="Arial"/>
          <w:szCs w:val="22"/>
        </w:rPr>
        <w:t>The Hamilton County Convention and Visitors Bureau promotes tourism growth through strategic marketing, hospitality and community development initiatives. It has welcome centers in Carmel, Fishers, and Noblesville.</w:t>
      </w:r>
    </w:p>
    <w:p w14:paraId="77C39836" w14:textId="77777777" w:rsidR="00B812CA" w:rsidRPr="004563D7" w:rsidRDefault="00B812CA" w:rsidP="00B812CA">
      <w:pPr>
        <w:ind w:firstLine="720"/>
        <w:rPr>
          <w:rFonts w:ascii="Verdana" w:hAnsi="Verdana"/>
          <w:szCs w:val="22"/>
        </w:rPr>
      </w:pPr>
    </w:p>
    <w:p w14:paraId="25B346AE" w14:textId="77777777" w:rsidR="00B812CA" w:rsidRPr="007C303D" w:rsidRDefault="004563D7" w:rsidP="004563D7">
      <w:pPr>
        <w:ind w:firstLine="720"/>
        <w:jc w:val="center"/>
        <w:rPr>
          <w:rFonts w:ascii="Verdana" w:hAnsi="Verdana"/>
        </w:rPr>
      </w:pPr>
      <w:r>
        <w:rPr>
          <w:rFonts w:ascii="Verdana" w:hAnsi="Verdana"/>
        </w:rPr>
        <w:t>###</w:t>
      </w:r>
    </w:p>
    <w:p w14:paraId="69AB4CD0" w14:textId="77777777" w:rsidR="00B812CA" w:rsidRPr="007C303D" w:rsidRDefault="00B812CA">
      <w:pPr>
        <w:rPr>
          <w:rFonts w:ascii="Verdana" w:hAnsi="Verdana"/>
        </w:rPr>
      </w:pPr>
      <w:r w:rsidRPr="007C303D">
        <w:rPr>
          <w:rFonts w:ascii="Verdana" w:hAnsi="Verdana"/>
        </w:rPr>
        <w:tab/>
      </w:r>
    </w:p>
    <w:sectPr w:rsidR="00B812CA" w:rsidRPr="007C303D" w:rsidSect="005B7F3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Caslon AltRegular">
    <w:altName w:val="Cambria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CA"/>
    <w:rsid w:val="000D7462"/>
    <w:rsid w:val="002B46AA"/>
    <w:rsid w:val="00393FD7"/>
    <w:rsid w:val="004053FF"/>
    <w:rsid w:val="004563D7"/>
    <w:rsid w:val="00466251"/>
    <w:rsid w:val="005B7F3D"/>
    <w:rsid w:val="00680BBC"/>
    <w:rsid w:val="00702D84"/>
    <w:rsid w:val="007C303D"/>
    <w:rsid w:val="007E7AD4"/>
    <w:rsid w:val="00AE53AF"/>
    <w:rsid w:val="00B812CA"/>
    <w:rsid w:val="00D924BC"/>
    <w:rsid w:val="00E27377"/>
    <w:rsid w:val="00E361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9EE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Caslon AltRegular" w:hAnsi="ACaslon AltRegular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729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3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Caslon AltRegular" w:hAnsi="ACaslon AltRegular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729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8greattown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380</Words>
  <Characters>2172</Characters>
  <Application>Microsoft Macintosh Word</Application>
  <DocSecurity>0</DocSecurity>
  <Lines>18</Lines>
  <Paragraphs>5</Paragraphs>
  <ScaleCrop>false</ScaleCrop>
  <Company>Hamilton County Convention Center &amp; Visitors Bureau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Myers</dc:creator>
  <cp:keywords/>
  <dc:description/>
  <cp:lastModifiedBy>Jo Ann Klooz</cp:lastModifiedBy>
  <cp:revision>5</cp:revision>
  <cp:lastPrinted>2012-06-05T12:43:00Z</cp:lastPrinted>
  <dcterms:created xsi:type="dcterms:W3CDTF">2012-06-05T14:13:00Z</dcterms:created>
  <dcterms:modified xsi:type="dcterms:W3CDTF">2012-06-05T19:30:00Z</dcterms:modified>
</cp:coreProperties>
</file>