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2B759" w14:textId="77777777" w:rsidR="006271E8" w:rsidRDefault="009416C5" w:rsidP="009416C5">
      <w:pPr>
        <w:pStyle w:val="NormalWeb"/>
        <w:rPr>
          <w:rFonts w:asciiTheme="minorHAnsi" w:hAnsiTheme="minorHAnsi" w:cs="Arial"/>
          <w:b/>
          <w:bCs/>
          <w:color w:val="auto"/>
          <w:sz w:val="20"/>
          <w:szCs w:val="20"/>
        </w:rPr>
      </w:pPr>
      <w:bookmarkStart w:id="0" w:name="_MacBuGuideStaticData_2000V"/>
      <w:bookmarkStart w:id="1" w:name="_MacBuGuideStaticData_3740H"/>
      <w:bookmarkStart w:id="2" w:name="_MacBuGuideStaticData_13780H"/>
      <w:bookmarkStart w:id="3" w:name="_MacBuGuideStaticData_1680H"/>
      <w:bookmarkStart w:id="4" w:name="_MacBuGuideStaticData_9960V"/>
      <w:bookmarkStart w:id="5" w:name="_GoBack"/>
      <w:r w:rsidRPr="00CD4F1C">
        <w:rPr>
          <w:rFonts w:asciiTheme="minorHAnsi" w:hAnsiTheme="minorHAnsi" w:cs="Arial"/>
          <w:b/>
          <w:bCs/>
          <w:color w:val="auto"/>
          <w:sz w:val="20"/>
          <w:szCs w:val="20"/>
        </w:rPr>
        <w:t xml:space="preserve"> </w:t>
      </w:r>
    </w:p>
    <w:p w14:paraId="5900A4E0" w14:textId="77777777" w:rsidR="009416C5" w:rsidRPr="00CD4F1C" w:rsidRDefault="009416C5" w:rsidP="009416C5">
      <w:pPr>
        <w:pStyle w:val="NormalWeb"/>
        <w:rPr>
          <w:rFonts w:asciiTheme="minorHAnsi" w:hAnsiTheme="minorHAnsi"/>
          <w:color w:val="auto"/>
          <w:sz w:val="20"/>
          <w:szCs w:val="20"/>
        </w:rPr>
      </w:pPr>
      <w:r w:rsidRPr="00CD4F1C">
        <w:rPr>
          <w:rFonts w:asciiTheme="minorHAnsi" w:hAnsiTheme="minorHAnsi" w:cs="Arial"/>
          <w:b/>
          <w:bCs/>
          <w:color w:val="auto"/>
          <w:sz w:val="20"/>
          <w:szCs w:val="20"/>
        </w:rPr>
        <w:t>FOR IMMEDIATE RELEASE</w:t>
      </w:r>
    </w:p>
    <w:p w14:paraId="08C21386" w14:textId="77777777" w:rsidR="007D2AAC" w:rsidRDefault="000A0DB6" w:rsidP="009416C5">
      <w:pPr>
        <w:rPr>
          <w:color w:val="auto"/>
          <w:sz w:val="20"/>
          <w:szCs w:val="20"/>
        </w:rPr>
      </w:pPr>
      <w:r>
        <w:rPr>
          <w:color w:val="auto"/>
          <w:sz w:val="20"/>
          <w:szCs w:val="20"/>
        </w:rPr>
        <w:t xml:space="preserve">July </w:t>
      </w:r>
      <w:r w:rsidR="00907014">
        <w:rPr>
          <w:color w:val="auto"/>
          <w:sz w:val="20"/>
          <w:szCs w:val="20"/>
        </w:rPr>
        <w:t>17</w:t>
      </w:r>
      <w:r w:rsidR="007D2AAC">
        <w:rPr>
          <w:color w:val="auto"/>
          <w:sz w:val="20"/>
          <w:szCs w:val="20"/>
        </w:rPr>
        <w:t>, 2017</w:t>
      </w:r>
    </w:p>
    <w:p w14:paraId="1873AF9C" w14:textId="77777777" w:rsidR="009416C5" w:rsidRPr="00CD4F1C" w:rsidRDefault="009416C5" w:rsidP="009416C5">
      <w:pPr>
        <w:rPr>
          <w:color w:val="auto"/>
          <w:sz w:val="20"/>
          <w:szCs w:val="20"/>
        </w:rPr>
      </w:pPr>
      <w:r w:rsidRPr="00CD4F1C">
        <w:rPr>
          <w:color w:val="auto"/>
          <w:sz w:val="20"/>
          <w:szCs w:val="20"/>
        </w:rPr>
        <w:br/>
      </w:r>
      <w:r w:rsidRPr="00CD4F1C">
        <w:rPr>
          <w:rFonts w:cs="Arial"/>
          <w:b/>
          <w:bCs/>
          <w:color w:val="auto"/>
          <w:sz w:val="20"/>
          <w:szCs w:val="20"/>
        </w:rPr>
        <w:t>CONTACT:</w:t>
      </w:r>
    </w:p>
    <w:p w14:paraId="2924A26E" w14:textId="77777777" w:rsidR="009416C5" w:rsidRPr="00CD4F1C" w:rsidRDefault="009416C5" w:rsidP="009416C5">
      <w:pPr>
        <w:pStyle w:val="NormalWeb"/>
        <w:rPr>
          <w:rFonts w:asciiTheme="minorHAnsi" w:hAnsiTheme="minorHAnsi"/>
          <w:color w:val="auto"/>
          <w:sz w:val="20"/>
          <w:szCs w:val="20"/>
        </w:rPr>
      </w:pPr>
      <w:r w:rsidRPr="00CD4F1C">
        <w:rPr>
          <w:rFonts w:asciiTheme="minorHAnsi" w:hAnsiTheme="minorHAnsi"/>
          <w:color w:val="auto"/>
          <w:sz w:val="20"/>
          <w:szCs w:val="20"/>
        </w:rPr>
        <w:t>Kate Moore, Vice President of Marketing and Public Relations</w:t>
      </w:r>
    </w:p>
    <w:p w14:paraId="7D78169F" w14:textId="77777777" w:rsidR="00C93425" w:rsidRDefault="009416C5" w:rsidP="000C3B0E">
      <w:pPr>
        <w:pStyle w:val="NormalWeb"/>
        <w:rPr>
          <w:rFonts w:asciiTheme="minorHAnsi" w:hAnsiTheme="minorHAnsi"/>
          <w:color w:val="auto"/>
          <w:sz w:val="20"/>
          <w:szCs w:val="20"/>
        </w:rPr>
      </w:pPr>
      <w:r w:rsidRPr="00CD4F1C">
        <w:rPr>
          <w:rFonts w:asciiTheme="minorHAnsi" w:hAnsiTheme="minorHAnsi"/>
          <w:color w:val="auto"/>
          <w:sz w:val="20"/>
          <w:szCs w:val="20"/>
        </w:rPr>
        <w:t xml:space="preserve">(616) 929-1713; </w:t>
      </w:r>
      <w:hyperlink r:id="rId8" w:history="1">
        <w:r w:rsidR="00C93425" w:rsidRPr="001410CE">
          <w:rPr>
            <w:rStyle w:val="Hyperlink"/>
            <w:rFonts w:asciiTheme="minorHAnsi" w:hAnsiTheme="minorHAnsi"/>
            <w:sz w:val="20"/>
            <w:szCs w:val="20"/>
          </w:rPr>
          <w:t>kmoore@grpm.org</w:t>
        </w:r>
      </w:hyperlink>
    </w:p>
    <w:bookmarkEnd w:id="0"/>
    <w:bookmarkEnd w:id="1"/>
    <w:bookmarkEnd w:id="2"/>
    <w:bookmarkEnd w:id="3"/>
    <w:bookmarkEnd w:id="4"/>
    <w:p w14:paraId="0308C89A" w14:textId="77777777" w:rsidR="00B320F8" w:rsidRPr="00907014" w:rsidRDefault="00B320F8" w:rsidP="00907014">
      <w:pPr>
        <w:pStyle w:val="NormalWeb"/>
        <w:rPr>
          <w:rFonts w:ascii="Trebuchet MS" w:hAnsi="Trebuchet MS"/>
          <w:b/>
          <w:bCs/>
          <w:color w:val="000000"/>
          <w:sz w:val="20"/>
          <w:szCs w:val="28"/>
        </w:rPr>
      </w:pPr>
    </w:p>
    <w:p w14:paraId="030472B9" w14:textId="77777777" w:rsidR="006271E8" w:rsidRDefault="00907014" w:rsidP="00907014">
      <w:pPr>
        <w:pStyle w:val="NormalWeb"/>
        <w:jc w:val="center"/>
        <w:rPr>
          <w:rFonts w:ascii="Trebuchet MS" w:hAnsi="Trebuchet MS"/>
          <w:b/>
          <w:bCs/>
          <w:color w:val="000000"/>
        </w:rPr>
      </w:pPr>
      <w:r>
        <w:rPr>
          <w:rFonts w:ascii="Trebuchet MS" w:hAnsi="Trebuchet MS"/>
          <w:b/>
          <w:bCs/>
          <w:color w:val="000000"/>
        </w:rPr>
        <w:t xml:space="preserve">Grand Rapids Public Museum Announces New Exhibit </w:t>
      </w:r>
    </w:p>
    <w:p w14:paraId="5CB1CE37" w14:textId="77777777" w:rsidR="00907014" w:rsidRDefault="00907014" w:rsidP="00907014">
      <w:pPr>
        <w:pStyle w:val="NormalWeb"/>
        <w:jc w:val="center"/>
        <w:rPr>
          <w:color w:val="auto"/>
        </w:rPr>
      </w:pPr>
      <w:r>
        <w:rPr>
          <w:rFonts w:ascii="Trebuchet MS" w:hAnsi="Trebuchet MS"/>
          <w:b/>
          <w:bCs/>
          <w:color w:val="000000"/>
        </w:rPr>
        <w:t xml:space="preserve">Coming this Fall: </w:t>
      </w:r>
      <w:r w:rsidR="006271E8">
        <w:rPr>
          <w:rFonts w:ascii="Trebuchet MS" w:hAnsi="Trebuchet MS"/>
          <w:b/>
          <w:bCs/>
          <w:color w:val="000000"/>
        </w:rPr>
        <w:t>Dragons, Unicorns &amp; Mermaids</w:t>
      </w:r>
    </w:p>
    <w:p w14:paraId="2C410EDC" w14:textId="77777777" w:rsidR="00907014" w:rsidRDefault="00907014" w:rsidP="00907014"/>
    <w:p w14:paraId="56E3DBEC" w14:textId="510D6F35" w:rsidR="00907014" w:rsidRDefault="00907014" w:rsidP="00907014">
      <w:pPr>
        <w:pStyle w:val="NormalWeb"/>
      </w:pPr>
      <w:r>
        <w:rPr>
          <w:rFonts w:ascii="Trebuchet MS" w:hAnsi="Trebuchet MS"/>
          <w:b/>
          <w:bCs/>
          <w:color w:val="000000"/>
          <w:sz w:val="20"/>
          <w:szCs w:val="20"/>
        </w:rPr>
        <w:t xml:space="preserve">Grand Rapids, MI </w:t>
      </w:r>
      <w:r>
        <w:rPr>
          <w:rFonts w:ascii="Trebuchet MS" w:hAnsi="Trebuchet MS"/>
          <w:color w:val="000000"/>
          <w:sz w:val="20"/>
          <w:szCs w:val="20"/>
        </w:rPr>
        <w:t xml:space="preserve">– The Grand Rapids Public Museum (GRPM) just announced a new exhibit, </w:t>
      </w:r>
      <w:r>
        <w:rPr>
          <w:rFonts w:ascii="Trebuchet MS" w:hAnsi="Trebuchet MS"/>
          <w:i/>
          <w:iCs/>
          <w:color w:val="000000"/>
          <w:sz w:val="20"/>
          <w:szCs w:val="20"/>
        </w:rPr>
        <w:t xml:space="preserve">Dragons, </w:t>
      </w:r>
      <w:r>
        <w:rPr>
          <w:rFonts w:ascii="Trebuchet MS" w:hAnsi="Trebuchet MS"/>
          <w:i/>
          <w:iCs/>
          <w:color w:val="000000"/>
          <w:sz w:val="20"/>
          <w:szCs w:val="20"/>
        </w:rPr>
        <w:t xml:space="preserve">Unicorns &amp; Mermaids, </w:t>
      </w:r>
      <w:r>
        <w:rPr>
          <w:rFonts w:ascii="Trebuchet MS" w:hAnsi="Trebuchet MS"/>
          <w:color w:val="000000"/>
          <w:sz w:val="20"/>
          <w:szCs w:val="20"/>
        </w:rPr>
        <w:t>opening this</w:t>
      </w:r>
      <w:r w:rsidR="006271E8">
        <w:rPr>
          <w:rFonts w:ascii="Trebuchet MS" w:hAnsi="Trebuchet MS"/>
          <w:color w:val="000000"/>
          <w:sz w:val="20"/>
          <w:szCs w:val="20"/>
        </w:rPr>
        <w:t xml:space="preserve"> November</w:t>
      </w:r>
      <w:r>
        <w:rPr>
          <w:rFonts w:ascii="Trebuchet MS" w:hAnsi="Trebuchet MS"/>
          <w:color w:val="000000"/>
          <w:sz w:val="20"/>
          <w:szCs w:val="20"/>
        </w:rPr>
        <w:t xml:space="preserve">! </w:t>
      </w:r>
      <w:r>
        <w:rPr>
          <w:rFonts w:ascii="Trebuchet MS" w:hAnsi="Trebuchet MS"/>
          <w:i/>
          <w:iCs/>
          <w:color w:val="000000"/>
          <w:sz w:val="20"/>
          <w:szCs w:val="20"/>
        </w:rPr>
        <w:t>Dragons, Unicorns &amp; Mermaids</w:t>
      </w:r>
      <w:r w:rsidR="00553476" w:rsidRPr="00E5482F">
        <w:rPr>
          <w:rFonts w:ascii="Trebuchet MS" w:hAnsi="Trebuchet MS"/>
          <w:iCs/>
          <w:color w:val="000000"/>
          <w:sz w:val="20"/>
          <w:szCs w:val="20"/>
        </w:rPr>
        <w:t>, organized by the American Museum of Natural History in New York,</w:t>
      </w:r>
      <w:r>
        <w:rPr>
          <w:rFonts w:ascii="Trebuchet MS" w:hAnsi="Trebuchet MS"/>
          <w:color w:val="000000"/>
          <w:sz w:val="20"/>
          <w:szCs w:val="20"/>
        </w:rPr>
        <w:t xml:space="preserve"> </w:t>
      </w:r>
      <w:r w:rsidRPr="00082A0D">
        <w:rPr>
          <w:rFonts w:ascii="Trebuchet MS" w:hAnsi="Trebuchet MS"/>
          <w:color w:val="000000"/>
          <w:sz w:val="20"/>
          <w:szCs w:val="20"/>
        </w:rPr>
        <w:t>traces the natural and cultural roots of some of the world’s most enduring mythological creatures from Asia, Europe, the Americas, and beyond.</w:t>
      </w:r>
    </w:p>
    <w:p w14:paraId="7E78C9F1" w14:textId="77777777" w:rsidR="00907014" w:rsidRDefault="00907014" w:rsidP="00907014"/>
    <w:p w14:paraId="7AE82140" w14:textId="77777777" w:rsidR="00907014" w:rsidRDefault="00907014" w:rsidP="00907014">
      <w:pPr>
        <w:pStyle w:val="NormalWeb"/>
      </w:pPr>
      <w:r>
        <w:rPr>
          <w:rFonts w:ascii="Trebuchet MS" w:hAnsi="Trebuchet MS"/>
          <w:color w:val="000000"/>
          <w:sz w:val="20"/>
          <w:szCs w:val="20"/>
        </w:rPr>
        <w:t>Opening on Saturday, November 11, v</w:t>
      </w:r>
      <w:r>
        <w:rPr>
          <w:rFonts w:ascii="Trebuchet MS" w:hAnsi="Trebuchet MS"/>
          <w:color w:val="000000"/>
          <w:sz w:val="20"/>
          <w:szCs w:val="20"/>
          <w:shd w:val="clear" w:color="auto" w:fill="FFFFFF"/>
        </w:rPr>
        <w:t xml:space="preserve">isitors will explore the various </w:t>
      </w:r>
      <w:r w:rsidR="006271E8">
        <w:rPr>
          <w:rFonts w:ascii="Trebuchet MS" w:hAnsi="Trebuchet MS"/>
          <w:color w:val="000000"/>
          <w:sz w:val="20"/>
          <w:szCs w:val="20"/>
          <w:shd w:val="clear" w:color="auto" w:fill="FFFFFF"/>
        </w:rPr>
        <w:t>m</w:t>
      </w:r>
      <w:r>
        <w:rPr>
          <w:rFonts w:ascii="Trebuchet MS" w:hAnsi="Trebuchet MS"/>
          <w:color w:val="000000"/>
          <w:sz w:val="20"/>
          <w:szCs w:val="20"/>
          <w:shd w:val="clear" w:color="auto" w:fill="FFFFFF"/>
        </w:rPr>
        <w:t>ythic</w:t>
      </w:r>
      <w:r w:rsidR="006271E8">
        <w:rPr>
          <w:rFonts w:ascii="Trebuchet MS" w:hAnsi="Trebuchet MS"/>
          <w:color w:val="000000"/>
          <w:sz w:val="20"/>
          <w:szCs w:val="20"/>
          <w:shd w:val="clear" w:color="auto" w:fill="FFFFFF"/>
        </w:rPr>
        <w:t>al</w:t>
      </w:r>
      <w:r>
        <w:rPr>
          <w:rFonts w:ascii="Trebuchet MS" w:hAnsi="Trebuchet MS"/>
          <w:color w:val="000000"/>
          <w:sz w:val="20"/>
          <w:szCs w:val="20"/>
          <w:shd w:val="clear" w:color="auto" w:fill="FFFFFF"/>
        </w:rPr>
        <w:t xml:space="preserve"> </w:t>
      </w:r>
      <w:r w:rsidR="006271E8">
        <w:rPr>
          <w:rFonts w:ascii="Trebuchet MS" w:hAnsi="Trebuchet MS"/>
          <w:color w:val="000000"/>
          <w:sz w:val="20"/>
          <w:szCs w:val="20"/>
          <w:shd w:val="clear" w:color="auto" w:fill="FFFFFF"/>
        </w:rPr>
        <w:t>c</w:t>
      </w:r>
      <w:r>
        <w:rPr>
          <w:rFonts w:ascii="Trebuchet MS" w:hAnsi="Trebuchet MS"/>
          <w:color w:val="000000"/>
          <w:sz w:val="20"/>
          <w:szCs w:val="20"/>
          <w:shd w:val="clear" w:color="auto" w:fill="FFFFFF"/>
        </w:rPr>
        <w:t xml:space="preserve">reatures of the world. </w:t>
      </w:r>
      <w:r>
        <w:rPr>
          <w:rFonts w:ascii="Trebuchet MS" w:hAnsi="Trebuchet MS"/>
          <w:i/>
          <w:iCs/>
          <w:color w:val="000000"/>
          <w:sz w:val="20"/>
          <w:szCs w:val="20"/>
          <w:shd w:val="clear" w:color="auto" w:fill="FFFFFF"/>
        </w:rPr>
        <w:t>Dragons, Unicorns &amp; Mermaids</w:t>
      </w:r>
      <w:r>
        <w:rPr>
          <w:rFonts w:ascii="Trebuchet MS" w:hAnsi="Trebuchet MS"/>
          <w:color w:val="000000"/>
          <w:sz w:val="20"/>
          <w:szCs w:val="20"/>
          <w:shd w:val="clear" w:color="auto" w:fill="FFFFFF"/>
        </w:rPr>
        <w:t xml:space="preserve"> </w:t>
      </w:r>
      <w:r w:rsidRPr="00082A0D">
        <w:rPr>
          <w:rFonts w:ascii="Trebuchet MS" w:hAnsi="Trebuchet MS"/>
          <w:color w:val="000000"/>
          <w:sz w:val="20"/>
          <w:szCs w:val="20"/>
          <w:shd w:val="clear" w:color="auto" w:fill="FFFFFF"/>
        </w:rPr>
        <w:t>features models and replicas of preserved specimens as well as cast fossils of prehistoric animals to investigate how they could have, through misidentification, speculation, fear, or imagination, inspired the development of some legendary creatures.</w:t>
      </w:r>
      <w:r>
        <w:rPr>
          <w:rFonts w:ascii="Trebuchet MS" w:hAnsi="Trebuchet MS"/>
          <w:color w:val="000000"/>
          <w:sz w:val="20"/>
          <w:szCs w:val="20"/>
          <w:shd w:val="clear" w:color="auto" w:fill="FFFFFF"/>
        </w:rPr>
        <w:t xml:space="preserve"> </w:t>
      </w:r>
    </w:p>
    <w:p w14:paraId="36509A73" w14:textId="77777777" w:rsidR="00907014" w:rsidRDefault="00907014" w:rsidP="00907014"/>
    <w:p w14:paraId="4D41ED8A" w14:textId="77777777" w:rsidR="006271E8" w:rsidRPr="006271E8" w:rsidRDefault="00907014" w:rsidP="00907014">
      <w:pPr>
        <w:pStyle w:val="NormalWeb"/>
        <w:rPr>
          <w:rFonts w:ascii="Trebuchet MS" w:hAnsi="Trebuchet MS"/>
          <w:color w:val="000000"/>
          <w:sz w:val="20"/>
          <w:szCs w:val="20"/>
          <w:shd w:val="clear" w:color="auto" w:fill="FFFFFF"/>
        </w:rPr>
      </w:pPr>
      <w:r>
        <w:rPr>
          <w:rFonts w:ascii="Trebuchet MS" w:hAnsi="Trebuchet MS"/>
          <w:i/>
          <w:iCs/>
          <w:color w:val="000000"/>
          <w:sz w:val="20"/>
          <w:szCs w:val="20"/>
          <w:shd w:val="clear" w:color="auto" w:fill="FFFFFF"/>
        </w:rPr>
        <w:t xml:space="preserve">Dragons, Unicorns &amp; Mermaids </w:t>
      </w:r>
      <w:r w:rsidRPr="00082A0D">
        <w:rPr>
          <w:rFonts w:ascii="Trebuchet MS" w:hAnsi="Trebuchet MS"/>
          <w:color w:val="000000"/>
          <w:sz w:val="20"/>
          <w:szCs w:val="20"/>
          <w:shd w:val="clear" w:color="auto" w:fill="FFFFFF"/>
        </w:rPr>
        <w:t>offers many interactive stations throughout the exhibition. Visitors can build their own dragon on an engaging touch-screen and watch it come alive before their eyes in a virtual environment.</w:t>
      </w:r>
      <w:r>
        <w:rPr>
          <w:rFonts w:ascii="Trebuchet MS" w:hAnsi="Trebuchet MS"/>
          <w:color w:val="000000"/>
          <w:sz w:val="20"/>
          <w:szCs w:val="20"/>
          <w:shd w:val="clear" w:color="auto" w:fill="FFFFFF"/>
        </w:rPr>
        <w:t xml:space="preserve"> </w:t>
      </w:r>
    </w:p>
    <w:p w14:paraId="7542B713" w14:textId="77777777" w:rsidR="00907014" w:rsidRDefault="00907014" w:rsidP="00907014"/>
    <w:p w14:paraId="1B763BFB" w14:textId="77777777" w:rsidR="00907014" w:rsidRDefault="00907014" w:rsidP="00907014">
      <w:pPr>
        <w:pStyle w:val="NormalWeb"/>
      </w:pPr>
      <w:r w:rsidRPr="00082A0D">
        <w:rPr>
          <w:rFonts w:ascii="Trebuchet MS" w:hAnsi="Trebuchet MS"/>
          <w:color w:val="000000"/>
          <w:sz w:val="20"/>
          <w:szCs w:val="20"/>
          <w:shd w:val="clear" w:color="auto" w:fill="FFFFFF"/>
        </w:rPr>
        <w:t>The exhibition will include imaginative models, paintings, and textiles, along with other cultural objects from around the world.</w:t>
      </w:r>
      <w:r>
        <w:rPr>
          <w:rFonts w:ascii="Trebuchet MS" w:hAnsi="Trebuchet MS"/>
          <w:color w:val="000000"/>
          <w:sz w:val="20"/>
          <w:szCs w:val="20"/>
          <w:shd w:val="clear" w:color="auto" w:fill="FFFFFF"/>
        </w:rPr>
        <w:t xml:space="preserve"> The exhibit </w:t>
      </w:r>
      <w:r w:rsidRPr="00082A0D">
        <w:rPr>
          <w:rFonts w:ascii="Trebuchet MS" w:hAnsi="Trebuchet MS"/>
          <w:color w:val="000000"/>
          <w:sz w:val="20"/>
          <w:szCs w:val="20"/>
          <w:shd w:val="clear" w:color="auto" w:fill="FFFFFF"/>
        </w:rPr>
        <w:t>will bring to light surprising similarities and differences in the ways people around the world have been inspired by nature to envision and depict these strange and wonderful creatures.</w:t>
      </w:r>
      <w:r>
        <w:rPr>
          <w:rFonts w:ascii="Trebuchet MS" w:hAnsi="Trebuchet MS"/>
          <w:color w:val="000000"/>
          <w:sz w:val="20"/>
          <w:szCs w:val="20"/>
          <w:shd w:val="clear" w:color="auto" w:fill="FFFFFF"/>
        </w:rPr>
        <w:t xml:space="preserve"> </w:t>
      </w:r>
      <w:r>
        <w:rPr>
          <w:rFonts w:ascii="Trebuchet MS" w:hAnsi="Trebuchet MS"/>
          <w:i/>
          <w:iCs/>
          <w:color w:val="000000"/>
          <w:sz w:val="20"/>
          <w:szCs w:val="20"/>
          <w:shd w:val="clear" w:color="auto" w:fill="FFFFFF"/>
        </w:rPr>
        <w:t>Dragons, Unicorns &amp; Mermaids</w:t>
      </w:r>
      <w:r>
        <w:rPr>
          <w:rFonts w:ascii="Trebuchet MS" w:hAnsi="Trebuchet MS"/>
          <w:color w:val="000000"/>
          <w:sz w:val="20"/>
          <w:szCs w:val="20"/>
          <w:shd w:val="clear" w:color="auto" w:fill="FFFFFF"/>
        </w:rPr>
        <w:t xml:space="preserve"> is </w:t>
      </w:r>
      <w:r w:rsidR="006271E8">
        <w:rPr>
          <w:rFonts w:ascii="Trebuchet MS" w:hAnsi="Trebuchet MS"/>
          <w:color w:val="000000"/>
          <w:sz w:val="20"/>
          <w:szCs w:val="20"/>
          <w:shd w:val="clear" w:color="auto" w:fill="FFFFFF"/>
        </w:rPr>
        <w:t xml:space="preserve">great for all </w:t>
      </w:r>
      <w:r>
        <w:rPr>
          <w:rFonts w:ascii="Trebuchet MS" w:hAnsi="Trebuchet MS"/>
          <w:color w:val="000000"/>
          <w:sz w:val="20"/>
          <w:szCs w:val="20"/>
          <w:shd w:val="clear" w:color="auto" w:fill="FFFFFF"/>
        </w:rPr>
        <w:t>ages.</w:t>
      </w:r>
    </w:p>
    <w:p w14:paraId="21E7CB33" w14:textId="77777777" w:rsidR="00907014" w:rsidRDefault="00907014" w:rsidP="00907014"/>
    <w:p w14:paraId="546B3426" w14:textId="76D02FC1" w:rsidR="006271E8" w:rsidRDefault="006271E8" w:rsidP="006271E8">
      <w:pPr>
        <w:rPr>
          <w:rFonts w:ascii="Trebuchet MS" w:hAnsi="Trebuchet MS"/>
          <w:i/>
          <w:iCs/>
          <w:color w:val="000000"/>
          <w:sz w:val="20"/>
          <w:szCs w:val="20"/>
          <w:shd w:val="clear" w:color="auto" w:fill="FFFFFF"/>
        </w:rPr>
      </w:pPr>
      <w:r>
        <w:rPr>
          <w:rFonts w:ascii="Trebuchet MS" w:hAnsi="Trebuchet MS"/>
          <w:color w:val="000000"/>
          <w:sz w:val="20"/>
          <w:szCs w:val="20"/>
          <w:shd w:val="clear" w:color="auto" w:fill="FFFFFF"/>
        </w:rPr>
        <w:t xml:space="preserve">Visitors will </w:t>
      </w:r>
      <w:r w:rsidRPr="00082A0D">
        <w:rPr>
          <w:rFonts w:ascii="Trebuchet MS" w:hAnsi="Trebuchet MS"/>
          <w:color w:val="000000"/>
          <w:sz w:val="20"/>
          <w:szCs w:val="20"/>
          <w:shd w:val="clear" w:color="auto" w:fill="FFFFFF"/>
        </w:rPr>
        <w:t>touch casts of a narwhal tusk</w:t>
      </w:r>
      <w:r>
        <w:rPr>
          <w:rFonts w:ascii="Trebuchet MS" w:hAnsi="Trebuchet MS"/>
          <w:color w:val="000000"/>
          <w:sz w:val="20"/>
          <w:szCs w:val="20"/>
          <w:shd w:val="clear" w:color="auto" w:fill="FFFFFF"/>
        </w:rPr>
        <w:t xml:space="preserve"> to discover how </w:t>
      </w:r>
      <w:r w:rsidRPr="00082A0D">
        <w:rPr>
          <w:rFonts w:ascii="Trebuchet MS" w:hAnsi="Trebuchet MS"/>
          <w:color w:val="000000"/>
          <w:sz w:val="20"/>
          <w:szCs w:val="20"/>
          <w:shd w:val="clear" w:color="auto" w:fill="FFFFFF"/>
        </w:rPr>
        <w:t>they lent</w:t>
      </w:r>
      <w:r w:rsidR="002518B2" w:rsidRPr="00082A0D">
        <w:rPr>
          <w:rFonts w:ascii="Trebuchet MS" w:hAnsi="Trebuchet MS"/>
          <w:color w:val="000000"/>
          <w:sz w:val="20"/>
          <w:szCs w:val="20"/>
          <w:shd w:val="clear" w:color="auto" w:fill="FFFFFF"/>
        </w:rPr>
        <w:t xml:space="preserve"> credence</w:t>
      </w:r>
      <w:r w:rsidRPr="00082A0D">
        <w:rPr>
          <w:rFonts w:ascii="Trebuchet MS" w:hAnsi="Trebuchet MS"/>
          <w:color w:val="000000"/>
          <w:sz w:val="20"/>
          <w:szCs w:val="20"/>
          <w:shd w:val="clear" w:color="auto" w:fill="FFFFFF"/>
        </w:rPr>
        <w:t xml:space="preserve"> to the centuries-old belief in the unicorn</w:t>
      </w:r>
      <w:r>
        <w:rPr>
          <w:rFonts w:ascii="Trebuchet MS" w:hAnsi="Trebuchet MS"/>
          <w:color w:val="000000"/>
          <w:sz w:val="20"/>
          <w:szCs w:val="20"/>
          <w:shd w:val="clear" w:color="auto" w:fill="FFFFFF"/>
        </w:rPr>
        <w:t xml:space="preserve">. Hands-on </w:t>
      </w:r>
      <w:r w:rsidR="001C74D9">
        <w:rPr>
          <w:rFonts w:ascii="Trebuchet MS" w:hAnsi="Trebuchet MS"/>
          <w:color w:val="000000"/>
          <w:sz w:val="20"/>
          <w:szCs w:val="20"/>
          <w:shd w:val="clear" w:color="auto" w:fill="FFFFFF"/>
        </w:rPr>
        <w:t xml:space="preserve">stations </w:t>
      </w:r>
      <w:r>
        <w:rPr>
          <w:rFonts w:ascii="Trebuchet MS" w:hAnsi="Trebuchet MS"/>
          <w:color w:val="000000"/>
          <w:sz w:val="20"/>
          <w:szCs w:val="20"/>
          <w:shd w:val="clear" w:color="auto" w:fill="FFFFFF"/>
        </w:rPr>
        <w:t xml:space="preserve">also include </w:t>
      </w:r>
      <w:r w:rsidRPr="00082A0D">
        <w:rPr>
          <w:rFonts w:ascii="Trebuchet MS" w:hAnsi="Trebuchet MS"/>
          <w:color w:val="000000"/>
          <w:sz w:val="20"/>
          <w:szCs w:val="20"/>
          <w:shd w:val="clear" w:color="auto" w:fill="FFFFFF"/>
        </w:rPr>
        <w:t xml:space="preserve">the lower jaw of </w:t>
      </w:r>
      <w:proofErr w:type="spellStart"/>
      <w:r w:rsidRPr="00082A0D">
        <w:rPr>
          <w:rFonts w:ascii="Trebuchet MS" w:hAnsi="Trebuchet MS"/>
          <w:i/>
          <w:iCs/>
          <w:color w:val="000000"/>
          <w:sz w:val="20"/>
          <w:szCs w:val="20"/>
          <w:shd w:val="clear" w:color="auto" w:fill="FFFFFF"/>
        </w:rPr>
        <w:t>Gigantopithecus</w:t>
      </w:r>
      <w:proofErr w:type="spellEnd"/>
      <w:r>
        <w:rPr>
          <w:rFonts w:ascii="Trebuchet MS" w:hAnsi="Trebuchet MS"/>
          <w:i/>
          <w:iCs/>
          <w:color w:val="000000"/>
          <w:sz w:val="20"/>
          <w:szCs w:val="20"/>
          <w:shd w:val="clear" w:color="auto" w:fill="FFFFFF"/>
        </w:rPr>
        <w:t xml:space="preserve"> </w:t>
      </w:r>
      <w:r>
        <w:rPr>
          <w:rFonts w:ascii="Trebuchet MS" w:hAnsi="Trebuchet MS"/>
          <w:iCs/>
          <w:color w:val="000000"/>
          <w:sz w:val="20"/>
          <w:szCs w:val="20"/>
          <w:shd w:val="clear" w:color="auto" w:fill="FFFFFF"/>
        </w:rPr>
        <w:t>(extinct group of apes)</w:t>
      </w:r>
      <w:r>
        <w:rPr>
          <w:rFonts w:ascii="Trebuchet MS" w:hAnsi="Trebuchet MS"/>
          <w:color w:val="000000"/>
          <w:sz w:val="20"/>
          <w:szCs w:val="20"/>
          <w:shd w:val="clear" w:color="auto" w:fill="FFFFFF"/>
        </w:rPr>
        <w:t xml:space="preserve"> </w:t>
      </w:r>
      <w:r w:rsidRPr="00082A0D">
        <w:rPr>
          <w:rFonts w:ascii="Trebuchet MS" w:hAnsi="Trebuchet MS"/>
          <w:color w:val="000000"/>
          <w:sz w:val="20"/>
          <w:szCs w:val="20"/>
          <w:shd w:val="clear" w:color="auto" w:fill="FFFFFF"/>
        </w:rPr>
        <w:t xml:space="preserve">and a life-size reproduction of the talon of a </w:t>
      </w:r>
      <w:proofErr w:type="spellStart"/>
      <w:r w:rsidRPr="00082A0D">
        <w:rPr>
          <w:rFonts w:ascii="Trebuchet MS" w:hAnsi="Trebuchet MS"/>
          <w:color w:val="000000"/>
          <w:sz w:val="20"/>
          <w:szCs w:val="20"/>
          <w:shd w:val="clear" w:color="auto" w:fill="FFFFFF"/>
        </w:rPr>
        <w:t>Haast’s</w:t>
      </w:r>
      <w:proofErr w:type="spellEnd"/>
      <w:r w:rsidRPr="00082A0D">
        <w:rPr>
          <w:rFonts w:ascii="Trebuchet MS" w:hAnsi="Trebuchet MS"/>
          <w:color w:val="000000"/>
          <w:sz w:val="20"/>
          <w:szCs w:val="20"/>
          <w:shd w:val="clear" w:color="auto" w:fill="FFFFFF"/>
        </w:rPr>
        <w:t xml:space="preserve"> eagle</w:t>
      </w:r>
      <w:r w:rsidRPr="00082A0D">
        <w:rPr>
          <w:rFonts w:ascii="Trebuchet MS" w:hAnsi="Trebuchet MS"/>
          <w:b/>
          <w:bCs/>
          <w:i/>
          <w:iCs/>
          <w:color w:val="000000"/>
          <w:sz w:val="20"/>
          <w:szCs w:val="20"/>
          <w:shd w:val="clear" w:color="auto" w:fill="FFFFFF"/>
        </w:rPr>
        <w:t>.</w:t>
      </w:r>
      <w:r>
        <w:rPr>
          <w:rFonts w:ascii="Trebuchet MS" w:hAnsi="Trebuchet MS"/>
          <w:i/>
          <w:iCs/>
          <w:color w:val="000000"/>
          <w:sz w:val="20"/>
          <w:szCs w:val="20"/>
          <w:shd w:val="clear" w:color="auto" w:fill="FFFFFF"/>
        </w:rPr>
        <w:t xml:space="preserve">  </w:t>
      </w:r>
    </w:p>
    <w:p w14:paraId="2FBC80BB" w14:textId="77777777" w:rsidR="006271E8" w:rsidRDefault="006271E8" w:rsidP="006271E8">
      <w:pPr>
        <w:pStyle w:val="NormalWeb"/>
        <w:rPr>
          <w:rFonts w:ascii="Trebuchet MS" w:hAnsi="Trebuchet MS"/>
          <w:color w:val="000000"/>
          <w:sz w:val="20"/>
          <w:szCs w:val="20"/>
        </w:rPr>
      </w:pPr>
    </w:p>
    <w:p w14:paraId="6DA34120" w14:textId="77777777" w:rsidR="00907014" w:rsidRDefault="00907014" w:rsidP="00907014">
      <w:pPr>
        <w:pStyle w:val="NormalWeb"/>
        <w:rPr>
          <w:rFonts w:ascii="Trebuchet MS" w:hAnsi="Trebuchet MS"/>
          <w:color w:val="000000"/>
          <w:sz w:val="20"/>
          <w:szCs w:val="20"/>
        </w:rPr>
      </w:pPr>
      <w:r>
        <w:rPr>
          <w:rFonts w:ascii="Trebuchet MS" w:hAnsi="Trebuchet MS"/>
          <w:color w:val="000000"/>
          <w:sz w:val="20"/>
          <w:szCs w:val="20"/>
        </w:rPr>
        <w:t xml:space="preserve">Admission to </w:t>
      </w:r>
      <w:r>
        <w:rPr>
          <w:rFonts w:ascii="Trebuchet MS" w:hAnsi="Trebuchet MS"/>
          <w:i/>
          <w:iCs/>
          <w:color w:val="000000"/>
          <w:sz w:val="20"/>
          <w:szCs w:val="20"/>
        </w:rPr>
        <w:t>Dragons, Unicorns &amp; Mermaids</w:t>
      </w:r>
      <w:r>
        <w:rPr>
          <w:rFonts w:ascii="Trebuchet MS" w:hAnsi="Trebuchet MS"/>
          <w:color w:val="000000"/>
          <w:sz w:val="20"/>
          <w:szCs w:val="20"/>
        </w:rPr>
        <w:t xml:space="preserve"> will be $12 for adults, $7 for children, $9 for Kent County resident adults, $4 for Kent County resident children, and $2 for all Museum members! </w:t>
      </w:r>
      <w:r w:rsidR="006271E8">
        <w:rPr>
          <w:rFonts w:ascii="Trebuchet MS" w:hAnsi="Trebuchet MS"/>
          <w:color w:val="000000"/>
          <w:sz w:val="20"/>
          <w:szCs w:val="20"/>
        </w:rPr>
        <w:t>Tickets will include general admission to the Museum</w:t>
      </w:r>
      <w:r>
        <w:rPr>
          <w:rFonts w:ascii="Trebuchet MS" w:hAnsi="Trebuchet MS"/>
          <w:color w:val="000000"/>
          <w:sz w:val="20"/>
          <w:szCs w:val="20"/>
        </w:rPr>
        <w:t xml:space="preserve">. </w:t>
      </w:r>
      <w:r w:rsidR="006271E8">
        <w:rPr>
          <w:rFonts w:ascii="Trebuchet MS" w:hAnsi="Trebuchet MS"/>
          <w:iCs/>
          <w:color w:val="000000"/>
          <w:sz w:val="20"/>
          <w:szCs w:val="20"/>
        </w:rPr>
        <w:t>This exhibit</w:t>
      </w:r>
      <w:r>
        <w:rPr>
          <w:rFonts w:ascii="Trebuchet MS" w:hAnsi="Trebuchet MS"/>
          <w:i/>
          <w:iCs/>
          <w:color w:val="000000"/>
          <w:sz w:val="20"/>
          <w:szCs w:val="20"/>
        </w:rPr>
        <w:t xml:space="preserve"> </w:t>
      </w:r>
      <w:r>
        <w:rPr>
          <w:rFonts w:ascii="Trebuchet MS" w:hAnsi="Trebuchet MS"/>
          <w:color w:val="000000"/>
          <w:sz w:val="20"/>
          <w:szCs w:val="20"/>
        </w:rPr>
        <w:t>w</w:t>
      </w:r>
      <w:r w:rsidR="006271E8">
        <w:rPr>
          <w:rFonts w:ascii="Trebuchet MS" w:hAnsi="Trebuchet MS"/>
          <w:color w:val="000000"/>
          <w:sz w:val="20"/>
          <w:szCs w:val="20"/>
        </w:rPr>
        <w:t xml:space="preserve">ill be located on the Museum’s third </w:t>
      </w:r>
      <w:r>
        <w:rPr>
          <w:rFonts w:ascii="Trebuchet MS" w:hAnsi="Trebuchet MS"/>
          <w:color w:val="000000"/>
          <w:sz w:val="20"/>
          <w:szCs w:val="20"/>
        </w:rPr>
        <w:t>floor and run from November 11, 2017 to May 20, 2018.</w:t>
      </w:r>
    </w:p>
    <w:p w14:paraId="67F7481D" w14:textId="77777777" w:rsidR="00553476" w:rsidRDefault="00553476" w:rsidP="00907014">
      <w:pPr>
        <w:pStyle w:val="NormalWeb"/>
        <w:rPr>
          <w:rFonts w:ascii="Trebuchet MS" w:hAnsi="Trebuchet MS"/>
          <w:color w:val="000000"/>
          <w:sz w:val="20"/>
          <w:szCs w:val="20"/>
        </w:rPr>
      </w:pPr>
    </w:p>
    <w:p w14:paraId="14965EB9" w14:textId="55D04C51" w:rsidR="00553476" w:rsidRDefault="00553476" w:rsidP="00907014">
      <w:pPr>
        <w:pStyle w:val="NormalWeb"/>
      </w:pPr>
      <w:r w:rsidRPr="00E5482F">
        <w:rPr>
          <w:rFonts w:ascii="Trebuchet MS" w:hAnsi="Trebuchet MS"/>
          <w:i/>
          <w:color w:val="000000"/>
          <w:sz w:val="20"/>
          <w:szCs w:val="20"/>
        </w:rPr>
        <w:t>Mythic Creatures: Dragons, Unicorns &amp; Mermaids</w:t>
      </w:r>
      <w:r>
        <w:rPr>
          <w:rFonts w:ascii="Trebuchet MS" w:hAnsi="Trebuchet MS"/>
          <w:color w:val="000000"/>
          <w:sz w:val="20"/>
          <w:szCs w:val="20"/>
        </w:rPr>
        <w:t xml:space="preserve"> is organized by the American Museum of Natural History, New York</w:t>
      </w:r>
      <w:r w:rsidR="00E5482F">
        <w:rPr>
          <w:rFonts w:ascii="Trebuchet MS" w:hAnsi="Trebuchet MS"/>
          <w:color w:val="000000"/>
          <w:sz w:val="20"/>
          <w:szCs w:val="20"/>
        </w:rPr>
        <w:t xml:space="preserve"> (amnh.org), in collaboration with the Australian National Maritime Museum, Sydney; Canadian Museum of History, Gatineau-Quebec; </w:t>
      </w:r>
      <w:proofErr w:type="spellStart"/>
      <w:r w:rsidR="00E5482F">
        <w:rPr>
          <w:rFonts w:ascii="Trebuchet MS" w:hAnsi="Trebuchet MS"/>
          <w:color w:val="000000"/>
          <w:sz w:val="20"/>
          <w:szCs w:val="20"/>
        </w:rPr>
        <w:t>Fernbank</w:t>
      </w:r>
      <w:proofErr w:type="spellEnd"/>
      <w:r w:rsidR="00E5482F">
        <w:rPr>
          <w:rFonts w:ascii="Trebuchet MS" w:hAnsi="Trebuchet MS"/>
          <w:color w:val="000000"/>
          <w:sz w:val="20"/>
          <w:szCs w:val="20"/>
        </w:rPr>
        <w:t xml:space="preserve"> Museum of Natural History, Atlanta; and The Field Museum, Chicago.</w:t>
      </w:r>
    </w:p>
    <w:p w14:paraId="2B06557F" w14:textId="77777777" w:rsidR="00907014" w:rsidRDefault="00907014" w:rsidP="00907014">
      <w:pPr>
        <w:pStyle w:val="NormalWeb"/>
      </w:pPr>
      <w:r>
        <w:rPr>
          <w:rFonts w:ascii="Trebuchet MS" w:hAnsi="Trebuchet MS"/>
          <w:color w:val="000000"/>
          <w:sz w:val="20"/>
          <w:szCs w:val="20"/>
        </w:rPr>
        <w:t> </w:t>
      </w:r>
    </w:p>
    <w:p w14:paraId="2D0AC021" w14:textId="77777777" w:rsidR="00907014" w:rsidRDefault="00907014" w:rsidP="00907014">
      <w:pPr>
        <w:pStyle w:val="NormalWeb"/>
      </w:pPr>
      <w:r>
        <w:rPr>
          <w:rFonts w:ascii="Trebuchet MS" w:hAnsi="Trebuchet MS"/>
          <w:i/>
          <w:iCs/>
          <w:color w:val="000000"/>
          <w:sz w:val="20"/>
          <w:szCs w:val="20"/>
        </w:rPr>
        <w:t xml:space="preserve">Dragons, Unicorns &amp; Mermaids </w:t>
      </w:r>
      <w:r>
        <w:rPr>
          <w:rFonts w:ascii="Trebuchet MS" w:hAnsi="Trebuchet MS"/>
          <w:color w:val="000000"/>
          <w:sz w:val="20"/>
          <w:szCs w:val="20"/>
        </w:rPr>
        <w:t xml:space="preserve">is sponsored by </w:t>
      </w:r>
      <w:r>
        <w:rPr>
          <w:rFonts w:ascii="Trebuchet MS" w:hAnsi="Trebuchet MS"/>
          <w:color w:val="000000"/>
          <w:sz w:val="20"/>
          <w:szCs w:val="20"/>
          <w:shd w:val="clear" w:color="auto" w:fill="FFFFFF"/>
        </w:rPr>
        <w:t xml:space="preserve">The Steve &amp; Amy Van </w:t>
      </w:r>
      <w:proofErr w:type="spellStart"/>
      <w:r>
        <w:rPr>
          <w:rFonts w:ascii="Trebuchet MS" w:hAnsi="Trebuchet MS"/>
          <w:color w:val="000000"/>
          <w:sz w:val="20"/>
          <w:szCs w:val="20"/>
          <w:shd w:val="clear" w:color="auto" w:fill="FFFFFF"/>
        </w:rPr>
        <w:t>Andel</w:t>
      </w:r>
      <w:proofErr w:type="spellEnd"/>
      <w:r>
        <w:rPr>
          <w:rFonts w:ascii="Trebuchet MS" w:hAnsi="Trebuchet MS"/>
          <w:color w:val="000000"/>
          <w:sz w:val="20"/>
          <w:szCs w:val="20"/>
          <w:shd w:val="clear" w:color="auto" w:fill="FFFFFF"/>
        </w:rPr>
        <w:t xml:space="preserve"> </w:t>
      </w:r>
      <w:r>
        <w:rPr>
          <w:rFonts w:ascii="Trebuchet MS" w:hAnsi="Trebuchet MS"/>
          <w:color w:val="000000"/>
          <w:sz w:val="20"/>
          <w:szCs w:val="20"/>
          <w:shd w:val="clear" w:color="auto" w:fill="FFFFFF"/>
        </w:rPr>
        <w:t xml:space="preserve">Foundation, David &amp; Carol Van </w:t>
      </w:r>
      <w:proofErr w:type="spellStart"/>
      <w:r>
        <w:rPr>
          <w:rFonts w:ascii="Trebuchet MS" w:hAnsi="Trebuchet MS"/>
          <w:color w:val="000000"/>
          <w:sz w:val="20"/>
          <w:szCs w:val="20"/>
          <w:shd w:val="clear" w:color="auto" w:fill="FFFFFF"/>
        </w:rPr>
        <w:t>Andel</w:t>
      </w:r>
      <w:proofErr w:type="spellEnd"/>
      <w:r>
        <w:rPr>
          <w:rFonts w:ascii="Trebuchet MS" w:hAnsi="Trebuchet MS"/>
          <w:color w:val="000000"/>
          <w:sz w:val="20"/>
          <w:szCs w:val="20"/>
          <w:shd w:val="clear" w:color="auto" w:fill="FFFFFF"/>
        </w:rPr>
        <w:t xml:space="preserve"> Family Foundation, Lighthouse Insurance </w:t>
      </w:r>
      <w:r>
        <w:rPr>
          <w:rFonts w:ascii="Trebuchet MS" w:hAnsi="Trebuchet MS"/>
          <w:color w:val="000000"/>
          <w:sz w:val="20"/>
          <w:szCs w:val="20"/>
          <w:shd w:val="clear" w:color="auto" w:fill="FFFFFF"/>
        </w:rPr>
        <w:lastRenderedPageBreak/>
        <w:t xml:space="preserve">Group, Adventure Credit Union, The </w:t>
      </w:r>
      <w:proofErr w:type="spellStart"/>
      <w:r>
        <w:rPr>
          <w:rFonts w:ascii="Trebuchet MS" w:hAnsi="Trebuchet MS"/>
          <w:color w:val="000000"/>
          <w:sz w:val="20"/>
          <w:szCs w:val="20"/>
          <w:shd w:val="clear" w:color="auto" w:fill="FFFFFF"/>
        </w:rPr>
        <w:t>Jant</w:t>
      </w:r>
      <w:proofErr w:type="spellEnd"/>
      <w:r>
        <w:rPr>
          <w:rFonts w:ascii="Trebuchet MS" w:hAnsi="Trebuchet MS"/>
          <w:color w:val="000000"/>
          <w:sz w:val="20"/>
          <w:szCs w:val="20"/>
          <w:shd w:val="clear" w:color="auto" w:fill="FFFFFF"/>
        </w:rPr>
        <w:t xml:space="preserve"> Group, Chris &amp; Kim </w:t>
      </w:r>
      <w:proofErr w:type="spellStart"/>
      <w:r>
        <w:rPr>
          <w:rFonts w:ascii="Trebuchet MS" w:hAnsi="Trebuchet MS"/>
          <w:color w:val="000000"/>
          <w:sz w:val="20"/>
          <w:szCs w:val="20"/>
          <w:shd w:val="clear" w:color="auto" w:fill="FFFFFF"/>
        </w:rPr>
        <w:t>Branoff</w:t>
      </w:r>
      <w:proofErr w:type="spellEnd"/>
      <w:r>
        <w:rPr>
          <w:rFonts w:ascii="Trebuchet MS" w:hAnsi="Trebuchet MS"/>
          <w:color w:val="000000"/>
          <w:sz w:val="20"/>
          <w:szCs w:val="20"/>
          <w:shd w:val="clear" w:color="auto" w:fill="FFFFFF"/>
        </w:rPr>
        <w:t xml:space="preserve"> and Hope Network.</w:t>
      </w:r>
    </w:p>
    <w:p w14:paraId="10798769" w14:textId="77777777" w:rsidR="00907014" w:rsidRDefault="00907014" w:rsidP="00907014"/>
    <w:p w14:paraId="214C7D52" w14:textId="516D850F" w:rsidR="00907014" w:rsidRDefault="00907014" w:rsidP="00907014">
      <w:pPr>
        <w:pStyle w:val="NormalWeb"/>
        <w:rPr>
          <w:rFonts w:ascii="Trebuchet MS" w:hAnsi="Trebuchet MS"/>
          <w:color w:val="000000"/>
          <w:sz w:val="20"/>
          <w:szCs w:val="20"/>
        </w:rPr>
      </w:pPr>
      <w:r>
        <w:rPr>
          <w:rFonts w:ascii="Trebuchet MS" w:hAnsi="Trebuchet MS"/>
          <w:color w:val="000000"/>
          <w:sz w:val="20"/>
          <w:szCs w:val="20"/>
        </w:rPr>
        <w:t>This exhibit is brought to you by the citizens of Kent County and the voter approved 2016 millage.</w:t>
      </w:r>
    </w:p>
    <w:p w14:paraId="71966E7B" w14:textId="77777777" w:rsidR="0099532E" w:rsidRPr="0099532E" w:rsidRDefault="0099532E" w:rsidP="00907014">
      <w:pPr>
        <w:pStyle w:val="NormalWeb"/>
        <w:rPr>
          <w:rFonts w:ascii="Trebuchet MS" w:hAnsi="Trebuchet MS"/>
          <w:color w:val="auto"/>
          <w:sz w:val="20"/>
          <w:szCs w:val="20"/>
        </w:rPr>
      </w:pPr>
    </w:p>
    <w:p w14:paraId="47EC3AAB" w14:textId="77777777" w:rsidR="0099532E" w:rsidRPr="0099532E" w:rsidRDefault="0099532E" w:rsidP="0099532E">
      <w:pPr>
        <w:rPr>
          <w:b/>
          <w:color w:val="auto"/>
          <w:sz w:val="20"/>
          <w:szCs w:val="20"/>
        </w:rPr>
      </w:pPr>
      <w:r w:rsidRPr="0099532E">
        <w:rPr>
          <w:b/>
          <w:color w:val="auto"/>
          <w:sz w:val="20"/>
          <w:szCs w:val="20"/>
        </w:rPr>
        <w:t>American Museum of Natural History</w:t>
      </w:r>
    </w:p>
    <w:p w14:paraId="2464BE7B" w14:textId="7003CD00" w:rsidR="0099532E" w:rsidRPr="0099532E" w:rsidRDefault="0099532E" w:rsidP="0099532E">
      <w:pPr>
        <w:rPr>
          <w:color w:val="auto"/>
          <w:sz w:val="20"/>
          <w:szCs w:val="20"/>
        </w:rPr>
      </w:pPr>
      <w:r w:rsidRPr="0099532E">
        <w:rPr>
          <w:color w:val="auto"/>
          <w:sz w:val="20"/>
          <w:szCs w:val="20"/>
        </w:rPr>
        <w:t>The American Museum of Natural History, founded in 1869, is one of the world’s preeminent scientific, educational, and cultural institutions. The Museum encompasses 45 permanent exhibition halls, including those in the Rose Center for Earth and Space and the Hayden Planetarium, as well as galleries for temporary exhibitions. It is home to New York State’s official memorial to Theodore Roosevelt, a tribute to Roosevelt’s enduring legacy of environmental conservation. The Museum’s approximately 200 scientists draw on a world-class research collection of more than 34 million artifacts and specimens, some of which are billions of years old, and on one of the largest natural history libraries in the world. Through its Richard Gilder Graduate School, the Museum grants the Ph.D. degree in Comparative Biology and the Master of Arts in Teaching (MAT) degree, the only such program at any museum in the United States. Annual physical attendance has grown to approximately 5 million, and the</w:t>
      </w:r>
      <w:r w:rsidRPr="0099532E">
        <w:rPr>
          <w:b/>
          <w:color w:val="auto"/>
          <w:sz w:val="20"/>
          <w:szCs w:val="20"/>
        </w:rPr>
        <w:t xml:space="preserve"> </w:t>
      </w:r>
      <w:r w:rsidRPr="0099532E">
        <w:rPr>
          <w:color w:val="auto"/>
          <w:sz w:val="20"/>
          <w:szCs w:val="20"/>
        </w:rPr>
        <w:t>Museum’s exhibitions and Space Shows can be seen in venues on six continents. The Museum’s website, digital videos, and apps for mobile devices bring its collections, exhibitions, and educational programs to millions more around the world.</w:t>
      </w:r>
      <w:r w:rsidRPr="0099532E">
        <w:rPr>
          <w:b/>
          <w:color w:val="auto"/>
          <w:sz w:val="20"/>
          <w:szCs w:val="20"/>
        </w:rPr>
        <w:t xml:space="preserve"> </w:t>
      </w:r>
      <w:r w:rsidRPr="0099532E">
        <w:rPr>
          <w:color w:val="auto"/>
          <w:sz w:val="20"/>
          <w:szCs w:val="20"/>
        </w:rPr>
        <w:t xml:space="preserve">Visit </w:t>
      </w:r>
      <w:hyperlink r:id="rId9">
        <w:r w:rsidRPr="0099532E">
          <w:rPr>
            <w:b/>
            <w:color w:val="auto"/>
            <w:sz w:val="20"/>
            <w:szCs w:val="20"/>
            <w:u w:val="single"/>
          </w:rPr>
          <w:t>amnh.org</w:t>
        </w:r>
      </w:hyperlink>
      <w:r w:rsidRPr="0099532E">
        <w:rPr>
          <w:color w:val="auto"/>
          <w:sz w:val="20"/>
          <w:szCs w:val="20"/>
        </w:rPr>
        <w:t xml:space="preserve"> for more information.</w:t>
      </w:r>
    </w:p>
    <w:p w14:paraId="0E7072C8" w14:textId="77777777" w:rsidR="00907014" w:rsidRDefault="00907014" w:rsidP="00907014"/>
    <w:p w14:paraId="0AF01AC8" w14:textId="77777777" w:rsidR="00907014" w:rsidRDefault="00907014" w:rsidP="00907014">
      <w:pPr>
        <w:pStyle w:val="NormalWeb"/>
      </w:pPr>
      <w:r>
        <w:rPr>
          <w:rFonts w:ascii="Trebuchet MS" w:hAnsi="Trebuchet MS"/>
          <w:b/>
          <w:bCs/>
          <w:color w:val="000000"/>
          <w:sz w:val="20"/>
          <w:szCs w:val="20"/>
        </w:rPr>
        <w:t>Grand Rapids Public Museum</w:t>
      </w:r>
    </w:p>
    <w:p w14:paraId="38402002" w14:textId="77777777" w:rsidR="00907014" w:rsidRDefault="00907014" w:rsidP="00907014">
      <w:pPr>
        <w:pStyle w:val="NormalWeb"/>
      </w:pPr>
      <w:r>
        <w:rPr>
          <w:rFonts w:ascii="Trebuchet MS" w:hAnsi="Trebuchet MS"/>
          <w:color w:val="000000"/>
          <w:sz w:val="20"/>
          <w:szCs w:val="20"/>
        </w:rPr>
        <w:t xml:space="preserve">The Grand Rapids Public Museum is an invaluable, publicly-owned institution that is home to more than 250,000 unique artifacts that tell the history of Kent County and beyond, houses the only planetarium in the region, and is responsible for protecting the Norton Indian Mounds, a national historic landmark. The Grand Rapids Public Museum is accredited by the American Alliance of Museums, with its main location in downtown Grand Rapids, MI at 272 Pearl Street, NW. For additional information including hours of operation, admission fees and exhibit/event listings, please visit </w:t>
      </w:r>
      <w:hyperlink r:id="rId10" w:history="1">
        <w:r>
          <w:rPr>
            <w:rStyle w:val="Hyperlink"/>
            <w:rFonts w:ascii="Trebuchet MS" w:hAnsi="Trebuchet MS"/>
            <w:color w:val="000000"/>
            <w:sz w:val="20"/>
            <w:szCs w:val="20"/>
          </w:rPr>
          <w:t>www.grpm.org</w:t>
        </w:r>
      </w:hyperlink>
      <w:r>
        <w:rPr>
          <w:rFonts w:ascii="Trebuchet MS" w:hAnsi="Trebuchet MS"/>
          <w:color w:val="000000"/>
          <w:sz w:val="20"/>
          <w:szCs w:val="20"/>
        </w:rPr>
        <w:t>. </w:t>
      </w:r>
    </w:p>
    <w:p w14:paraId="41DEE7A9" w14:textId="78AF9C85" w:rsidR="001C74D9" w:rsidRPr="006959E6" w:rsidRDefault="001C74D9" w:rsidP="00907014">
      <w:pPr>
        <w:rPr>
          <w:sz w:val="20"/>
          <w:szCs w:val="20"/>
        </w:rPr>
      </w:pPr>
    </w:p>
    <w:p w14:paraId="40A9A6D6" w14:textId="77777777" w:rsidR="00907014" w:rsidRDefault="00907014" w:rsidP="00907014">
      <w:pPr>
        <w:pStyle w:val="NormalWeb"/>
        <w:jc w:val="center"/>
      </w:pPr>
      <w:r>
        <w:rPr>
          <w:rFonts w:ascii="Trebuchet MS" w:hAnsi="Trebuchet MS"/>
          <w:color w:val="000000"/>
          <w:sz w:val="20"/>
          <w:szCs w:val="20"/>
        </w:rPr>
        <w:t>###</w:t>
      </w:r>
    </w:p>
    <w:bookmarkEnd w:id="5"/>
    <w:p w14:paraId="47723755" w14:textId="77777777" w:rsidR="007D2AAC" w:rsidRPr="00CD4F1C" w:rsidRDefault="007D2AAC" w:rsidP="00907014">
      <w:pPr>
        <w:pStyle w:val="NormalWeb"/>
        <w:jc w:val="center"/>
        <w:rPr>
          <w:color w:val="auto"/>
          <w:sz w:val="20"/>
          <w:szCs w:val="20"/>
        </w:rPr>
      </w:pPr>
    </w:p>
    <w:sectPr w:rsidR="007D2AAC" w:rsidRPr="00CD4F1C" w:rsidSect="00CF2723">
      <w:headerReference w:type="even" r:id="rId11"/>
      <w:headerReference w:type="default" r:id="rId12"/>
      <w:headerReference w:type="first" r:id="rId13"/>
      <w:footerReference w:type="first" r:id="rId14"/>
      <w:pgSz w:w="12240" w:h="15840"/>
      <w:pgMar w:top="2088" w:right="2304" w:bottom="1800" w:left="2016" w:header="15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D4CD3" w14:textId="77777777" w:rsidR="005D24DF" w:rsidRDefault="005D24DF">
      <w:r>
        <w:separator/>
      </w:r>
    </w:p>
  </w:endnote>
  <w:endnote w:type="continuationSeparator" w:id="0">
    <w:p w14:paraId="7829EEFF" w14:textId="77777777" w:rsidR="005D24DF" w:rsidRDefault="005D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ntinel Medium">
    <w:altName w:val="Sentinel Mediu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4705C" w14:textId="77777777" w:rsidR="00AE5482" w:rsidRDefault="00AE5482">
    <w:pPr>
      <w:pStyle w:val="Footer"/>
    </w:pPr>
    <w:r>
      <w:rPr>
        <w:noProof/>
        <w:sz w:val="20"/>
        <w:szCs w:val="20"/>
      </w:rPr>
      <w:drawing>
        <wp:anchor distT="0" distB="0" distL="114300" distR="114300" simplePos="0" relativeHeight="251657216" behindDoc="1" locked="0" layoutInCell="1" allowOverlap="1" wp14:anchorId="11634DAB" wp14:editId="29A74C26">
          <wp:simplePos x="0" y="0"/>
          <wp:positionH relativeFrom="column">
            <wp:posOffset>4315460</wp:posOffset>
          </wp:positionH>
          <wp:positionV relativeFrom="paragraph">
            <wp:posOffset>-778351</wp:posOffset>
          </wp:positionV>
          <wp:extent cx="2141855" cy="13728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1Bug.png"/>
                  <pic:cNvPicPr/>
                </pic:nvPicPr>
                <pic:blipFill>
                  <a:blip r:embed="rId1">
                    <a:extLst>
                      <a:ext uri="{28A0092B-C50C-407E-A947-70E740481C1C}">
                        <a14:useLocalDpi xmlns:a14="http://schemas.microsoft.com/office/drawing/2010/main" val="0"/>
                      </a:ext>
                    </a:extLst>
                  </a:blip>
                  <a:stretch>
                    <a:fillRect/>
                  </a:stretch>
                </pic:blipFill>
                <pic:spPr>
                  <a:xfrm>
                    <a:off x="0" y="0"/>
                    <a:ext cx="2141855" cy="13728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7941B" w14:textId="77777777" w:rsidR="005D24DF" w:rsidRDefault="005D24DF">
      <w:r>
        <w:separator/>
      </w:r>
    </w:p>
  </w:footnote>
  <w:footnote w:type="continuationSeparator" w:id="0">
    <w:p w14:paraId="30964AC4" w14:textId="77777777" w:rsidR="005D24DF" w:rsidRDefault="005D24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9F42C" w14:textId="77777777" w:rsidR="00AE5482" w:rsidRDefault="005D24DF">
    <w:pPr>
      <w:pStyle w:val="Header"/>
    </w:pPr>
    <w:r>
      <w:rPr>
        <w:noProof/>
      </w:rPr>
      <w:pict w14:anchorId="18B6B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02976" o:spid="_x0000_s2055" type="#_x0000_t75" style="position:absolute;left:0;text-align:left;margin-left:0;margin-top:0;width:377.6pt;height:488.8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CDD5E" w14:textId="77777777" w:rsidR="00AE5482" w:rsidRDefault="00AE5482">
    <w:pPr>
      <w:pStyle w:val="Header"/>
    </w:pPr>
    <w:r>
      <w:rPr>
        <w:noProof/>
      </w:rPr>
      <w:drawing>
        <wp:anchor distT="0" distB="0" distL="114300" distR="114300" simplePos="0" relativeHeight="251658240" behindDoc="1" locked="0" layoutInCell="1" allowOverlap="1" wp14:anchorId="344A9D2A" wp14:editId="2D7C17C5">
          <wp:simplePos x="0" y="0"/>
          <wp:positionH relativeFrom="page">
            <wp:posOffset>6505575</wp:posOffset>
          </wp:positionH>
          <wp:positionV relativeFrom="page">
            <wp:posOffset>9510395</wp:posOffset>
          </wp:positionV>
          <wp:extent cx="1416844" cy="70080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BeCurious.png"/>
                  <pic:cNvPicPr/>
                </pic:nvPicPr>
                <pic:blipFill>
                  <a:blip r:embed="rId1">
                    <a:extLst>
                      <a:ext uri="{28A0092B-C50C-407E-A947-70E740481C1C}">
                        <a14:useLocalDpi xmlns:a14="http://schemas.microsoft.com/office/drawing/2010/main" val="0"/>
                      </a:ext>
                    </a:extLst>
                  </a:blip>
                  <a:stretch>
                    <a:fillRect/>
                  </a:stretch>
                </pic:blipFill>
                <pic:spPr>
                  <a:xfrm>
                    <a:off x="0" y="0"/>
                    <a:ext cx="1418999" cy="70187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8497F" w14:textId="77777777" w:rsidR="00AE5482" w:rsidRPr="00CB4A94" w:rsidRDefault="00AE5482" w:rsidP="00CB4A94">
    <w:pPr>
      <w:spacing w:line="280" w:lineRule="exact"/>
      <w:rPr>
        <w:sz w:val="20"/>
        <w:szCs w:val="20"/>
      </w:rPr>
    </w:pPr>
    <w:r>
      <w:rPr>
        <w:noProof/>
        <w:sz w:val="20"/>
        <w:szCs w:val="20"/>
      </w:rPr>
      <w:drawing>
        <wp:anchor distT="0" distB="0" distL="114300" distR="114300" simplePos="0" relativeHeight="251656192" behindDoc="1" locked="0" layoutInCell="1" allowOverlap="1" wp14:anchorId="0CA8AD4C" wp14:editId="3E0CF016">
          <wp:simplePos x="0" y="0"/>
          <wp:positionH relativeFrom="page">
            <wp:posOffset>0</wp:posOffset>
          </wp:positionH>
          <wp:positionV relativeFrom="page">
            <wp:posOffset>0</wp:posOffset>
          </wp:positionV>
          <wp:extent cx="3749040" cy="2002536"/>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3749040" cy="20025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1"/>
    <w:docVar w:name="ShowOutlines" w:val="1"/>
    <w:docVar w:name="ShowStaticGuides" w:val="1"/>
  </w:docVars>
  <w:rsids>
    <w:rsidRoot w:val="00116153"/>
    <w:rsid w:val="00024212"/>
    <w:rsid w:val="00033C48"/>
    <w:rsid w:val="00056CDB"/>
    <w:rsid w:val="000663A8"/>
    <w:rsid w:val="000760B6"/>
    <w:rsid w:val="000818A6"/>
    <w:rsid w:val="00082A0D"/>
    <w:rsid w:val="0009606F"/>
    <w:rsid w:val="000A0B4C"/>
    <w:rsid w:val="000A0DB6"/>
    <w:rsid w:val="000A0F60"/>
    <w:rsid w:val="000B60FC"/>
    <w:rsid w:val="000B734B"/>
    <w:rsid w:val="000C12A4"/>
    <w:rsid w:val="000C3B0E"/>
    <w:rsid w:val="000C6EBE"/>
    <w:rsid w:val="000E3EA8"/>
    <w:rsid w:val="000E44AD"/>
    <w:rsid w:val="000F5268"/>
    <w:rsid w:val="001119F5"/>
    <w:rsid w:val="00116153"/>
    <w:rsid w:val="00126FEA"/>
    <w:rsid w:val="0013528B"/>
    <w:rsid w:val="0013571F"/>
    <w:rsid w:val="001439D9"/>
    <w:rsid w:val="00147141"/>
    <w:rsid w:val="00160AE9"/>
    <w:rsid w:val="001634C9"/>
    <w:rsid w:val="00176096"/>
    <w:rsid w:val="00181BA4"/>
    <w:rsid w:val="00190E2A"/>
    <w:rsid w:val="001A1B41"/>
    <w:rsid w:val="001C0374"/>
    <w:rsid w:val="001C505A"/>
    <w:rsid w:val="001C74D9"/>
    <w:rsid w:val="001D04B6"/>
    <w:rsid w:val="001F76A4"/>
    <w:rsid w:val="00206241"/>
    <w:rsid w:val="00215785"/>
    <w:rsid w:val="002173B4"/>
    <w:rsid w:val="00244D7B"/>
    <w:rsid w:val="00251560"/>
    <w:rsid w:val="002518B2"/>
    <w:rsid w:val="002648E3"/>
    <w:rsid w:val="00281C0E"/>
    <w:rsid w:val="00293567"/>
    <w:rsid w:val="00294F59"/>
    <w:rsid w:val="002A6605"/>
    <w:rsid w:val="002B2194"/>
    <w:rsid w:val="002C0DD7"/>
    <w:rsid w:val="002C20F0"/>
    <w:rsid w:val="002D16DA"/>
    <w:rsid w:val="002D5EA9"/>
    <w:rsid w:val="002E33B3"/>
    <w:rsid w:val="002F29EE"/>
    <w:rsid w:val="003009E8"/>
    <w:rsid w:val="00301A45"/>
    <w:rsid w:val="00305E03"/>
    <w:rsid w:val="003102F9"/>
    <w:rsid w:val="00313602"/>
    <w:rsid w:val="003204F2"/>
    <w:rsid w:val="003228F5"/>
    <w:rsid w:val="003233F4"/>
    <w:rsid w:val="003522BD"/>
    <w:rsid w:val="00360C42"/>
    <w:rsid w:val="00364BFE"/>
    <w:rsid w:val="0037415D"/>
    <w:rsid w:val="003824E6"/>
    <w:rsid w:val="0038593F"/>
    <w:rsid w:val="00392879"/>
    <w:rsid w:val="00394B45"/>
    <w:rsid w:val="003A0156"/>
    <w:rsid w:val="003A1604"/>
    <w:rsid w:val="003B32E1"/>
    <w:rsid w:val="003B47F1"/>
    <w:rsid w:val="003E1BD9"/>
    <w:rsid w:val="003F0BF2"/>
    <w:rsid w:val="003F145F"/>
    <w:rsid w:val="003F5FDB"/>
    <w:rsid w:val="00414380"/>
    <w:rsid w:val="0042065A"/>
    <w:rsid w:val="00434599"/>
    <w:rsid w:val="00450E6A"/>
    <w:rsid w:val="004555EC"/>
    <w:rsid w:val="00460A25"/>
    <w:rsid w:val="00461129"/>
    <w:rsid w:val="00492370"/>
    <w:rsid w:val="00495B0B"/>
    <w:rsid w:val="004A1829"/>
    <w:rsid w:val="004A503D"/>
    <w:rsid w:val="004C5F2B"/>
    <w:rsid w:val="004D4A3A"/>
    <w:rsid w:val="004E1B9A"/>
    <w:rsid w:val="00507628"/>
    <w:rsid w:val="005102BE"/>
    <w:rsid w:val="00516327"/>
    <w:rsid w:val="00534064"/>
    <w:rsid w:val="005423B4"/>
    <w:rsid w:val="0054594C"/>
    <w:rsid w:val="005529FE"/>
    <w:rsid w:val="00552EDF"/>
    <w:rsid w:val="00553476"/>
    <w:rsid w:val="00567B65"/>
    <w:rsid w:val="00573E0A"/>
    <w:rsid w:val="005928FD"/>
    <w:rsid w:val="00593DC4"/>
    <w:rsid w:val="00594F06"/>
    <w:rsid w:val="005A32FE"/>
    <w:rsid w:val="005B182C"/>
    <w:rsid w:val="005B37C6"/>
    <w:rsid w:val="005B4D10"/>
    <w:rsid w:val="005C4B42"/>
    <w:rsid w:val="005C73D8"/>
    <w:rsid w:val="005D24DF"/>
    <w:rsid w:val="005E4372"/>
    <w:rsid w:val="00613A56"/>
    <w:rsid w:val="00616E20"/>
    <w:rsid w:val="006271E8"/>
    <w:rsid w:val="00635602"/>
    <w:rsid w:val="006522D4"/>
    <w:rsid w:val="00655238"/>
    <w:rsid w:val="006651C3"/>
    <w:rsid w:val="006679F1"/>
    <w:rsid w:val="00672AD8"/>
    <w:rsid w:val="006809DA"/>
    <w:rsid w:val="006820FB"/>
    <w:rsid w:val="006834EE"/>
    <w:rsid w:val="00683824"/>
    <w:rsid w:val="00695141"/>
    <w:rsid w:val="006959E6"/>
    <w:rsid w:val="00697357"/>
    <w:rsid w:val="006A4B31"/>
    <w:rsid w:val="006C3C84"/>
    <w:rsid w:val="006D38DB"/>
    <w:rsid w:val="006F1975"/>
    <w:rsid w:val="00701C39"/>
    <w:rsid w:val="00706AAD"/>
    <w:rsid w:val="00723B64"/>
    <w:rsid w:val="0074704D"/>
    <w:rsid w:val="007511B4"/>
    <w:rsid w:val="0076362F"/>
    <w:rsid w:val="007762F3"/>
    <w:rsid w:val="007970BB"/>
    <w:rsid w:val="007A4AE5"/>
    <w:rsid w:val="007C2D04"/>
    <w:rsid w:val="007C4146"/>
    <w:rsid w:val="007C53AE"/>
    <w:rsid w:val="007D2AAC"/>
    <w:rsid w:val="007E490A"/>
    <w:rsid w:val="007F08A3"/>
    <w:rsid w:val="007F426D"/>
    <w:rsid w:val="007F6C5F"/>
    <w:rsid w:val="00802E47"/>
    <w:rsid w:val="00810401"/>
    <w:rsid w:val="00817075"/>
    <w:rsid w:val="008219EA"/>
    <w:rsid w:val="00831C72"/>
    <w:rsid w:val="0083583A"/>
    <w:rsid w:val="008369C5"/>
    <w:rsid w:val="00847519"/>
    <w:rsid w:val="00847759"/>
    <w:rsid w:val="008569CF"/>
    <w:rsid w:val="00864850"/>
    <w:rsid w:val="00872B55"/>
    <w:rsid w:val="0088238E"/>
    <w:rsid w:val="008842FF"/>
    <w:rsid w:val="0089184F"/>
    <w:rsid w:val="00891A11"/>
    <w:rsid w:val="008A77A2"/>
    <w:rsid w:val="008C11D2"/>
    <w:rsid w:val="008C4DD8"/>
    <w:rsid w:val="008C70EA"/>
    <w:rsid w:val="008E22A8"/>
    <w:rsid w:val="008E63AE"/>
    <w:rsid w:val="00901E1C"/>
    <w:rsid w:val="00907014"/>
    <w:rsid w:val="00912BB2"/>
    <w:rsid w:val="00912FAC"/>
    <w:rsid w:val="00913434"/>
    <w:rsid w:val="0091748A"/>
    <w:rsid w:val="00933C20"/>
    <w:rsid w:val="00933D2A"/>
    <w:rsid w:val="009416C5"/>
    <w:rsid w:val="00952F58"/>
    <w:rsid w:val="00955E7B"/>
    <w:rsid w:val="009606D0"/>
    <w:rsid w:val="0097397F"/>
    <w:rsid w:val="009752C7"/>
    <w:rsid w:val="009950A4"/>
    <w:rsid w:val="0099532E"/>
    <w:rsid w:val="009F2BA0"/>
    <w:rsid w:val="009F48B4"/>
    <w:rsid w:val="00A075D9"/>
    <w:rsid w:val="00A1495B"/>
    <w:rsid w:val="00A15DDB"/>
    <w:rsid w:val="00A179F0"/>
    <w:rsid w:val="00A20F59"/>
    <w:rsid w:val="00A26516"/>
    <w:rsid w:val="00A35DF2"/>
    <w:rsid w:val="00A43D09"/>
    <w:rsid w:val="00A715B6"/>
    <w:rsid w:val="00A82874"/>
    <w:rsid w:val="00A979DE"/>
    <w:rsid w:val="00AA49D8"/>
    <w:rsid w:val="00AA56DB"/>
    <w:rsid w:val="00AB56BA"/>
    <w:rsid w:val="00AC39C4"/>
    <w:rsid w:val="00AC4E13"/>
    <w:rsid w:val="00AC4FAB"/>
    <w:rsid w:val="00AE5482"/>
    <w:rsid w:val="00AF5AAD"/>
    <w:rsid w:val="00AF60FE"/>
    <w:rsid w:val="00AF689A"/>
    <w:rsid w:val="00AF6C93"/>
    <w:rsid w:val="00B00580"/>
    <w:rsid w:val="00B01152"/>
    <w:rsid w:val="00B23083"/>
    <w:rsid w:val="00B320F8"/>
    <w:rsid w:val="00B51FAD"/>
    <w:rsid w:val="00B5474D"/>
    <w:rsid w:val="00B5603E"/>
    <w:rsid w:val="00B625FC"/>
    <w:rsid w:val="00B77607"/>
    <w:rsid w:val="00BA65E6"/>
    <w:rsid w:val="00BB3B11"/>
    <w:rsid w:val="00BB4A14"/>
    <w:rsid w:val="00BB68BD"/>
    <w:rsid w:val="00BB748F"/>
    <w:rsid w:val="00BC65D3"/>
    <w:rsid w:val="00BE5CBD"/>
    <w:rsid w:val="00C01DE9"/>
    <w:rsid w:val="00C07D48"/>
    <w:rsid w:val="00C12A85"/>
    <w:rsid w:val="00C32002"/>
    <w:rsid w:val="00C44005"/>
    <w:rsid w:val="00C47143"/>
    <w:rsid w:val="00C64EE3"/>
    <w:rsid w:val="00C72377"/>
    <w:rsid w:val="00C80295"/>
    <w:rsid w:val="00C820A6"/>
    <w:rsid w:val="00C93425"/>
    <w:rsid w:val="00CA56BC"/>
    <w:rsid w:val="00CB1BF8"/>
    <w:rsid w:val="00CB4A94"/>
    <w:rsid w:val="00CC1E32"/>
    <w:rsid w:val="00CC3385"/>
    <w:rsid w:val="00CD4F1C"/>
    <w:rsid w:val="00CE7D44"/>
    <w:rsid w:val="00CE7F69"/>
    <w:rsid w:val="00CF1024"/>
    <w:rsid w:val="00CF2723"/>
    <w:rsid w:val="00D056C5"/>
    <w:rsid w:val="00D06EDA"/>
    <w:rsid w:val="00D201C6"/>
    <w:rsid w:val="00D2303F"/>
    <w:rsid w:val="00D35875"/>
    <w:rsid w:val="00D4775A"/>
    <w:rsid w:val="00D5281F"/>
    <w:rsid w:val="00D55D0B"/>
    <w:rsid w:val="00D57653"/>
    <w:rsid w:val="00D864B0"/>
    <w:rsid w:val="00D875AB"/>
    <w:rsid w:val="00D96758"/>
    <w:rsid w:val="00DA396E"/>
    <w:rsid w:val="00DB10B2"/>
    <w:rsid w:val="00DB4B64"/>
    <w:rsid w:val="00DB5AB4"/>
    <w:rsid w:val="00DB7D22"/>
    <w:rsid w:val="00DC234D"/>
    <w:rsid w:val="00DC6A04"/>
    <w:rsid w:val="00DD5DF5"/>
    <w:rsid w:val="00E13D00"/>
    <w:rsid w:val="00E311CC"/>
    <w:rsid w:val="00E45E76"/>
    <w:rsid w:val="00E47943"/>
    <w:rsid w:val="00E5482F"/>
    <w:rsid w:val="00E90270"/>
    <w:rsid w:val="00E96090"/>
    <w:rsid w:val="00EB175A"/>
    <w:rsid w:val="00ED0DF5"/>
    <w:rsid w:val="00EE69CE"/>
    <w:rsid w:val="00EF3C73"/>
    <w:rsid w:val="00F01FFB"/>
    <w:rsid w:val="00F06BC0"/>
    <w:rsid w:val="00F20B65"/>
    <w:rsid w:val="00F26CC8"/>
    <w:rsid w:val="00F41AE5"/>
    <w:rsid w:val="00F427AD"/>
    <w:rsid w:val="00F5013D"/>
    <w:rsid w:val="00F546A0"/>
    <w:rsid w:val="00F550A2"/>
    <w:rsid w:val="00F628EB"/>
    <w:rsid w:val="00F722D9"/>
    <w:rsid w:val="00FA6D07"/>
    <w:rsid w:val="00FB0952"/>
    <w:rsid w:val="00FB2C68"/>
    <w:rsid w:val="00FB6C26"/>
    <w:rsid w:val="00FC0596"/>
    <w:rsid w:val="00FC2DE4"/>
    <w:rsid w:val="00FC30A0"/>
    <w:rsid w:val="00FD20C5"/>
    <w:rsid w:val="00FD2FCB"/>
    <w:rsid w:val="00FE04D9"/>
    <w:rsid w:val="00FE6E69"/>
    <w:rsid w:val="00FF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B3D2AA9"/>
  <w15:docId w15:val="{7C3DCF95-5A12-468C-9B0B-7D5F73B5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uiPriority w:val="1"/>
    <w:qFormat/>
    <w:rsid w:val="00C72377"/>
    <w:rPr>
      <w:color w:val="404040" w:themeColor="text1" w:themeTint="BF"/>
      <w:sz w:val="19"/>
    </w:rPr>
  </w:style>
  <w:style w:type="paragraph" w:styleId="NormalWeb">
    <w:name w:val="Normal (Web)"/>
    <w:basedOn w:val="Normal"/>
    <w:uiPriority w:val="99"/>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BA65E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apple-converted-space">
    <w:name w:val="apple-converted-space"/>
    <w:basedOn w:val="DefaultParagraphFont"/>
    <w:rsid w:val="00CF2723"/>
  </w:style>
  <w:style w:type="character" w:styleId="Hyperlink">
    <w:name w:val="Hyperlink"/>
    <w:basedOn w:val="DefaultParagraphFont"/>
    <w:uiPriority w:val="99"/>
    <w:unhideWhenUsed/>
    <w:rsid w:val="00CF2723"/>
    <w:rPr>
      <w:color w:val="0000FF"/>
      <w:u w:val="single"/>
    </w:rPr>
  </w:style>
  <w:style w:type="character" w:customStyle="1" w:styleId="aqj">
    <w:name w:val="aqj"/>
    <w:basedOn w:val="DefaultParagraphFont"/>
    <w:rsid w:val="00CF2723"/>
  </w:style>
  <w:style w:type="character" w:customStyle="1" w:styleId="il">
    <w:name w:val="il"/>
    <w:basedOn w:val="DefaultParagraphFont"/>
    <w:rsid w:val="00A43D09"/>
  </w:style>
  <w:style w:type="paragraph" w:customStyle="1" w:styleId="Default">
    <w:name w:val="Default"/>
    <w:rsid w:val="003102F9"/>
    <w:pPr>
      <w:autoSpaceDE w:val="0"/>
      <w:autoSpaceDN w:val="0"/>
      <w:adjustRightInd w:val="0"/>
    </w:pPr>
    <w:rPr>
      <w:rFonts w:ascii="Sentinel Medium" w:hAnsi="Sentinel Medium" w:cs="Sentinel Medium"/>
      <w:color w:val="000000"/>
      <w:sz w:val="24"/>
      <w:szCs w:val="24"/>
    </w:rPr>
  </w:style>
  <w:style w:type="paragraph" w:customStyle="1" w:styleId="Pa1">
    <w:name w:val="Pa1"/>
    <w:basedOn w:val="Default"/>
    <w:next w:val="Default"/>
    <w:uiPriority w:val="99"/>
    <w:rsid w:val="003102F9"/>
    <w:pPr>
      <w:spacing w:line="241" w:lineRule="atLeast"/>
    </w:pPr>
    <w:rPr>
      <w:rFonts w:cstheme="minorBidi"/>
      <w:color w:val="auto"/>
    </w:rPr>
  </w:style>
  <w:style w:type="character" w:customStyle="1" w:styleId="A2">
    <w:name w:val="A2"/>
    <w:uiPriority w:val="99"/>
    <w:rsid w:val="003102F9"/>
    <w:rPr>
      <w:rFonts w:cs="Sentinel Medium"/>
      <w:color w:val="000000"/>
      <w:sz w:val="22"/>
      <w:szCs w:val="22"/>
    </w:rPr>
  </w:style>
  <w:style w:type="character" w:styleId="CommentReference">
    <w:name w:val="annotation reference"/>
    <w:basedOn w:val="DefaultParagraphFont"/>
    <w:uiPriority w:val="99"/>
    <w:semiHidden/>
    <w:unhideWhenUsed/>
    <w:rsid w:val="007C41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06110">
      <w:bodyDiv w:val="1"/>
      <w:marLeft w:val="0"/>
      <w:marRight w:val="0"/>
      <w:marTop w:val="0"/>
      <w:marBottom w:val="0"/>
      <w:divBdr>
        <w:top w:val="none" w:sz="0" w:space="0" w:color="auto"/>
        <w:left w:val="none" w:sz="0" w:space="0" w:color="auto"/>
        <w:bottom w:val="none" w:sz="0" w:space="0" w:color="auto"/>
        <w:right w:val="none" w:sz="0" w:space="0" w:color="auto"/>
      </w:divBdr>
    </w:div>
    <w:div w:id="480852682">
      <w:bodyDiv w:val="1"/>
      <w:marLeft w:val="0"/>
      <w:marRight w:val="0"/>
      <w:marTop w:val="0"/>
      <w:marBottom w:val="0"/>
      <w:divBdr>
        <w:top w:val="none" w:sz="0" w:space="0" w:color="auto"/>
        <w:left w:val="none" w:sz="0" w:space="0" w:color="auto"/>
        <w:bottom w:val="none" w:sz="0" w:space="0" w:color="auto"/>
        <w:right w:val="none" w:sz="0" w:space="0" w:color="auto"/>
      </w:divBdr>
    </w:div>
    <w:div w:id="713389244">
      <w:bodyDiv w:val="1"/>
      <w:marLeft w:val="0"/>
      <w:marRight w:val="0"/>
      <w:marTop w:val="0"/>
      <w:marBottom w:val="0"/>
      <w:divBdr>
        <w:top w:val="none" w:sz="0" w:space="0" w:color="auto"/>
        <w:left w:val="none" w:sz="0" w:space="0" w:color="auto"/>
        <w:bottom w:val="none" w:sz="0" w:space="0" w:color="auto"/>
        <w:right w:val="none" w:sz="0" w:space="0" w:color="auto"/>
      </w:divBdr>
    </w:div>
    <w:div w:id="923883508">
      <w:bodyDiv w:val="1"/>
      <w:marLeft w:val="0"/>
      <w:marRight w:val="0"/>
      <w:marTop w:val="0"/>
      <w:marBottom w:val="0"/>
      <w:divBdr>
        <w:top w:val="none" w:sz="0" w:space="0" w:color="auto"/>
        <w:left w:val="none" w:sz="0" w:space="0" w:color="auto"/>
        <w:bottom w:val="none" w:sz="0" w:space="0" w:color="auto"/>
        <w:right w:val="none" w:sz="0" w:space="0" w:color="auto"/>
      </w:divBdr>
    </w:div>
    <w:div w:id="1383096754">
      <w:bodyDiv w:val="1"/>
      <w:marLeft w:val="0"/>
      <w:marRight w:val="0"/>
      <w:marTop w:val="0"/>
      <w:marBottom w:val="0"/>
      <w:divBdr>
        <w:top w:val="none" w:sz="0" w:space="0" w:color="auto"/>
        <w:left w:val="none" w:sz="0" w:space="0" w:color="auto"/>
        <w:bottom w:val="none" w:sz="0" w:space="0" w:color="auto"/>
        <w:right w:val="none" w:sz="0" w:space="0" w:color="auto"/>
      </w:divBdr>
    </w:div>
    <w:div w:id="1467355334">
      <w:bodyDiv w:val="1"/>
      <w:marLeft w:val="0"/>
      <w:marRight w:val="0"/>
      <w:marTop w:val="0"/>
      <w:marBottom w:val="0"/>
      <w:divBdr>
        <w:top w:val="none" w:sz="0" w:space="0" w:color="auto"/>
        <w:left w:val="none" w:sz="0" w:space="0" w:color="auto"/>
        <w:bottom w:val="none" w:sz="0" w:space="0" w:color="auto"/>
        <w:right w:val="none" w:sz="0" w:space="0" w:color="auto"/>
      </w:divBdr>
    </w:div>
    <w:div w:id="1575048105">
      <w:bodyDiv w:val="1"/>
      <w:marLeft w:val="0"/>
      <w:marRight w:val="0"/>
      <w:marTop w:val="0"/>
      <w:marBottom w:val="0"/>
      <w:divBdr>
        <w:top w:val="none" w:sz="0" w:space="0" w:color="auto"/>
        <w:left w:val="none" w:sz="0" w:space="0" w:color="auto"/>
        <w:bottom w:val="none" w:sz="0" w:space="0" w:color="auto"/>
        <w:right w:val="none" w:sz="0" w:space="0" w:color="auto"/>
      </w:divBdr>
      <w:divsChild>
        <w:div w:id="895778553">
          <w:marLeft w:val="0"/>
          <w:marRight w:val="0"/>
          <w:marTop w:val="0"/>
          <w:marBottom w:val="0"/>
          <w:divBdr>
            <w:top w:val="none" w:sz="0" w:space="0" w:color="auto"/>
            <w:left w:val="none" w:sz="0" w:space="0" w:color="auto"/>
            <w:bottom w:val="none" w:sz="0" w:space="0" w:color="auto"/>
            <w:right w:val="none" w:sz="0" w:space="0" w:color="auto"/>
          </w:divBdr>
        </w:div>
        <w:div w:id="919171493">
          <w:marLeft w:val="0"/>
          <w:marRight w:val="0"/>
          <w:marTop w:val="0"/>
          <w:marBottom w:val="0"/>
          <w:divBdr>
            <w:top w:val="none" w:sz="0" w:space="0" w:color="auto"/>
            <w:left w:val="none" w:sz="0" w:space="0" w:color="auto"/>
            <w:bottom w:val="none" w:sz="0" w:space="0" w:color="auto"/>
            <w:right w:val="none" w:sz="0" w:space="0" w:color="auto"/>
          </w:divBdr>
        </w:div>
        <w:div w:id="1166433271">
          <w:marLeft w:val="0"/>
          <w:marRight w:val="0"/>
          <w:marTop w:val="0"/>
          <w:marBottom w:val="0"/>
          <w:divBdr>
            <w:top w:val="none" w:sz="0" w:space="0" w:color="auto"/>
            <w:left w:val="none" w:sz="0" w:space="0" w:color="auto"/>
            <w:bottom w:val="none" w:sz="0" w:space="0" w:color="auto"/>
            <w:right w:val="none" w:sz="0" w:space="0" w:color="auto"/>
          </w:divBdr>
        </w:div>
        <w:div w:id="1582249986">
          <w:marLeft w:val="0"/>
          <w:marRight w:val="0"/>
          <w:marTop w:val="0"/>
          <w:marBottom w:val="0"/>
          <w:divBdr>
            <w:top w:val="none" w:sz="0" w:space="0" w:color="auto"/>
            <w:left w:val="none" w:sz="0" w:space="0" w:color="auto"/>
            <w:bottom w:val="none" w:sz="0" w:space="0" w:color="auto"/>
            <w:right w:val="none" w:sz="0" w:space="0" w:color="auto"/>
          </w:divBdr>
        </w:div>
        <w:div w:id="2134590298">
          <w:marLeft w:val="0"/>
          <w:marRight w:val="0"/>
          <w:marTop w:val="0"/>
          <w:marBottom w:val="0"/>
          <w:divBdr>
            <w:top w:val="none" w:sz="0" w:space="0" w:color="auto"/>
            <w:left w:val="none" w:sz="0" w:space="0" w:color="auto"/>
            <w:bottom w:val="none" w:sz="0" w:space="0" w:color="auto"/>
            <w:right w:val="none" w:sz="0" w:space="0" w:color="auto"/>
          </w:divBdr>
        </w:div>
      </w:divsChild>
    </w:div>
    <w:div w:id="1776706399">
      <w:bodyDiv w:val="1"/>
      <w:marLeft w:val="0"/>
      <w:marRight w:val="0"/>
      <w:marTop w:val="0"/>
      <w:marBottom w:val="0"/>
      <w:divBdr>
        <w:top w:val="none" w:sz="0" w:space="0" w:color="auto"/>
        <w:left w:val="none" w:sz="0" w:space="0" w:color="auto"/>
        <w:bottom w:val="none" w:sz="0" w:space="0" w:color="auto"/>
        <w:right w:val="none" w:sz="0" w:space="0" w:color="auto"/>
      </w:divBdr>
    </w:div>
    <w:div w:id="1786386688">
      <w:bodyDiv w:val="1"/>
      <w:marLeft w:val="0"/>
      <w:marRight w:val="0"/>
      <w:marTop w:val="0"/>
      <w:marBottom w:val="0"/>
      <w:divBdr>
        <w:top w:val="none" w:sz="0" w:space="0" w:color="auto"/>
        <w:left w:val="none" w:sz="0" w:space="0" w:color="auto"/>
        <w:bottom w:val="none" w:sz="0" w:space="0" w:color="auto"/>
        <w:right w:val="none" w:sz="0" w:space="0" w:color="auto"/>
      </w:divBdr>
    </w:div>
    <w:div w:id="21200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ore@grpm.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pm.org/" TargetMode="External"/><Relationship Id="rId4" Type="http://schemas.openxmlformats.org/officeDocument/2006/relationships/settings" Target="settings.xml"/><Relationship Id="rId9" Type="http://schemas.openxmlformats.org/officeDocument/2006/relationships/hyperlink" Target="http://www.amnh.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A820C-D2EC-440B-969B-181A0D97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Loether</dc:creator>
  <cp:lastModifiedBy>Christie Bender</cp:lastModifiedBy>
  <cp:revision>2</cp:revision>
  <cp:lastPrinted>2014-09-16T18:46:00Z</cp:lastPrinted>
  <dcterms:created xsi:type="dcterms:W3CDTF">2017-07-17T14:57:00Z</dcterms:created>
  <dcterms:modified xsi:type="dcterms:W3CDTF">2017-07-17T14:57:00Z</dcterms:modified>
</cp:coreProperties>
</file>