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A1" w:rsidRDefault="00F957F8" w:rsidP="0004197A">
      <w:pPr>
        <w:jc w:val="right"/>
      </w:pPr>
      <w:r w:rsidRPr="00F957F8">
        <w:rPr>
          <w:noProof/>
        </w:rPr>
        <w:drawing>
          <wp:anchor distT="0" distB="0" distL="114300" distR="114300" simplePos="0" relativeHeight="251659776" behindDoc="1" locked="0" layoutInCell="1" allowOverlap="1">
            <wp:simplePos x="0" y="0"/>
            <wp:positionH relativeFrom="column">
              <wp:posOffset>4943475</wp:posOffset>
            </wp:positionH>
            <wp:positionV relativeFrom="paragraph">
              <wp:posOffset>-695325</wp:posOffset>
            </wp:positionV>
            <wp:extent cx="1174115" cy="1133475"/>
            <wp:effectExtent l="19050" t="0" r="6985" b="0"/>
            <wp:wrapTight wrapText="bothSides">
              <wp:wrapPolygon edited="0">
                <wp:start x="-350" y="0"/>
                <wp:lineTo x="-350" y="21418"/>
                <wp:lineTo x="21729" y="21418"/>
                <wp:lineTo x="21729" y="0"/>
                <wp:lineTo x="-350" y="0"/>
              </wp:wrapPolygon>
            </wp:wrapTight>
            <wp:docPr id="1" name="Picture 1" descr="MR-340_logo2.jpg"/>
            <wp:cNvGraphicFramePr/>
            <a:graphic xmlns:a="http://schemas.openxmlformats.org/drawingml/2006/main">
              <a:graphicData uri="http://schemas.openxmlformats.org/drawingml/2006/picture">
                <pic:pic xmlns:pic="http://schemas.openxmlformats.org/drawingml/2006/picture">
                  <pic:nvPicPr>
                    <pic:cNvPr id="0" name="MR-340_logo2.jpg"/>
                    <pic:cNvPicPr/>
                  </pic:nvPicPr>
                  <pic:blipFill>
                    <a:blip r:embed="rId7"/>
                    <a:stretch>
                      <a:fillRect/>
                    </a:stretch>
                  </pic:blipFill>
                  <pic:spPr>
                    <a:xfrm>
                      <a:off x="0" y="0"/>
                      <a:ext cx="1174115" cy="1133475"/>
                    </a:xfrm>
                    <a:prstGeom prst="rect">
                      <a:avLst/>
                    </a:prstGeom>
                  </pic:spPr>
                </pic:pic>
              </a:graphicData>
            </a:graphic>
          </wp:anchor>
        </w:drawing>
      </w:r>
      <w:r w:rsidR="00786914">
        <w:rPr>
          <w:noProof/>
        </w:rPr>
        <w:drawing>
          <wp:anchor distT="0" distB="0" distL="114300" distR="114300" simplePos="0" relativeHeight="251658752" behindDoc="1" locked="0" layoutInCell="1" allowOverlap="1">
            <wp:simplePos x="0" y="0"/>
            <wp:positionH relativeFrom="column">
              <wp:posOffset>2476500</wp:posOffset>
            </wp:positionH>
            <wp:positionV relativeFrom="paragraph">
              <wp:posOffset>-638175</wp:posOffset>
            </wp:positionV>
            <wp:extent cx="1524000" cy="1028700"/>
            <wp:effectExtent l="19050" t="0" r="0" b="0"/>
            <wp:wrapTight wrapText="bothSides">
              <wp:wrapPolygon edited="0">
                <wp:start x="-270" y="0"/>
                <wp:lineTo x="-270" y="21200"/>
                <wp:lineTo x="21600" y="21200"/>
                <wp:lineTo x="21600" y="0"/>
                <wp:lineTo x="-27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24000" cy="1028700"/>
                    </a:xfrm>
                    <a:prstGeom prst="rect">
                      <a:avLst/>
                    </a:prstGeom>
                    <a:noFill/>
                  </pic:spPr>
                </pic:pic>
              </a:graphicData>
            </a:graphic>
          </wp:anchor>
        </w:drawing>
      </w:r>
      <w:r w:rsidR="00786914">
        <w:rPr>
          <w:noProof/>
        </w:rPr>
        <w:drawing>
          <wp:anchor distT="0" distB="0" distL="114300" distR="114300" simplePos="0" relativeHeight="251656704" behindDoc="1" locked="0" layoutInCell="1" allowOverlap="1">
            <wp:simplePos x="0" y="0"/>
            <wp:positionH relativeFrom="column">
              <wp:posOffset>-314960</wp:posOffset>
            </wp:positionH>
            <wp:positionV relativeFrom="paragraph">
              <wp:posOffset>-638175</wp:posOffset>
            </wp:positionV>
            <wp:extent cx="1571625" cy="735965"/>
            <wp:effectExtent l="19050" t="0" r="9525" b="0"/>
            <wp:wrapTight wrapText="bothSides">
              <wp:wrapPolygon edited="0">
                <wp:start x="-262" y="0"/>
                <wp:lineTo x="-262" y="21246"/>
                <wp:lineTo x="21731" y="21246"/>
                <wp:lineTo x="21731" y="0"/>
                <wp:lineTo x="-262"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71625" cy="735965"/>
                    </a:xfrm>
                    <a:prstGeom prst="rect">
                      <a:avLst/>
                    </a:prstGeom>
                    <a:noFill/>
                  </pic:spPr>
                </pic:pic>
              </a:graphicData>
            </a:graphic>
          </wp:anchor>
        </w:drawing>
      </w:r>
    </w:p>
    <w:p w:rsidR="008B7AA1" w:rsidRDefault="008B7AA1" w:rsidP="00AD79C2">
      <w:pPr>
        <w:rPr>
          <w:rFonts w:ascii="Arial" w:hAnsi="Arial" w:cs="Arial"/>
          <w:b/>
          <w:color w:val="365F91"/>
          <w:sz w:val="32"/>
          <w:szCs w:val="32"/>
        </w:rPr>
      </w:pPr>
    </w:p>
    <w:p w:rsidR="008B7AA1" w:rsidRDefault="008B7AA1" w:rsidP="00AD79C2">
      <w:pPr>
        <w:rPr>
          <w:rFonts w:ascii="Arial" w:hAnsi="Arial" w:cs="Arial"/>
          <w:b/>
          <w:color w:val="365F91"/>
          <w:sz w:val="32"/>
          <w:szCs w:val="32"/>
        </w:rPr>
      </w:pPr>
      <w:r w:rsidRPr="00AD79C2">
        <w:rPr>
          <w:rFonts w:ascii="Arial" w:hAnsi="Arial" w:cs="Arial"/>
          <w:b/>
          <w:color w:val="365F91"/>
          <w:sz w:val="32"/>
          <w:szCs w:val="32"/>
        </w:rPr>
        <w:t>Media Advisory</w:t>
      </w:r>
    </w:p>
    <w:p w:rsidR="008B7AA1" w:rsidRPr="00DB221C" w:rsidRDefault="007105C7" w:rsidP="00AD79C2">
      <w:pPr>
        <w:rPr>
          <w:rFonts w:ascii="Arial" w:hAnsi="Arial" w:cs="Arial"/>
          <w:b/>
          <w:color w:val="365F91"/>
        </w:rPr>
      </w:pPr>
      <w:r>
        <w:rPr>
          <w:rFonts w:ascii="Arial" w:hAnsi="Arial" w:cs="Arial"/>
          <w:b/>
          <w:color w:val="365F91"/>
        </w:rPr>
        <w:t xml:space="preserve">July </w:t>
      </w:r>
      <w:r w:rsidR="00EB2BF3">
        <w:rPr>
          <w:rFonts w:ascii="Arial" w:hAnsi="Arial" w:cs="Arial"/>
          <w:b/>
          <w:color w:val="365F91"/>
        </w:rPr>
        <w:t>12</w:t>
      </w:r>
      <w:r w:rsidR="00786914">
        <w:rPr>
          <w:rFonts w:ascii="Arial" w:hAnsi="Arial" w:cs="Arial"/>
          <w:b/>
          <w:color w:val="365F91"/>
        </w:rPr>
        <w:t>, 2013</w:t>
      </w:r>
    </w:p>
    <w:p w:rsidR="005E6EC9" w:rsidRDefault="008B7AA1" w:rsidP="00E92905">
      <w:pPr>
        <w:spacing w:after="0" w:line="240" w:lineRule="auto"/>
        <w:rPr>
          <w:rFonts w:ascii="Arial" w:hAnsi="Arial" w:cs="Arial"/>
          <w:b/>
          <w:color w:val="365F91"/>
          <w:sz w:val="21"/>
          <w:szCs w:val="21"/>
        </w:rPr>
      </w:pPr>
      <w:r w:rsidRPr="00CA7C2F">
        <w:rPr>
          <w:rFonts w:ascii="Arial" w:hAnsi="Arial" w:cs="Arial"/>
          <w:b/>
          <w:color w:val="365F91"/>
          <w:sz w:val="21"/>
          <w:szCs w:val="21"/>
        </w:rPr>
        <w:t xml:space="preserve">Contact:  </w:t>
      </w:r>
    </w:p>
    <w:p w:rsidR="005E6EC9" w:rsidRDefault="008B7AA1" w:rsidP="00E92905">
      <w:pPr>
        <w:spacing w:after="0" w:line="240" w:lineRule="auto"/>
        <w:rPr>
          <w:rFonts w:ascii="Arial" w:hAnsi="Arial" w:cs="Arial"/>
          <w:color w:val="365F91"/>
          <w:sz w:val="21"/>
          <w:szCs w:val="21"/>
        </w:rPr>
      </w:pPr>
      <w:r w:rsidRPr="00CA7C2F">
        <w:rPr>
          <w:rFonts w:ascii="Arial" w:hAnsi="Arial" w:cs="Arial"/>
          <w:color w:val="365F91"/>
          <w:sz w:val="21"/>
          <w:szCs w:val="21"/>
        </w:rPr>
        <w:t xml:space="preserve">Ann </w:t>
      </w:r>
      <w:proofErr w:type="spellStart"/>
      <w:r w:rsidRPr="00CA7C2F">
        <w:rPr>
          <w:rFonts w:ascii="Arial" w:hAnsi="Arial" w:cs="Arial"/>
          <w:color w:val="365F91"/>
          <w:sz w:val="21"/>
          <w:szCs w:val="21"/>
        </w:rPr>
        <w:t>Dettmer</w:t>
      </w:r>
      <w:proofErr w:type="spellEnd"/>
      <w:r w:rsidRPr="00CA7C2F">
        <w:rPr>
          <w:rFonts w:ascii="Arial" w:hAnsi="Arial" w:cs="Arial"/>
          <w:color w:val="365F91"/>
          <w:sz w:val="21"/>
          <w:szCs w:val="21"/>
        </w:rPr>
        <w:tab/>
      </w:r>
    </w:p>
    <w:p w:rsidR="008B7AA1" w:rsidRPr="00CA7C2F" w:rsidRDefault="008B7AA1" w:rsidP="00E92905">
      <w:pPr>
        <w:spacing w:after="0" w:line="240" w:lineRule="auto"/>
        <w:rPr>
          <w:rFonts w:ascii="Arial" w:hAnsi="Arial" w:cs="Arial"/>
          <w:color w:val="365F91"/>
          <w:sz w:val="21"/>
          <w:szCs w:val="21"/>
        </w:rPr>
      </w:pPr>
      <w:r w:rsidRPr="00CA7C2F">
        <w:rPr>
          <w:rFonts w:ascii="Arial" w:hAnsi="Arial" w:cs="Arial"/>
          <w:color w:val="365F91"/>
          <w:sz w:val="21"/>
          <w:szCs w:val="21"/>
        </w:rPr>
        <w:t>Missouri American Water</w:t>
      </w:r>
      <w:r w:rsidRPr="00CA7C2F">
        <w:rPr>
          <w:rFonts w:ascii="Arial" w:hAnsi="Arial" w:cs="Arial"/>
          <w:color w:val="365F91"/>
          <w:sz w:val="21"/>
          <w:szCs w:val="21"/>
        </w:rPr>
        <w:tab/>
      </w:r>
      <w:r w:rsidRPr="00CA7C2F">
        <w:rPr>
          <w:rFonts w:ascii="Arial" w:hAnsi="Arial" w:cs="Arial"/>
          <w:color w:val="365F91"/>
          <w:sz w:val="21"/>
          <w:szCs w:val="21"/>
        </w:rPr>
        <w:tab/>
      </w:r>
    </w:p>
    <w:p w:rsidR="008B7AA1" w:rsidRPr="00CA7C2F" w:rsidRDefault="008B7AA1" w:rsidP="00E92905">
      <w:pPr>
        <w:spacing w:after="0" w:line="240" w:lineRule="auto"/>
        <w:rPr>
          <w:rFonts w:ascii="Arial" w:hAnsi="Arial" w:cs="Arial"/>
          <w:color w:val="365F91"/>
          <w:sz w:val="21"/>
          <w:szCs w:val="21"/>
        </w:rPr>
      </w:pPr>
      <w:r w:rsidRPr="00CA7C2F">
        <w:rPr>
          <w:rFonts w:ascii="Arial" w:hAnsi="Arial" w:cs="Arial"/>
          <w:color w:val="365F91"/>
          <w:sz w:val="21"/>
          <w:szCs w:val="21"/>
        </w:rPr>
        <w:t>314-623-3822</w:t>
      </w:r>
      <w:r w:rsidRPr="00CA7C2F">
        <w:rPr>
          <w:rFonts w:ascii="Arial" w:hAnsi="Arial" w:cs="Arial"/>
          <w:color w:val="365F91"/>
          <w:sz w:val="21"/>
          <w:szCs w:val="21"/>
        </w:rPr>
        <w:tab/>
      </w:r>
      <w:r w:rsidRPr="00CA7C2F">
        <w:rPr>
          <w:rFonts w:ascii="Arial" w:hAnsi="Arial" w:cs="Arial"/>
          <w:color w:val="365F91"/>
          <w:sz w:val="21"/>
          <w:szCs w:val="21"/>
        </w:rPr>
        <w:tab/>
      </w:r>
      <w:r w:rsidRPr="00CA7C2F">
        <w:rPr>
          <w:rFonts w:ascii="Arial" w:hAnsi="Arial" w:cs="Arial"/>
          <w:color w:val="365F91"/>
          <w:sz w:val="21"/>
          <w:szCs w:val="21"/>
        </w:rPr>
        <w:tab/>
      </w:r>
      <w:r w:rsidRPr="00CA7C2F">
        <w:rPr>
          <w:rFonts w:ascii="Arial" w:hAnsi="Arial" w:cs="Arial"/>
          <w:color w:val="365F91"/>
          <w:sz w:val="21"/>
          <w:szCs w:val="21"/>
        </w:rPr>
        <w:tab/>
      </w:r>
    </w:p>
    <w:p w:rsidR="008B7AA1" w:rsidRPr="00CA7C2F" w:rsidRDefault="008B7AA1" w:rsidP="009845EB">
      <w:pPr>
        <w:keepNext/>
        <w:keepLines/>
        <w:autoSpaceDE w:val="0"/>
        <w:autoSpaceDN w:val="0"/>
        <w:adjustRightInd w:val="0"/>
        <w:spacing w:after="0" w:line="240" w:lineRule="auto"/>
        <w:rPr>
          <w:rFonts w:ascii="Arial" w:hAnsi="Arial" w:cs="Arial"/>
          <w:color w:val="365F91"/>
          <w:sz w:val="21"/>
          <w:szCs w:val="21"/>
        </w:rPr>
      </w:pPr>
      <w:r w:rsidRPr="00CA7C2F">
        <w:rPr>
          <w:rFonts w:ascii="Arial" w:hAnsi="Arial" w:cs="Arial"/>
          <w:color w:val="365F91"/>
          <w:sz w:val="21"/>
          <w:szCs w:val="21"/>
        </w:rPr>
        <w:t>Ann.dettmer</w:t>
      </w:r>
      <w:r>
        <w:rPr>
          <w:rFonts w:ascii="Arial" w:hAnsi="Arial" w:cs="Arial"/>
          <w:color w:val="365F91"/>
          <w:sz w:val="21"/>
          <w:szCs w:val="21"/>
        </w:rPr>
        <w:t>@amwater.com</w:t>
      </w:r>
      <w:r>
        <w:rPr>
          <w:rFonts w:ascii="Arial" w:hAnsi="Arial" w:cs="Arial"/>
          <w:color w:val="365F91"/>
          <w:sz w:val="21"/>
          <w:szCs w:val="21"/>
        </w:rPr>
        <w:tab/>
      </w:r>
      <w:r>
        <w:rPr>
          <w:rFonts w:ascii="Arial" w:hAnsi="Arial" w:cs="Arial"/>
          <w:color w:val="365F91"/>
          <w:sz w:val="21"/>
          <w:szCs w:val="21"/>
        </w:rPr>
        <w:tab/>
      </w:r>
      <w:r w:rsidRPr="00CA7C2F">
        <w:rPr>
          <w:rFonts w:ascii="Arial" w:hAnsi="Arial" w:cs="Arial"/>
          <w:color w:val="365F91"/>
          <w:sz w:val="21"/>
          <w:szCs w:val="21"/>
        </w:rPr>
        <w:tab/>
      </w:r>
    </w:p>
    <w:p w:rsidR="008B7AA1" w:rsidRDefault="008B7AA1" w:rsidP="009845EB">
      <w:pPr>
        <w:rPr>
          <w:rFonts w:ascii="Arial" w:hAnsi="Arial" w:cs="Arial"/>
          <w:b/>
          <w:sz w:val="21"/>
          <w:szCs w:val="21"/>
        </w:rPr>
      </w:pPr>
      <w:r w:rsidRPr="00CA7C2F">
        <w:rPr>
          <w:rFonts w:ascii="Arial" w:hAnsi="Arial" w:cs="Arial"/>
          <w:color w:val="365F91"/>
          <w:sz w:val="21"/>
          <w:szCs w:val="21"/>
        </w:rPr>
        <w:t xml:space="preserve">                                                           </w:t>
      </w:r>
      <w:r>
        <w:rPr>
          <w:rFonts w:ascii="Arial" w:hAnsi="Arial" w:cs="Arial"/>
          <w:color w:val="365F91"/>
          <w:sz w:val="21"/>
          <w:szCs w:val="21"/>
        </w:rPr>
        <w:t xml:space="preserve">   </w:t>
      </w:r>
    </w:p>
    <w:p w:rsidR="00C56123" w:rsidRDefault="00C56123" w:rsidP="00C56123">
      <w:pPr>
        <w:spacing w:after="120"/>
        <w:jc w:val="center"/>
        <w:rPr>
          <w:rFonts w:ascii="Arial" w:hAnsi="Arial" w:cs="Arial"/>
          <w:b/>
          <w:sz w:val="28"/>
          <w:szCs w:val="28"/>
        </w:rPr>
      </w:pPr>
      <w:r>
        <w:rPr>
          <w:rFonts w:ascii="Arial" w:hAnsi="Arial" w:cs="Arial"/>
          <w:b/>
          <w:sz w:val="28"/>
          <w:szCs w:val="28"/>
        </w:rPr>
        <w:t>World’s longest non-stop canoe/kayak race ends in St. Charles July 24 - 26</w:t>
      </w:r>
    </w:p>
    <w:p w:rsidR="008B7AA1" w:rsidRDefault="00C56123" w:rsidP="00C56123">
      <w:pPr>
        <w:jc w:val="center"/>
        <w:rPr>
          <w:rFonts w:ascii="Arial" w:hAnsi="Arial" w:cs="Arial"/>
          <w:b/>
          <w:sz w:val="21"/>
          <w:szCs w:val="21"/>
        </w:rPr>
      </w:pPr>
      <w:r w:rsidRPr="00661AF0">
        <w:rPr>
          <w:rFonts w:ascii="Arial" w:hAnsi="Arial" w:cs="Arial"/>
          <w:b/>
          <w:sz w:val="24"/>
          <w:szCs w:val="24"/>
        </w:rPr>
        <w:t xml:space="preserve">Missouri American Water MR340 </w:t>
      </w:r>
      <w:r>
        <w:rPr>
          <w:rFonts w:ascii="Arial" w:hAnsi="Arial" w:cs="Arial"/>
          <w:b/>
          <w:sz w:val="24"/>
          <w:szCs w:val="24"/>
        </w:rPr>
        <w:t>paddlers race to support river preservation</w:t>
      </w:r>
    </w:p>
    <w:p w:rsidR="008B7AA1" w:rsidRDefault="008B7AA1" w:rsidP="00126DFE">
      <w:pPr>
        <w:rPr>
          <w:rFonts w:ascii="Arial" w:hAnsi="Arial" w:cs="Arial"/>
          <w:sz w:val="21"/>
          <w:szCs w:val="21"/>
        </w:rPr>
      </w:pPr>
      <w:r w:rsidRPr="00952373">
        <w:rPr>
          <w:rFonts w:ascii="Arial" w:hAnsi="Arial" w:cs="Arial"/>
          <w:b/>
          <w:sz w:val="21"/>
          <w:szCs w:val="21"/>
        </w:rPr>
        <w:t>WHAT:</w:t>
      </w:r>
      <w:r w:rsidRPr="00952373">
        <w:rPr>
          <w:rFonts w:ascii="Arial" w:hAnsi="Arial" w:cs="Arial"/>
          <w:sz w:val="21"/>
          <w:szCs w:val="21"/>
        </w:rPr>
        <w:t xml:space="preserve">  On </w:t>
      </w:r>
      <w:r w:rsidR="006C5205">
        <w:rPr>
          <w:rFonts w:ascii="Arial" w:hAnsi="Arial" w:cs="Arial"/>
          <w:sz w:val="21"/>
          <w:szCs w:val="21"/>
        </w:rPr>
        <w:t>Tuesday</w:t>
      </w:r>
      <w:r w:rsidR="009A26EF">
        <w:rPr>
          <w:rFonts w:ascii="Arial" w:hAnsi="Arial" w:cs="Arial"/>
          <w:sz w:val="21"/>
          <w:szCs w:val="21"/>
        </w:rPr>
        <w:t>,</w:t>
      </w:r>
      <w:r w:rsidR="006C5205">
        <w:rPr>
          <w:rFonts w:ascii="Arial" w:hAnsi="Arial" w:cs="Arial"/>
          <w:sz w:val="21"/>
          <w:szCs w:val="21"/>
        </w:rPr>
        <w:t xml:space="preserve"> </w:t>
      </w:r>
      <w:r w:rsidR="00786914">
        <w:rPr>
          <w:rFonts w:ascii="Arial" w:hAnsi="Arial" w:cs="Arial"/>
          <w:sz w:val="21"/>
          <w:szCs w:val="21"/>
        </w:rPr>
        <w:t>July 23 2013</w:t>
      </w:r>
      <w:r w:rsidR="006C5205">
        <w:rPr>
          <w:rFonts w:ascii="Arial" w:hAnsi="Arial" w:cs="Arial"/>
          <w:sz w:val="21"/>
          <w:szCs w:val="21"/>
        </w:rPr>
        <w:t>, about 5</w:t>
      </w:r>
      <w:r w:rsidRPr="00952373">
        <w:rPr>
          <w:rFonts w:ascii="Arial" w:hAnsi="Arial" w:cs="Arial"/>
          <w:sz w:val="21"/>
          <w:szCs w:val="21"/>
        </w:rPr>
        <w:t xml:space="preserve">00 paddlers will compete in the Missouri American Water Missouri River 340 (MR340) – the largest field of racers in the event’s </w:t>
      </w:r>
      <w:r w:rsidR="009A26EF">
        <w:rPr>
          <w:rFonts w:ascii="Arial" w:hAnsi="Arial" w:cs="Arial"/>
          <w:sz w:val="21"/>
          <w:szCs w:val="21"/>
        </w:rPr>
        <w:t xml:space="preserve">eight- </w:t>
      </w:r>
      <w:r w:rsidRPr="00952373">
        <w:rPr>
          <w:rFonts w:ascii="Arial" w:hAnsi="Arial" w:cs="Arial"/>
          <w:sz w:val="21"/>
          <w:szCs w:val="21"/>
        </w:rPr>
        <w:t>year history. From Kansas City, Ks. to St. Char</w:t>
      </w:r>
      <w:r w:rsidR="000A64DD">
        <w:rPr>
          <w:rFonts w:ascii="Arial" w:hAnsi="Arial" w:cs="Arial"/>
          <w:sz w:val="21"/>
          <w:szCs w:val="21"/>
        </w:rPr>
        <w:t xml:space="preserve">les, Mo., the racers will travel </w:t>
      </w:r>
      <w:r w:rsidRPr="00952373">
        <w:rPr>
          <w:rFonts w:ascii="Arial" w:hAnsi="Arial" w:cs="Arial"/>
          <w:sz w:val="21"/>
          <w:szCs w:val="21"/>
        </w:rPr>
        <w:t xml:space="preserve">340 miles across the state – celebrating the importance of the longest river in the U.S. to Missouri’s environment and as a source of drinking water to millions of people. </w:t>
      </w:r>
    </w:p>
    <w:p w:rsidR="00EE2269" w:rsidRPr="00EA6C0E" w:rsidRDefault="00EE2269" w:rsidP="00784AF3">
      <w:pPr>
        <w:rPr>
          <w:rFonts w:ascii="Arial" w:hAnsi="Arial" w:cs="Arial"/>
          <w:sz w:val="21"/>
          <w:szCs w:val="21"/>
        </w:rPr>
      </w:pPr>
      <w:r w:rsidRPr="00EA6C0E">
        <w:rPr>
          <w:rFonts w:ascii="Arial" w:hAnsi="Arial" w:cs="Arial"/>
          <w:sz w:val="21"/>
          <w:szCs w:val="21"/>
        </w:rPr>
        <w:t>One of National Geographic’s Top 100 American Adventures</w:t>
      </w:r>
      <w:r>
        <w:rPr>
          <w:rFonts w:ascii="Arial" w:hAnsi="Arial" w:cs="Arial"/>
          <w:sz w:val="21"/>
          <w:szCs w:val="21"/>
        </w:rPr>
        <w:t xml:space="preserve"> – the </w:t>
      </w:r>
      <w:r w:rsidR="00163F86">
        <w:rPr>
          <w:rFonts w:ascii="Arial" w:hAnsi="Arial" w:cs="Arial"/>
          <w:sz w:val="21"/>
          <w:szCs w:val="21"/>
        </w:rPr>
        <w:t xml:space="preserve">Missouri River </w:t>
      </w:r>
      <w:r>
        <w:rPr>
          <w:rFonts w:ascii="Arial" w:hAnsi="Arial" w:cs="Arial"/>
          <w:sz w:val="21"/>
          <w:szCs w:val="21"/>
        </w:rPr>
        <w:t>race combines extreme sports and environmental stewardship.  Race proceeds benefit three environmental stewardship and education organizations:  Missouri River Relief, the Healthy Rivers Partnership and the Lewis and Cl</w:t>
      </w:r>
      <w:r w:rsidR="00BB094B">
        <w:rPr>
          <w:rFonts w:ascii="Arial" w:hAnsi="Arial" w:cs="Arial"/>
          <w:sz w:val="21"/>
          <w:szCs w:val="21"/>
        </w:rPr>
        <w:t>ark Nature Center and Boathouse.</w:t>
      </w:r>
      <w:r w:rsidR="00EB2BF3">
        <w:rPr>
          <w:rFonts w:ascii="Arial" w:hAnsi="Arial" w:cs="Arial"/>
          <w:sz w:val="21"/>
          <w:szCs w:val="21"/>
        </w:rPr>
        <w:t xml:space="preserve">  The Boathouse museum will be open to the public for free during the three-day race.  </w:t>
      </w:r>
    </w:p>
    <w:p w:rsidR="008B7AA1" w:rsidRDefault="008B7AA1" w:rsidP="00F059EE">
      <w:pPr>
        <w:rPr>
          <w:rFonts w:ascii="Arial" w:hAnsi="Arial" w:cs="Arial"/>
          <w:sz w:val="21"/>
          <w:szCs w:val="21"/>
        </w:rPr>
      </w:pPr>
      <w:r w:rsidRPr="00952373">
        <w:rPr>
          <w:rFonts w:ascii="Arial" w:hAnsi="Arial" w:cs="Arial"/>
          <w:b/>
          <w:sz w:val="21"/>
          <w:szCs w:val="21"/>
        </w:rPr>
        <w:t>WHEN and WHERE:</w:t>
      </w:r>
      <w:r w:rsidR="006C5205">
        <w:rPr>
          <w:rFonts w:ascii="Arial" w:hAnsi="Arial" w:cs="Arial"/>
          <w:sz w:val="21"/>
          <w:szCs w:val="21"/>
        </w:rPr>
        <w:t xml:space="preserve">  </w:t>
      </w:r>
    </w:p>
    <w:p w:rsidR="001A6649" w:rsidRDefault="006C5205" w:rsidP="000A64DD">
      <w:pPr>
        <w:pStyle w:val="ListParagraph"/>
        <w:numPr>
          <w:ilvl w:val="0"/>
          <w:numId w:val="2"/>
        </w:numPr>
        <w:ind w:left="360"/>
        <w:rPr>
          <w:rFonts w:ascii="Arial" w:hAnsi="Arial" w:cs="Arial"/>
          <w:sz w:val="21"/>
          <w:szCs w:val="21"/>
        </w:rPr>
      </w:pPr>
      <w:r w:rsidRPr="001A6649">
        <w:rPr>
          <w:rFonts w:ascii="Arial" w:hAnsi="Arial" w:cs="Arial"/>
          <w:b/>
          <w:sz w:val="21"/>
          <w:szCs w:val="21"/>
        </w:rPr>
        <w:t>T</w:t>
      </w:r>
      <w:r w:rsidR="008B7AA1" w:rsidRPr="001A6649">
        <w:rPr>
          <w:rFonts w:ascii="Arial" w:hAnsi="Arial" w:cs="Arial"/>
          <w:b/>
          <w:sz w:val="21"/>
          <w:szCs w:val="21"/>
        </w:rPr>
        <w:t>he starting line</w:t>
      </w:r>
      <w:r w:rsidR="009A26EF" w:rsidRPr="001A6649">
        <w:rPr>
          <w:rFonts w:ascii="Arial" w:hAnsi="Arial" w:cs="Arial"/>
          <w:b/>
          <w:sz w:val="21"/>
          <w:szCs w:val="21"/>
        </w:rPr>
        <w:t xml:space="preserve"> in Kansas City</w:t>
      </w:r>
      <w:r w:rsidRPr="001A6649">
        <w:rPr>
          <w:rFonts w:ascii="Arial" w:hAnsi="Arial" w:cs="Arial"/>
          <w:b/>
          <w:sz w:val="21"/>
          <w:szCs w:val="21"/>
        </w:rPr>
        <w:t xml:space="preserve">, </w:t>
      </w:r>
      <w:r w:rsidR="00786914" w:rsidRPr="001A6649">
        <w:rPr>
          <w:rFonts w:ascii="Arial" w:hAnsi="Arial" w:cs="Arial"/>
          <w:sz w:val="21"/>
          <w:szCs w:val="21"/>
        </w:rPr>
        <w:t>Tuesday July 23 2013</w:t>
      </w:r>
      <w:r w:rsidRPr="001A6649">
        <w:rPr>
          <w:rFonts w:ascii="Arial" w:hAnsi="Arial" w:cs="Arial"/>
          <w:sz w:val="21"/>
          <w:szCs w:val="21"/>
        </w:rPr>
        <w:t xml:space="preserve"> – 7:00 a.m. and 8:00 a.m. </w:t>
      </w:r>
      <w:r w:rsidR="00EE2269" w:rsidRPr="001A6649">
        <w:rPr>
          <w:rFonts w:ascii="Arial" w:hAnsi="Arial" w:cs="Arial"/>
          <w:sz w:val="21"/>
          <w:szCs w:val="21"/>
        </w:rPr>
        <w:t xml:space="preserve"> </w:t>
      </w:r>
      <w:r w:rsidR="008B7AA1" w:rsidRPr="001A6649">
        <w:rPr>
          <w:rFonts w:ascii="Arial" w:hAnsi="Arial" w:cs="Arial"/>
          <w:sz w:val="21"/>
          <w:szCs w:val="21"/>
        </w:rPr>
        <w:t>The MR 340 begins at Kaw Point Park,</w:t>
      </w:r>
      <w:r w:rsidRPr="001A6649">
        <w:rPr>
          <w:rFonts w:ascii="Arial" w:hAnsi="Arial" w:cs="Arial"/>
          <w:sz w:val="21"/>
          <w:szCs w:val="21"/>
        </w:rPr>
        <w:t xml:space="preserve"> at the confluence of the Missouri and Kansas Rivers</w:t>
      </w:r>
      <w:r w:rsidR="001A6649">
        <w:rPr>
          <w:rFonts w:ascii="Arial" w:hAnsi="Arial" w:cs="Arial"/>
          <w:sz w:val="21"/>
          <w:szCs w:val="21"/>
        </w:rPr>
        <w:t>.</w:t>
      </w:r>
    </w:p>
    <w:p w:rsidR="00E9748B" w:rsidRPr="001A6649" w:rsidRDefault="00E9748B" w:rsidP="00E9748B">
      <w:pPr>
        <w:pStyle w:val="ListParagraph"/>
        <w:numPr>
          <w:ilvl w:val="0"/>
          <w:numId w:val="2"/>
        </w:numPr>
        <w:ind w:left="360"/>
        <w:rPr>
          <w:rFonts w:ascii="Arial" w:hAnsi="Arial" w:cs="Arial"/>
          <w:b/>
          <w:sz w:val="21"/>
          <w:szCs w:val="21"/>
        </w:rPr>
      </w:pPr>
      <w:r w:rsidRPr="001A6649">
        <w:rPr>
          <w:rFonts w:ascii="Arial" w:hAnsi="Arial" w:cs="Arial"/>
          <w:b/>
          <w:sz w:val="21"/>
          <w:szCs w:val="21"/>
        </w:rPr>
        <w:t xml:space="preserve">Jefferson City, </w:t>
      </w:r>
      <w:r w:rsidRPr="001A6649">
        <w:rPr>
          <w:rFonts w:ascii="Arial" w:hAnsi="Arial" w:cs="Arial"/>
          <w:sz w:val="21"/>
          <w:szCs w:val="21"/>
        </w:rPr>
        <w:t xml:space="preserve">Wednesday, </w:t>
      </w:r>
      <w:r w:rsidR="00786914" w:rsidRPr="001A6649">
        <w:rPr>
          <w:rFonts w:ascii="Arial" w:hAnsi="Arial" w:cs="Arial"/>
          <w:sz w:val="21"/>
          <w:szCs w:val="21"/>
        </w:rPr>
        <w:t>July 24</w:t>
      </w:r>
      <w:r w:rsidRPr="001A6649">
        <w:rPr>
          <w:rFonts w:ascii="Arial" w:hAnsi="Arial" w:cs="Arial"/>
          <w:sz w:val="21"/>
          <w:szCs w:val="21"/>
        </w:rPr>
        <w:t xml:space="preserve">, winners will likely arrive in the morning, with steady traffic of racers during the day at the </w:t>
      </w:r>
      <w:proofErr w:type="spellStart"/>
      <w:r w:rsidRPr="001A6649">
        <w:rPr>
          <w:rFonts w:ascii="Arial" w:hAnsi="Arial" w:cs="Arial"/>
          <w:sz w:val="21"/>
          <w:szCs w:val="21"/>
        </w:rPr>
        <w:t>Noren</w:t>
      </w:r>
      <w:proofErr w:type="spellEnd"/>
      <w:r w:rsidRPr="001A6649">
        <w:rPr>
          <w:rFonts w:ascii="Arial" w:hAnsi="Arial" w:cs="Arial"/>
          <w:sz w:val="21"/>
          <w:szCs w:val="21"/>
        </w:rPr>
        <w:t xml:space="preserve"> </w:t>
      </w:r>
      <w:r w:rsidR="001A6649" w:rsidRPr="001A6649">
        <w:rPr>
          <w:rFonts w:ascii="Arial" w:hAnsi="Arial" w:cs="Arial"/>
          <w:sz w:val="21"/>
          <w:szCs w:val="21"/>
        </w:rPr>
        <w:t>River Access.</w:t>
      </w:r>
      <w:r w:rsidRPr="001A6649">
        <w:rPr>
          <w:rFonts w:ascii="Arial" w:hAnsi="Arial" w:cs="Arial"/>
          <w:sz w:val="21"/>
          <w:szCs w:val="21"/>
        </w:rPr>
        <w:t xml:space="preserve"> </w:t>
      </w:r>
    </w:p>
    <w:p w:rsidR="00E9748B" w:rsidRDefault="00EE2269" w:rsidP="00E9748B">
      <w:pPr>
        <w:pStyle w:val="ListParagraph"/>
        <w:numPr>
          <w:ilvl w:val="0"/>
          <w:numId w:val="2"/>
        </w:numPr>
        <w:ind w:left="360"/>
        <w:rPr>
          <w:rFonts w:ascii="Arial" w:hAnsi="Arial" w:cs="Arial"/>
          <w:sz w:val="21"/>
          <w:szCs w:val="21"/>
        </w:rPr>
      </w:pPr>
      <w:r w:rsidRPr="001A6649">
        <w:rPr>
          <w:rFonts w:ascii="Arial" w:hAnsi="Arial" w:cs="Arial"/>
          <w:b/>
          <w:color w:val="FF0000"/>
          <w:sz w:val="21"/>
          <w:szCs w:val="21"/>
        </w:rPr>
        <w:t>The finish line</w:t>
      </w:r>
      <w:r w:rsidR="009A26EF" w:rsidRPr="001A6649">
        <w:rPr>
          <w:rFonts w:ascii="Arial" w:hAnsi="Arial" w:cs="Arial"/>
          <w:b/>
          <w:color w:val="FF0000"/>
          <w:sz w:val="21"/>
          <w:szCs w:val="21"/>
        </w:rPr>
        <w:t xml:space="preserve"> in St. Charles</w:t>
      </w:r>
      <w:r w:rsidRPr="001A6649">
        <w:rPr>
          <w:rFonts w:ascii="Arial" w:hAnsi="Arial" w:cs="Arial"/>
          <w:b/>
          <w:sz w:val="21"/>
          <w:szCs w:val="21"/>
        </w:rPr>
        <w:t xml:space="preserve">, </w:t>
      </w:r>
      <w:r w:rsidRPr="001A6649">
        <w:rPr>
          <w:rFonts w:ascii="Arial" w:hAnsi="Arial" w:cs="Arial"/>
          <w:sz w:val="21"/>
          <w:szCs w:val="21"/>
        </w:rPr>
        <w:t xml:space="preserve">Likely winners’ arrival time is </w:t>
      </w:r>
      <w:r w:rsidR="009A26EF" w:rsidRPr="001A6649">
        <w:rPr>
          <w:rFonts w:ascii="Arial" w:hAnsi="Arial" w:cs="Arial"/>
          <w:sz w:val="21"/>
          <w:szCs w:val="21"/>
        </w:rPr>
        <w:t xml:space="preserve">the evening of </w:t>
      </w:r>
      <w:r w:rsidRPr="001A6649">
        <w:rPr>
          <w:rFonts w:ascii="Arial" w:hAnsi="Arial" w:cs="Arial"/>
          <w:sz w:val="21"/>
          <w:szCs w:val="21"/>
        </w:rPr>
        <w:t xml:space="preserve">Wednesday </w:t>
      </w:r>
      <w:r w:rsidR="009A26EF" w:rsidRPr="001A6649">
        <w:rPr>
          <w:rFonts w:ascii="Arial" w:hAnsi="Arial" w:cs="Arial"/>
          <w:sz w:val="21"/>
          <w:szCs w:val="21"/>
        </w:rPr>
        <w:t xml:space="preserve">July 24 to early morning </w:t>
      </w:r>
      <w:r w:rsidR="000A64DD" w:rsidRPr="001A6649">
        <w:rPr>
          <w:rFonts w:ascii="Arial" w:hAnsi="Arial" w:cs="Arial"/>
          <w:sz w:val="21"/>
          <w:szCs w:val="21"/>
        </w:rPr>
        <w:t xml:space="preserve">Thursday </w:t>
      </w:r>
      <w:r w:rsidR="00786914" w:rsidRPr="001A6649">
        <w:rPr>
          <w:rFonts w:ascii="Arial" w:hAnsi="Arial" w:cs="Arial"/>
          <w:sz w:val="21"/>
          <w:szCs w:val="21"/>
        </w:rPr>
        <w:t>July 25</w:t>
      </w:r>
      <w:r w:rsidR="000A64DD" w:rsidRPr="001A6649">
        <w:rPr>
          <w:rFonts w:ascii="Arial" w:hAnsi="Arial" w:cs="Arial"/>
          <w:sz w:val="21"/>
          <w:szCs w:val="21"/>
        </w:rPr>
        <w:t>. (If requested, w</w:t>
      </w:r>
      <w:r w:rsidRPr="001A6649">
        <w:rPr>
          <w:rFonts w:ascii="Arial" w:hAnsi="Arial" w:cs="Arial"/>
          <w:sz w:val="21"/>
          <w:szCs w:val="21"/>
        </w:rPr>
        <w:t>e can contact you as the winners approach). The finish line is at the Lewis and Clark Nature Center and Boathouse,</w:t>
      </w:r>
      <w:r w:rsidRPr="001A6649">
        <w:rPr>
          <w:rFonts w:ascii="Arial" w:hAnsi="Arial" w:cs="Arial"/>
          <w:color w:val="222222"/>
          <w:sz w:val="21"/>
          <w:szCs w:val="21"/>
        </w:rPr>
        <w:t xml:space="preserve"> </w:t>
      </w:r>
      <w:r w:rsidR="00AD1B80" w:rsidRPr="001A6649">
        <w:rPr>
          <w:rFonts w:ascii="Arial" w:hAnsi="Arial" w:cs="Arial"/>
          <w:color w:val="222222"/>
        </w:rPr>
        <w:t>1050 South Riverside Drive,</w:t>
      </w:r>
      <w:r w:rsidR="00DC3EEC" w:rsidRPr="001A6649">
        <w:rPr>
          <w:rFonts w:ascii="Arial" w:hAnsi="Arial" w:cs="Arial"/>
          <w:color w:val="222222"/>
        </w:rPr>
        <w:t> St. Charles, MO 63301.R</w:t>
      </w:r>
      <w:r w:rsidR="00E9748B" w:rsidRPr="001A6649">
        <w:rPr>
          <w:rFonts w:ascii="Arial" w:hAnsi="Arial" w:cs="Arial"/>
          <w:color w:val="222222"/>
        </w:rPr>
        <w:t>acers will arrive</w:t>
      </w:r>
      <w:r w:rsidR="00E9748B" w:rsidRPr="001A6649">
        <w:rPr>
          <w:rFonts w:ascii="Arial" w:hAnsi="Arial" w:cs="Arial"/>
          <w:color w:val="222222"/>
          <w:sz w:val="21"/>
          <w:szCs w:val="21"/>
        </w:rPr>
        <w:t xml:space="preserve"> </w:t>
      </w:r>
      <w:r w:rsidR="00E9748B" w:rsidRPr="001A6649">
        <w:rPr>
          <w:rFonts w:ascii="Arial" w:hAnsi="Arial" w:cs="Arial"/>
          <w:sz w:val="21"/>
          <w:szCs w:val="21"/>
        </w:rPr>
        <w:t xml:space="preserve">all day and night Thursday </w:t>
      </w:r>
      <w:r w:rsidR="00786914" w:rsidRPr="001A6649">
        <w:rPr>
          <w:rFonts w:ascii="Arial" w:hAnsi="Arial" w:cs="Arial"/>
          <w:sz w:val="21"/>
          <w:szCs w:val="21"/>
        </w:rPr>
        <w:t>July 25</w:t>
      </w:r>
      <w:r w:rsidR="00E9748B" w:rsidRPr="001A6649">
        <w:rPr>
          <w:rFonts w:ascii="Arial" w:hAnsi="Arial" w:cs="Arial"/>
          <w:sz w:val="21"/>
          <w:szCs w:val="21"/>
        </w:rPr>
        <w:t xml:space="preserve"> through Friday </w:t>
      </w:r>
      <w:r w:rsidR="00786914" w:rsidRPr="001A6649">
        <w:rPr>
          <w:rFonts w:ascii="Arial" w:hAnsi="Arial" w:cs="Arial"/>
          <w:sz w:val="21"/>
          <w:szCs w:val="21"/>
        </w:rPr>
        <w:t>July 26</w:t>
      </w:r>
      <w:r w:rsidR="00E9748B" w:rsidRPr="001A6649">
        <w:rPr>
          <w:rFonts w:ascii="Arial" w:hAnsi="Arial" w:cs="Arial"/>
          <w:sz w:val="21"/>
          <w:szCs w:val="21"/>
        </w:rPr>
        <w:t>.</w:t>
      </w:r>
    </w:p>
    <w:p w:rsidR="00EE2269" w:rsidRPr="000A64DD" w:rsidRDefault="00EE2269" w:rsidP="000A64DD">
      <w:pPr>
        <w:pStyle w:val="ListParagraph"/>
        <w:numPr>
          <w:ilvl w:val="0"/>
          <w:numId w:val="2"/>
        </w:numPr>
        <w:ind w:left="360"/>
        <w:rPr>
          <w:rFonts w:ascii="Arial" w:hAnsi="Arial" w:cs="Arial"/>
          <w:sz w:val="21"/>
          <w:szCs w:val="21"/>
        </w:rPr>
      </w:pPr>
      <w:r w:rsidRPr="000A64DD">
        <w:rPr>
          <w:rFonts w:ascii="Arial" w:hAnsi="Arial" w:cs="Arial"/>
          <w:b/>
          <w:sz w:val="21"/>
          <w:szCs w:val="21"/>
        </w:rPr>
        <w:t>Awards presentation.</w:t>
      </w:r>
      <w:r w:rsidR="002B2FDF">
        <w:rPr>
          <w:rFonts w:ascii="Arial" w:hAnsi="Arial" w:cs="Arial"/>
          <w:sz w:val="21"/>
          <w:szCs w:val="21"/>
        </w:rPr>
        <w:t xml:space="preserve">  </w:t>
      </w:r>
      <w:r w:rsidR="00AF0251">
        <w:rPr>
          <w:rFonts w:ascii="Arial" w:hAnsi="Arial" w:cs="Arial"/>
          <w:sz w:val="21"/>
          <w:szCs w:val="21"/>
        </w:rPr>
        <w:t xml:space="preserve">Join the winners’ circle -- </w:t>
      </w:r>
      <w:r w:rsidR="002B2FDF">
        <w:rPr>
          <w:rFonts w:ascii="Arial" w:hAnsi="Arial" w:cs="Arial"/>
          <w:sz w:val="21"/>
          <w:szCs w:val="21"/>
        </w:rPr>
        <w:t xml:space="preserve">Friday, </w:t>
      </w:r>
      <w:r w:rsidR="00786914">
        <w:rPr>
          <w:rFonts w:ascii="Arial" w:hAnsi="Arial" w:cs="Arial"/>
          <w:sz w:val="21"/>
          <w:szCs w:val="21"/>
        </w:rPr>
        <w:t>July 26</w:t>
      </w:r>
      <w:r w:rsidR="002B2FDF">
        <w:rPr>
          <w:rFonts w:ascii="Arial" w:hAnsi="Arial" w:cs="Arial"/>
          <w:sz w:val="21"/>
          <w:szCs w:val="21"/>
        </w:rPr>
        <w:t xml:space="preserve"> at 7:00 p.m., </w:t>
      </w:r>
      <w:r w:rsidR="002B2FDF" w:rsidRPr="00EE2269">
        <w:rPr>
          <w:rFonts w:ascii="Arial" w:hAnsi="Arial" w:cs="Arial"/>
          <w:sz w:val="21"/>
          <w:szCs w:val="21"/>
        </w:rPr>
        <w:t>Lewis and Clark Nature Center and Boathouse</w:t>
      </w:r>
      <w:r w:rsidR="002B2FDF">
        <w:rPr>
          <w:rFonts w:ascii="Arial" w:hAnsi="Arial" w:cs="Arial"/>
          <w:sz w:val="21"/>
          <w:szCs w:val="21"/>
        </w:rPr>
        <w:t>.</w:t>
      </w:r>
    </w:p>
    <w:p w:rsidR="00EE2269" w:rsidRDefault="00EE2269" w:rsidP="00EE2269">
      <w:pPr>
        <w:rPr>
          <w:rFonts w:ascii="Arial" w:hAnsi="Arial" w:cs="Arial"/>
          <w:sz w:val="21"/>
          <w:szCs w:val="21"/>
        </w:rPr>
      </w:pPr>
      <w:r w:rsidRPr="00952373">
        <w:rPr>
          <w:rFonts w:ascii="Arial" w:hAnsi="Arial" w:cs="Arial"/>
          <w:b/>
          <w:sz w:val="21"/>
          <w:szCs w:val="21"/>
        </w:rPr>
        <w:t>WHO:</w:t>
      </w:r>
      <w:r w:rsidRPr="00952373">
        <w:rPr>
          <w:rFonts w:ascii="Arial" w:hAnsi="Arial" w:cs="Arial"/>
          <w:sz w:val="21"/>
          <w:szCs w:val="21"/>
        </w:rPr>
        <w:t xml:space="preserve">  </w:t>
      </w:r>
      <w:r w:rsidR="009A26EF">
        <w:rPr>
          <w:rFonts w:ascii="Arial" w:hAnsi="Arial" w:cs="Arial"/>
          <w:sz w:val="21"/>
          <w:szCs w:val="21"/>
        </w:rPr>
        <w:t>V</w:t>
      </w:r>
      <w:r w:rsidRPr="00952373">
        <w:rPr>
          <w:rFonts w:ascii="Arial" w:hAnsi="Arial" w:cs="Arial"/>
          <w:sz w:val="21"/>
          <w:szCs w:val="21"/>
        </w:rPr>
        <w:t>eteran racers are available</w:t>
      </w:r>
      <w:r>
        <w:rPr>
          <w:rFonts w:ascii="Arial" w:hAnsi="Arial" w:cs="Arial"/>
          <w:sz w:val="21"/>
          <w:szCs w:val="21"/>
        </w:rPr>
        <w:t xml:space="preserve"> to tell their race stories and share their commitment to preserving the Missouri River – the water source for almost half of all Missourians. </w:t>
      </w:r>
    </w:p>
    <w:p w:rsidR="00C56123" w:rsidRDefault="00C56123" w:rsidP="00EE2269">
      <w:pPr>
        <w:rPr>
          <w:rFonts w:ascii="Arial" w:hAnsi="Arial" w:cs="Arial"/>
          <w:sz w:val="21"/>
          <w:szCs w:val="21"/>
        </w:rPr>
      </w:pPr>
    </w:p>
    <w:p w:rsidR="001A6649" w:rsidRDefault="001A6649" w:rsidP="00EE2269">
      <w:pPr>
        <w:rPr>
          <w:rFonts w:ascii="Arial" w:hAnsi="Arial" w:cs="Arial"/>
          <w:sz w:val="21"/>
          <w:szCs w:val="21"/>
        </w:rPr>
      </w:pPr>
    </w:p>
    <w:p w:rsidR="001A6649" w:rsidRDefault="001A6649" w:rsidP="00EE2269">
      <w:pPr>
        <w:rPr>
          <w:rFonts w:ascii="Arial" w:hAnsi="Arial" w:cs="Arial"/>
          <w:sz w:val="21"/>
          <w:szCs w:val="21"/>
        </w:rPr>
      </w:pPr>
    </w:p>
    <w:p w:rsidR="008B7AA1" w:rsidRPr="00952373" w:rsidRDefault="008B7AA1" w:rsidP="00952373">
      <w:pPr>
        <w:tabs>
          <w:tab w:val="left" w:pos="1920"/>
        </w:tabs>
        <w:rPr>
          <w:rFonts w:ascii="Arial" w:hAnsi="Arial" w:cs="Arial"/>
          <w:b/>
          <w:sz w:val="21"/>
          <w:szCs w:val="21"/>
        </w:rPr>
      </w:pPr>
      <w:r w:rsidRPr="00952373">
        <w:rPr>
          <w:rFonts w:ascii="Arial" w:hAnsi="Arial" w:cs="Arial"/>
          <w:b/>
          <w:sz w:val="21"/>
          <w:szCs w:val="21"/>
        </w:rPr>
        <w:lastRenderedPageBreak/>
        <w:t>Missouri American Water</w:t>
      </w:r>
    </w:p>
    <w:p w:rsidR="008B7AA1" w:rsidRPr="00952373" w:rsidRDefault="008B7AA1" w:rsidP="00952373">
      <w:pPr>
        <w:spacing w:line="240" w:lineRule="auto"/>
        <w:rPr>
          <w:rFonts w:ascii="Arial" w:hAnsi="Arial" w:cs="Arial"/>
          <w:color w:val="000000"/>
          <w:sz w:val="21"/>
          <w:szCs w:val="21"/>
        </w:rPr>
      </w:pPr>
      <w:r w:rsidRPr="00952373">
        <w:rPr>
          <w:rFonts w:ascii="Arial" w:hAnsi="Arial" w:cs="Arial"/>
          <w:color w:val="000000"/>
          <w:sz w:val="21"/>
          <w:szCs w:val="21"/>
        </w:rPr>
        <w:t xml:space="preserve">Missouri American Water, a subsidiary of American Water (NYSE: AWK), is the largest water utility in the state, providing high-quality and reliable water and/or wastewater services to approximately 1.5 million people. </w:t>
      </w:r>
    </w:p>
    <w:p w:rsidR="008B7AA1" w:rsidRPr="00952373" w:rsidRDefault="008B7AA1" w:rsidP="00952373">
      <w:pPr>
        <w:spacing w:line="240" w:lineRule="auto"/>
        <w:rPr>
          <w:rFonts w:ascii="Arial" w:hAnsi="Arial" w:cs="Arial"/>
          <w:color w:val="000000"/>
          <w:sz w:val="21"/>
          <w:szCs w:val="21"/>
        </w:rPr>
      </w:pPr>
      <w:r w:rsidRPr="00E66AE7">
        <w:rPr>
          <w:rFonts w:ascii="Arial" w:hAnsi="Arial" w:cs="Arial"/>
          <w:color w:val="000000"/>
          <w:sz w:val="21"/>
          <w:szCs w:val="21"/>
        </w:rPr>
        <w:t xml:space="preserve">Founded in 1886, American Water is the largest publicly traded U.S. water and wastewater utility company.  With headquarters in Voorhees, N.J., the company employs more than 7,000 dedicated professionals who provide drinking water, wastewater and other related services to approximately 15 million people in more than 30 states, as well as parts of Canada. More information can be found by visiting </w:t>
      </w:r>
      <w:hyperlink r:id="rId10" w:history="1">
        <w:r w:rsidRPr="00952373">
          <w:rPr>
            <w:color w:val="000000"/>
          </w:rPr>
          <w:t>www.amwater.com</w:t>
        </w:r>
      </w:hyperlink>
      <w:r w:rsidRPr="00952373">
        <w:rPr>
          <w:rFonts w:ascii="Arial" w:hAnsi="Arial" w:cs="Arial"/>
          <w:color w:val="000000"/>
          <w:sz w:val="21"/>
          <w:szCs w:val="21"/>
        </w:rPr>
        <w:t>.</w:t>
      </w:r>
    </w:p>
    <w:p w:rsidR="008B7AA1" w:rsidRPr="009845EB" w:rsidRDefault="008B7AA1" w:rsidP="00952373">
      <w:pPr>
        <w:spacing w:line="240" w:lineRule="auto"/>
        <w:rPr>
          <w:rFonts w:ascii="Arial" w:hAnsi="Arial" w:cs="Arial"/>
          <w:b/>
          <w:color w:val="000000"/>
          <w:sz w:val="21"/>
          <w:szCs w:val="21"/>
        </w:rPr>
      </w:pPr>
      <w:r w:rsidRPr="009845EB">
        <w:rPr>
          <w:rFonts w:ascii="Arial" w:hAnsi="Arial" w:cs="Arial"/>
          <w:b/>
          <w:color w:val="000000"/>
          <w:sz w:val="21"/>
          <w:szCs w:val="21"/>
        </w:rPr>
        <w:t>Missouri River Relief</w:t>
      </w:r>
    </w:p>
    <w:p w:rsidR="008B7AA1" w:rsidRPr="009845EB" w:rsidRDefault="008B7AA1" w:rsidP="009845EB">
      <w:pPr>
        <w:spacing w:line="240" w:lineRule="auto"/>
        <w:rPr>
          <w:rFonts w:ascii="Arial" w:hAnsi="Arial" w:cs="Arial"/>
          <w:color w:val="000000"/>
          <w:sz w:val="21"/>
          <w:szCs w:val="21"/>
        </w:rPr>
      </w:pPr>
      <w:r w:rsidRPr="009845EB">
        <w:rPr>
          <w:rFonts w:ascii="Arial" w:hAnsi="Arial" w:cs="Arial"/>
          <w:color w:val="000000"/>
          <w:sz w:val="21"/>
          <w:szCs w:val="21"/>
        </w:rPr>
        <w:t>Missouri River Relief is a grassroots, volunteer and equipment-based organization dedicated to connecting people to the Missouri River through hands-on river clean-ups and education events.</w:t>
      </w:r>
    </w:p>
    <w:p w:rsidR="008B7AA1" w:rsidRPr="009845EB" w:rsidRDefault="008B7AA1" w:rsidP="009845EB">
      <w:pPr>
        <w:spacing w:line="240" w:lineRule="auto"/>
        <w:rPr>
          <w:rFonts w:ascii="Arial" w:hAnsi="Arial" w:cs="Arial"/>
          <w:color w:val="000000"/>
          <w:sz w:val="21"/>
          <w:szCs w:val="21"/>
        </w:rPr>
      </w:pPr>
      <w:r>
        <w:rPr>
          <w:rFonts w:ascii="Arial" w:hAnsi="Arial" w:cs="Arial"/>
          <w:color w:val="000000"/>
          <w:sz w:val="21"/>
          <w:szCs w:val="21"/>
        </w:rPr>
        <w:t>Since its founding</w:t>
      </w:r>
      <w:r w:rsidRPr="009845EB">
        <w:rPr>
          <w:rFonts w:ascii="Arial" w:hAnsi="Arial" w:cs="Arial"/>
          <w:color w:val="000000"/>
          <w:sz w:val="21"/>
          <w:szCs w:val="21"/>
        </w:rPr>
        <w:t xml:space="preserve">, the organization has grown each year. To date, MRR has hosted </w:t>
      </w:r>
      <w:r>
        <w:rPr>
          <w:rFonts w:ascii="Arial" w:hAnsi="Arial" w:cs="Arial"/>
          <w:color w:val="000000"/>
          <w:sz w:val="21"/>
          <w:szCs w:val="21"/>
        </w:rPr>
        <w:t>91</w:t>
      </w:r>
      <w:r w:rsidRPr="009845EB">
        <w:rPr>
          <w:rFonts w:ascii="Arial" w:hAnsi="Arial" w:cs="Arial"/>
          <w:color w:val="000000"/>
          <w:sz w:val="21"/>
          <w:szCs w:val="21"/>
        </w:rPr>
        <w:t xml:space="preserve"> Missouri River clean-ups, bringing </w:t>
      </w:r>
      <w:r>
        <w:rPr>
          <w:rFonts w:ascii="Arial" w:hAnsi="Arial" w:cs="Arial"/>
          <w:color w:val="000000"/>
          <w:sz w:val="21"/>
          <w:szCs w:val="21"/>
        </w:rPr>
        <w:t xml:space="preserve">16,541 </w:t>
      </w:r>
      <w:r w:rsidRPr="009845EB">
        <w:rPr>
          <w:rFonts w:ascii="Arial" w:hAnsi="Arial" w:cs="Arial"/>
          <w:color w:val="000000"/>
          <w:sz w:val="21"/>
          <w:szCs w:val="21"/>
        </w:rPr>
        <w:t xml:space="preserve">volunteers to clean </w:t>
      </w:r>
      <w:r>
        <w:rPr>
          <w:rFonts w:ascii="Arial" w:hAnsi="Arial" w:cs="Arial"/>
          <w:color w:val="000000"/>
          <w:sz w:val="21"/>
          <w:szCs w:val="21"/>
        </w:rPr>
        <w:t>676</w:t>
      </w:r>
      <w:r w:rsidRPr="009845EB">
        <w:rPr>
          <w:rFonts w:ascii="Arial" w:hAnsi="Arial" w:cs="Arial"/>
          <w:color w:val="000000"/>
          <w:sz w:val="21"/>
          <w:szCs w:val="21"/>
        </w:rPr>
        <w:t xml:space="preserve"> tons of trash from </w:t>
      </w:r>
      <w:r>
        <w:rPr>
          <w:rFonts w:ascii="Arial" w:hAnsi="Arial" w:cs="Arial"/>
          <w:color w:val="000000"/>
          <w:sz w:val="21"/>
          <w:szCs w:val="21"/>
        </w:rPr>
        <w:t>784</w:t>
      </w:r>
      <w:r w:rsidRPr="009845EB">
        <w:rPr>
          <w:rFonts w:ascii="Arial" w:hAnsi="Arial" w:cs="Arial"/>
          <w:color w:val="000000"/>
          <w:sz w:val="21"/>
          <w:szCs w:val="21"/>
        </w:rPr>
        <w:t xml:space="preserve"> miles of the river. </w:t>
      </w:r>
      <w:r>
        <w:rPr>
          <w:rFonts w:ascii="Arial" w:hAnsi="Arial" w:cs="Arial"/>
          <w:color w:val="000000"/>
          <w:sz w:val="21"/>
          <w:szCs w:val="21"/>
        </w:rPr>
        <w:t xml:space="preserve">Missouri River Relief has </w:t>
      </w:r>
      <w:r w:rsidRPr="009845EB">
        <w:rPr>
          <w:rFonts w:ascii="Arial" w:hAnsi="Arial" w:cs="Arial"/>
          <w:color w:val="000000"/>
          <w:sz w:val="21"/>
          <w:szCs w:val="21"/>
        </w:rPr>
        <w:t>participated in and hosted clean-ups in six states, from the Mississippi River to Yankton, S.D.</w:t>
      </w:r>
    </w:p>
    <w:p w:rsidR="008B7AA1" w:rsidRPr="00CA4E8C" w:rsidRDefault="008B7AA1" w:rsidP="00952373">
      <w:pPr>
        <w:tabs>
          <w:tab w:val="left" w:pos="1920"/>
        </w:tabs>
        <w:rPr>
          <w:rFonts w:ascii="Arial" w:hAnsi="Arial" w:cs="Arial"/>
          <w:b/>
          <w:sz w:val="21"/>
          <w:szCs w:val="21"/>
        </w:rPr>
      </w:pPr>
      <w:proofErr w:type="spellStart"/>
      <w:r w:rsidRPr="00CA4E8C">
        <w:rPr>
          <w:rFonts w:ascii="Arial" w:hAnsi="Arial" w:cs="Arial"/>
          <w:b/>
          <w:sz w:val="21"/>
          <w:szCs w:val="21"/>
        </w:rPr>
        <w:t>Rivermiles</w:t>
      </w:r>
      <w:proofErr w:type="spellEnd"/>
      <w:r w:rsidRPr="00CA4E8C">
        <w:rPr>
          <w:rFonts w:ascii="Arial" w:hAnsi="Arial" w:cs="Arial"/>
          <w:b/>
          <w:sz w:val="21"/>
          <w:szCs w:val="21"/>
        </w:rPr>
        <w:tab/>
      </w:r>
    </w:p>
    <w:p w:rsidR="008B7AA1" w:rsidRDefault="008B7AA1" w:rsidP="00952373">
      <w:pPr>
        <w:spacing w:line="240" w:lineRule="auto"/>
        <w:rPr>
          <w:rFonts w:ascii="Arial" w:hAnsi="Arial" w:cs="Arial"/>
          <w:color w:val="000000"/>
          <w:sz w:val="21"/>
          <w:szCs w:val="21"/>
        </w:rPr>
      </w:pPr>
      <w:proofErr w:type="spellStart"/>
      <w:r w:rsidRPr="00CA4E8C">
        <w:rPr>
          <w:rFonts w:ascii="Arial" w:hAnsi="Arial" w:cs="Arial"/>
          <w:color w:val="000000"/>
          <w:sz w:val="21"/>
          <w:szCs w:val="21"/>
        </w:rPr>
        <w:t>Rivermiles</w:t>
      </w:r>
      <w:proofErr w:type="spellEnd"/>
      <w:r w:rsidRPr="00CA4E8C">
        <w:rPr>
          <w:rFonts w:ascii="Arial" w:hAnsi="Arial" w:cs="Arial"/>
          <w:color w:val="000000"/>
          <w:sz w:val="21"/>
          <w:szCs w:val="21"/>
        </w:rPr>
        <w:t xml:space="preserve"> has been promoting Missouri River awareness since 2006 with the inaugural running of the Missouri River 340.  </w:t>
      </w:r>
      <w:proofErr w:type="spellStart"/>
      <w:r w:rsidRPr="00CA4E8C">
        <w:rPr>
          <w:rFonts w:ascii="Arial" w:hAnsi="Arial" w:cs="Arial"/>
          <w:color w:val="000000"/>
          <w:sz w:val="21"/>
          <w:szCs w:val="21"/>
        </w:rPr>
        <w:t>Rivermiles</w:t>
      </w:r>
      <w:proofErr w:type="spellEnd"/>
      <w:r w:rsidRPr="00CA4E8C">
        <w:rPr>
          <w:rFonts w:ascii="Arial" w:hAnsi="Arial" w:cs="Arial"/>
          <w:color w:val="000000"/>
          <w:sz w:val="21"/>
          <w:szCs w:val="21"/>
        </w:rPr>
        <w:t xml:space="preserve"> believes that the best way to protect our river resources is through participation, inviting paddlers and their families to experience the rivers through the adventure of canoe racing.  </w:t>
      </w:r>
    </w:p>
    <w:p w:rsidR="008B7AA1" w:rsidRPr="00CA4E8C" w:rsidRDefault="008B7AA1" w:rsidP="00952373">
      <w:pPr>
        <w:spacing w:line="240" w:lineRule="auto"/>
        <w:rPr>
          <w:rFonts w:ascii="Arial" w:hAnsi="Arial" w:cs="Arial"/>
          <w:sz w:val="21"/>
          <w:szCs w:val="21"/>
        </w:rPr>
      </w:pPr>
      <w:r w:rsidRPr="00CA4E8C">
        <w:rPr>
          <w:rFonts w:ascii="Arial" w:hAnsi="Arial" w:cs="Arial"/>
          <w:color w:val="000000"/>
          <w:sz w:val="21"/>
          <w:szCs w:val="21"/>
        </w:rPr>
        <w:t>These events create lifelong fans and stewards of the rivers and link the communities in the watershed in ways they've never considered.   The MR340 is known internationally as the world's longest non-stop river race and has attracted paddlers from Japan, Malaysia, Canada, Australia, Denmark and the United Kingdom.</w:t>
      </w:r>
    </w:p>
    <w:p w:rsidR="008B7AA1" w:rsidRDefault="008B7AA1" w:rsidP="00952373">
      <w:pPr>
        <w:pStyle w:val="ListParagraph"/>
        <w:rPr>
          <w:rFonts w:ascii="Arial" w:hAnsi="Arial" w:cs="Arial"/>
          <w:sz w:val="21"/>
          <w:szCs w:val="21"/>
        </w:rPr>
      </w:pPr>
    </w:p>
    <w:p w:rsidR="008B7AA1" w:rsidRDefault="008B7AA1" w:rsidP="00952373">
      <w:pPr>
        <w:pStyle w:val="ListParagraph"/>
        <w:rPr>
          <w:rFonts w:ascii="Arial" w:hAnsi="Arial" w:cs="Arial"/>
          <w:sz w:val="21"/>
          <w:szCs w:val="21"/>
        </w:rPr>
      </w:pPr>
    </w:p>
    <w:p w:rsidR="008B7AA1" w:rsidRPr="00952373" w:rsidRDefault="008B7AA1" w:rsidP="00952373">
      <w:pPr>
        <w:pStyle w:val="ListParagraph"/>
        <w:rPr>
          <w:rFonts w:ascii="Arial" w:hAnsi="Arial" w:cs="Arial"/>
          <w:sz w:val="21"/>
          <w:szCs w:val="21"/>
        </w:rPr>
      </w:pPr>
    </w:p>
    <w:sectPr w:rsidR="008B7AA1" w:rsidRPr="00952373" w:rsidSect="00A34AF4">
      <w:pgSz w:w="12240" w:h="15840"/>
      <w:pgMar w:top="1440" w:right="5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123" w:rsidRDefault="00C56123" w:rsidP="00DB221C">
      <w:pPr>
        <w:spacing w:after="0" w:line="240" w:lineRule="auto"/>
      </w:pPr>
      <w:r>
        <w:separator/>
      </w:r>
    </w:p>
  </w:endnote>
  <w:endnote w:type="continuationSeparator" w:id="0">
    <w:p w:rsidR="00C56123" w:rsidRDefault="00C56123" w:rsidP="00DB22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123" w:rsidRDefault="00C56123" w:rsidP="00DB221C">
      <w:pPr>
        <w:spacing w:after="0" w:line="240" w:lineRule="auto"/>
      </w:pPr>
      <w:r>
        <w:separator/>
      </w:r>
    </w:p>
  </w:footnote>
  <w:footnote w:type="continuationSeparator" w:id="0">
    <w:p w:rsidR="00C56123" w:rsidRDefault="00C56123" w:rsidP="00DB22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A6641"/>
    <w:multiLevelType w:val="hybridMultilevel"/>
    <w:tmpl w:val="3F6E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F4535"/>
    <w:multiLevelType w:val="hybridMultilevel"/>
    <w:tmpl w:val="D896AC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2C85C82"/>
    <w:multiLevelType w:val="hybridMultilevel"/>
    <w:tmpl w:val="E5FA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197A"/>
    <w:rsid w:val="0004197A"/>
    <w:rsid w:val="000608DF"/>
    <w:rsid w:val="000A64DD"/>
    <w:rsid w:val="00126DFE"/>
    <w:rsid w:val="00163733"/>
    <w:rsid w:val="00163F86"/>
    <w:rsid w:val="001830B5"/>
    <w:rsid w:val="00191ECA"/>
    <w:rsid w:val="001A6649"/>
    <w:rsid w:val="001D04F8"/>
    <w:rsid w:val="002214EF"/>
    <w:rsid w:val="0023646D"/>
    <w:rsid w:val="00262654"/>
    <w:rsid w:val="002A0EB6"/>
    <w:rsid w:val="002B2FDF"/>
    <w:rsid w:val="00316D20"/>
    <w:rsid w:val="00356479"/>
    <w:rsid w:val="0036444E"/>
    <w:rsid w:val="003B644B"/>
    <w:rsid w:val="003E1D55"/>
    <w:rsid w:val="003E3CE5"/>
    <w:rsid w:val="003F4CD3"/>
    <w:rsid w:val="00490B48"/>
    <w:rsid w:val="0050466D"/>
    <w:rsid w:val="005E6EC9"/>
    <w:rsid w:val="0067323D"/>
    <w:rsid w:val="00674932"/>
    <w:rsid w:val="006B2507"/>
    <w:rsid w:val="006C5205"/>
    <w:rsid w:val="006C6C98"/>
    <w:rsid w:val="007105C7"/>
    <w:rsid w:val="00766FD0"/>
    <w:rsid w:val="00784AF3"/>
    <w:rsid w:val="00786914"/>
    <w:rsid w:val="008147D4"/>
    <w:rsid w:val="00822DE5"/>
    <w:rsid w:val="008679CA"/>
    <w:rsid w:val="0087409F"/>
    <w:rsid w:val="0087537B"/>
    <w:rsid w:val="00881F5A"/>
    <w:rsid w:val="008B7AA1"/>
    <w:rsid w:val="008F4957"/>
    <w:rsid w:val="00952373"/>
    <w:rsid w:val="009845EB"/>
    <w:rsid w:val="009A26EF"/>
    <w:rsid w:val="00A34AF4"/>
    <w:rsid w:val="00A74994"/>
    <w:rsid w:val="00AB3B68"/>
    <w:rsid w:val="00AC7902"/>
    <w:rsid w:val="00AD1B80"/>
    <w:rsid w:val="00AD79C2"/>
    <w:rsid w:val="00AE3C3F"/>
    <w:rsid w:val="00AF0251"/>
    <w:rsid w:val="00AF4F18"/>
    <w:rsid w:val="00B7209D"/>
    <w:rsid w:val="00BB094B"/>
    <w:rsid w:val="00C44ACD"/>
    <w:rsid w:val="00C56123"/>
    <w:rsid w:val="00C742EF"/>
    <w:rsid w:val="00CA4E8C"/>
    <w:rsid w:val="00CA7C2F"/>
    <w:rsid w:val="00D31087"/>
    <w:rsid w:val="00D51889"/>
    <w:rsid w:val="00D5513E"/>
    <w:rsid w:val="00D5761B"/>
    <w:rsid w:val="00D8320D"/>
    <w:rsid w:val="00D848D5"/>
    <w:rsid w:val="00D90323"/>
    <w:rsid w:val="00D91A76"/>
    <w:rsid w:val="00D97FB3"/>
    <w:rsid w:val="00DA1E90"/>
    <w:rsid w:val="00DB221C"/>
    <w:rsid w:val="00DC3EEC"/>
    <w:rsid w:val="00DD55B6"/>
    <w:rsid w:val="00DE62B9"/>
    <w:rsid w:val="00E66AE7"/>
    <w:rsid w:val="00E83D5B"/>
    <w:rsid w:val="00E92905"/>
    <w:rsid w:val="00E9748B"/>
    <w:rsid w:val="00EB2BF3"/>
    <w:rsid w:val="00EE2269"/>
    <w:rsid w:val="00EE733D"/>
    <w:rsid w:val="00F059EE"/>
    <w:rsid w:val="00F501E5"/>
    <w:rsid w:val="00F7095F"/>
    <w:rsid w:val="00F82379"/>
    <w:rsid w:val="00F957F8"/>
    <w:rsid w:val="00FA3243"/>
    <w:rsid w:val="00FB1496"/>
    <w:rsid w:val="00FF4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6FD0"/>
    <w:pPr>
      <w:ind w:left="720"/>
      <w:contextualSpacing/>
    </w:pPr>
  </w:style>
  <w:style w:type="paragraph" w:customStyle="1" w:styleId="02-AWIntro">
    <w:name w:val="02 - AW Intro"/>
    <w:basedOn w:val="Normal"/>
    <w:uiPriority w:val="99"/>
    <w:rsid w:val="00766FD0"/>
    <w:pPr>
      <w:spacing w:after="360" w:line="360" w:lineRule="exact"/>
      <w:jc w:val="both"/>
    </w:pPr>
    <w:rPr>
      <w:rFonts w:ascii="Arial" w:eastAsia="Times New Roman" w:hAnsi="Arial"/>
      <w:szCs w:val="20"/>
    </w:rPr>
  </w:style>
  <w:style w:type="character" w:styleId="Hyperlink">
    <w:name w:val="Hyperlink"/>
    <w:basedOn w:val="DefaultParagraphFont"/>
    <w:uiPriority w:val="99"/>
    <w:rsid w:val="00766FD0"/>
    <w:rPr>
      <w:rFonts w:cs="Times New Roman"/>
      <w:color w:val="0000FF"/>
      <w:u w:val="single"/>
    </w:rPr>
  </w:style>
  <w:style w:type="paragraph" w:styleId="Header">
    <w:name w:val="header"/>
    <w:basedOn w:val="Normal"/>
    <w:link w:val="HeaderChar"/>
    <w:uiPriority w:val="99"/>
    <w:semiHidden/>
    <w:rsid w:val="00DB22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B221C"/>
    <w:rPr>
      <w:rFonts w:cs="Times New Roman"/>
    </w:rPr>
  </w:style>
  <w:style w:type="paragraph" w:styleId="Footer">
    <w:name w:val="footer"/>
    <w:basedOn w:val="Normal"/>
    <w:link w:val="FooterChar"/>
    <w:uiPriority w:val="99"/>
    <w:rsid w:val="00DB221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B221C"/>
    <w:rPr>
      <w:rFonts w:cs="Times New Roman"/>
    </w:rPr>
  </w:style>
  <w:style w:type="paragraph" w:styleId="NormalWeb">
    <w:name w:val="Normal (Web)"/>
    <w:basedOn w:val="Normal"/>
    <w:uiPriority w:val="99"/>
    <w:semiHidden/>
    <w:rsid w:val="009845E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9845EB"/>
    <w:rPr>
      <w:rFonts w:cs="Times New Roman"/>
      <w:b/>
      <w:bCs/>
    </w:rPr>
  </w:style>
  <w:style w:type="paragraph" w:styleId="BalloonText">
    <w:name w:val="Balloon Text"/>
    <w:basedOn w:val="Normal"/>
    <w:link w:val="BalloonTextChar"/>
    <w:uiPriority w:val="99"/>
    <w:semiHidden/>
    <w:unhideWhenUsed/>
    <w:rsid w:val="00F95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7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9579430">
      <w:marLeft w:val="0"/>
      <w:marRight w:val="0"/>
      <w:marTop w:val="0"/>
      <w:marBottom w:val="0"/>
      <w:divBdr>
        <w:top w:val="none" w:sz="0" w:space="0" w:color="auto"/>
        <w:left w:val="none" w:sz="0" w:space="0" w:color="auto"/>
        <w:bottom w:val="none" w:sz="0" w:space="0" w:color="auto"/>
        <w:right w:val="none" w:sz="0" w:space="0" w:color="auto"/>
      </w:divBdr>
    </w:div>
    <w:div w:id="959579436">
      <w:marLeft w:val="0"/>
      <w:marRight w:val="0"/>
      <w:marTop w:val="0"/>
      <w:marBottom w:val="0"/>
      <w:divBdr>
        <w:top w:val="none" w:sz="0" w:space="0" w:color="auto"/>
        <w:left w:val="none" w:sz="0" w:space="0" w:color="auto"/>
        <w:bottom w:val="none" w:sz="0" w:space="0" w:color="auto"/>
        <w:right w:val="none" w:sz="0" w:space="0" w:color="auto"/>
      </w:divBdr>
      <w:divsChild>
        <w:div w:id="959579434">
          <w:marLeft w:val="0"/>
          <w:marRight w:val="0"/>
          <w:marTop w:val="0"/>
          <w:marBottom w:val="0"/>
          <w:divBdr>
            <w:top w:val="none" w:sz="0" w:space="0" w:color="auto"/>
            <w:left w:val="none" w:sz="0" w:space="0" w:color="auto"/>
            <w:bottom w:val="none" w:sz="0" w:space="0" w:color="auto"/>
            <w:right w:val="none" w:sz="0" w:space="0" w:color="auto"/>
          </w:divBdr>
        </w:div>
        <w:div w:id="959579435">
          <w:marLeft w:val="0"/>
          <w:marRight w:val="0"/>
          <w:marTop w:val="0"/>
          <w:marBottom w:val="0"/>
          <w:divBdr>
            <w:top w:val="none" w:sz="0" w:space="0" w:color="auto"/>
            <w:left w:val="none" w:sz="0" w:space="0" w:color="auto"/>
            <w:bottom w:val="none" w:sz="0" w:space="0" w:color="auto"/>
            <w:right w:val="none" w:sz="0" w:space="0" w:color="auto"/>
          </w:divBdr>
        </w:div>
      </w:divsChild>
    </w:div>
    <w:div w:id="959579438">
      <w:marLeft w:val="0"/>
      <w:marRight w:val="0"/>
      <w:marTop w:val="0"/>
      <w:marBottom w:val="0"/>
      <w:divBdr>
        <w:top w:val="none" w:sz="0" w:space="0" w:color="auto"/>
        <w:left w:val="none" w:sz="0" w:space="0" w:color="auto"/>
        <w:bottom w:val="none" w:sz="0" w:space="0" w:color="auto"/>
        <w:right w:val="none" w:sz="0" w:space="0" w:color="auto"/>
      </w:divBdr>
      <w:divsChild>
        <w:div w:id="959579433">
          <w:marLeft w:val="0"/>
          <w:marRight w:val="0"/>
          <w:marTop w:val="0"/>
          <w:marBottom w:val="0"/>
          <w:divBdr>
            <w:top w:val="none" w:sz="0" w:space="0" w:color="auto"/>
            <w:left w:val="none" w:sz="0" w:space="0" w:color="auto"/>
            <w:bottom w:val="none" w:sz="0" w:space="0" w:color="auto"/>
            <w:right w:val="none" w:sz="0" w:space="0" w:color="auto"/>
          </w:divBdr>
          <w:divsChild>
            <w:div w:id="9595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79439">
      <w:marLeft w:val="0"/>
      <w:marRight w:val="0"/>
      <w:marTop w:val="0"/>
      <w:marBottom w:val="0"/>
      <w:divBdr>
        <w:top w:val="none" w:sz="0" w:space="0" w:color="auto"/>
        <w:left w:val="none" w:sz="0" w:space="0" w:color="auto"/>
        <w:bottom w:val="none" w:sz="0" w:space="0" w:color="auto"/>
        <w:right w:val="none" w:sz="0" w:space="0" w:color="auto"/>
      </w:divBdr>
      <w:divsChild>
        <w:div w:id="959579431">
          <w:marLeft w:val="0"/>
          <w:marRight w:val="0"/>
          <w:marTop w:val="0"/>
          <w:marBottom w:val="0"/>
          <w:divBdr>
            <w:top w:val="none" w:sz="0" w:space="0" w:color="auto"/>
            <w:left w:val="none" w:sz="0" w:space="0" w:color="auto"/>
            <w:bottom w:val="none" w:sz="0" w:space="0" w:color="auto"/>
            <w:right w:val="none" w:sz="0" w:space="0" w:color="auto"/>
          </w:divBdr>
          <w:divsChild>
            <w:div w:id="959579437">
              <w:marLeft w:val="0"/>
              <w:marRight w:val="0"/>
              <w:marTop w:val="0"/>
              <w:marBottom w:val="0"/>
              <w:divBdr>
                <w:top w:val="none" w:sz="0" w:space="0" w:color="auto"/>
                <w:left w:val="none" w:sz="0" w:space="0" w:color="auto"/>
                <w:bottom w:val="none" w:sz="0" w:space="0" w:color="auto"/>
                <w:right w:val="none" w:sz="0" w:space="0" w:color="auto"/>
              </w:divBdr>
              <w:divsChild>
                <w:div w:id="9595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mwater.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617</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American Water Works Company, Inc.</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DETTMEAA</dc:creator>
  <cp:keywords/>
  <dc:description/>
  <cp:lastModifiedBy>DETTMEAA</cp:lastModifiedBy>
  <cp:revision>7</cp:revision>
  <cp:lastPrinted>2011-09-26T22:02:00Z</cp:lastPrinted>
  <dcterms:created xsi:type="dcterms:W3CDTF">2013-07-12T05:03:00Z</dcterms:created>
  <dcterms:modified xsi:type="dcterms:W3CDTF">2013-07-16T22:17:00Z</dcterms:modified>
</cp:coreProperties>
</file>