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6C5" w:rsidRPr="00CD4F1C" w:rsidRDefault="009416C5" w:rsidP="00EB7306">
      <w:pPr>
        <w:pStyle w:val="NormalWeb"/>
        <w:spacing w:line="276" w:lineRule="auto"/>
        <w:rPr>
          <w:rFonts w:asciiTheme="minorHAnsi" w:hAnsiTheme="minorHAnsi" w:cs="Arial"/>
          <w:b/>
          <w:bCs/>
          <w:color w:val="auto"/>
          <w:sz w:val="20"/>
          <w:szCs w:val="20"/>
        </w:rPr>
      </w:pPr>
      <w:bookmarkStart w:id="0" w:name="_MacBuGuideStaticData_2000V"/>
      <w:bookmarkStart w:id="1" w:name="_MacBuGuideStaticData_3740H"/>
      <w:bookmarkStart w:id="2" w:name="_MacBuGuideStaticData_13780H"/>
      <w:bookmarkStart w:id="3" w:name="_MacBuGuideStaticData_1680H"/>
      <w:bookmarkStart w:id="4" w:name="_MacBuGuideStaticData_9960V"/>
      <w:bookmarkStart w:id="5" w:name="_GoBack"/>
      <w:bookmarkEnd w:id="5"/>
      <w:r w:rsidRPr="00CD4F1C">
        <w:rPr>
          <w:rFonts w:asciiTheme="minorHAnsi" w:hAnsiTheme="minorHAnsi" w:cs="Arial"/>
          <w:b/>
          <w:bCs/>
          <w:color w:val="auto"/>
          <w:sz w:val="20"/>
          <w:szCs w:val="20"/>
        </w:rPr>
        <w:t xml:space="preserve"> </w:t>
      </w:r>
    </w:p>
    <w:p w:rsidR="009416C5" w:rsidRPr="00CD4F1C" w:rsidRDefault="009416C5" w:rsidP="00EB7306">
      <w:pPr>
        <w:pStyle w:val="NormalWeb"/>
        <w:spacing w:line="276" w:lineRule="auto"/>
        <w:rPr>
          <w:rFonts w:asciiTheme="minorHAnsi" w:hAnsiTheme="minorHAnsi"/>
          <w:color w:val="auto"/>
          <w:sz w:val="20"/>
          <w:szCs w:val="20"/>
        </w:rPr>
      </w:pPr>
      <w:r w:rsidRPr="00CD4F1C">
        <w:rPr>
          <w:rFonts w:asciiTheme="minorHAnsi" w:hAnsiTheme="minorHAnsi" w:cs="Arial"/>
          <w:b/>
          <w:bCs/>
          <w:color w:val="auto"/>
          <w:sz w:val="20"/>
          <w:szCs w:val="20"/>
        </w:rPr>
        <w:t>FOR IMMEDIATE RELEASE</w:t>
      </w:r>
    </w:p>
    <w:p w:rsidR="00FE6E69" w:rsidRPr="00CD4F1C" w:rsidRDefault="00506286" w:rsidP="00EB7306">
      <w:pPr>
        <w:spacing w:line="276" w:lineRule="auto"/>
        <w:rPr>
          <w:color w:val="auto"/>
          <w:sz w:val="20"/>
          <w:szCs w:val="20"/>
        </w:rPr>
      </w:pPr>
      <w:r>
        <w:rPr>
          <w:color w:val="auto"/>
          <w:sz w:val="20"/>
          <w:szCs w:val="20"/>
        </w:rPr>
        <w:t>September 1</w:t>
      </w:r>
      <w:r w:rsidR="00E24700">
        <w:rPr>
          <w:color w:val="auto"/>
          <w:sz w:val="20"/>
          <w:szCs w:val="20"/>
        </w:rPr>
        <w:t>, 2017</w:t>
      </w:r>
    </w:p>
    <w:p w:rsidR="009416C5" w:rsidRPr="00CD4F1C" w:rsidRDefault="009416C5" w:rsidP="00EB7306">
      <w:pPr>
        <w:spacing w:line="276" w:lineRule="auto"/>
        <w:rPr>
          <w:color w:val="auto"/>
          <w:sz w:val="20"/>
          <w:szCs w:val="20"/>
        </w:rPr>
      </w:pPr>
      <w:r w:rsidRPr="00CD4F1C">
        <w:rPr>
          <w:color w:val="auto"/>
          <w:sz w:val="20"/>
          <w:szCs w:val="20"/>
        </w:rPr>
        <w:br/>
      </w:r>
      <w:r w:rsidRPr="00CD4F1C">
        <w:rPr>
          <w:rFonts w:cs="Arial"/>
          <w:b/>
          <w:bCs/>
          <w:color w:val="auto"/>
          <w:sz w:val="20"/>
          <w:szCs w:val="20"/>
        </w:rPr>
        <w:t>CONTACT:</w:t>
      </w:r>
    </w:p>
    <w:p w:rsidR="009416C5" w:rsidRPr="00CD4F1C" w:rsidRDefault="009416C5" w:rsidP="00EB7306">
      <w:pPr>
        <w:pStyle w:val="NormalWeb"/>
        <w:spacing w:line="276" w:lineRule="auto"/>
        <w:rPr>
          <w:rFonts w:asciiTheme="minorHAnsi" w:hAnsiTheme="minorHAnsi"/>
          <w:color w:val="auto"/>
          <w:sz w:val="20"/>
          <w:szCs w:val="20"/>
        </w:rPr>
      </w:pPr>
      <w:r w:rsidRPr="00CD4F1C">
        <w:rPr>
          <w:rFonts w:asciiTheme="minorHAnsi" w:hAnsiTheme="minorHAnsi"/>
          <w:color w:val="auto"/>
          <w:sz w:val="20"/>
          <w:szCs w:val="20"/>
        </w:rPr>
        <w:t>Kate Moore, Vice President of Marketing and Public Relations</w:t>
      </w:r>
    </w:p>
    <w:p w:rsidR="009416C5" w:rsidRPr="00CD4F1C" w:rsidRDefault="009416C5" w:rsidP="00EB7306">
      <w:pPr>
        <w:pStyle w:val="NormalWeb"/>
        <w:spacing w:line="276" w:lineRule="auto"/>
        <w:rPr>
          <w:rFonts w:asciiTheme="minorHAnsi" w:hAnsiTheme="minorHAnsi"/>
          <w:color w:val="auto"/>
          <w:sz w:val="20"/>
          <w:szCs w:val="20"/>
        </w:rPr>
      </w:pPr>
      <w:r w:rsidRPr="00CD4F1C">
        <w:rPr>
          <w:rFonts w:asciiTheme="minorHAnsi" w:hAnsiTheme="minorHAnsi"/>
          <w:color w:val="auto"/>
          <w:sz w:val="20"/>
          <w:szCs w:val="20"/>
        </w:rPr>
        <w:t>(616) 929-1713; kmoore@gr</w:t>
      </w:r>
      <w:r w:rsidR="00B01152" w:rsidRPr="00CD4F1C">
        <w:rPr>
          <w:rFonts w:asciiTheme="minorHAnsi" w:hAnsiTheme="minorHAnsi"/>
          <w:color w:val="auto"/>
          <w:sz w:val="20"/>
          <w:szCs w:val="20"/>
        </w:rPr>
        <w:t>p</w:t>
      </w:r>
      <w:r w:rsidRPr="00CD4F1C">
        <w:rPr>
          <w:rFonts w:asciiTheme="minorHAnsi" w:hAnsiTheme="minorHAnsi"/>
          <w:color w:val="auto"/>
          <w:sz w:val="20"/>
          <w:szCs w:val="20"/>
        </w:rPr>
        <w:t>m.org</w:t>
      </w:r>
      <w:r w:rsidRPr="00CD4F1C">
        <w:rPr>
          <w:rFonts w:asciiTheme="minorHAnsi" w:hAnsiTheme="minorHAnsi"/>
          <w:color w:val="auto"/>
          <w:sz w:val="20"/>
          <w:szCs w:val="20"/>
        </w:rPr>
        <w:br/>
      </w:r>
    </w:p>
    <w:p w:rsidR="00E60BA2" w:rsidRDefault="00E60BA2" w:rsidP="00EB7306">
      <w:pPr>
        <w:spacing w:line="276" w:lineRule="auto"/>
        <w:jc w:val="center"/>
        <w:rPr>
          <w:b/>
          <w:color w:val="auto"/>
          <w:sz w:val="24"/>
          <w:szCs w:val="24"/>
        </w:rPr>
      </w:pPr>
      <w:r>
        <w:rPr>
          <w:b/>
          <w:color w:val="auto"/>
          <w:sz w:val="24"/>
          <w:szCs w:val="24"/>
        </w:rPr>
        <w:t>Grand Rapids Public Museum</w:t>
      </w:r>
      <w:r w:rsidR="002636D3">
        <w:rPr>
          <w:b/>
          <w:color w:val="auto"/>
          <w:sz w:val="24"/>
          <w:szCs w:val="24"/>
        </w:rPr>
        <w:t>’s</w:t>
      </w:r>
      <w:r w:rsidR="00E17472">
        <w:rPr>
          <w:b/>
          <w:color w:val="auto"/>
          <w:sz w:val="24"/>
          <w:szCs w:val="24"/>
        </w:rPr>
        <w:t xml:space="preserve"> New Exhibit: </w:t>
      </w:r>
    </w:p>
    <w:p w:rsidR="00037E9D" w:rsidRDefault="00640D3E" w:rsidP="00EB7306">
      <w:pPr>
        <w:spacing w:line="276" w:lineRule="auto"/>
        <w:jc w:val="center"/>
        <w:rPr>
          <w:b/>
          <w:color w:val="auto"/>
          <w:sz w:val="24"/>
          <w:szCs w:val="24"/>
        </w:rPr>
      </w:pPr>
      <w:r>
        <w:rPr>
          <w:b/>
          <w:color w:val="auto"/>
          <w:sz w:val="24"/>
          <w:szCs w:val="24"/>
        </w:rPr>
        <w:t>“</w:t>
      </w:r>
      <w:r w:rsidR="00037E9D">
        <w:rPr>
          <w:b/>
          <w:color w:val="auto"/>
          <w:sz w:val="24"/>
          <w:szCs w:val="24"/>
        </w:rPr>
        <w:t xml:space="preserve">Brain: The World Inside Your Head” </w:t>
      </w:r>
      <w:r w:rsidR="00E60BA2">
        <w:rPr>
          <w:b/>
          <w:color w:val="auto"/>
          <w:sz w:val="24"/>
          <w:szCs w:val="24"/>
        </w:rPr>
        <w:t>Opens This Month</w:t>
      </w:r>
    </w:p>
    <w:p w:rsidR="00817075" w:rsidRPr="00CD4F1C" w:rsidRDefault="00817075" w:rsidP="00EB7306">
      <w:pPr>
        <w:spacing w:line="276" w:lineRule="auto"/>
        <w:rPr>
          <w:color w:val="auto"/>
          <w:sz w:val="20"/>
          <w:szCs w:val="20"/>
        </w:rPr>
      </w:pPr>
    </w:p>
    <w:p w:rsidR="00037E9D" w:rsidRPr="00EB7306" w:rsidRDefault="009416C5" w:rsidP="00EB7306">
      <w:pPr>
        <w:pStyle w:val="NoSpacing"/>
        <w:rPr>
          <w:rFonts w:asciiTheme="majorHAnsi" w:eastAsia="Times New Roman" w:hAnsiTheme="majorHAnsi"/>
          <w:color w:val="auto"/>
          <w:sz w:val="20"/>
          <w:szCs w:val="20"/>
        </w:rPr>
      </w:pPr>
      <w:r w:rsidRPr="00EB7306">
        <w:rPr>
          <w:rFonts w:asciiTheme="majorHAnsi" w:hAnsiTheme="majorHAnsi" w:cs="Arial"/>
          <w:b/>
          <w:bCs/>
          <w:color w:val="auto"/>
          <w:sz w:val="20"/>
          <w:szCs w:val="20"/>
        </w:rPr>
        <w:t xml:space="preserve">Grand Rapids, MI </w:t>
      </w:r>
      <w:r w:rsidRPr="00EB7306">
        <w:rPr>
          <w:rFonts w:asciiTheme="majorHAnsi" w:hAnsiTheme="majorHAnsi"/>
          <w:color w:val="auto"/>
          <w:sz w:val="20"/>
          <w:szCs w:val="20"/>
        </w:rPr>
        <w:t>–</w:t>
      </w:r>
      <w:r w:rsidR="00434599" w:rsidRPr="00EB7306">
        <w:rPr>
          <w:rFonts w:asciiTheme="majorHAnsi" w:hAnsiTheme="majorHAnsi"/>
          <w:color w:val="auto"/>
          <w:sz w:val="20"/>
          <w:szCs w:val="20"/>
        </w:rPr>
        <w:t xml:space="preserve"> </w:t>
      </w:r>
      <w:r w:rsidR="00037E9D" w:rsidRPr="00EB7306">
        <w:rPr>
          <w:rFonts w:asciiTheme="majorHAnsi" w:hAnsiTheme="majorHAnsi"/>
          <w:color w:val="auto"/>
          <w:sz w:val="20"/>
          <w:szCs w:val="20"/>
        </w:rPr>
        <w:t>T</w:t>
      </w:r>
      <w:r w:rsidR="00516327" w:rsidRPr="00EB7306">
        <w:rPr>
          <w:rFonts w:asciiTheme="majorHAnsi" w:hAnsiTheme="majorHAnsi"/>
          <w:color w:val="auto"/>
          <w:sz w:val="20"/>
          <w:szCs w:val="20"/>
        </w:rPr>
        <w:t>he Gra</w:t>
      </w:r>
      <w:r w:rsidR="00534911" w:rsidRPr="00EB7306">
        <w:rPr>
          <w:rFonts w:asciiTheme="majorHAnsi" w:hAnsiTheme="majorHAnsi"/>
          <w:color w:val="auto"/>
          <w:sz w:val="20"/>
          <w:szCs w:val="20"/>
        </w:rPr>
        <w:t>nd Rapids Public Museum (GRPM)</w:t>
      </w:r>
      <w:r w:rsidR="0028406E" w:rsidRPr="00EB7306">
        <w:rPr>
          <w:rFonts w:asciiTheme="majorHAnsi" w:hAnsiTheme="majorHAnsi"/>
          <w:color w:val="auto"/>
          <w:sz w:val="20"/>
          <w:szCs w:val="20"/>
        </w:rPr>
        <w:t xml:space="preserve"> </w:t>
      </w:r>
      <w:r w:rsidR="00E062CC">
        <w:rPr>
          <w:rFonts w:asciiTheme="majorHAnsi" w:hAnsiTheme="majorHAnsi"/>
          <w:color w:val="auto"/>
          <w:sz w:val="20"/>
          <w:szCs w:val="20"/>
        </w:rPr>
        <w:t>is opening</w:t>
      </w:r>
      <w:r w:rsidR="00037E9D" w:rsidRPr="00EB7306">
        <w:rPr>
          <w:rFonts w:asciiTheme="majorHAnsi" w:hAnsiTheme="majorHAnsi"/>
          <w:color w:val="auto"/>
          <w:sz w:val="20"/>
          <w:szCs w:val="20"/>
        </w:rPr>
        <w:t xml:space="preserve"> a new exhibit, </w:t>
      </w:r>
      <w:r w:rsidR="00037E9D" w:rsidRPr="00EB7306">
        <w:rPr>
          <w:rFonts w:asciiTheme="majorHAnsi" w:hAnsiTheme="majorHAnsi"/>
          <w:i/>
          <w:color w:val="auto"/>
          <w:sz w:val="20"/>
          <w:szCs w:val="20"/>
        </w:rPr>
        <w:t>Brain: The World Inside Your Head,</w:t>
      </w:r>
      <w:r w:rsidR="00E062CC">
        <w:rPr>
          <w:rFonts w:asciiTheme="majorHAnsi" w:hAnsiTheme="majorHAnsi"/>
          <w:color w:val="auto"/>
          <w:sz w:val="20"/>
          <w:szCs w:val="20"/>
        </w:rPr>
        <w:t xml:space="preserve"> on September 16</w:t>
      </w:r>
      <w:r w:rsidR="00037E9D" w:rsidRPr="00EB7306">
        <w:rPr>
          <w:rFonts w:asciiTheme="majorHAnsi" w:hAnsiTheme="majorHAnsi"/>
          <w:color w:val="auto"/>
          <w:sz w:val="20"/>
          <w:szCs w:val="20"/>
        </w:rPr>
        <w:t xml:space="preserve">! </w:t>
      </w:r>
      <w:r w:rsidR="00037E9D" w:rsidRPr="00EB7306">
        <w:rPr>
          <w:rFonts w:asciiTheme="majorHAnsi" w:eastAsia="Times New Roman" w:hAnsiTheme="majorHAnsi" w:cs="Times New Roman"/>
          <w:i/>
          <w:iCs/>
          <w:color w:val="auto"/>
          <w:sz w:val="20"/>
          <w:szCs w:val="20"/>
          <w:shd w:val="clear" w:color="auto" w:fill="FFFFFF"/>
        </w:rPr>
        <w:t xml:space="preserve">Brain </w:t>
      </w:r>
      <w:r w:rsidR="00037E9D" w:rsidRPr="00EB7306">
        <w:rPr>
          <w:rFonts w:asciiTheme="majorHAnsi" w:eastAsia="Times New Roman" w:hAnsiTheme="majorHAnsi" w:cs="Times New Roman"/>
          <w:color w:val="auto"/>
          <w:sz w:val="20"/>
          <w:szCs w:val="20"/>
          <w:shd w:val="clear" w:color="auto" w:fill="FFFFFF"/>
        </w:rPr>
        <w:t>literally takes you inside the head to probe the geography of a giant brain and stand in the midst of the brain’s constant electrical brainstorm as thoughts and sensations are generated.</w:t>
      </w:r>
    </w:p>
    <w:p w:rsidR="00EB7306" w:rsidRPr="00EB7306" w:rsidRDefault="00EB7306" w:rsidP="00EB7306">
      <w:pPr>
        <w:pStyle w:val="NoSpacing"/>
        <w:rPr>
          <w:rFonts w:asciiTheme="majorHAnsi" w:hAnsiTheme="majorHAnsi"/>
          <w:color w:val="auto"/>
          <w:sz w:val="20"/>
          <w:szCs w:val="20"/>
        </w:rPr>
      </w:pPr>
    </w:p>
    <w:p w:rsidR="00EB7306" w:rsidRPr="00EB7306" w:rsidRDefault="00EB7306" w:rsidP="00EB7306">
      <w:pPr>
        <w:pStyle w:val="NoSpacing"/>
        <w:rPr>
          <w:rFonts w:asciiTheme="majorHAnsi" w:hAnsiTheme="majorHAnsi"/>
          <w:color w:val="auto"/>
          <w:sz w:val="20"/>
          <w:szCs w:val="20"/>
        </w:rPr>
      </w:pPr>
      <w:r w:rsidRPr="00EB7306">
        <w:rPr>
          <w:rFonts w:asciiTheme="majorHAnsi" w:hAnsiTheme="majorHAnsi"/>
          <w:color w:val="auto"/>
          <w:sz w:val="20"/>
          <w:szCs w:val="20"/>
        </w:rPr>
        <w:t>This fascinating exhibit for all ages provides a hands</w:t>
      </w:r>
      <w:r w:rsidRPr="00EB7306">
        <w:rPr>
          <w:rFonts w:asciiTheme="majorHAnsi" w:hAnsiTheme="majorHAnsi"/>
          <w:color w:val="auto"/>
          <w:sz w:val="20"/>
          <w:szCs w:val="20"/>
        </w:rPr>
        <w:noBreakHyphen/>
        <w:t>on and up</w:t>
      </w:r>
      <w:r w:rsidRPr="00EB7306">
        <w:rPr>
          <w:rFonts w:asciiTheme="majorHAnsi" w:hAnsiTheme="majorHAnsi"/>
          <w:color w:val="auto"/>
          <w:sz w:val="20"/>
          <w:szCs w:val="20"/>
        </w:rPr>
        <w:noBreakHyphen/>
        <w:t xml:space="preserve">close look at the human body’s most essential and fascinating organ by exploring its development, geography and function. </w:t>
      </w:r>
    </w:p>
    <w:p w:rsidR="00EB7306" w:rsidRPr="00EB7306" w:rsidRDefault="00EB7306" w:rsidP="00EB7306">
      <w:pPr>
        <w:pStyle w:val="NoSpacing"/>
        <w:rPr>
          <w:rFonts w:asciiTheme="majorHAnsi" w:hAnsiTheme="majorHAnsi"/>
          <w:color w:val="auto"/>
          <w:sz w:val="20"/>
          <w:szCs w:val="20"/>
        </w:rPr>
      </w:pPr>
    </w:p>
    <w:p w:rsidR="00EB7306" w:rsidRPr="00EB7306" w:rsidRDefault="00EB7306" w:rsidP="00EB7306">
      <w:pPr>
        <w:pStyle w:val="NoSpacing"/>
        <w:rPr>
          <w:rFonts w:asciiTheme="majorHAnsi" w:hAnsiTheme="majorHAnsi"/>
          <w:color w:val="auto"/>
          <w:sz w:val="20"/>
          <w:szCs w:val="20"/>
        </w:rPr>
      </w:pPr>
      <w:r w:rsidRPr="00EB7306">
        <w:rPr>
          <w:rFonts w:asciiTheme="majorHAnsi" w:hAnsiTheme="majorHAnsi"/>
          <w:color w:val="auto"/>
          <w:sz w:val="20"/>
          <w:szCs w:val="20"/>
        </w:rPr>
        <w:t>Upon entry into the exhibit, visitors walk through a shimmering tunnel of flashing fiber-optics that illuminates networks of neurons firing and communicating. From this dynamic beginning</w:t>
      </w:r>
      <w:r>
        <w:rPr>
          <w:rFonts w:asciiTheme="majorHAnsi" w:hAnsiTheme="majorHAnsi"/>
          <w:iCs/>
          <w:color w:val="auto"/>
          <w:sz w:val="20"/>
          <w:szCs w:val="20"/>
        </w:rPr>
        <w:t>,</w:t>
      </w:r>
      <w:r w:rsidRPr="00EB7306">
        <w:rPr>
          <w:rFonts w:asciiTheme="majorHAnsi" w:hAnsiTheme="majorHAnsi"/>
          <w:i/>
          <w:iCs/>
          <w:color w:val="auto"/>
          <w:sz w:val="20"/>
          <w:szCs w:val="20"/>
        </w:rPr>
        <w:t xml:space="preserve"> Brain</w:t>
      </w:r>
      <w:r w:rsidRPr="00EB7306">
        <w:rPr>
          <w:rFonts w:asciiTheme="majorHAnsi" w:hAnsiTheme="majorHAnsi"/>
          <w:color w:val="auto"/>
          <w:sz w:val="20"/>
          <w:szCs w:val="20"/>
        </w:rPr>
        <w:t xml:space="preserve"> invites guests deeper into the brain to discover its basic workings. Trace this brain’s development from infancy through old age, learn the evolution of scientists’ understanding of the brain’s physiology and study the re-created skull of Phineas Gage — a man who survived after his brain was pierced by a metal rod. </w:t>
      </w:r>
    </w:p>
    <w:p w:rsidR="00EB7306" w:rsidRPr="00EB7306" w:rsidRDefault="00EB7306" w:rsidP="00EB7306">
      <w:pPr>
        <w:pStyle w:val="NoSpacing"/>
        <w:rPr>
          <w:rFonts w:asciiTheme="majorHAnsi" w:hAnsiTheme="majorHAnsi"/>
          <w:color w:val="auto"/>
          <w:sz w:val="20"/>
          <w:szCs w:val="20"/>
          <w:shd w:val="clear" w:color="auto" w:fill="FFFFFF"/>
        </w:rPr>
      </w:pPr>
    </w:p>
    <w:p w:rsidR="00037E9D" w:rsidRPr="00EB7306" w:rsidRDefault="00E062CC" w:rsidP="00EB7306">
      <w:pPr>
        <w:pStyle w:val="NoSpacing"/>
        <w:rPr>
          <w:rFonts w:asciiTheme="majorHAnsi" w:eastAsia="Times New Roman" w:hAnsiTheme="majorHAnsi" w:cs="Times New Roman"/>
          <w:color w:val="auto"/>
          <w:sz w:val="20"/>
          <w:szCs w:val="20"/>
        </w:rPr>
      </w:pPr>
      <w:r>
        <w:rPr>
          <w:rFonts w:asciiTheme="majorHAnsi" w:hAnsiTheme="majorHAnsi"/>
          <w:color w:val="auto"/>
          <w:sz w:val="20"/>
          <w:szCs w:val="20"/>
        </w:rPr>
        <w:t>This</w:t>
      </w:r>
      <w:r w:rsidR="00037E9D" w:rsidRPr="00EB7306">
        <w:rPr>
          <w:rFonts w:asciiTheme="majorHAnsi" w:eastAsia="Times New Roman" w:hAnsiTheme="majorHAnsi" w:cs="Times New Roman"/>
          <w:color w:val="auto"/>
          <w:sz w:val="20"/>
          <w:szCs w:val="20"/>
          <w:shd w:val="clear" w:color="auto" w:fill="FFFFFF"/>
        </w:rPr>
        <w:t xml:space="preserve"> </w:t>
      </w:r>
      <w:r w:rsidR="002636D3">
        <w:rPr>
          <w:rFonts w:asciiTheme="majorHAnsi" w:eastAsia="Times New Roman" w:hAnsiTheme="majorHAnsi" w:cs="Times New Roman"/>
          <w:color w:val="auto"/>
          <w:sz w:val="20"/>
          <w:szCs w:val="20"/>
          <w:shd w:val="clear" w:color="auto" w:fill="FFFFFF"/>
        </w:rPr>
        <w:t xml:space="preserve">traveling </w:t>
      </w:r>
      <w:r w:rsidR="00037E9D" w:rsidRPr="00EB7306">
        <w:rPr>
          <w:rFonts w:asciiTheme="majorHAnsi" w:eastAsia="Times New Roman" w:hAnsiTheme="majorHAnsi" w:cs="Times New Roman"/>
          <w:color w:val="auto"/>
          <w:sz w:val="20"/>
          <w:szCs w:val="20"/>
          <w:shd w:val="clear" w:color="auto" w:fill="FFFFFF"/>
        </w:rPr>
        <w:t xml:space="preserve">exhibit employs innovative special effects, 3-D reproductions, virtual reality, hands-on learning activities and interactive technology to delve into the inner workings of the brain, including its processes, potentials and mysteries. </w:t>
      </w:r>
    </w:p>
    <w:p w:rsidR="00037E9D" w:rsidRPr="00EB7306" w:rsidRDefault="00037E9D" w:rsidP="00EB7306">
      <w:pPr>
        <w:pStyle w:val="NoSpacing"/>
        <w:rPr>
          <w:rFonts w:asciiTheme="majorHAnsi" w:eastAsia="Times New Roman" w:hAnsiTheme="majorHAnsi" w:cs="Times New Roman"/>
          <w:color w:val="auto"/>
          <w:sz w:val="20"/>
          <w:szCs w:val="20"/>
        </w:rPr>
      </w:pPr>
      <w:r w:rsidRPr="00EB7306">
        <w:rPr>
          <w:rFonts w:asciiTheme="majorHAnsi" w:eastAsia="Times New Roman" w:hAnsiTheme="majorHAnsi" w:cs="Times New Roman"/>
          <w:color w:val="auto"/>
          <w:sz w:val="20"/>
          <w:szCs w:val="20"/>
        </w:rPr>
        <w:t> </w:t>
      </w:r>
    </w:p>
    <w:p w:rsidR="00EB7306" w:rsidRPr="00BC1B8C" w:rsidRDefault="00A864EA" w:rsidP="00EB7306">
      <w:pPr>
        <w:pStyle w:val="NoSpacing"/>
        <w:rPr>
          <w:rFonts w:ascii="Trebuchet MS" w:hAnsi="Trebuchet MS"/>
          <w:color w:val="auto"/>
          <w:sz w:val="20"/>
          <w:szCs w:val="19"/>
          <w:shd w:val="clear" w:color="auto" w:fill="FFFFFF"/>
        </w:rPr>
      </w:pPr>
      <w:r w:rsidRPr="00BC1B8C">
        <w:rPr>
          <w:rFonts w:ascii="Trebuchet MS" w:hAnsi="Trebuchet MS"/>
          <w:color w:val="auto"/>
          <w:sz w:val="20"/>
          <w:szCs w:val="19"/>
          <w:shd w:val="clear" w:color="auto" w:fill="FFFFFF"/>
        </w:rPr>
        <w:t>"</w:t>
      </w:r>
      <w:r w:rsidRPr="00BC1B8C">
        <w:rPr>
          <w:rFonts w:ascii="Trebuchet MS" w:hAnsi="Trebuchet MS"/>
          <w:i/>
          <w:iCs/>
          <w:color w:val="auto"/>
          <w:sz w:val="20"/>
          <w:szCs w:val="19"/>
          <w:shd w:val="clear" w:color="auto" w:fill="FFFFFF"/>
        </w:rPr>
        <w:t>Brain: World Inside Your Head</w:t>
      </w:r>
      <w:r w:rsidRPr="00BC1B8C">
        <w:rPr>
          <w:rStyle w:val="apple-converted-space"/>
          <w:rFonts w:ascii="Trebuchet MS" w:hAnsi="Trebuchet MS"/>
          <w:color w:val="auto"/>
          <w:sz w:val="20"/>
          <w:szCs w:val="19"/>
          <w:shd w:val="clear" w:color="auto" w:fill="FFFFFF"/>
        </w:rPr>
        <w:t> </w:t>
      </w:r>
      <w:r w:rsidR="00107C5A">
        <w:rPr>
          <w:rFonts w:ascii="Trebuchet MS" w:hAnsi="Trebuchet MS"/>
          <w:color w:val="auto"/>
          <w:sz w:val="20"/>
          <w:szCs w:val="19"/>
          <w:shd w:val="clear" w:color="auto" w:fill="FFFFFF"/>
        </w:rPr>
        <w:t xml:space="preserve">is a great way for all ages to be hands-on </w:t>
      </w:r>
      <w:r w:rsidR="002636D3">
        <w:rPr>
          <w:rFonts w:ascii="Trebuchet MS" w:hAnsi="Trebuchet MS"/>
          <w:color w:val="auto"/>
          <w:sz w:val="20"/>
          <w:szCs w:val="19"/>
          <w:shd w:val="clear" w:color="auto" w:fill="FFFFFF"/>
        </w:rPr>
        <w:t xml:space="preserve">in </w:t>
      </w:r>
      <w:r w:rsidR="00107C5A">
        <w:rPr>
          <w:rFonts w:ascii="Trebuchet MS" w:hAnsi="Trebuchet MS"/>
          <w:color w:val="auto"/>
          <w:sz w:val="20"/>
          <w:szCs w:val="19"/>
          <w:shd w:val="clear" w:color="auto" w:fill="FFFFFF"/>
        </w:rPr>
        <w:t>learning about our brains!</w:t>
      </w:r>
      <w:r w:rsidRPr="00BC1B8C">
        <w:rPr>
          <w:rFonts w:ascii="Trebuchet MS" w:hAnsi="Trebuchet MS"/>
          <w:color w:val="auto"/>
          <w:sz w:val="20"/>
          <w:szCs w:val="19"/>
          <w:shd w:val="clear" w:color="auto" w:fill="FFFFFF"/>
        </w:rPr>
        <w:t>" said Kate Moore, Vice President of Marketing &amp; PR at the GRPM. "</w:t>
      </w:r>
      <w:r w:rsidR="00107C5A">
        <w:rPr>
          <w:rFonts w:ascii="Trebuchet MS" w:hAnsi="Trebuchet MS"/>
          <w:color w:val="auto"/>
          <w:sz w:val="20"/>
          <w:szCs w:val="19"/>
          <w:shd w:val="clear" w:color="auto" w:fill="FFFFFF"/>
        </w:rPr>
        <w:t>As</w:t>
      </w:r>
      <w:r w:rsidRPr="00BC1B8C">
        <w:rPr>
          <w:rFonts w:ascii="Trebuchet MS" w:hAnsi="Trebuchet MS"/>
          <w:color w:val="auto"/>
          <w:sz w:val="20"/>
          <w:szCs w:val="19"/>
          <w:shd w:val="clear" w:color="auto" w:fill="FFFFFF"/>
        </w:rPr>
        <w:t xml:space="preserve"> the hub of science for West Mi</w:t>
      </w:r>
      <w:r w:rsidR="00107C5A">
        <w:rPr>
          <w:rFonts w:ascii="Trebuchet MS" w:hAnsi="Trebuchet MS"/>
          <w:color w:val="auto"/>
          <w:sz w:val="20"/>
          <w:szCs w:val="19"/>
          <w:shd w:val="clear" w:color="auto" w:fill="FFFFFF"/>
        </w:rPr>
        <w:t>chigan, we are offering</w:t>
      </w:r>
      <w:r w:rsidRPr="00BC1B8C">
        <w:rPr>
          <w:rFonts w:ascii="Trebuchet MS" w:hAnsi="Trebuchet MS"/>
          <w:color w:val="auto"/>
          <w:sz w:val="20"/>
          <w:szCs w:val="19"/>
          <w:shd w:val="clear" w:color="auto" w:fill="FFFFFF"/>
        </w:rPr>
        <w:t xml:space="preserve"> an inside look at the anatomy of our heads</w:t>
      </w:r>
      <w:r w:rsidR="00107C5A">
        <w:rPr>
          <w:rFonts w:ascii="Trebuchet MS" w:hAnsi="Trebuchet MS"/>
          <w:color w:val="auto"/>
          <w:sz w:val="20"/>
          <w:szCs w:val="19"/>
          <w:shd w:val="clear" w:color="auto" w:fill="FFFFFF"/>
        </w:rPr>
        <w:t xml:space="preserve"> and</w:t>
      </w:r>
      <w:r w:rsidRPr="00BC1B8C">
        <w:rPr>
          <w:rFonts w:ascii="Trebuchet MS" w:hAnsi="Trebuchet MS"/>
          <w:color w:val="auto"/>
          <w:sz w:val="20"/>
          <w:szCs w:val="19"/>
          <w:shd w:val="clear" w:color="auto" w:fill="FFFFFF"/>
        </w:rPr>
        <w:t xml:space="preserve"> information on brain health."</w:t>
      </w:r>
    </w:p>
    <w:p w:rsidR="00A864EA" w:rsidRPr="00EB7306" w:rsidRDefault="00A864EA" w:rsidP="00EB7306">
      <w:pPr>
        <w:pStyle w:val="NoSpacing"/>
        <w:rPr>
          <w:rFonts w:asciiTheme="majorHAnsi" w:hAnsiTheme="majorHAnsi"/>
          <w:color w:val="auto"/>
          <w:sz w:val="20"/>
          <w:szCs w:val="20"/>
        </w:rPr>
      </w:pPr>
    </w:p>
    <w:p w:rsidR="00EB7306" w:rsidRDefault="00EB7306" w:rsidP="00EB7306">
      <w:pPr>
        <w:pStyle w:val="NoSpacing"/>
        <w:rPr>
          <w:rFonts w:asciiTheme="majorHAnsi" w:hAnsiTheme="majorHAnsi"/>
          <w:color w:val="auto"/>
          <w:sz w:val="20"/>
          <w:szCs w:val="20"/>
        </w:rPr>
      </w:pPr>
      <w:r w:rsidRPr="00EB7306">
        <w:rPr>
          <w:rFonts w:asciiTheme="majorHAnsi" w:hAnsiTheme="majorHAnsi"/>
          <w:color w:val="auto"/>
          <w:sz w:val="20"/>
          <w:szCs w:val="20"/>
        </w:rPr>
        <w:t xml:space="preserve">Admission to </w:t>
      </w:r>
      <w:r w:rsidRPr="00EB7306">
        <w:rPr>
          <w:rFonts w:asciiTheme="majorHAnsi" w:hAnsiTheme="majorHAnsi"/>
          <w:i/>
          <w:color w:val="auto"/>
          <w:sz w:val="20"/>
          <w:szCs w:val="20"/>
        </w:rPr>
        <w:t>Brain: The World Inside Your Head</w:t>
      </w:r>
      <w:r w:rsidRPr="00EB7306">
        <w:rPr>
          <w:rFonts w:asciiTheme="majorHAnsi" w:hAnsiTheme="majorHAnsi"/>
          <w:color w:val="auto"/>
          <w:sz w:val="20"/>
          <w:szCs w:val="20"/>
        </w:rPr>
        <w:t xml:space="preserve"> will be FREE with general admission. </w:t>
      </w:r>
      <w:r w:rsidRPr="00EB7306">
        <w:rPr>
          <w:rFonts w:asciiTheme="majorHAnsi" w:hAnsiTheme="majorHAnsi"/>
          <w:i/>
          <w:color w:val="auto"/>
          <w:sz w:val="20"/>
          <w:szCs w:val="20"/>
        </w:rPr>
        <w:t xml:space="preserve">Brain </w:t>
      </w:r>
      <w:r w:rsidRPr="00EB7306">
        <w:rPr>
          <w:rFonts w:asciiTheme="majorHAnsi" w:hAnsiTheme="majorHAnsi"/>
          <w:color w:val="auto"/>
          <w:sz w:val="20"/>
          <w:szCs w:val="20"/>
        </w:rPr>
        <w:t>will be located on the Museum’s second floor and run from September 16 to January 7, 2018.</w:t>
      </w:r>
    </w:p>
    <w:p w:rsidR="00D70573" w:rsidRDefault="00D70573" w:rsidP="00EB7306">
      <w:pPr>
        <w:pStyle w:val="NoSpacing"/>
        <w:rPr>
          <w:rFonts w:asciiTheme="majorHAnsi" w:hAnsiTheme="majorHAnsi"/>
          <w:color w:val="auto"/>
          <w:sz w:val="20"/>
          <w:szCs w:val="20"/>
        </w:rPr>
      </w:pPr>
    </w:p>
    <w:p w:rsidR="00D70573" w:rsidRDefault="00D70573" w:rsidP="00EB7306">
      <w:pPr>
        <w:pStyle w:val="NoSpacing"/>
        <w:rPr>
          <w:rStyle w:val="Emphasis"/>
          <w:rFonts w:ascii="Trebuchet MS" w:hAnsi="Trebuchet MS"/>
          <w:i w:val="0"/>
          <w:color w:val="auto"/>
          <w:sz w:val="20"/>
        </w:rPr>
      </w:pPr>
      <w:r>
        <w:rPr>
          <w:rFonts w:asciiTheme="majorHAnsi" w:hAnsiTheme="majorHAnsi"/>
          <w:color w:val="auto"/>
          <w:sz w:val="20"/>
          <w:szCs w:val="20"/>
        </w:rPr>
        <w:t>On Saturday, September 16, Grand Valley State University will be hosting their Brain STEM event at the GRPM</w:t>
      </w:r>
      <w:r w:rsidR="00E062CC">
        <w:rPr>
          <w:rFonts w:asciiTheme="majorHAnsi" w:hAnsiTheme="majorHAnsi"/>
          <w:color w:val="auto"/>
          <w:sz w:val="20"/>
          <w:szCs w:val="20"/>
        </w:rPr>
        <w:t xml:space="preserve"> from 10 a.m. to 3 p.m</w:t>
      </w:r>
      <w:r>
        <w:rPr>
          <w:rFonts w:asciiTheme="majorHAnsi" w:hAnsiTheme="majorHAnsi"/>
          <w:color w:val="auto"/>
          <w:sz w:val="20"/>
          <w:szCs w:val="20"/>
        </w:rPr>
        <w:t xml:space="preserve">. BrainSTEM is a free </w:t>
      </w:r>
      <w:r w:rsidRPr="002E2EBC">
        <w:rPr>
          <w:rStyle w:val="Emphasis"/>
          <w:rFonts w:ascii="Trebuchet MS" w:hAnsi="Trebuchet MS"/>
          <w:i w:val="0"/>
          <w:color w:val="auto"/>
          <w:sz w:val="20"/>
        </w:rPr>
        <w:t xml:space="preserve">community event to display the interactive, innovative, and creative activities relating to science, technology, engineering, and math. </w:t>
      </w:r>
    </w:p>
    <w:p w:rsidR="00E062CC" w:rsidRDefault="00E062CC" w:rsidP="00EB7306">
      <w:pPr>
        <w:pStyle w:val="NoSpacing"/>
        <w:rPr>
          <w:rFonts w:asciiTheme="majorHAnsi" w:hAnsiTheme="majorHAnsi"/>
          <w:color w:val="auto"/>
          <w:sz w:val="20"/>
          <w:szCs w:val="20"/>
        </w:rPr>
      </w:pPr>
    </w:p>
    <w:p w:rsidR="00D70573" w:rsidRPr="00EB7306" w:rsidRDefault="00E062CC" w:rsidP="00EB7306">
      <w:pPr>
        <w:pStyle w:val="NoSpacing"/>
        <w:rPr>
          <w:rFonts w:asciiTheme="majorHAnsi" w:hAnsiTheme="majorHAnsi"/>
          <w:color w:val="auto"/>
          <w:sz w:val="20"/>
          <w:szCs w:val="20"/>
        </w:rPr>
      </w:pPr>
      <w:r>
        <w:rPr>
          <w:rFonts w:asciiTheme="majorHAnsi" w:hAnsiTheme="majorHAnsi"/>
          <w:color w:val="auto"/>
          <w:sz w:val="20"/>
          <w:szCs w:val="20"/>
        </w:rPr>
        <w:t xml:space="preserve">Media is invited for a special preview of </w:t>
      </w:r>
      <w:r>
        <w:rPr>
          <w:rFonts w:asciiTheme="majorHAnsi" w:hAnsiTheme="majorHAnsi"/>
          <w:i/>
          <w:color w:val="auto"/>
          <w:sz w:val="20"/>
          <w:szCs w:val="20"/>
        </w:rPr>
        <w:t xml:space="preserve">Brain: The World Inside Your Head </w:t>
      </w:r>
      <w:r>
        <w:rPr>
          <w:rFonts w:asciiTheme="majorHAnsi" w:hAnsiTheme="majorHAnsi"/>
          <w:color w:val="auto"/>
          <w:sz w:val="20"/>
          <w:szCs w:val="20"/>
        </w:rPr>
        <w:t xml:space="preserve">on Friday, September 15 from 10 a.m. to 12 p.m. Please RSVP to Christie Bender at </w:t>
      </w:r>
      <w:hyperlink r:id="rId8" w:history="1">
        <w:r w:rsidRPr="00E44E08">
          <w:rPr>
            <w:rStyle w:val="Hyperlink"/>
            <w:rFonts w:asciiTheme="majorHAnsi" w:hAnsiTheme="majorHAnsi"/>
            <w:sz w:val="20"/>
            <w:szCs w:val="20"/>
          </w:rPr>
          <w:t>cbender@grpm.org</w:t>
        </w:r>
      </w:hyperlink>
      <w:r>
        <w:rPr>
          <w:rFonts w:asciiTheme="majorHAnsi" w:hAnsiTheme="majorHAnsi"/>
          <w:color w:val="auto"/>
          <w:sz w:val="20"/>
          <w:szCs w:val="20"/>
        </w:rPr>
        <w:t xml:space="preserve">. </w:t>
      </w:r>
    </w:p>
    <w:p w:rsidR="00F526E3" w:rsidRPr="00177798" w:rsidRDefault="00F526E3" w:rsidP="00EB7306">
      <w:pPr>
        <w:pStyle w:val="NoSpacing"/>
        <w:rPr>
          <w:rFonts w:asciiTheme="majorHAnsi" w:eastAsia="Times New Roman" w:hAnsiTheme="majorHAnsi" w:cs="Times New Roman"/>
          <w:color w:val="auto"/>
          <w:sz w:val="20"/>
          <w:szCs w:val="20"/>
        </w:rPr>
      </w:pPr>
      <w:r w:rsidRPr="00177798">
        <w:rPr>
          <w:rFonts w:asciiTheme="majorHAnsi" w:eastAsia="Times New Roman" w:hAnsiTheme="majorHAnsi" w:cs="Times New Roman"/>
          <w:color w:val="auto"/>
          <w:sz w:val="20"/>
          <w:szCs w:val="20"/>
        </w:rPr>
        <w:lastRenderedPageBreak/>
        <w:t xml:space="preserve">  </w:t>
      </w:r>
    </w:p>
    <w:p w:rsidR="00E062CC" w:rsidRPr="00E062CC" w:rsidRDefault="00037E9D" w:rsidP="00EB7306">
      <w:pPr>
        <w:pStyle w:val="NoSpacing"/>
        <w:rPr>
          <w:rFonts w:asciiTheme="majorHAnsi" w:hAnsiTheme="majorHAnsi" w:cs="Arial"/>
          <w:color w:val="auto"/>
          <w:sz w:val="20"/>
          <w:szCs w:val="20"/>
          <w:shd w:val="clear" w:color="auto" w:fill="FFFFFF"/>
        </w:rPr>
      </w:pPr>
      <w:r w:rsidRPr="00177798">
        <w:rPr>
          <w:rFonts w:asciiTheme="majorHAnsi" w:eastAsia="Times New Roman" w:hAnsiTheme="majorHAnsi" w:cs="Times New Roman"/>
          <w:i/>
          <w:color w:val="auto"/>
          <w:sz w:val="20"/>
          <w:szCs w:val="20"/>
        </w:rPr>
        <w:t xml:space="preserve">Brain: The World Inside Your Head </w:t>
      </w:r>
      <w:r w:rsidRPr="00177798">
        <w:rPr>
          <w:rFonts w:asciiTheme="majorHAnsi" w:eastAsia="Times New Roman" w:hAnsiTheme="majorHAnsi" w:cs="Times New Roman"/>
          <w:color w:val="auto"/>
          <w:sz w:val="20"/>
          <w:szCs w:val="20"/>
        </w:rPr>
        <w:t xml:space="preserve">is sponsored by </w:t>
      </w:r>
      <w:r w:rsidR="00B451A5" w:rsidRPr="00177798">
        <w:rPr>
          <w:rFonts w:asciiTheme="majorHAnsi" w:hAnsiTheme="majorHAnsi" w:cs="Arial"/>
          <w:color w:val="auto"/>
          <w:sz w:val="20"/>
          <w:szCs w:val="20"/>
          <w:shd w:val="clear" w:color="auto" w:fill="FFFFFF"/>
        </w:rPr>
        <w:t>The Steve &amp; Amy Van Andel Foundation, David &amp; Carol Van Andel Family Foundation,</w:t>
      </w:r>
      <w:r w:rsidR="00E062CC">
        <w:rPr>
          <w:rFonts w:asciiTheme="majorHAnsi" w:hAnsiTheme="majorHAnsi" w:cs="Arial"/>
          <w:color w:val="auto"/>
          <w:sz w:val="20"/>
          <w:szCs w:val="20"/>
          <w:shd w:val="clear" w:color="auto" w:fill="FFFFFF"/>
        </w:rPr>
        <w:t xml:space="preserve"> Hope Network Neuro Rehabilitation, Pine Rest Christian Mental Health Services,</w:t>
      </w:r>
      <w:r w:rsidR="00B451A5" w:rsidRPr="00177798">
        <w:rPr>
          <w:rStyle w:val="apple-converted-space"/>
          <w:rFonts w:asciiTheme="majorHAnsi" w:hAnsiTheme="majorHAnsi" w:cs="Arial"/>
          <w:color w:val="auto"/>
          <w:sz w:val="20"/>
          <w:szCs w:val="20"/>
          <w:shd w:val="clear" w:color="auto" w:fill="FFFFFF"/>
        </w:rPr>
        <w:t> </w:t>
      </w:r>
      <w:r w:rsidR="00E062CC">
        <w:rPr>
          <w:rFonts w:asciiTheme="majorHAnsi" w:hAnsiTheme="majorHAnsi" w:cs="Arial"/>
          <w:color w:val="auto"/>
          <w:sz w:val="20"/>
          <w:szCs w:val="20"/>
          <w:shd w:val="clear" w:color="auto" w:fill="FFFFFF"/>
        </w:rPr>
        <w:t xml:space="preserve">Lighthouse </w:t>
      </w:r>
      <w:r w:rsidR="00B451A5" w:rsidRPr="00177798">
        <w:rPr>
          <w:rFonts w:asciiTheme="majorHAnsi" w:hAnsiTheme="majorHAnsi" w:cs="Arial"/>
          <w:color w:val="auto"/>
          <w:sz w:val="20"/>
          <w:szCs w:val="20"/>
          <w:shd w:val="clear" w:color="auto" w:fill="FFFFFF"/>
        </w:rPr>
        <w:t>Group, Adventure Credit Union, </w:t>
      </w:r>
      <w:r w:rsidR="00E062CC">
        <w:rPr>
          <w:rFonts w:asciiTheme="majorHAnsi" w:hAnsiTheme="majorHAnsi" w:cs="Arial"/>
          <w:color w:val="auto"/>
          <w:sz w:val="20"/>
          <w:szCs w:val="20"/>
          <w:shd w:val="clear" w:color="auto" w:fill="FFFFFF"/>
        </w:rPr>
        <w:t xml:space="preserve">Brain Injury Association of Michigan, </w:t>
      </w:r>
      <w:r w:rsidR="00B451A5" w:rsidRPr="00177798">
        <w:rPr>
          <w:rFonts w:asciiTheme="majorHAnsi" w:hAnsiTheme="majorHAnsi" w:cs="Arial"/>
          <w:color w:val="auto"/>
          <w:sz w:val="20"/>
          <w:szCs w:val="20"/>
          <w:shd w:val="clear" w:color="auto" w:fill="FFFFFF"/>
        </w:rPr>
        <w:t>Chris &amp; Kim Branof</w:t>
      </w:r>
      <w:r w:rsidR="00E062CC">
        <w:rPr>
          <w:rFonts w:asciiTheme="majorHAnsi" w:hAnsiTheme="majorHAnsi" w:cs="Arial"/>
          <w:color w:val="auto"/>
          <w:sz w:val="20"/>
          <w:szCs w:val="20"/>
          <w:shd w:val="clear" w:color="auto" w:fill="FFFFFF"/>
        </w:rPr>
        <w:t xml:space="preserve">f, Grand Rapids Griffins, The Jant Group and Spectrum Health. The media sponsor for </w:t>
      </w:r>
      <w:r w:rsidR="00E062CC">
        <w:rPr>
          <w:rFonts w:asciiTheme="majorHAnsi" w:hAnsiTheme="majorHAnsi" w:cs="Arial"/>
          <w:i/>
          <w:color w:val="auto"/>
          <w:sz w:val="20"/>
          <w:szCs w:val="20"/>
          <w:shd w:val="clear" w:color="auto" w:fill="FFFFFF"/>
        </w:rPr>
        <w:t xml:space="preserve">Brain: The World Inside Your Head </w:t>
      </w:r>
      <w:r w:rsidR="00E062CC">
        <w:rPr>
          <w:rFonts w:asciiTheme="majorHAnsi" w:hAnsiTheme="majorHAnsi" w:cs="Arial"/>
          <w:color w:val="auto"/>
          <w:sz w:val="20"/>
          <w:szCs w:val="20"/>
          <w:shd w:val="clear" w:color="auto" w:fill="FFFFFF"/>
        </w:rPr>
        <w:t xml:space="preserve">is WZZM13. </w:t>
      </w:r>
    </w:p>
    <w:p w:rsidR="00E062CC" w:rsidRDefault="00E062CC" w:rsidP="00EB7306">
      <w:pPr>
        <w:pStyle w:val="NoSpacing"/>
        <w:rPr>
          <w:rFonts w:asciiTheme="majorHAnsi" w:hAnsiTheme="majorHAnsi" w:cs="Arial"/>
          <w:color w:val="auto"/>
          <w:sz w:val="20"/>
          <w:szCs w:val="20"/>
          <w:shd w:val="clear" w:color="auto" w:fill="FFFFFF"/>
        </w:rPr>
      </w:pPr>
    </w:p>
    <w:p w:rsidR="00EB7306" w:rsidRPr="00EB7306" w:rsidRDefault="00E062CC" w:rsidP="00E062CC">
      <w:pPr>
        <w:pStyle w:val="NoSpacing"/>
        <w:rPr>
          <w:rFonts w:asciiTheme="majorHAnsi" w:hAnsiTheme="majorHAnsi"/>
          <w:color w:val="auto"/>
          <w:sz w:val="20"/>
          <w:szCs w:val="20"/>
        </w:rPr>
      </w:pPr>
      <w:r>
        <w:rPr>
          <w:rFonts w:asciiTheme="majorHAnsi" w:hAnsiTheme="majorHAnsi" w:cs="Arial"/>
          <w:color w:val="auto"/>
          <w:sz w:val="20"/>
          <w:szCs w:val="20"/>
          <w:shd w:val="clear" w:color="auto" w:fill="FFFFFF"/>
        </w:rPr>
        <w:t xml:space="preserve">This exhibit is brought to you by the citizens of Kent County and the voter approved 2016 millage. </w:t>
      </w:r>
      <w:bookmarkEnd w:id="0"/>
      <w:bookmarkEnd w:id="1"/>
      <w:bookmarkEnd w:id="2"/>
      <w:bookmarkEnd w:id="3"/>
      <w:bookmarkEnd w:id="4"/>
    </w:p>
    <w:p w:rsidR="00EB0304" w:rsidRPr="00EB7306" w:rsidRDefault="00EB0304" w:rsidP="00EB7306">
      <w:pPr>
        <w:pStyle w:val="NoSpacing"/>
        <w:rPr>
          <w:rFonts w:asciiTheme="majorHAnsi" w:hAnsiTheme="majorHAnsi"/>
          <w:b/>
          <w:color w:val="auto"/>
          <w:sz w:val="20"/>
          <w:szCs w:val="20"/>
        </w:rPr>
      </w:pPr>
    </w:p>
    <w:p w:rsidR="00DE185A" w:rsidRPr="00EB7306" w:rsidRDefault="00B5474D" w:rsidP="00EB7306">
      <w:pPr>
        <w:pStyle w:val="NoSpacing"/>
        <w:rPr>
          <w:rFonts w:asciiTheme="majorHAnsi" w:hAnsiTheme="majorHAnsi"/>
          <w:b/>
          <w:color w:val="auto"/>
          <w:sz w:val="20"/>
          <w:szCs w:val="20"/>
        </w:rPr>
      </w:pPr>
      <w:r w:rsidRPr="00EB7306">
        <w:rPr>
          <w:rFonts w:asciiTheme="majorHAnsi" w:hAnsiTheme="majorHAnsi"/>
          <w:b/>
          <w:color w:val="auto"/>
          <w:sz w:val="20"/>
          <w:szCs w:val="20"/>
        </w:rPr>
        <w:t>Grand Rapids Public Museum</w:t>
      </w:r>
    </w:p>
    <w:p w:rsidR="000C083C" w:rsidRPr="00EB7306" w:rsidRDefault="000C083C" w:rsidP="00EB7306">
      <w:pPr>
        <w:pStyle w:val="NoSpacing"/>
        <w:rPr>
          <w:rFonts w:asciiTheme="majorHAnsi" w:hAnsiTheme="majorHAnsi"/>
          <w:color w:val="auto"/>
          <w:sz w:val="20"/>
          <w:szCs w:val="20"/>
        </w:rPr>
      </w:pPr>
      <w:r w:rsidRPr="00EB7306">
        <w:rPr>
          <w:rFonts w:asciiTheme="majorHAnsi" w:hAnsiTheme="majorHAnsi"/>
          <w:color w:val="auto"/>
          <w:sz w:val="20"/>
          <w:szCs w:val="20"/>
        </w:rPr>
        <w:t xml:space="preserve">The Grand Rapids Public Museum is an invaluable, publicly-owned institution that is home to more than 250,000 unique artifacts that tell the history of Kent County and beyond, houses the only planetarium in the region, and is responsible for protecting the Norton Indian Mounds, a national historic landmark. The Grand Rapids Public Museum is accredited by the American Alliance of Museums, with its main location in downtown Grand Rapids, MI at 272 Pearl Street, NW. For additional information including hours of operation, admission fees and exhibit/event listings, please visit </w:t>
      </w:r>
      <w:hyperlink r:id="rId9" w:tgtFrame="_blank" w:history="1">
        <w:r w:rsidRPr="00EB7306">
          <w:rPr>
            <w:rStyle w:val="Hyperlink"/>
            <w:rFonts w:asciiTheme="majorHAnsi" w:hAnsiTheme="majorHAnsi"/>
            <w:color w:val="auto"/>
            <w:sz w:val="20"/>
            <w:szCs w:val="20"/>
          </w:rPr>
          <w:t>www.grpm.org</w:t>
        </w:r>
      </w:hyperlink>
      <w:r w:rsidRPr="00EB7306">
        <w:rPr>
          <w:rFonts w:asciiTheme="majorHAnsi" w:hAnsiTheme="majorHAnsi"/>
          <w:color w:val="auto"/>
          <w:sz w:val="20"/>
          <w:szCs w:val="20"/>
        </w:rPr>
        <w:t>. </w:t>
      </w:r>
    </w:p>
    <w:p w:rsidR="000C083C" w:rsidRPr="00EB7306" w:rsidRDefault="000C083C" w:rsidP="00EB7306">
      <w:pPr>
        <w:pStyle w:val="NoSpacing"/>
        <w:rPr>
          <w:rFonts w:asciiTheme="majorHAnsi" w:hAnsiTheme="majorHAnsi"/>
          <w:color w:val="auto"/>
          <w:sz w:val="20"/>
          <w:szCs w:val="20"/>
        </w:rPr>
      </w:pPr>
    </w:p>
    <w:p w:rsidR="007F08A3" w:rsidRPr="00EB7306" w:rsidRDefault="00B5474D" w:rsidP="00EB7306">
      <w:pPr>
        <w:pStyle w:val="NoSpacing"/>
        <w:jc w:val="center"/>
        <w:rPr>
          <w:rFonts w:asciiTheme="majorHAnsi" w:hAnsiTheme="majorHAnsi"/>
          <w:color w:val="auto"/>
          <w:sz w:val="20"/>
          <w:szCs w:val="20"/>
        </w:rPr>
      </w:pPr>
      <w:r w:rsidRPr="00EB7306">
        <w:rPr>
          <w:rFonts w:asciiTheme="majorHAnsi" w:hAnsiTheme="majorHAnsi"/>
          <w:color w:val="auto"/>
          <w:sz w:val="20"/>
          <w:szCs w:val="20"/>
        </w:rPr>
        <w:t>###</w:t>
      </w:r>
    </w:p>
    <w:sectPr w:rsidR="007F08A3" w:rsidRPr="00EB7306" w:rsidSect="00CF2723">
      <w:headerReference w:type="even" r:id="rId10"/>
      <w:headerReference w:type="default" r:id="rId11"/>
      <w:headerReference w:type="first" r:id="rId12"/>
      <w:footerReference w:type="first" r:id="rId13"/>
      <w:pgSz w:w="12240" w:h="15840"/>
      <w:pgMar w:top="2088" w:right="2304" w:bottom="1800" w:left="2016" w:header="15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4DC" w:rsidRDefault="002664DC">
      <w:r>
        <w:separator/>
      </w:r>
    </w:p>
  </w:endnote>
  <w:endnote w:type="continuationSeparator" w:id="0">
    <w:p w:rsidR="002664DC" w:rsidRDefault="002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ntinel Medium">
    <w:altName w:val="Sentinel 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82" w:rsidRDefault="00AE5482">
    <w:pPr>
      <w:pStyle w:val="Footer"/>
    </w:pPr>
    <w:r>
      <w:rPr>
        <w:noProof/>
        <w:sz w:val="20"/>
        <w:szCs w:val="20"/>
      </w:rPr>
      <w:drawing>
        <wp:anchor distT="0" distB="0" distL="114300" distR="114300" simplePos="0" relativeHeight="251657216" behindDoc="1" locked="0" layoutInCell="1" allowOverlap="1">
          <wp:simplePos x="0" y="0"/>
          <wp:positionH relativeFrom="column">
            <wp:posOffset>4315460</wp:posOffset>
          </wp:positionH>
          <wp:positionV relativeFrom="paragraph">
            <wp:posOffset>-778351</wp:posOffset>
          </wp:positionV>
          <wp:extent cx="2141855" cy="1372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1Bug.png"/>
                  <pic:cNvPicPr/>
                </pic:nvPicPr>
                <pic:blipFill>
                  <a:blip r:embed="rId1">
                    <a:extLst>
                      <a:ext uri="{28A0092B-C50C-407E-A947-70E740481C1C}">
                        <a14:useLocalDpi xmlns:a14="http://schemas.microsoft.com/office/drawing/2010/main" val="0"/>
                      </a:ext>
                    </a:extLst>
                  </a:blip>
                  <a:stretch>
                    <a:fillRect/>
                  </a:stretch>
                </pic:blipFill>
                <pic:spPr>
                  <a:xfrm>
                    <a:off x="0" y="0"/>
                    <a:ext cx="2141855" cy="13728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4DC" w:rsidRDefault="002664DC">
      <w:r>
        <w:separator/>
      </w:r>
    </w:p>
  </w:footnote>
  <w:footnote w:type="continuationSeparator" w:id="0">
    <w:p w:rsidR="002664DC" w:rsidRDefault="0026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82" w:rsidRDefault="00AC05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2976" o:spid="_x0000_s2055" type="#_x0000_t75" style="position:absolute;left:0;text-align:left;margin-left:0;margin-top:0;width:377.6pt;height:488.8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82" w:rsidRDefault="00AE5482">
    <w:pPr>
      <w:pStyle w:val="Header"/>
    </w:pPr>
    <w:r>
      <w:rPr>
        <w:noProof/>
      </w:rPr>
      <w:drawing>
        <wp:anchor distT="0" distB="0" distL="114300" distR="114300" simplePos="0" relativeHeight="251658240" behindDoc="1" locked="0" layoutInCell="1" allowOverlap="1">
          <wp:simplePos x="0" y="0"/>
          <wp:positionH relativeFrom="page">
            <wp:posOffset>6505575</wp:posOffset>
          </wp:positionH>
          <wp:positionV relativeFrom="page">
            <wp:posOffset>9510395</wp:posOffset>
          </wp:positionV>
          <wp:extent cx="1416844" cy="70080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BeCurious.png"/>
                  <pic:cNvPicPr/>
                </pic:nvPicPr>
                <pic:blipFill>
                  <a:blip r:embed="rId1">
                    <a:extLst>
                      <a:ext uri="{28A0092B-C50C-407E-A947-70E740481C1C}">
                        <a14:useLocalDpi xmlns:a14="http://schemas.microsoft.com/office/drawing/2010/main" val="0"/>
                      </a:ext>
                    </a:extLst>
                  </a:blip>
                  <a:stretch>
                    <a:fillRect/>
                  </a:stretch>
                </pic:blipFill>
                <pic:spPr>
                  <a:xfrm>
                    <a:off x="0" y="0"/>
                    <a:ext cx="1418999" cy="7018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82" w:rsidRPr="00CB4A94" w:rsidRDefault="00AE5482" w:rsidP="00CB4A94">
    <w:pPr>
      <w:spacing w:line="280" w:lineRule="exact"/>
      <w:rPr>
        <w:sz w:val="20"/>
        <w:szCs w:val="20"/>
      </w:rPr>
    </w:pPr>
    <w:r>
      <w:rPr>
        <w:noProof/>
        <w:sz w:val="20"/>
        <w:szCs w:val="20"/>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3749040" cy="2002536"/>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749040" cy="2002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84A66"/>
    <w:multiLevelType w:val="hybridMultilevel"/>
    <w:tmpl w:val="E6C8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6452A"/>
    <w:multiLevelType w:val="hybridMultilevel"/>
    <w:tmpl w:val="3894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511F5"/>
    <w:multiLevelType w:val="hybridMultilevel"/>
    <w:tmpl w:val="7018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47AEF"/>
    <w:multiLevelType w:val="hybridMultilevel"/>
    <w:tmpl w:val="0D2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A0455"/>
    <w:multiLevelType w:val="hybridMultilevel"/>
    <w:tmpl w:val="DB8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33CD0"/>
    <w:multiLevelType w:val="hybridMultilevel"/>
    <w:tmpl w:val="95BA6672"/>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5E5B68"/>
    <w:multiLevelType w:val="hybridMultilevel"/>
    <w:tmpl w:val="C4D0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2"/>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Type w:val="letter"/>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1"/>
    <w:docVar w:name="ShowOutlines" w:val="1"/>
    <w:docVar w:name="ShowStaticGuides" w:val="1"/>
  </w:docVars>
  <w:rsids>
    <w:rsidRoot w:val="00116153"/>
    <w:rsid w:val="00024212"/>
    <w:rsid w:val="00033C48"/>
    <w:rsid w:val="00037E9D"/>
    <w:rsid w:val="00056CDB"/>
    <w:rsid w:val="000663A8"/>
    <w:rsid w:val="000670CF"/>
    <w:rsid w:val="000760B6"/>
    <w:rsid w:val="00082545"/>
    <w:rsid w:val="0009606F"/>
    <w:rsid w:val="000A0F60"/>
    <w:rsid w:val="000B60FC"/>
    <w:rsid w:val="000B734B"/>
    <w:rsid w:val="000C083C"/>
    <w:rsid w:val="000C12A4"/>
    <w:rsid w:val="000C3B0E"/>
    <w:rsid w:val="000C6C6A"/>
    <w:rsid w:val="000E2F4B"/>
    <w:rsid w:val="000E3EA8"/>
    <w:rsid w:val="000E44AD"/>
    <w:rsid w:val="000F194D"/>
    <w:rsid w:val="00107C5A"/>
    <w:rsid w:val="001119F5"/>
    <w:rsid w:val="00116153"/>
    <w:rsid w:val="001175C7"/>
    <w:rsid w:val="001439D9"/>
    <w:rsid w:val="00147141"/>
    <w:rsid w:val="00160AE9"/>
    <w:rsid w:val="00176096"/>
    <w:rsid w:val="00177798"/>
    <w:rsid w:val="00181BA4"/>
    <w:rsid w:val="00190E2A"/>
    <w:rsid w:val="00190FD6"/>
    <w:rsid w:val="001C505A"/>
    <w:rsid w:val="001F4F48"/>
    <w:rsid w:val="001F76A4"/>
    <w:rsid w:val="00206241"/>
    <w:rsid w:val="002173B4"/>
    <w:rsid w:val="00223022"/>
    <w:rsid w:val="00244D7B"/>
    <w:rsid w:val="00251560"/>
    <w:rsid w:val="002636D3"/>
    <w:rsid w:val="002648E3"/>
    <w:rsid w:val="002664DC"/>
    <w:rsid w:val="00281C0E"/>
    <w:rsid w:val="0028406E"/>
    <w:rsid w:val="00293567"/>
    <w:rsid w:val="002B2194"/>
    <w:rsid w:val="002C0DD7"/>
    <w:rsid w:val="002C20F0"/>
    <w:rsid w:val="002E33B3"/>
    <w:rsid w:val="002F29EE"/>
    <w:rsid w:val="00301A45"/>
    <w:rsid w:val="00305E03"/>
    <w:rsid w:val="003102F9"/>
    <w:rsid w:val="003204F2"/>
    <w:rsid w:val="003228F5"/>
    <w:rsid w:val="003233F4"/>
    <w:rsid w:val="003453BD"/>
    <w:rsid w:val="003522BD"/>
    <w:rsid w:val="00360C42"/>
    <w:rsid w:val="00364BFE"/>
    <w:rsid w:val="0037415D"/>
    <w:rsid w:val="003824E6"/>
    <w:rsid w:val="00394B45"/>
    <w:rsid w:val="003A1604"/>
    <w:rsid w:val="003A2757"/>
    <w:rsid w:val="003B0F04"/>
    <w:rsid w:val="003B47F1"/>
    <w:rsid w:val="003C0931"/>
    <w:rsid w:val="003D77CC"/>
    <w:rsid w:val="003E1BD9"/>
    <w:rsid w:val="003F145F"/>
    <w:rsid w:val="003F5FDB"/>
    <w:rsid w:val="00414380"/>
    <w:rsid w:val="00434599"/>
    <w:rsid w:val="00450E6A"/>
    <w:rsid w:val="004555EC"/>
    <w:rsid w:val="00460A25"/>
    <w:rsid w:val="00461129"/>
    <w:rsid w:val="00492370"/>
    <w:rsid w:val="00495B0B"/>
    <w:rsid w:val="004A1829"/>
    <w:rsid w:val="004A503D"/>
    <w:rsid w:val="004D4A3A"/>
    <w:rsid w:val="004E1B9A"/>
    <w:rsid w:val="00506286"/>
    <w:rsid w:val="00507628"/>
    <w:rsid w:val="005102BE"/>
    <w:rsid w:val="00516327"/>
    <w:rsid w:val="00534911"/>
    <w:rsid w:val="005423B4"/>
    <w:rsid w:val="0054594C"/>
    <w:rsid w:val="005529FE"/>
    <w:rsid w:val="00552EFE"/>
    <w:rsid w:val="00567B65"/>
    <w:rsid w:val="00573E0A"/>
    <w:rsid w:val="005928FD"/>
    <w:rsid w:val="00593121"/>
    <w:rsid w:val="00593DC4"/>
    <w:rsid w:val="005A600D"/>
    <w:rsid w:val="005B182C"/>
    <w:rsid w:val="005B37C6"/>
    <w:rsid w:val="005B4D10"/>
    <w:rsid w:val="005C152A"/>
    <w:rsid w:val="005C4B42"/>
    <w:rsid w:val="005E4372"/>
    <w:rsid w:val="005F6F7A"/>
    <w:rsid w:val="00613A56"/>
    <w:rsid w:val="00616E20"/>
    <w:rsid w:val="00627DD2"/>
    <w:rsid w:val="006341AF"/>
    <w:rsid w:val="00640D3E"/>
    <w:rsid w:val="0064263A"/>
    <w:rsid w:val="006522D4"/>
    <w:rsid w:val="00655238"/>
    <w:rsid w:val="006651C3"/>
    <w:rsid w:val="006679F1"/>
    <w:rsid w:val="00671B3A"/>
    <w:rsid w:val="00672AD8"/>
    <w:rsid w:val="006809DA"/>
    <w:rsid w:val="006820FB"/>
    <w:rsid w:val="006834EE"/>
    <w:rsid w:val="00683824"/>
    <w:rsid w:val="00695141"/>
    <w:rsid w:val="00697357"/>
    <w:rsid w:val="006A4B31"/>
    <w:rsid w:val="006C3C84"/>
    <w:rsid w:val="006D38DB"/>
    <w:rsid w:val="006F1975"/>
    <w:rsid w:val="00701C39"/>
    <w:rsid w:val="00706AAD"/>
    <w:rsid w:val="00723B64"/>
    <w:rsid w:val="00724094"/>
    <w:rsid w:val="0074704D"/>
    <w:rsid w:val="007511B4"/>
    <w:rsid w:val="0076362F"/>
    <w:rsid w:val="007762F3"/>
    <w:rsid w:val="007970BB"/>
    <w:rsid w:val="007A4AE5"/>
    <w:rsid w:val="007C2D04"/>
    <w:rsid w:val="007C4146"/>
    <w:rsid w:val="007D70C0"/>
    <w:rsid w:val="007F08A3"/>
    <w:rsid w:val="007F426D"/>
    <w:rsid w:val="00802E47"/>
    <w:rsid w:val="00810401"/>
    <w:rsid w:val="00817075"/>
    <w:rsid w:val="008219EA"/>
    <w:rsid w:val="00831C72"/>
    <w:rsid w:val="00847519"/>
    <w:rsid w:val="00851AB6"/>
    <w:rsid w:val="0085447E"/>
    <w:rsid w:val="00872B55"/>
    <w:rsid w:val="0088238E"/>
    <w:rsid w:val="008842FF"/>
    <w:rsid w:val="0089184F"/>
    <w:rsid w:val="00891A11"/>
    <w:rsid w:val="008A46F9"/>
    <w:rsid w:val="008A77A2"/>
    <w:rsid w:val="008C11D2"/>
    <w:rsid w:val="008C2749"/>
    <w:rsid w:val="008C4DD8"/>
    <w:rsid w:val="008C70EA"/>
    <w:rsid w:val="008E22A8"/>
    <w:rsid w:val="00900C0D"/>
    <w:rsid w:val="00901E1C"/>
    <w:rsid w:val="00912BB2"/>
    <w:rsid w:val="00912FAC"/>
    <w:rsid w:val="00913434"/>
    <w:rsid w:val="00916B42"/>
    <w:rsid w:val="009416C5"/>
    <w:rsid w:val="00952F58"/>
    <w:rsid w:val="00955E7B"/>
    <w:rsid w:val="009606D0"/>
    <w:rsid w:val="00961AF2"/>
    <w:rsid w:val="009752C7"/>
    <w:rsid w:val="00994530"/>
    <w:rsid w:val="009950A4"/>
    <w:rsid w:val="009B74C1"/>
    <w:rsid w:val="009F48B4"/>
    <w:rsid w:val="00A14A8B"/>
    <w:rsid w:val="00A15DDB"/>
    <w:rsid w:val="00A179F0"/>
    <w:rsid w:val="00A20F59"/>
    <w:rsid w:val="00A26516"/>
    <w:rsid w:val="00A43D09"/>
    <w:rsid w:val="00A715B6"/>
    <w:rsid w:val="00A82874"/>
    <w:rsid w:val="00A8646C"/>
    <w:rsid w:val="00A864EA"/>
    <w:rsid w:val="00AA36D6"/>
    <w:rsid w:val="00AA49D8"/>
    <w:rsid w:val="00AA56DB"/>
    <w:rsid w:val="00AC059B"/>
    <w:rsid w:val="00AC39C4"/>
    <w:rsid w:val="00AC4E13"/>
    <w:rsid w:val="00AC4FAB"/>
    <w:rsid w:val="00AE5482"/>
    <w:rsid w:val="00AF5AAD"/>
    <w:rsid w:val="00AF689A"/>
    <w:rsid w:val="00AF6C93"/>
    <w:rsid w:val="00B01152"/>
    <w:rsid w:val="00B014A3"/>
    <w:rsid w:val="00B23083"/>
    <w:rsid w:val="00B34EC5"/>
    <w:rsid w:val="00B3532F"/>
    <w:rsid w:val="00B451A5"/>
    <w:rsid w:val="00B5474D"/>
    <w:rsid w:val="00B5603E"/>
    <w:rsid w:val="00B57C66"/>
    <w:rsid w:val="00B625FC"/>
    <w:rsid w:val="00BA65E6"/>
    <w:rsid w:val="00BB3B11"/>
    <w:rsid w:val="00BB4A14"/>
    <w:rsid w:val="00BB68BD"/>
    <w:rsid w:val="00BB748F"/>
    <w:rsid w:val="00BC1B8C"/>
    <w:rsid w:val="00BD60BE"/>
    <w:rsid w:val="00BE5CBD"/>
    <w:rsid w:val="00BE6CC8"/>
    <w:rsid w:val="00C01DE9"/>
    <w:rsid w:val="00C07D48"/>
    <w:rsid w:val="00C12A85"/>
    <w:rsid w:val="00C44005"/>
    <w:rsid w:val="00C47143"/>
    <w:rsid w:val="00C5181E"/>
    <w:rsid w:val="00C54681"/>
    <w:rsid w:val="00C64EE3"/>
    <w:rsid w:val="00C71327"/>
    <w:rsid w:val="00C72377"/>
    <w:rsid w:val="00C80295"/>
    <w:rsid w:val="00C820A6"/>
    <w:rsid w:val="00CA56BC"/>
    <w:rsid w:val="00CB1BF8"/>
    <w:rsid w:val="00CB4A94"/>
    <w:rsid w:val="00CC1E32"/>
    <w:rsid w:val="00CC3385"/>
    <w:rsid w:val="00CD4F1C"/>
    <w:rsid w:val="00CE7D44"/>
    <w:rsid w:val="00CE7F69"/>
    <w:rsid w:val="00CF1024"/>
    <w:rsid w:val="00CF2723"/>
    <w:rsid w:val="00D06EDA"/>
    <w:rsid w:val="00D2303F"/>
    <w:rsid w:val="00D35875"/>
    <w:rsid w:val="00D41146"/>
    <w:rsid w:val="00D4775A"/>
    <w:rsid w:val="00D5281F"/>
    <w:rsid w:val="00D55D0B"/>
    <w:rsid w:val="00D70573"/>
    <w:rsid w:val="00D73246"/>
    <w:rsid w:val="00D864B0"/>
    <w:rsid w:val="00D875AB"/>
    <w:rsid w:val="00D92D07"/>
    <w:rsid w:val="00D96758"/>
    <w:rsid w:val="00DA396E"/>
    <w:rsid w:val="00DB10B2"/>
    <w:rsid w:val="00DB4B64"/>
    <w:rsid w:val="00DB7D22"/>
    <w:rsid w:val="00DC234D"/>
    <w:rsid w:val="00DC6A04"/>
    <w:rsid w:val="00DD5DF5"/>
    <w:rsid w:val="00DE185A"/>
    <w:rsid w:val="00E01426"/>
    <w:rsid w:val="00E062CC"/>
    <w:rsid w:val="00E13D00"/>
    <w:rsid w:val="00E17472"/>
    <w:rsid w:val="00E24700"/>
    <w:rsid w:val="00E311CC"/>
    <w:rsid w:val="00E45E76"/>
    <w:rsid w:val="00E47943"/>
    <w:rsid w:val="00E60BA2"/>
    <w:rsid w:val="00E96090"/>
    <w:rsid w:val="00EA369F"/>
    <w:rsid w:val="00EB0304"/>
    <w:rsid w:val="00EB175A"/>
    <w:rsid w:val="00EB7306"/>
    <w:rsid w:val="00ED4B83"/>
    <w:rsid w:val="00EE69CE"/>
    <w:rsid w:val="00EF3C73"/>
    <w:rsid w:val="00F01FFB"/>
    <w:rsid w:val="00F06BC0"/>
    <w:rsid w:val="00F10998"/>
    <w:rsid w:val="00F23EE2"/>
    <w:rsid w:val="00F26CC8"/>
    <w:rsid w:val="00F31DDD"/>
    <w:rsid w:val="00F41AE5"/>
    <w:rsid w:val="00F427AD"/>
    <w:rsid w:val="00F5013D"/>
    <w:rsid w:val="00F526E3"/>
    <w:rsid w:val="00F546A0"/>
    <w:rsid w:val="00F550A2"/>
    <w:rsid w:val="00F628EB"/>
    <w:rsid w:val="00F662CC"/>
    <w:rsid w:val="00F722D9"/>
    <w:rsid w:val="00FA6329"/>
    <w:rsid w:val="00FA6D07"/>
    <w:rsid w:val="00FB0952"/>
    <w:rsid w:val="00FB2C68"/>
    <w:rsid w:val="00FB6C26"/>
    <w:rsid w:val="00FC2DE4"/>
    <w:rsid w:val="00FC30A0"/>
    <w:rsid w:val="00FD20C5"/>
    <w:rsid w:val="00FD2FCB"/>
    <w:rsid w:val="00FE6E69"/>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5:docId w15:val="{BCA824E1-0993-4123-81A5-BD77F50F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1"/>
    <w:qFormat/>
    <w:rsid w:val="00C72377"/>
    <w:rPr>
      <w:color w:val="404040" w:themeColor="text1" w:themeTint="BF"/>
      <w:sz w:val="19"/>
    </w:rPr>
  </w:style>
  <w:style w:type="paragraph" w:styleId="NormalWeb">
    <w:name w:val="Normal (Web)"/>
    <w:basedOn w:val="Normal"/>
    <w:uiPriority w:val="99"/>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BA65E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pple-converted-space">
    <w:name w:val="apple-converted-space"/>
    <w:basedOn w:val="DefaultParagraphFont"/>
    <w:rsid w:val="00CF2723"/>
  </w:style>
  <w:style w:type="character" w:styleId="Hyperlink">
    <w:name w:val="Hyperlink"/>
    <w:basedOn w:val="DefaultParagraphFont"/>
    <w:unhideWhenUsed/>
    <w:rsid w:val="00CF2723"/>
    <w:rPr>
      <w:color w:val="0000FF"/>
      <w:u w:val="single"/>
    </w:rPr>
  </w:style>
  <w:style w:type="character" w:customStyle="1" w:styleId="aqj">
    <w:name w:val="aqj"/>
    <w:basedOn w:val="DefaultParagraphFont"/>
    <w:rsid w:val="00CF2723"/>
  </w:style>
  <w:style w:type="character" w:customStyle="1" w:styleId="il">
    <w:name w:val="il"/>
    <w:basedOn w:val="DefaultParagraphFont"/>
    <w:rsid w:val="00A43D09"/>
  </w:style>
  <w:style w:type="paragraph" w:customStyle="1" w:styleId="Default">
    <w:name w:val="Default"/>
    <w:rsid w:val="003102F9"/>
    <w:pPr>
      <w:autoSpaceDE w:val="0"/>
      <w:autoSpaceDN w:val="0"/>
      <w:adjustRightInd w:val="0"/>
    </w:pPr>
    <w:rPr>
      <w:rFonts w:ascii="Sentinel Medium" w:hAnsi="Sentinel Medium" w:cs="Sentinel Medium"/>
      <w:color w:val="000000"/>
      <w:sz w:val="24"/>
      <w:szCs w:val="24"/>
    </w:rPr>
  </w:style>
  <w:style w:type="paragraph" w:customStyle="1" w:styleId="Pa1">
    <w:name w:val="Pa1"/>
    <w:basedOn w:val="Default"/>
    <w:next w:val="Default"/>
    <w:uiPriority w:val="99"/>
    <w:rsid w:val="003102F9"/>
    <w:pPr>
      <w:spacing w:line="241" w:lineRule="atLeast"/>
    </w:pPr>
    <w:rPr>
      <w:rFonts w:cstheme="minorBidi"/>
      <w:color w:val="auto"/>
    </w:rPr>
  </w:style>
  <w:style w:type="character" w:customStyle="1" w:styleId="A2">
    <w:name w:val="A2"/>
    <w:uiPriority w:val="99"/>
    <w:rsid w:val="003102F9"/>
    <w:rPr>
      <w:rFonts w:cs="Sentinel Medium"/>
      <w:color w:val="000000"/>
      <w:sz w:val="22"/>
      <w:szCs w:val="22"/>
    </w:rPr>
  </w:style>
  <w:style w:type="character" w:styleId="CommentReference">
    <w:name w:val="annotation reference"/>
    <w:basedOn w:val="DefaultParagraphFont"/>
    <w:uiPriority w:val="99"/>
    <w:semiHidden/>
    <w:unhideWhenUsed/>
    <w:rsid w:val="007C4146"/>
    <w:rPr>
      <w:sz w:val="16"/>
      <w:szCs w:val="16"/>
    </w:rPr>
  </w:style>
  <w:style w:type="paragraph" w:styleId="BodyTextIndent">
    <w:name w:val="Body Text Indent"/>
    <w:basedOn w:val="Normal"/>
    <w:link w:val="BodyTextIndentChar"/>
    <w:uiPriority w:val="99"/>
    <w:semiHidden/>
    <w:unhideWhenUsed/>
    <w:rsid w:val="00DE185A"/>
    <w:pPr>
      <w:spacing w:after="120"/>
      <w:ind w:left="360"/>
    </w:pPr>
  </w:style>
  <w:style w:type="character" w:customStyle="1" w:styleId="BodyTextIndentChar">
    <w:name w:val="Body Text Indent Char"/>
    <w:basedOn w:val="DefaultParagraphFont"/>
    <w:link w:val="BodyTextIndent"/>
    <w:uiPriority w:val="99"/>
    <w:semiHidden/>
    <w:rsid w:val="00DE185A"/>
    <w:rPr>
      <w:color w:val="404040" w:themeColor="text1" w:themeTint="BF"/>
      <w:sz w:val="19"/>
    </w:rPr>
  </w:style>
  <w:style w:type="paragraph" w:customStyle="1" w:styleId="DefaultText">
    <w:name w:val="Default Text"/>
    <w:basedOn w:val="Normal"/>
    <w:rsid w:val="00EB73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line="404" w:lineRule="exact"/>
      <w:ind w:firstLine="720"/>
      <w:textAlignment w:val="baseline"/>
    </w:pPr>
    <w:rPr>
      <w:rFonts w:ascii="Times New Roman" w:eastAsia="Times New Roman" w:hAnsi="Times New Roman" w:cs="Times New Roman"/>
      <w:color w:val="auto"/>
      <w:sz w:val="24"/>
      <w:szCs w:val="20"/>
    </w:rPr>
  </w:style>
  <w:style w:type="character" w:styleId="Emphasis">
    <w:name w:val="Emphasis"/>
    <w:basedOn w:val="DefaultParagraphFont"/>
    <w:uiPriority w:val="20"/>
    <w:qFormat/>
    <w:rsid w:val="00D70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261">
      <w:bodyDiv w:val="1"/>
      <w:marLeft w:val="0"/>
      <w:marRight w:val="0"/>
      <w:marTop w:val="0"/>
      <w:marBottom w:val="0"/>
      <w:divBdr>
        <w:top w:val="none" w:sz="0" w:space="0" w:color="auto"/>
        <w:left w:val="none" w:sz="0" w:space="0" w:color="auto"/>
        <w:bottom w:val="none" w:sz="0" w:space="0" w:color="auto"/>
        <w:right w:val="none" w:sz="0" w:space="0" w:color="auto"/>
      </w:divBdr>
    </w:div>
    <w:div w:id="713389244">
      <w:bodyDiv w:val="1"/>
      <w:marLeft w:val="0"/>
      <w:marRight w:val="0"/>
      <w:marTop w:val="0"/>
      <w:marBottom w:val="0"/>
      <w:divBdr>
        <w:top w:val="none" w:sz="0" w:space="0" w:color="auto"/>
        <w:left w:val="none" w:sz="0" w:space="0" w:color="auto"/>
        <w:bottom w:val="none" w:sz="0" w:space="0" w:color="auto"/>
        <w:right w:val="none" w:sz="0" w:space="0" w:color="auto"/>
      </w:divBdr>
    </w:div>
    <w:div w:id="1383096754">
      <w:bodyDiv w:val="1"/>
      <w:marLeft w:val="0"/>
      <w:marRight w:val="0"/>
      <w:marTop w:val="0"/>
      <w:marBottom w:val="0"/>
      <w:divBdr>
        <w:top w:val="none" w:sz="0" w:space="0" w:color="auto"/>
        <w:left w:val="none" w:sz="0" w:space="0" w:color="auto"/>
        <w:bottom w:val="none" w:sz="0" w:space="0" w:color="auto"/>
        <w:right w:val="none" w:sz="0" w:space="0" w:color="auto"/>
      </w:divBdr>
    </w:div>
    <w:div w:id="1467355334">
      <w:bodyDiv w:val="1"/>
      <w:marLeft w:val="0"/>
      <w:marRight w:val="0"/>
      <w:marTop w:val="0"/>
      <w:marBottom w:val="0"/>
      <w:divBdr>
        <w:top w:val="none" w:sz="0" w:space="0" w:color="auto"/>
        <w:left w:val="none" w:sz="0" w:space="0" w:color="auto"/>
        <w:bottom w:val="none" w:sz="0" w:space="0" w:color="auto"/>
        <w:right w:val="none" w:sz="0" w:space="0" w:color="auto"/>
      </w:divBdr>
    </w:div>
    <w:div w:id="1575048105">
      <w:bodyDiv w:val="1"/>
      <w:marLeft w:val="0"/>
      <w:marRight w:val="0"/>
      <w:marTop w:val="0"/>
      <w:marBottom w:val="0"/>
      <w:divBdr>
        <w:top w:val="none" w:sz="0" w:space="0" w:color="auto"/>
        <w:left w:val="none" w:sz="0" w:space="0" w:color="auto"/>
        <w:bottom w:val="none" w:sz="0" w:space="0" w:color="auto"/>
        <w:right w:val="none" w:sz="0" w:space="0" w:color="auto"/>
      </w:divBdr>
      <w:divsChild>
        <w:div w:id="895778553">
          <w:marLeft w:val="0"/>
          <w:marRight w:val="0"/>
          <w:marTop w:val="0"/>
          <w:marBottom w:val="0"/>
          <w:divBdr>
            <w:top w:val="none" w:sz="0" w:space="0" w:color="auto"/>
            <w:left w:val="none" w:sz="0" w:space="0" w:color="auto"/>
            <w:bottom w:val="none" w:sz="0" w:space="0" w:color="auto"/>
            <w:right w:val="none" w:sz="0" w:space="0" w:color="auto"/>
          </w:divBdr>
        </w:div>
        <w:div w:id="919171493">
          <w:marLeft w:val="0"/>
          <w:marRight w:val="0"/>
          <w:marTop w:val="0"/>
          <w:marBottom w:val="0"/>
          <w:divBdr>
            <w:top w:val="none" w:sz="0" w:space="0" w:color="auto"/>
            <w:left w:val="none" w:sz="0" w:space="0" w:color="auto"/>
            <w:bottom w:val="none" w:sz="0" w:space="0" w:color="auto"/>
            <w:right w:val="none" w:sz="0" w:space="0" w:color="auto"/>
          </w:divBdr>
        </w:div>
        <w:div w:id="1166433271">
          <w:marLeft w:val="0"/>
          <w:marRight w:val="0"/>
          <w:marTop w:val="0"/>
          <w:marBottom w:val="0"/>
          <w:divBdr>
            <w:top w:val="none" w:sz="0" w:space="0" w:color="auto"/>
            <w:left w:val="none" w:sz="0" w:space="0" w:color="auto"/>
            <w:bottom w:val="none" w:sz="0" w:space="0" w:color="auto"/>
            <w:right w:val="none" w:sz="0" w:space="0" w:color="auto"/>
          </w:divBdr>
        </w:div>
        <w:div w:id="1582249986">
          <w:marLeft w:val="0"/>
          <w:marRight w:val="0"/>
          <w:marTop w:val="0"/>
          <w:marBottom w:val="0"/>
          <w:divBdr>
            <w:top w:val="none" w:sz="0" w:space="0" w:color="auto"/>
            <w:left w:val="none" w:sz="0" w:space="0" w:color="auto"/>
            <w:bottom w:val="none" w:sz="0" w:space="0" w:color="auto"/>
            <w:right w:val="none" w:sz="0" w:space="0" w:color="auto"/>
          </w:divBdr>
        </w:div>
        <w:div w:id="2134590298">
          <w:marLeft w:val="0"/>
          <w:marRight w:val="0"/>
          <w:marTop w:val="0"/>
          <w:marBottom w:val="0"/>
          <w:divBdr>
            <w:top w:val="none" w:sz="0" w:space="0" w:color="auto"/>
            <w:left w:val="none" w:sz="0" w:space="0" w:color="auto"/>
            <w:bottom w:val="none" w:sz="0" w:space="0" w:color="auto"/>
            <w:right w:val="none" w:sz="0" w:space="0" w:color="auto"/>
          </w:divBdr>
        </w:div>
      </w:divsChild>
    </w:div>
    <w:div w:id="17863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nder@grp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p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AA70B-C986-416D-82F0-476114E5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Loether</dc:creator>
  <cp:lastModifiedBy>Stephanie Kotschevar</cp:lastModifiedBy>
  <cp:revision>2</cp:revision>
  <cp:lastPrinted>2014-09-16T18:46:00Z</cp:lastPrinted>
  <dcterms:created xsi:type="dcterms:W3CDTF">2017-09-01T14:24:00Z</dcterms:created>
  <dcterms:modified xsi:type="dcterms:W3CDTF">2017-09-01T14:24:00Z</dcterms:modified>
</cp:coreProperties>
</file>