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082FE" w14:textId="269095F1" w:rsidR="005944A6" w:rsidRPr="004F242D" w:rsidRDefault="00A647D0" w:rsidP="004F242D">
      <w:pPr>
        <w:pStyle w:val="NoSpacing"/>
        <w:ind w:left="5760" w:hanging="5760"/>
        <w:rPr>
          <w:rFonts w:cstheme="minorHAnsi"/>
          <w:b/>
          <w:bCs/>
          <w:sz w:val="24"/>
          <w:szCs w:val="24"/>
        </w:rPr>
      </w:pPr>
      <w:bookmarkStart w:id="0" w:name="_Hlk54020110"/>
      <w:r w:rsidRPr="00A647D0">
        <w:rPr>
          <w:rFonts w:cstheme="minorHAnsi"/>
          <w:b/>
          <w:bCs/>
          <w:sz w:val="24"/>
          <w:szCs w:val="24"/>
        </w:rPr>
        <w:t>FOR IMMEDIATE RELEASE</w:t>
      </w:r>
      <w:r w:rsidR="005944A6">
        <w:rPr>
          <w:rFonts w:cstheme="minorHAnsi"/>
          <w:b/>
          <w:bCs/>
          <w:sz w:val="24"/>
          <w:szCs w:val="24"/>
        </w:rPr>
        <w:tab/>
        <w:t xml:space="preserve">Media Contact: </w:t>
      </w:r>
      <w:r w:rsidR="004F242D">
        <w:rPr>
          <w:rFonts w:cstheme="minorHAnsi"/>
          <w:b/>
          <w:bCs/>
          <w:sz w:val="24"/>
          <w:szCs w:val="24"/>
        </w:rPr>
        <w:br/>
      </w:r>
      <w:r w:rsidR="00B161D4">
        <w:rPr>
          <w:rFonts w:cstheme="minorHAnsi"/>
          <w:sz w:val="24"/>
          <w:szCs w:val="24"/>
        </w:rPr>
        <w:t>Mike Bush</w:t>
      </w:r>
      <w:r w:rsidR="00B161D4">
        <w:rPr>
          <w:rFonts w:cstheme="minorHAnsi"/>
          <w:sz w:val="24"/>
          <w:szCs w:val="24"/>
        </w:rPr>
        <w:br/>
        <w:t>Director of Marketing &amp; Communications</w:t>
      </w:r>
      <w:r w:rsidR="005944A6" w:rsidRPr="005944A6">
        <w:rPr>
          <w:rFonts w:cstheme="minorHAnsi"/>
          <w:sz w:val="24"/>
          <w:szCs w:val="24"/>
        </w:rPr>
        <w:br/>
      </w:r>
      <w:r w:rsidR="00B161D4">
        <w:rPr>
          <w:rFonts w:cstheme="minorHAnsi"/>
          <w:sz w:val="24"/>
          <w:szCs w:val="24"/>
        </w:rPr>
        <w:t>mike</w:t>
      </w:r>
      <w:r w:rsidR="004F242D">
        <w:rPr>
          <w:rFonts w:cstheme="minorHAnsi"/>
          <w:sz w:val="24"/>
          <w:szCs w:val="24"/>
        </w:rPr>
        <w:t>@traveltacom</w:t>
      </w:r>
      <w:r w:rsidR="006D3FD1">
        <w:rPr>
          <w:rFonts w:cstheme="minorHAnsi"/>
          <w:sz w:val="24"/>
          <w:szCs w:val="24"/>
        </w:rPr>
        <w:t>a</w:t>
      </w:r>
      <w:r w:rsidR="004F242D">
        <w:rPr>
          <w:rFonts w:cstheme="minorHAnsi"/>
          <w:sz w:val="24"/>
          <w:szCs w:val="24"/>
        </w:rPr>
        <w:t>.com</w:t>
      </w:r>
      <w:r w:rsidR="004F242D">
        <w:rPr>
          <w:rFonts w:cstheme="minorHAnsi"/>
          <w:sz w:val="24"/>
          <w:szCs w:val="24"/>
        </w:rPr>
        <w:br/>
      </w:r>
      <w:r w:rsidR="005944A6" w:rsidRPr="005944A6">
        <w:rPr>
          <w:rFonts w:cstheme="minorHAnsi"/>
          <w:sz w:val="24"/>
          <w:szCs w:val="24"/>
        </w:rPr>
        <w:t>253-</w:t>
      </w:r>
      <w:r w:rsidR="00B161D4">
        <w:rPr>
          <w:rFonts w:cstheme="minorHAnsi"/>
          <w:sz w:val="24"/>
          <w:szCs w:val="24"/>
        </w:rPr>
        <w:t>307-3225</w:t>
      </w:r>
    </w:p>
    <w:p w14:paraId="0BF8739C" w14:textId="77777777" w:rsidR="005944A6" w:rsidRPr="005944A6" w:rsidRDefault="005944A6" w:rsidP="00A647D0">
      <w:pPr>
        <w:pStyle w:val="NoSpacing"/>
        <w:rPr>
          <w:rFonts w:cstheme="minorHAnsi"/>
          <w:sz w:val="24"/>
          <w:szCs w:val="24"/>
        </w:rPr>
      </w:pPr>
    </w:p>
    <w:p w14:paraId="0BBC73A5" w14:textId="77777777" w:rsidR="00A647D0" w:rsidRPr="00B161D4" w:rsidRDefault="00A647D0" w:rsidP="0041044C">
      <w:pPr>
        <w:pStyle w:val="NoSpacing"/>
        <w:jc w:val="center"/>
        <w:rPr>
          <w:rFonts w:cstheme="minorHAnsi"/>
          <w:b/>
          <w:bCs/>
        </w:rPr>
      </w:pPr>
    </w:p>
    <w:bookmarkEnd w:id="0"/>
    <w:p w14:paraId="318C3DB8" w14:textId="09B36B98" w:rsidR="00810448" w:rsidRDefault="00810448" w:rsidP="007A2CC2">
      <w:pPr>
        <w:pStyle w:val="NoSpacing"/>
        <w:rPr>
          <w:rFonts w:cstheme="minorHAnsi"/>
        </w:rPr>
      </w:pPr>
    </w:p>
    <w:p w14:paraId="43336250" w14:textId="22F48C46" w:rsidR="00B161D4" w:rsidRDefault="00B06B39" w:rsidP="00D30A8E">
      <w:pPr>
        <w:pStyle w:val="NoSpacing"/>
        <w:jc w:val="center"/>
        <w:rPr>
          <w:rFonts w:cstheme="minorHAnsi"/>
          <w:b/>
          <w:bCs/>
          <w:sz w:val="36"/>
          <w:szCs w:val="36"/>
        </w:rPr>
      </w:pPr>
      <w:r>
        <w:rPr>
          <w:rFonts w:cstheme="minorHAnsi"/>
          <w:b/>
          <w:bCs/>
          <w:sz w:val="36"/>
          <w:szCs w:val="36"/>
        </w:rPr>
        <w:t>Make the Most of Halloween in Tacoma and Pierce County</w:t>
      </w:r>
    </w:p>
    <w:p w14:paraId="08408BA4" w14:textId="17CD2F94" w:rsidR="00D30A8E" w:rsidRDefault="00B06B39" w:rsidP="00B06B39">
      <w:pPr>
        <w:pStyle w:val="NoSpacing"/>
        <w:jc w:val="center"/>
        <w:rPr>
          <w:rFonts w:cstheme="minorHAnsi"/>
          <w:i/>
          <w:iCs/>
          <w:sz w:val="28"/>
          <w:szCs w:val="28"/>
        </w:rPr>
      </w:pPr>
      <w:r>
        <w:rPr>
          <w:rFonts w:cstheme="minorHAnsi"/>
          <w:i/>
          <w:iCs/>
          <w:sz w:val="28"/>
          <w:szCs w:val="28"/>
        </w:rPr>
        <w:t>Three-Day Itinerary Leads Visitors to All the Best Local Haunts</w:t>
      </w:r>
    </w:p>
    <w:p w14:paraId="5464B04B" w14:textId="35CC1BC4" w:rsidR="00D30A8E" w:rsidRDefault="00D30A8E" w:rsidP="00D30A8E">
      <w:pPr>
        <w:pStyle w:val="NoSpacing"/>
        <w:jc w:val="center"/>
        <w:rPr>
          <w:rFonts w:cstheme="minorHAnsi"/>
          <w:sz w:val="28"/>
          <w:szCs w:val="28"/>
        </w:rPr>
      </w:pPr>
    </w:p>
    <w:p w14:paraId="6F5C6FE9" w14:textId="4E0C1C12" w:rsidR="00B06B39" w:rsidRDefault="00B06B39" w:rsidP="00B06B39">
      <w:pPr>
        <w:pStyle w:val="NoSpacing"/>
      </w:pPr>
      <w:r>
        <w:rPr>
          <w:b/>
          <w:bCs/>
        </w:rPr>
        <w:t>Oct. 3</w:t>
      </w:r>
      <w:r w:rsidR="00D30A8E" w:rsidRPr="00FF5E76">
        <w:rPr>
          <w:b/>
          <w:bCs/>
        </w:rPr>
        <w:t xml:space="preserve">, 2022—Tacoma, </w:t>
      </w:r>
      <w:r w:rsidR="00D30A8E">
        <w:rPr>
          <w:b/>
          <w:bCs/>
        </w:rPr>
        <w:t>Wash.</w:t>
      </w:r>
      <w:r w:rsidR="00D30A8E" w:rsidRPr="00127EC9">
        <w:t xml:space="preserve"> </w:t>
      </w:r>
      <w:r w:rsidR="00D30A8E">
        <w:t xml:space="preserve">– </w:t>
      </w:r>
      <w:r>
        <w:t xml:space="preserve">For those looking for a combination of relaxing outings and nerve-shattering experiences for October, Travel Tacoma – Mt. Rainier Tourism &amp; Sports has created a perfect three-day itinerary. By day, this itinerary takes guests throughout Pierce County, exploring historic landmarks, wildlife parks, pumpkin patches, corn mazes, wine tastings, breweries, and restaurants. After the sun sets, the itinerary takes a decidedly more frightening turn, leading </w:t>
      </w:r>
      <w:r w:rsidR="00BA0557">
        <w:t xml:space="preserve">to three of the areas most terrifying Halloween haunts: Maris Farms in Buckley and its 40-minute cornfield </w:t>
      </w:r>
      <w:proofErr w:type="spellStart"/>
      <w:r w:rsidR="00BA0557">
        <w:t>spookfest</w:t>
      </w:r>
      <w:proofErr w:type="spellEnd"/>
      <w:r w:rsidR="00BA0557">
        <w:t xml:space="preserve">; My Haunted Forest in Vaughn and its mile-long trail of terror; and </w:t>
      </w:r>
      <w:proofErr w:type="spellStart"/>
      <w:r w:rsidR="00BA0557">
        <w:t>Frighthouse</w:t>
      </w:r>
      <w:proofErr w:type="spellEnd"/>
      <w:r w:rsidR="00BA0557">
        <w:t xml:space="preserve"> Station in Tacoma, with its interactive H.P. Lovecraft-themed </w:t>
      </w:r>
      <w:r w:rsidR="006D3FD1">
        <w:t>underwater adventure.</w:t>
      </w:r>
    </w:p>
    <w:p w14:paraId="419DB5AE" w14:textId="5A4FB791" w:rsidR="006D3FD1" w:rsidRDefault="006D3FD1" w:rsidP="00B06B39">
      <w:pPr>
        <w:pStyle w:val="NoSpacing"/>
      </w:pPr>
    </w:p>
    <w:p w14:paraId="3F4209F8" w14:textId="3A6DEFAD" w:rsidR="006D3FD1" w:rsidRDefault="006D3FD1" w:rsidP="00B06B39">
      <w:pPr>
        <w:pStyle w:val="NoSpacing"/>
        <w:rPr>
          <w:rFonts w:cstheme="minorHAnsi"/>
        </w:rPr>
      </w:pPr>
      <w:r>
        <w:t xml:space="preserve">To follow the entire itinerary, visit </w:t>
      </w:r>
      <w:hyperlink r:id="rId7" w:history="1">
        <w:r w:rsidRPr="00285F21">
          <w:rPr>
            <w:rStyle w:val="Hyperlink"/>
          </w:rPr>
          <w:t>www.TravelTacoma.com/tours/itineraries</w:t>
        </w:r>
      </w:hyperlink>
      <w:r>
        <w:t xml:space="preserve"> and to discover all the Halloween-</w:t>
      </w:r>
      <w:proofErr w:type="spellStart"/>
      <w:r>
        <w:t>ish</w:t>
      </w:r>
      <w:proofErr w:type="spellEnd"/>
      <w:r>
        <w:t xml:space="preserve"> things to do throughout Tacoma and Pierce County, visit www.TravelTacoma.com/things-to-do/the-best-haunts-for-halloween. </w:t>
      </w:r>
    </w:p>
    <w:p w14:paraId="132692A0" w14:textId="77777777" w:rsidR="00D30A8E" w:rsidRPr="00D30A8E" w:rsidRDefault="00D30A8E" w:rsidP="00D30A8E">
      <w:pPr>
        <w:pStyle w:val="NoSpacing"/>
        <w:rPr>
          <w:rFonts w:cstheme="minorHAnsi"/>
        </w:rPr>
      </w:pPr>
    </w:p>
    <w:p w14:paraId="49D3B4C1" w14:textId="77777777" w:rsidR="00D30A8E" w:rsidRPr="00D30A8E" w:rsidRDefault="00D30A8E" w:rsidP="00D30A8E">
      <w:pPr>
        <w:pStyle w:val="NoSpacing"/>
        <w:rPr>
          <w:rFonts w:cstheme="minorHAnsi"/>
        </w:rPr>
      </w:pPr>
    </w:p>
    <w:p w14:paraId="59CA2588" w14:textId="77777777" w:rsidR="00D30A8E" w:rsidRPr="00D30A8E" w:rsidRDefault="00D30A8E" w:rsidP="00D30A8E">
      <w:pPr>
        <w:pStyle w:val="NoSpacing"/>
        <w:ind w:left="360"/>
        <w:jc w:val="center"/>
        <w:rPr>
          <w:rFonts w:cstheme="minorHAnsi"/>
        </w:rPr>
      </w:pPr>
      <w:r w:rsidRPr="00D30A8E">
        <w:rPr>
          <w:rFonts w:cstheme="minorHAnsi"/>
        </w:rPr>
        <w:t># # #</w:t>
      </w:r>
    </w:p>
    <w:p w14:paraId="3B0EAEF1" w14:textId="77777777" w:rsidR="00D30A8E" w:rsidRPr="00D30A8E" w:rsidRDefault="00D30A8E" w:rsidP="00D30A8E">
      <w:pPr>
        <w:pStyle w:val="NoSpacing"/>
        <w:rPr>
          <w:rFonts w:cstheme="minorHAnsi"/>
        </w:rPr>
      </w:pPr>
    </w:p>
    <w:p w14:paraId="3D5A39E7" w14:textId="77777777" w:rsidR="00D30A8E" w:rsidRPr="005944A6" w:rsidRDefault="00D30A8E" w:rsidP="00D30A8E">
      <w:pPr>
        <w:rPr>
          <w:rFonts w:asciiTheme="minorHAnsi" w:hAnsiTheme="minorHAnsi" w:cstheme="minorHAnsi"/>
          <w:iCs/>
        </w:rPr>
      </w:pPr>
      <w:r w:rsidRPr="007010E9">
        <w:rPr>
          <w:rFonts w:asciiTheme="minorHAnsi" w:hAnsiTheme="minorHAnsi" w:cstheme="minorHAnsi"/>
          <w:iCs/>
        </w:rPr>
        <w:t xml:space="preserve">Travel Tacoma – Mt. Rainier Tourism </w:t>
      </w:r>
      <w:r>
        <w:rPr>
          <w:rFonts w:asciiTheme="minorHAnsi" w:hAnsiTheme="minorHAnsi" w:cstheme="minorHAnsi"/>
          <w:iCs/>
        </w:rPr>
        <w:t>&amp;</w:t>
      </w:r>
      <w:r w:rsidRPr="007010E9">
        <w:rPr>
          <w:rFonts w:asciiTheme="minorHAnsi" w:hAnsiTheme="minorHAnsi" w:cstheme="minorHAnsi"/>
          <w:iCs/>
        </w:rPr>
        <w:t xml:space="preserve"> Sports is the official destination marketing organization for Tacoma and Pierce County, Washington. Accredited by Destinations International. For more information, visit </w:t>
      </w:r>
      <w:hyperlink r:id="rId8" w:history="1">
        <w:r w:rsidRPr="007010E9">
          <w:rPr>
            <w:rStyle w:val="Hyperlink"/>
            <w:rFonts w:asciiTheme="minorHAnsi" w:hAnsiTheme="minorHAnsi" w:cstheme="minorHAnsi"/>
            <w:iCs/>
          </w:rPr>
          <w:t>www.traveltacoma.com</w:t>
        </w:r>
      </w:hyperlink>
      <w:r w:rsidRPr="007010E9">
        <w:rPr>
          <w:rFonts w:asciiTheme="minorHAnsi" w:hAnsiTheme="minorHAnsi" w:cstheme="minorHAnsi"/>
          <w:iCs/>
        </w:rPr>
        <w:t xml:space="preserve">. </w:t>
      </w:r>
    </w:p>
    <w:p w14:paraId="725204F8" w14:textId="77777777" w:rsidR="00D30A8E" w:rsidRPr="00D30A8E" w:rsidRDefault="00D30A8E" w:rsidP="00D30A8E">
      <w:pPr>
        <w:pStyle w:val="NoSpacing"/>
        <w:jc w:val="center"/>
        <w:rPr>
          <w:rFonts w:cstheme="minorHAnsi"/>
          <w:sz w:val="28"/>
          <w:szCs w:val="28"/>
        </w:rPr>
      </w:pPr>
    </w:p>
    <w:sectPr w:rsidR="00D30A8E" w:rsidRPr="00D30A8E" w:rsidSect="00B53647">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533DA" w14:textId="77777777" w:rsidR="00661424" w:rsidRDefault="00661424" w:rsidP="00810448">
      <w:r>
        <w:separator/>
      </w:r>
    </w:p>
  </w:endnote>
  <w:endnote w:type="continuationSeparator" w:id="0">
    <w:p w14:paraId="6EE4AD47" w14:textId="77777777" w:rsidR="00661424" w:rsidRDefault="00661424" w:rsidP="00810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71508" w14:textId="77777777" w:rsidR="00661424" w:rsidRDefault="00661424" w:rsidP="00810448">
      <w:r>
        <w:separator/>
      </w:r>
    </w:p>
  </w:footnote>
  <w:footnote w:type="continuationSeparator" w:id="0">
    <w:p w14:paraId="7CE9F71E" w14:textId="77777777" w:rsidR="00661424" w:rsidRDefault="00661424" w:rsidP="008104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033F0" w14:textId="7836C86F" w:rsidR="00FE6E9F" w:rsidRDefault="00FE6E9F" w:rsidP="00FE6E9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45845" w14:textId="68B43C37" w:rsidR="00B53647" w:rsidRDefault="00B53647" w:rsidP="00B53647">
    <w:pPr>
      <w:pStyle w:val="Header"/>
      <w:jc w:val="center"/>
    </w:pPr>
    <w:r>
      <w:rPr>
        <w:noProof/>
      </w:rPr>
      <w:drawing>
        <wp:inline distT="0" distB="0" distL="0" distR="0" wp14:anchorId="6576E76A" wp14:editId="1D98BAC1">
          <wp:extent cx="1828800" cy="1828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B23CE"/>
    <w:multiLevelType w:val="hybridMultilevel"/>
    <w:tmpl w:val="881AF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1B7C01"/>
    <w:multiLevelType w:val="hybridMultilevel"/>
    <w:tmpl w:val="5754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1D77BF"/>
    <w:multiLevelType w:val="hybridMultilevel"/>
    <w:tmpl w:val="4E50D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1714097">
    <w:abstractNumId w:val="2"/>
  </w:num>
  <w:num w:numId="2" w16cid:durableId="2106488724">
    <w:abstractNumId w:val="0"/>
  </w:num>
  <w:num w:numId="3" w16cid:durableId="199637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096"/>
    <w:rsid w:val="00031237"/>
    <w:rsid w:val="00041492"/>
    <w:rsid w:val="000521D9"/>
    <w:rsid w:val="000744CD"/>
    <w:rsid w:val="000A1CD0"/>
    <w:rsid w:val="000C67F2"/>
    <w:rsid w:val="001166D9"/>
    <w:rsid w:val="00130443"/>
    <w:rsid w:val="0018034A"/>
    <w:rsid w:val="001E33E0"/>
    <w:rsid w:val="00223AE7"/>
    <w:rsid w:val="002717C2"/>
    <w:rsid w:val="002C3B8E"/>
    <w:rsid w:val="0030106B"/>
    <w:rsid w:val="003444C2"/>
    <w:rsid w:val="003727F1"/>
    <w:rsid w:val="003B396C"/>
    <w:rsid w:val="0041044C"/>
    <w:rsid w:val="00497F2C"/>
    <w:rsid w:val="004F242D"/>
    <w:rsid w:val="005411E1"/>
    <w:rsid w:val="00570131"/>
    <w:rsid w:val="005944A6"/>
    <w:rsid w:val="0064604F"/>
    <w:rsid w:val="00652EC4"/>
    <w:rsid w:val="00661424"/>
    <w:rsid w:val="006A05F7"/>
    <w:rsid w:val="006B1DB0"/>
    <w:rsid w:val="006D3FD1"/>
    <w:rsid w:val="006E16CC"/>
    <w:rsid w:val="007010E9"/>
    <w:rsid w:val="007A2CC2"/>
    <w:rsid w:val="007A5BD7"/>
    <w:rsid w:val="007C0D54"/>
    <w:rsid w:val="007C4B53"/>
    <w:rsid w:val="008077F2"/>
    <w:rsid w:val="00810448"/>
    <w:rsid w:val="00814BDA"/>
    <w:rsid w:val="00814CB2"/>
    <w:rsid w:val="00816043"/>
    <w:rsid w:val="0082170D"/>
    <w:rsid w:val="008344BE"/>
    <w:rsid w:val="00844E01"/>
    <w:rsid w:val="00860B3F"/>
    <w:rsid w:val="00911EE9"/>
    <w:rsid w:val="00934007"/>
    <w:rsid w:val="00953999"/>
    <w:rsid w:val="00966986"/>
    <w:rsid w:val="009C41A2"/>
    <w:rsid w:val="009D6C5B"/>
    <w:rsid w:val="009F1096"/>
    <w:rsid w:val="00A375DE"/>
    <w:rsid w:val="00A647D0"/>
    <w:rsid w:val="00A71560"/>
    <w:rsid w:val="00A844C0"/>
    <w:rsid w:val="00A93A9C"/>
    <w:rsid w:val="00AC00B4"/>
    <w:rsid w:val="00B06B39"/>
    <w:rsid w:val="00B161D4"/>
    <w:rsid w:val="00B53647"/>
    <w:rsid w:val="00B62CE4"/>
    <w:rsid w:val="00B84C24"/>
    <w:rsid w:val="00B95B8D"/>
    <w:rsid w:val="00BA0557"/>
    <w:rsid w:val="00BC2777"/>
    <w:rsid w:val="00BE28E2"/>
    <w:rsid w:val="00C86B95"/>
    <w:rsid w:val="00CB203A"/>
    <w:rsid w:val="00CE628C"/>
    <w:rsid w:val="00CF1069"/>
    <w:rsid w:val="00CF5A4F"/>
    <w:rsid w:val="00D30A8E"/>
    <w:rsid w:val="00D30D0A"/>
    <w:rsid w:val="00D46C99"/>
    <w:rsid w:val="00D53796"/>
    <w:rsid w:val="00D87E6B"/>
    <w:rsid w:val="00D94460"/>
    <w:rsid w:val="00DA0CC3"/>
    <w:rsid w:val="00DC6D49"/>
    <w:rsid w:val="00DD29CA"/>
    <w:rsid w:val="00E03CA9"/>
    <w:rsid w:val="00E16AA4"/>
    <w:rsid w:val="00E9581A"/>
    <w:rsid w:val="00EE4393"/>
    <w:rsid w:val="00F148FD"/>
    <w:rsid w:val="00F65547"/>
    <w:rsid w:val="00FE6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21544"/>
  <w15:chartTrackingRefBased/>
  <w15:docId w15:val="{1898E5E7-FECA-4EF6-88F7-C7884AB6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448"/>
    <w:pPr>
      <w:spacing w:after="0" w:line="240" w:lineRule="auto"/>
    </w:pPr>
    <w:rPr>
      <w:rFonts w:ascii="Calibri" w:eastAsiaTheme="minorHAnsi" w:hAnsi="Calibri" w:cs="Calibri"/>
      <w:lang w:eastAsia="en-US"/>
    </w:rPr>
  </w:style>
  <w:style w:type="paragraph" w:styleId="Heading1">
    <w:name w:val="heading 1"/>
    <w:basedOn w:val="Normal"/>
    <w:link w:val="Heading1Char"/>
    <w:uiPriority w:val="9"/>
    <w:qFormat/>
    <w:rsid w:val="00D30D0A"/>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CC2"/>
    <w:pPr>
      <w:spacing w:after="0" w:line="240" w:lineRule="auto"/>
    </w:pPr>
  </w:style>
  <w:style w:type="character" w:styleId="Hyperlink">
    <w:name w:val="Hyperlink"/>
    <w:basedOn w:val="DefaultParagraphFont"/>
    <w:uiPriority w:val="99"/>
    <w:unhideWhenUsed/>
    <w:rsid w:val="00BC2777"/>
    <w:rPr>
      <w:color w:val="0563C1" w:themeColor="hyperlink"/>
      <w:u w:val="single"/>
    </w:rPr>
  </w:style>
  <w:style w:type="character" w:styleId="UnresolvedMention">
    <w:name w:val="Unresolved Mention"/>
    <w:basedOn w:val="DefaultParagraphFont"/>
    <w:uiPriority w:val="99"/>
    <w:semiHidden/>
    <w:unhideWhenUsed/>
    <w:rsid w:val="00BC2777"/>
    <w:rPr>
      <w:color w:val="605E5C"/>
      <w:shd w:val="clear" w:color="auto" w:fill="E1DFDD"/>
    </w:rPr>
  </w:style>
  <w:style w:type="paragraph" w:styleId="Header">
    <w:name w:val="header"/>
    <w:basedOn w:val="Normal"/>
    <w:link w:val="HeaderChar"/>
    <w:uiPriority w:val="99"/>
    <w:unhideWhenUsed/>
    <w:rsid w:val="00810448"/>
    <w:pPr>
      <w:tabs>
        <w:tab w:val="center" w:pos="4680"/>
        <w:tab w:val="right" w:pos="9360"/>
      </w:tabs>
    </w:pPr>
  </w:style>
  <w:style w:type="character" w:customStyle="1" w:styleId="HeaderChar">
    <w:name w:val="Header Char"/>
    <w:basedOn w:val="DefaultParagraphFont"/>
    <w:link w:val="Header"/>
    <w:uiPriority w:val="99"/>
    <w:rsid w:val="00810448"/>
  </w:style>
  <w:style w:type="paragraph" w:styleId="Footer">
    <w:name w:val="footer"/>
    <w:basedOn w:val="Normal"/>
    <w:link w:val="FooterChar"/>
    <w:uiPriority w:val="99"/>
    <w:unhideWhenUsed/>
    <w:rsid w:val="00810448"/>
    <w:pPr>
      <w:tabs>
        <w:tab w:val="center" w:pos="4680"/>
        <w:tab w:val="right" w:pos="9360"/>
      </w:tabs>
    </w:pPr>
  </w:style>
  <w:style w:type="character" w:customStyle="1" w:styleId="FooterChar">
    <w:name w:val="Footer Char"/>
    <w:basedOn w:val="DefaultParagraphFont"/>
    <w:link w:val="Footer"/>
    <w:uiPriority w:val="99"/>
    <w:rsid w:val="00810448"/>
  </w:style>
  <w:style w:type="character" w:styleId="FollowedHyperlink">
    <w:name w:val="FollowedHyperlink"/>
    <w:basedOn w:val="DefaultParagraphFont"/>
    <w:uiPriority w:val="99"/>
    <w:semiHidden/>
    <w:unhideWhenUsed/>
    <w:rsid w:val="00E16AA4"/>
    <w:rPr>
      <w:color w:val="954F72" w:themeColor="followedHyperlink"/>
      <w:u w:val="single"/>
    </w:rPr>
  </w:style>
  <w:style w:type="character" w:customStyle="1" w:styleId="Heading1Char">
    <w:name w:val="Heading 1 Char"/>
    <w:basedOn w:val="DefaultParagraphFont"/>
    <w:link w:val="Heading1"/>
    <w:uiPriority w:val="9"/>
    <w:rsid w:val="00D30D0A"/>
    <w:rPr>
      <w:rFonts w:ascii="Times New Roman" w:eastAsia="Times New Roman" w:hAnsi="Times New Roman" w:cs="Times New Roman"/>
      <w:b/>
      <w:bCs/>
      <w:kern w:val="36"/>
      <w:sz w:val="48"/>
      <w:szCs w:val="48"/>
      <w:lang w:eastAsia="en-US"/>
    </w:rPr>
  </w:style>
  <w:style w:type="paragraph" w:customStyle="1" w:styleId="subhead">
    <w:name w:val="subhead"/>
    <w:basedOn w:val="Normal"/>
    <w:rsid w:val="00D30D0A"/>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30D0A"/>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D30D0A"/>
    <w:rPr>
      <w:i/>
      <w:iCs/>
    </w:rPr>
  </w:style>
  <w:style w:type="character" w:styleId="Strong">
    <w:name w:val="Strong"/>
    <w:basedOn w:val="DefaultParagraphFont"/>
    <w:uiPriority w:val="22"/>
    <w:qFormat/>
    <w:rsid w:val="00D30D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61522">
      <w:bodyDiv w:val="1"/>
      <w:marLeft w:val="0"/>
      <w:marRight w:val="0"/>
      <w:marTop w:val="0"/>
      <w:marBottom w:val="0"/>
      <w:divBdr>
        <w:top w:val="none" w:sz="0" w:space="0" w:color="auto"/>
        <w:left w:val="none" w:sz="0" w:space="0" w:color="auto"/>
        <w:bottom w:val="none" w:sz="0" w:space="0" w:color="auto"/>
        <w:right w:val="none" w:sz="0" w:space="0" w:color="auto"/>
      </w:divBdr>
      <w:divsChild>
        <w:div w:id="1612928858">
          <w:marLeft w:val="0"/>
          <w:marRight w:val="0"/>
          <w:marTop w:val="0"/>
          <w:marBottom w:val="240"/>
          <w:divBdr>
            <w:top w:val="none" w:sz="0" w:space="0" w:color="auto"/>
            <w:left w:val="none" w:sz="0" w:space="0" w:color="auto"/>
            <w:bottom w:val="none" w:sz="0" w:space="0" w:color="auto"/>
            <w:right w:val="none" w:sz="0" w:space="0" w:color="auto"/>
          </w:divBdr>
        </w:div>
        <w:div w:id="237638441">
          <w:marLeft w:val="0"/>
          <w:marRight w:val="0"/>
          <w:marTop w:val="0"/>
          <w:marBottom w:val="0"/>
          <w:divBdr>
            <w:top w:val="none" w:sz="0" w:space="0" w:color="auto"/>
            <w:left w:val="none" w:sz="0" w:space="0" w:color="auto"/>
            <w:bottom w:val="none" w:sz="0" w:space="0" w:color="auto"/>
            <w:right w:val="none" w:sz="0" w:space="0" w:color="auto"/>
          </w:divBdr>
          <w:divsChild>
            <w:div w:id="169612867">
              <w:marLeft w:val="0"/>
              <w:marRight w:val="0"/>
              <w:marTop w:val="0"/>
              <w:marBottom w:val="0"/>
              <w:divBdr>
                <w:top w:val="none" w:sz="0" w:space="0" w:color="auto"/>
                <w:left w:val="none" w:sz="0" w:space="0" w:color="auto"/>
                <w:bottom w:val="none" w:sz="0" w:space="0" w:color="auto"/>
                <w:right w:val="none" w:sz="0" w:space="0" w:color="auto"/>
              </w:divBdr>
              <w:divsChild>
                <w:div w:id="592788711">
                  <w:marLeft w:val="0"/>
                  <w:marRight w:val="0"/>
                  <w:marTop w:val="0"/>
                  <w:marBottom w:val="0"/>
                  <w:divBdr>
                    <w:top w:val="none" w:sz="0" w:space="0" w:color="auto"/>
                    <w:left w:val="none" w:sz="0" w:space="0" w:color="auto"/>
                    <w:bottom w:val="none" w:sz="0" w:space="0" w:color="auto"/>
                    <w:right w:val="none" w:sz="0" w:space="0" w:color="auto"/>
                  </w:divBdr>
                  <w:divsChild>
                    <w:div w:id="96373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517198">
      <w:bodyDiv w:val="1"/>
      <w:marLeft w:val="0"/>
      <w:marRight w:val="0"/>
      <w:marTop w:val="0"/>
      <w:marBottom w:val="0"/>
      <w:divBdr>
        <w:top w:val="none" w:sz="0" w:space="0" w:color="auto"/>
        <w:left w:val="none" w:sz="0" w:space="0" w:color="auto"/>
        <w:bottom w:val="none" w:sz="0" w:space="0" w:color="auto"/>
        <w:right w:val="none" w:sz="0" w:space="0" w:color="auto"/>
      </w:divBdr>
    </w:div>
    <w:div w:id="181679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veltacoma.com" TargetMode="External"/><Relationship Id="rId3" Type="http://schemas.openxmlformats.org/officeDocument/2006/relationships/settings" Target="settings.xml"/><Relationship Id="rId7" Type="http://schemas.openxmlformats.org/officeDocument/2006/relationships/hyperlink" Target="http://www.TravelTacoma.com/tours/itinerar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237</Words>
  <Characters>1356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Wakefield</dc:creator>
  <cp:keywords/>
  <dc:description/>
  <cp:lastModifiedBy>Mike Bush</cp:lastModifiedBy>
  <cp:revision>3</cp:revision>
  <cp:lastPrinted>2022-03-29T20:21:00Z</cp:lastPrinted>
  <dcterms:created xsi:type="dcterms:W3CDTF">2022-10-03T18:14:00Z</dcterms:created>
  <dcterms:modified xsi:type="dcterms:W3CDTF">2022-10-03T19:52:00Z</dcterms:modified>
</cp:coreProperties>
</file>