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8CEDE" w14:textId="658FA2E5" w:rsidR="000D3482" w:rsidRDefault="000D3482" w:rsidP="00B17DFB">
      <w:pPr>
        <w:jc w:val="center"/>
        <w:rPr>
          <w:sz w:val="56"/>
          <w:szCs w:val="56"/>
        </w:rPr>
      </w:pPr>
      <w:r>
        <w:rPr>
          <w:sz w:val="56"/>
          <w:szCs w:val="56"/>
        </w:rPr>
        <w:t>Blog Post</w:t>
      </w:r>
      <w:r w:rsidR="00204F01">
        <w:rPr>
          <w:sz w:val="56"/>
          <w:szCs w:val="56"/>
        </w:rPr>
        <w:t xml:space="preserve"> Completed</w:t>
      </w:r>
      <w:r w:rsidR="006525EA">
        <w:rPr>
          <w:sz w:val="56"/>
          <w:szCs w:val="56"/>
        </w:rPr>
        <w:t xml:space="preserve"> July </w:t>
      </w:r>
      <w:r w:rsidR="00204F01">
        <w:rPr>
          <w:sz w:val="56"/>
          <w:szCs w:val="56"/>
        </w:rPr>
        <w:t>25, 2025</w:t>
      </w:r>
    </w:p>
    <w:p w14:paraId="2246608B" w14:textId="757DC418" w:rsidR="00464BCE" w:rsidRDefault="00B17DFB" w:rsidP="00B17DFB">
      <w:pPr>
        <w:jc w:val="center"/>
        <w:rPr>
          <w:sz w:val="56"/>
          <w:szCs w:val="56"/>
        </w:rPr>
      </w:pPr>
      <w:r>
        <w:rPr>
          <w:sz w:val="56"/>
          <w:szCs w:val="56"/>
        </w:rPr>
        <w:t>Winging It North</w:t>
      </w:r>
    </w:p>
    <w:p w14:paraId="54F40CD2" w14:textId="0432E451" w:rsidR="00B17DFB" w:rsidRDefault="00B17DFB" w:rsidP="00B17DFB">
      <w:pPr>
        <w:jc w:val="center"/>
        <w:rPr>
          <w:sz w:val="40"/>
          <w:szCs w:val="40"/>
        </w:rPr>
      </w:pPr>
      <w:r>
        <w:rPr>
          <w:sz w:val="40"/>
          <w:szCs w:val="40"/>
        </w:rPr>
        <w:t>The Returning Birds of Valdez</w:t>
      </w:r>
    </w:p>
    <w:p w14:paraId="1B53C7D6" w14:textId="77777777" w:rsidR="00B17DFB" w:rsidRDefault="00B17DFB" w:rsidP="005E1719">
      <w:pPr>
        <w:rPr>
          <w:sz w:val="28"/>
          <w:szCs w:val="28"/>
        </w:rPr>
      </w:pPr>
    </w:p>
    <w:p w14:paraId="3648C465" w14:textId="77777777" w:rsidR="006F515B" w:rsidRDefault="00733B9C" w:rsidP="005E1719">
      <w:pPr>
        <w:rPr>
          <w:sz w:val="28"/>
          <w:szCs w:val="28"/>
        </w:rPr>
      </w:pPr>
      <w:r>
        <w:rPr>
          <w:sz w:val="28"/>
          <w:szCs w:val="28"/>
        </w:rPr>
        <w:t>They appear</w:t>
      </w:r>
      <w:r w:rsidR="00E81E0D">
        <w:rPr>
          <w:sz w:val="28"/>
          <w:szCs w:val="28"/>
        </w:rPr>
        <w:t xml:space="preserve"> at just the right junc</w:t>
      </w:r>
      <w:r w:rsidR="00440D11">
        <w:rPr>
          <w:sz w:val="28"/>
          <w:szCs w:val="28"/>
        </w:rPr>
        <w:t>ture</w:t>
      </w:r>
      <w:r w:rsidR="00E81E0D">
        <w:rPr>
          <w:sz w:val="28"/>
          <w:szCs w:val="28"/>
        </w:rPr>
        <w:t xml:space="preserve"> of the seasons, when </w:t>
      </w:r>
      <w:r w:rsidR="008E5040">
        <w:rPr>
          <w:sz w:val="28"/>
          <w:szCs w:val="28"/>
        </w:rPr>
        <w:t xml:space="preserve">characteristic cold begins to dissolve under the warming </w:t>
      </w:r>
      <w:r w:rsidR="008D482D">
        <w:rPr>
          <w:sz w:val="28"/>
          <w:szCs w:val="28"/>
        </w:rPr>
        <w:t>no</w:t>
      </w:r>
      <w:r w:rsidR="00177145">
        <w:rPr>
          <w:sz w:val="28"/>
          <w:szCs w:val="28"/>
        </w:rPr>
        <w:t>r</w:t>
      </w:r>
      <w:r w:rsidR="008D482D">
        <w:rPr>
          <w:sz w:val="28"/>
          <w:szCs w:val="28"/>
        </w:rPr>
        <w:t>thern</w:t>
      </w:r>
      <w:r w:rsidR="008E5040">
        <w:rPr>
          <w:sz w:val="28"/>
          <w:szCs w:val="28"/>
        </w:rPr>
        <w:t xml:space="preserve"> sun. We usually hear them</w:t>
      </w:r>
      <w:r w:rsidR="00593B1E">
        <w:rPr>
          <w:sz w:val="28"/>
          <w:szCs w:val="28"/>
        </w:rPr>
        <w:t xml:space="preserve"> before an actual sighting</w:t>
      </w:r>
      <w:r w:rsidR="00BE0186">
        <w:rPr>
          <w:sz w:val="28"/>
          <w:szCs w:val="28"/>
        </w:rPr>
        <w:t>,</w:t>
      </w:r>
      <w:r w:rsidR="00593B1E">
        <w:rPr>
          <w:sz w:val="28"/>
          <w:szCs w:val="28"/>
        </w:rPr>
        <w:t xml:space="preserve"> their</w:t>
      </w:r>
      <w:r w:rsidR="00BE0186">
        <w:rPr>
          <w:sz w:val="28"/>
          <w:szCs w:val="28"/>
        </w:rPr>
        <w:t xml:space="preserve"> liquid notes </w:t>
      </w:r>
      <w:r w:rsidR="00177145">
        <w:rPr>
          <w:sz w:val="28"/>
          <w:szCs w:val="28"/>
        </w:rPr>
        <w:t>soft</w:t>
      </w:r>
      <w:r w:rsidR="00BE0186">
        <w:rPr>
          <w:sz w:val="28"/>
          <w:szCs w:val="28"/>
        </w:rPr>
        <w:t xml:space="preserve"> against our eardrums</w:t>
      </w:r>
      <w:r w:rsidR="00177145">
        <w:rPr>
          <w:sz w:val="28"/>
          <w:szCs w:val="28"/>
        </w:rPr>
        <w:t xml:space="preserve">, in contrast to the winter’s-long </w:t>
      </w:r>
      <w:r w:rsidR="00540AFE">
        <w:rPr>
          <w:sz w:val="28"/>
          <w:szCs w:val="28"/>
        </w:rPr>
        <w:t>prattle</w:t>
      </w:r>
      <w:r w:rsidR="00B367AA">
        <w:rPr>
          <w:sz w:val="28"/>
          <w:szCs w:val="28"/>
        </w:rPr>
        <w:t xml:space="preserve"> of crows and seagulls.</w:t>
      </w:r>
      <w:r w:rsidR="009513A4">
        <w:rPr>
          <w:sz w:val="28"/>
          <w:szCs w:val="28"/>
        </w:rPr>
        <w:t xml:space="preserve"> They seem at first out of place, th</w:t>
      </w:r>
      <w:r w:rsidR="00881268">
        <w:rPr>
          <w:sz w:val="28"/>
          <w:szCs w:val="28"/>
        </w:rPr>
        <w:t>ese</w:t>
      </w:r>
      <w:r w:rsidR="009513A4">
        <w:rPr>
          <w:sz w:val="28"/>
          <w:szCs w:val="28"/>
        </w:rPr>
        <w:t xml:space="preserve"> birdsong</w:t>
      </w:r>
      <w:r w:rsidR="00F500DF">
        <w:rPr>
          <w:sz w:val="28"/>
          <w:szCs w:val="28"/>
        </w:rPr>
        <w:t>s</w:t>
      </w:r>
      <w:r w:rsidR="009513A4">
        <w:rPr>
          <w:sz w:val="28"/>
          <w:szCs w:val="28"/>
        </w:rPr>
        <w:t xml:space="preserve">, </w:t>
      </w:r>
      <w:r w:rsidR="00AC53C2">
        <w:rPr>
          <w:sz w:val="28"/>
          <w:szCs w:val="28"/>
        </w:rPr>
        <w:t>against the backdrop of</w:t>
      </w:r>
      <w:r w:rsidR="00733A86">
        <w:rPr>
          <w:sz w:val="28"/>
          <w:szCs w:val="28"/>
        </w:rPr>
        <w:t xml:space="preserve"> residual snow that peels away in patches from the Prince William Sound landscape.</w:t>
      </w:r>
    </w:p>
    <w:p w14:paraId="44BEFCA7" w14:textId="036617FB" w:rsidR="00640B48" w:rsidRDefault="00A1543E" w:rsidP="005E171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3699">
        <w:rPr>
          <w:sz w:val="28"/>
          <w:szCs w:val="28"/>
        </w:rPr>
        <w:t xml:space="preserve">American </w:t>
      </w:r>
      <w:r>
        <w:rPr>
          <w:sz w:val="28"/>
          <w:szCs w:val="28"/>
        </w:rPr>
        <w:t>Robins are the first</w:t>
      </w:r>
      <w:r w:rsidR="0075798A">
        <w:rPr>
          <w:sz w:val="28"/>
          <w:szCs w:val="28"/>
        </w:rPr>
        <w:t xml:space="preserve"> song</w:t>
      </w:r>
      <w:r w:rsidR="006803F5">
        <w:rPr>
          <w:sz w:val="28"/>
          <w:szCs w:val="28"/>
        </w:rPr>
        <w:t>sters</w:t>
      </w:r>
      <w:r>
        <w:rPr>
          <w:sz w:val="28"/>
          <w:szCs w:val="28"/>
        </w:rPr>
        <w:t xml:space="preserve">, the harbingers, the avian minstrels that </w:t>
      </w:r>
      <w:r w:rsidR="0079660F">
        <w:rPr>
          <w:sz w:val="28"/>
          <w:szCs w:val="28"/>
        </w:rPr>
        <w:t xml:space="preserve">proclaim </w:t>
      </w:r>
      <w:r w:rsidR="009E4CCC">
        <w:rPr>
          <w:sz w:val="28"/>
          <w:szCs w:val="28"/>
        </w:rPr>
        <w:t>a subtle but dramatic shift in temperature an</w:t>
      </w:r>
      <w:r w:rsidR="006803F5">
        <w:rPr>
          <w:sz w:val="28"/>
          <w:szCs w:val="28"/>
        </w:rPr>
        <w:t>d dramatic shift in the</w:t>
      </w:r>
      <w:r w:rsidR="004C6DB9">
        <w:rPr>
          <w:sz w:val="28"/>
          <w:szCs w:val="28"/>
        </w:rPr>
        <w:t xml:space="preserve"> seasons</w:t>
      </w:r>
      <w:r w:rsidR="006231ED">
        <w:rPr>
          <w:sz w:val="28"/>
          <w:szCs w:val="28"/>
        </w:rPr>
        <w:t>. These are</w:t>
      </w:r>
      <w:r w:rsidR="00D975B9">
        <w:rPr>
          <w:sz w:val="28"/>
          <w:szCs w:val="28"/>
        </w:rPr>
        <w:t xml:space="preserve"> followed close</w:t>
      </w:r>
      <w:r w:rsidR="004122E2">
        <w:rPr>
          <w:sz w:val="28"/>
          <w:szCs w:val="28"/>
        </w:rPr>
        <w:t>ly</w:t>
      </w:r>
      <w:r w:rsidR="00D975B9">
        <w:rPr>
          <w:sz w:val="28"/>
          <w:szCs w:val="28"/>
        </w:rPr>
        <w:t xml:space="preserve"> by the</w:t>
      </w:r>
      <w:r w:rsidR="00D821D4">
        <w:rPr>
          <w:sz w:val="28"/>
          <w:szCs w:val="28"/>
        </w:rPr>
        <w:t>ir lookalike cousins, the</w:t>
      </w:r>
      <w:r w:rsidR="00D975B9">
        <w:rPr>
          <w:sz w:val="28"/>
          <w:szCs w:val="28"/>
        </w:rPr>
        <w:t xml:space="preserve"> “telephone bird</w:t>
      </w:r>
      <w:r w:rsidR="00AB614B">
        <w:rPr>
          <w:sz w:val="28"/>
          <w:szCs w:val="28"/>
        </w:rPr>
        <w:t>s</w:t>
      </w:r>
      <w:r w:rsidR="00D975B9">
        <w:rPr>
          <w:sz w:val="28"/>
          <w:szCs w:val="28"/>
        </w:rPr>
        <w:t xml:space="preserve">”, or Varied Thrush. </w:t>
      </w:r>
      <w:r w:rsidR="00AB614B">
        <w:rPr>
          <w:sz w:val="28"/>
          <w:szCs w:val="28"/>
        </w:rPr>
        <w:t>T</w:t>
      </w:r>
      <w:r w:rsidR="006231ED">
        <w:rPr>
          <w:sz w:val="28"/>
          <w:szCs w:val="28"/>
        </w:rPr>
        <w:t>he</w:t>
      </w:r>
      <w:r w:rsidR="004122E2">
        <w:rPr>
          <w:sz w:val="28"/>
          <w:szCs w:val="28"/>
        </w:rPr>
        <w:t xml:space="preserve"> two different </w:t>
      </w:r>
      <w:r w:rsidR="00D84945">
        <w:rPr>
          <w:sz w:val="28"/>
          <w:szCs w:val="28"/>
        </w:rPr>
        <w:t xml:space="preserve">species can often be seen </w:t>
      </w:r>
      <w:r w:rsidR="00DB2CAB">
        <w:rPr>
          <w:sz w:val="28"/>
          <w:szCs w:val="28"/>
        </w:rPr>
        <w:t xml:space="preserve">hunting </w:t>
      </w:r>
      <w:r w:rsidR="00D84945">
        <w:rPr>
          <w:sz w:val="28"/>
          <w:szCs w:val="28"/>
        </w:rPr>
        <w:t xml:space="preserve">side-by-side, sprinting </w:t>
      </w:r>
      <w:r w:rsidR="005225B0">
        <w:rPr>
          <w:sz w:val="28"/>
          <w:szCs w:val="28"/>
        </w:rPr>
        <w:t>along still-wet ground</w:t>
      </w:r>
      <w:r w:rsidR="006231ED">
        <w:rPr>
          <w:sz w:val="28"/>
          <w:szCs w:val="28"/>
        </w:rPr>
        <w:t xml:space="preserve"> </w:t>
      </w:r>
      <w:r w:rsidR="00FC415E">
        <w:rPr>
          <w:sz w:val="28"/>
          <w:szCs w:val="28"/>
        </w:rPr>
        <w:t xml:space="preserve">in search of insect life. </w:t>
      </w:r>
    </w:p>
    <w:p w14:paraId="539711B9" w14:textId="49B7EFED" w:rsidR="00733B9C" w:rsidRDefault="00235899" w:rsidP="005E1719">
      <w:pPr>
        <w:rPr>
          <w:sz w:val="28"/>
          <w:szCs w:val="28"/>
        </w:rPr>
      </w:pPr>
      <w:r>
        <w:rPr>
          <w:sz w:val="28"/>
          <w:szCs w:val="28"/>
        </w:rPr>
        <w:t>Their arrival is a game</w:t>
      </w:r>
      <w:r w:rsidR="00640B48">
        <w:rPr>
          <w:sz w:val="28"/>
          <w:szCs w:val="28"/>
        </w:rPr>
        <w:t xml:space="preserve">-changer. It isn’t long before other notes </w:t>
      </w:r>
      <w:r w:rsidR="004560B6">
        <w:rPr>
          <w:sz w:val="28"/>
          <w:szCs w:val="28"/>
        </w:rPr>
        <w:t>sound throughout</w:t>
      </w:r>
      <w:r w:rsidR="003C1122">
        <w:rPr>
          <w:sz w:val="28"/>
          <w:szCs w:val="28"/>
        </w:rPr>
        <w:t xml:space="preserve"> winter-quiet neig</w:t>
      </w:r>
      <w:r w:rsidR="00637F4D">
        <w:rPr>
          <w:sz w:val="28"/>
          <w:szCs w:val="28"/>
        </w:rPr>
        <w:t>h</w:t>
      </w:r>
      <w:r w:rsidR="003C1122">
        <w:rPr>
          <w:sz w:val="28"/>
          <w:szCs w:val="28"/>
        </w:rPr>
        <w:t xml:space="preserve">borhoods. </w:t>
      </w:r>
      <w:r w:rsidR="004C6DB9">
        <w:rPr>
          <w:sz w:val="28"/>
          <w:szCs w:val="28"/>
        </w:rPr>
        <w:t>These are comprised n</w:t>
      </w:r>
      <w:r w:rsidR="00A44184">
        <w:rPr>
          <w:sz w:val="28"/>
          <w:szCs w:val="28"/>
        </w:rPr>
        <w:t xml:space="preserve">o longer </w:t>
      </w:r>
      <w:r w:rsidR="004C6DB9">
        <w:rPr>
          <w:sz w:val="28"/>
          <w:szCs w:val="28"/>
        </w:rPr>
        <w:t xml:space="preserve">of </w:t>
      </w:r>
      <w:r w:rsidR="00A44184">
        <w:rPr>
          <w:sz w:val="28"/>
          <w:szCs w:val="28"/>
        </w:rPr>
        <w:t>just the chipping of Redpolls and Chickadees</w:t>
      </w:r>
      <w:r w:rsidR="00422FC4">
        <w:rPr>
          <w:sz w:val="28"/>
          <w:szCs w:val="28"/>
        </w:rPr>
        <w:t xml:space="preserve">, but </w:t>
      </w:r>
      <w:r w:rsidR="004C6DB9">
        <w:rPr>
          <w:sz w:val="28"/>
          <w:szCs w:val="28"/>
        </w:rPr>
        <w:t>rather</w:t>
      </w:r>
      <w:r w:rsidR="006514A0">
        <w:rPr>
          <w:sz w:val="28"/>
          <w:szCs w:val="28"/>
        </w:rPr>
        <w:t xml:space="preserve">, </w:t>
      </w:r>
      <w:r w:rsidR="00422FC4">
        <w:rPr>
          <w:sz w:val="28"/>
          <w:szCs w:val="28"/>
        </w:rPr>
        <w:t>songs fluid, melodious</w:t>
      </w:r>
      <w:r w:rsidR="00AF71B9">
        <w:rPr>
          <w:sz w:val="28"/>
          <w:szCs w:val="28"/>
        </w:rPr>
        <w:t xml:space="preserve">, insistent. </w:t>
      </w:r>
    </w:p>
    <w:p w14:paraId="5C698C87" w14:textId="6C41C8CE" w:rsidR="00AF71B9" w:rsidRDefault="00AF71B9" w:rsidP="005E1719">
      <w:pPr>
        <w:rPr>
          <w:sz w:val="28"/>
          <w:szCs w:val="28"/>
        </w:rPr>
      </w:pPr>
      <w:r>
        <w:rPr>
          <w:sz w:val="28"/>
          <w:szCs w:val="28"/>
        </w:rPr>
        <w:t>The birds of Valdez are back.</w:t>
      </w:r>
    </w:p>
    <w:p w14:paraId="5491D38C" w14:textId="0A6DD9A8" w:rsidR="00AD58BE" w:rsidRDefault="002B0CA1" w:rsidP="005E1719">
      <w:pPr>
        <w:rPr>
          <w:sz w:val="28"/>
          <w:szCs w:val="28"/>
        </w:rPr>
      </w:pPr>
      <w:r>
        <w:rPr>
          <w:sz w:val="28"/>
          <w:szCs w:val="28"/>
        </w:rPr>
        <w:t xml:space="preserve">We all have our favorites, from the </w:t>
      </w:r>
      <w:r w:rsidR="0010032F">
        <w:rPr>
          <w:sz w:val="28"/>
          <w:szCs w:val="28"/>
        </w:rPr>
        <w:t>flamboyant</w:t>
      </w:r>
      <w:r w:rsidR="00B719B9">
        <w:rPr>
          <w:sz w:val="28"/>
          <w:szCs w:val="28"/>
        </w:rPr>
        <w:t xml:space="preserve"> yellow warbler to the chest-puffing Rufous Hummingbird</w:t>
      </w:r>
      <w:r w:rsidR="002A6991">
        <w:rPr>
          <w:sz w:val="28"/>
          <w:szCs w:val="28"/>
        </w:rPr>
        <w:t xml:space="preserve"> </w:t>
      </w:r>
      <w:r w:rsidR="00B719B9">
        <w:rPr>
          <w:sz w:val="28"/>
          <w:szCs w:val="28"/>
        </w:rPr>
        <w:t>to the tall and stately Great Blue Heron.</w:t>
      </w:r>
      <w:r w:rsidR="00F50345">
        <w:rPr>
          <w:sz w:val="28"/>
          <w:szCs w:val="28"/>
        </w:rPr>
        <w:t xml:space="preserve"> </w:t>
      </w:r>
      <w:r w:rsidR="00A405D2">
        <w:rPr>
          <w:sz w:val="28"/>
          <w:szCs w:val="28"/>
        </w:rPr>
        <w:t xml:space="preserve">A few seem to </w:t>
      </w:r>
      <w:r w:rsidR="00FC185A">
        <w:rPr>
          <w:sz w:val="28"/>
          <w:szCs w:val="28"/>
        </w:rPr>
        <w:t>occupy an amazing niche of their own, however</w:t>
      </w:r>
      <w:r w:rsidR="00F877BF">
        <w:rPr>
          <w:sz w:val="28"/>
          <w:szCs w:val="28"/>
        </w:rPr>
        <w:t xml:space="preserve">. </w:t>
      </w:r>
      <w:r w:rsidR="008E5268">
        <w:rPr>
          <w:sz w:val="28"/>
          <w:szCs w:val="28"/>
        </w:rPr>
        <w:t>They are</w:t>
      </w:r>
      <w:r w:rsidR="00B821BC">
        <w:rPr>
          <w:sz w:val="28"/>
          <w:szCs w:val="28"/>
        </w:rPr>
        <w:t xml:space="preserve"> standouts in a remarkable avian lineup.</w:t>
      </w:r>
    </w:p>
    <w:p w14:paraId="2B7A7A0A" w14:textId="77777777" w:rsidR="007477C1" w:rsidRDefault="007477C1" w:rsidP="005E1719">
      <w:pPr>
        <w:rPr>
          <w:sz w:val="28"/>
          <w:szCs w:val="28"/>
        </w:rPr>
      </w:pPr>
    </w:p>
    <w:p w14:paraId="088A964B" w14:textId="324F68F6" w:rsidR="00802103" w:rsidRDefault="00A94692" w:rsidP="005E1719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The Common Swift</w:t>
      </w:r>
    </w:p>
    <w:p w14:paraId="228CFD8A" w14:textId="2D9D9B66" w:rsidR="00493447" w:rsidRDefault="00F32772" w:rsidP="005E1719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7B7392">
        <w:rPr>
          <w:sz w:val="28"/>
          <w:szCs w:val="28"/>
        </w:rPr>
        <w:t>mall and drab,</w:t>
      </w:r>
      <w:r>
        <w:rPr>
          <w:sz w:val="28"/>
          <w:szCs w:val="28"/>
        </w:rPr>
        <w:t xml:space="preserve"> this </w:t>
      </w:r>
      <w:r w:rsidR="007C6AB5">
        <w:rPr>
          <w:sz w:val="28"/>
          <w:szCs w:val="28"/>
        </w:rPr>
        <w:t>bird</w:t>
      </w:r>
      <w:r w:rsidR="007B7392">
        <w:rPr>
          <w:sz w:val="28"/>
          <w:szCs w:val="28"/>
        </w:rPr>
        <w:t xml:space="preserve"> may not look like much </w:t>
      </w:r>
      <w:r w:rsidR="00D8582C">
        <w:rPr>
          <w:sz w:val="28"/>
          <w:szCs w:val="28"/>
        </w:rPr>
        <w:t xml:space="preserve">when perched, but </w:t>
      </w:r>
      <w:r w:rsidR="00F27549">
        <w:rPr>
          <w:sz w:val="28"/>
          <w:szCs w:val="28"/>
        </w:rPr>
        <w:t>i</w:t>
      </w:r>
      <w:r w:rsidR="003F0027">
        <w:rPr>
          <w:sz w:val="28"/>
          <w:szCs w:val="28"/>
        </w:rPr>
        <w:t>t remains unmatched in its aerobatic skills.</w:t>
      </w:r>
      <w:r w:rsidR="00F74652">
        <w:rPr>
          <w:sz w:val="28"/>
          <w:szCs w:val="28"/>
        </w:rPr>
        <w:t xml:space="preserve"> </w:t>
      </w:r>
      <w:r w:rsidR="0029373E">
        <w:rPr>
          <w:sz w:val="28"/>
          <w:szCs w:val="28"/>
        </w:rPr>
        <w:t>Returning here from its far wintering grounds in sub-Saharan Africa</w:t>
      </w:r>
      <w:r w:rsidR="00DA6DD5">
        <w:rPr>
          <w:sz w:val="28"/>
          <w:szCs w:val="28"/>
        </w:rPr>
        <w:t>,</w:t>
      </w:r>
      <w:r w:rsidR="00C60495">
        <w:rPr>
          <w:sz w:val="28"/>
          <w:szCs w:val="28"/>
        </w:rPr>
        <w:t xml:space="preserve"> </w:t>
      </w:r>
      <w:r w:rsidR="00622DB5">
        <w:rPr>
          <w:sz w:val="28"/>
          <w:szCs w:val="28"/>
        </w:rPr>
        <w:t xml:space="preserve">its </w:t>
      </w:r>
      <w:r w:rsidR="00BF04F3">
        <w:rPr>
          <w:sz w:val="28"/>
          <w:szCs w:val="28"/>
        </w:rPr>
        <w:t xml:space="preserve">jaw-dropping </w:t>
      </w:r>
      <w:r w:rsidR="00106FF9">
        <w:rPr>
          <w:sz w:val="28"/>
          <w:szCs w:val="28"/>
        </w:rPr>
        <w:t xml:space="preserve">speed and </w:t>
      </w:r>
      <w:r w:rsidR="00622DB5">
        <w:rPr>
          <w:sz w:val="28"/>
          <w:szCs w:val="28"/>
        </w:rPr>
        <w:t>endless</w:t>
      </w:r>
      <w:r w:rsidR="00F03822">
        <w:rPr>
          <w:sz w:val="28"/>
          <w:szCs w:val="28"/>
        </w:rPr>
        <w:t xml:space="preserve">, eyeblink </w:t>
      </w:r>
      <w:r w:rsidR="00DD2859">
        <w:rPr>
          <w:sz w:val="28"/>
          <w:szCs w:val="28"/>
        </w:rPr>
        <w:t>maneuvers</w:t>
      </w:r>
      <w:r w:rsidR="00622DB5">
        <w:rPr>
          <w:sz w:val="28"/>
          <w:szCs w:val="28"/>
        </w:rPr>
        <w:t xml:space="preserve"> </w:t>
      </w:r>
      <w:r w:rsidR="00E57377">
        <w:rPr>
          <w:sz w:val="28"/>
          <w:szCs w:val="28"/>
        </w:rPr>
        <w:t xml:space="preserve">in search of flying insects </w:t>
      </w:r>
      <w:r w:rsidR="00106FF9">
        <w:rPr>
          <w:sz w:val="28"/>
          <w:szCs w:val="28"/>
        </w:rPr>
        <w:t>astound even the most stoic of Valdezeans.</w:t>
      </w:r>
    </w:p>
    <w:p w14:paraId="42F36037" w14:textId="499D9184" w:rsidR="005279CB" w:rsidRDefault="00493447" w:rsidP="005E1719">
      <w:pPr>
        <w:rPr>
          <w:sz w:val="28"/>
          <w:szCs w:val="28"/>
        </w:rPr>
      </w:pPr>
      <w:r>
        <w:rPr>
          <w:sz w:val="28"/>
          <w:szCs w:val="28"/>
        </w:rPr>
        <w:t xml:space="preserve">Yet, even this is not the full story. </w:t>
      </w:r>
      <w:r w:rsidR="00363E5A">
        <w:rPr>
          <w:sz w:val="28"/>
          <w:szCs w:val="28"/>
        </w:rPr>
        <w:t xml:space="preserve">If one trait could truly define this </w:t>
      </w:r>
      <w:r w:rsidR="00326EFC">
        <w:rPr>
          <w:sz w:val="28"/>
          <w:szCs w:val="28"/>
        </w:rPr>
        <w:t xml:space="preserve">unpretentious </w:t>
      </w:r>
      <w:r w:rsidR="00103965">
        <w:rPr>
          <w:sz w:val="28"/>
          <w:szCs w:val="28"/>
        </w:rPr>
        <w:t>specimen</w:t>
      </w:r>
      <w:r w:rsidR="00363E5A">
        <w:rPr>
          <w:sz w:val="28"/>
          <w:szCs w:val="28"/>
        </w:rPr>
        <w:t>, it is this bird’s</w:t>
      </w:r>
      <w:r w:rsidR="00103965">
        <w:rPr>
          <w:sz w:val="28"/>
          <w:szCs w:val="28"/>
        </w:rPr>
        <w:t xml:space="preserve"> ability to </w:t>
      </w:r>
      <w:r w:rsidR="00103965" w:rsidRPr="00493447">
        <w:rPr>
          <w:i/>
          <w:iCs/>
          <w:sz w:val="28"/>
          <w:szCs w:val="28"/>
        </w:rPr>
        <w:t>not</w:t>
      </w:r>
      <w:r w:rsidR="00103965">
        <w:rPr>
          <w:sz w:val="28"/>
          <w:szCs w:val="28"/>
        </w:rPr>
        <w:t xml:space="preserve"> perch at all for </w:t>
      </w:r>
      <w:r w:rsidR="00C56612">
        <w:rPr>
          <w:sz w:val="28"/>
          <w:szCs w:val="28"/>
        </w:rPr>
        <w:t>long periods</w:t>
      </w:r>
      <w:r w:rsidR="00103965">
        <w:rPr>
          <w:sz w:val="28"/>
          <w:szCs w:val="28"/>
        </w:rPr>
        <w:t xml:space="preserve">. In fact, </w:t>
      </w:r>
      <w:r w:rsidR="00F144F6">
        <w:rPr>
          <w:sz w:val="28"/>
          <w:szCs w:val="28"/>
        </w:rPr>
        <w:t>swifts fitted with tracking devices have been known to stay airborne for ten months at a time!</w:t>
      </w:r>
      <w:r w:rsidR="00DE2497">
        <w:rPr>
          <w:sz w:val="28"/>
          <w:szCs w:val="28"/>
        </w:rPr>
        <w:t xml:space="preserve"> </w:t>
      </w:r>
      <w:r w:rsidR="00CC349D">
        <w:rPr>
          <w:sz w:val="28"/>
          <w:szCs w:val="28"/>
        </w:rPr>
        <w:t xml:space="preserve">They mate, </w:t>
      </w:r>
      <w:r w:rsidR="003055D6">
        <w:rPr>
          <w:sz w:val="28"/>
          <w:szCs w:val="28"/>
        </w:rPr>
        <w:t>eat, socialize, and, although it’s uncertain how, they even sleep on the wing.</w:t>
      </w:r>
    </w:p>
    <w:p w14:paraId="32C1CAE0" w14:textId="77777777" w:rsidR="00A94692" w:rsidRDefault="00A94692" w:rsidP="005E1719">
      <w:pPr>
        <w:rPr>
          <w:sz w:val="28"/>
          <w:szCs w:val="28"/>
        </w:rPr>
      </w:pPr>
    </w:p>
    <w:p w14:paraId="7D0A1798" w14:textId="08D71A75" w:rsidR="00A94692" w:rsidRDefault="00A94692" w:rsidP="005E1719">
      <w:pPr>
        <w:rPr>
          <w:sz w:val="28"/>
          <w:szCs w:val="28"/>
        </w:rPr>
      </w:pPr>
      <w:r>
        <w:rPr>
          <w:sz w:val="28"/>
          <w:szCs w:val="28"/>
        </w:rPr>
        <w:t>Arctic Tern</w:t>
      </w:r>
    </w:p>
    <w:p w14:paraId="443EDDD6" w14:textId="1309435A" w:rsidR="0064715F" w:rsidRDefault="0064715F" w:rsidP="005E1719">
      <w:pPr>
        <w:rPr>
          <w:sz w:val="28"/>
          <w:szCs w:val="28"/>
        </w:rPr>
      </w:pPr>
      <w:r>
        <w:rPr>
          <w:sz w:val="28"/>
          <w:szCs w:val="28"/>
        </w:rPr>
        <w:t>You’ll know</w:t>
      </w:r>
      <w:r w:rsidR="002103E0">
        <w:rPr>
          <w:sz w:val="28"/>
          <w:szCs w:val="28"/>
        </w:rPr>
        <w:t xml:space="preserve"> it</w:t>
      </w:r>
      <w:r>
        <w:rPr>
          <w:sz w:val="28"/>
          <w:szCs w:val="28"/>
        </w:rPr>
        <w:t xml:space="preserve"> when you see </w:t>
      </w:r>
      <w:r w:rsidR="002103E0">
        <w:rPr>
          <w:sz w:val="28"/>
          <w:szCs w:val="28"/>
        </w:rPr>
        <w:t>it</w:t>
      </w:r>
      <w:r w:rsidR="00E01372">
        <w:rPr>
          <w:sz w:val="28"/>
          <w:szCs w:val="28"/>
        </w:rPr>
        <w:t>—brilliant white body with black cap</w:t>
      </w:r>
      <w:r w:rsidR="004E4B40">
        <w:rPr>
          <w:sz w:val="28"/>
          <w:szCs w:val="28"/>
        </w:rPr>
        <w:t>,</w:t>
      </w:r>
      <w:r w:rsidR="00E01372">
        <w:rPr>
          <w:sz w:val="28"/>
          <w:szCs w:val="28"/>
        </w:rPr>
        <w:t xml:space="preserve"> pointed, crimson bill</w:t>
      </w:r>
      <w:r w:rsidR="00C169DF">
        <w:rPr>
          <w:sz w:val="28"/>
          <w:szCs w:val="28"/>
        </w:rPr>
        <w:t>, knife-edge wings and sharp V tail</w:t>
      </w:r>
      <w:r w:rsidR="00AD0668">
        <w:rPr>
          <w:sz w:val="28"/>
          <w:szCs w:val="28"/>
        </w:rPr>
        <w:t xml:space="preserve">, and with an annoying habit of divebombing anything (or anyone) it considers an interloper. Vigilant and fiercely </w:t>
      </w:r>
      <w:r w:rsidR="004F6C34">
        <w:rPr>
          <w:sz w:val="28"/>
          <w:szCs w:val="28"/>
        </w:rPr>
        <w:t xml:space="preserve">defensive of its nesting site and young, </w:t>
      </w:r>
      <w:r w:rsidR="00B7282C">
        <w:rPr>
          <w:sz w:val="28"/>
          <w:szCs w:val="28"/>
        </w:rPr>
        <w:t>this pugnacious little flyer</w:t>
      </w:r>
      <w:r w:rsidR="0006542D">
        <w:rPr>
          <w:sz w:val="28"/>
          <w:szCs w:val="28"/>
        </w:rPr>
        <w:t xml:space="preserve"> </w:t>
      </w:r>
      <w:r w:rsidR="00DF0F20">
        <w:rPr>
          <w:sz w:val="28"/>
          <w:szCs w:val="28"/>
        </w:rPr>
        <w:t xml:space="preserve">hovers, </w:t>
      </w:r>
      <w:r w:rsidR="006D12C6">
        <w:rPr>
          <w:sz w:val="28"/>
          <w:szCs w:val="28"/>
        </w:rPr>
        <w:t xml:space="preserve">plummets, and skims </w:t>
      </w:r>
      <w:r w:rsidR="00B85F3A">
        <w:rPr>
          <w:sz w:val="28"/>
          <w:szCs w:val="28"/>
        </w:rPr>
        <w:t xml:space="preserve">the air just inches above the water. </w:t>
      </w:r>
      <w:r w:rsidR="00C83F59">
        <w:rPr>
          <w:sz w:val="28"/>
          <w:szCs w:val="28"/>
        </w:rPr>
        <w:t xml:space="preserve">Either out at the Duck Flats on the outskirts of Valdez, or </w:t>
      </w:r>
      <w:r w:rsidR="008D538B">
        <w:rPr>
          <w:sz w:val="28"/>
          <w:szCs w:val="28"/>
        </w:rPr>
        <w:t>in town at the small boat harbor, you’ll stand amazed at this avian dynamo</w:t>
      </w:r>
      <w:r w:rsidR="004115B7">
        <w:rPr>
          <w:sz w:val="28"/>
          <w:szCs w:val="28"/>
        </w:rPr>
        <w:t xml:space="preserve"> as it veers, dips, and </w:t>
      </w:r>
      <w:r w:rsidR="00B00209">
        <w:rPr>
          <w:sz w:val="28"/>
          <w:szCs w:val="28"/>
        </w:rPr>
        <w:t xml:space="preserve">flawlessly </w:t>
      </w:r>
      <w:r w:rsidR="004115B7">
        <w:rPr>
          <w:sz w:val="28"/>
          <w:szCs w:val="28"/>
        </w:rPr>
        <w:t>banks</w:t>
      </w:r>
      <w:r w:rsidR="00B00209">
        <w:rPr>
          <w:sz w:val="28"/>
          <w:szCs w:val="28"/>
        </w:rPr>
        <w:t xml:space="preserve"> around boats, people, and dock pilings.</w:t>
      </w:r>
      <w:r w:rsidR="004115B7">
        <w:rPr>
          <w:sz w:val="28"/>
          <w:szCs w:val="28"/>
        </w:rPr>
        <w:t xml:space="preserve"> </w:t>
      </w:r>
    </w:p>
    <w:p w14:paraId="24B5693B" w14:textId="08269929" w:rsidR="00DA0A55" w:rsidRDefault="00DA0A55" w:rsidP="005E1719">
      <w:pPr>
        <w:rPr>
          <w:sz w:val="28"/>
          <w:szCs w:val="28"/>
        </w:rPr>
      </w:pPr>
      <w:r>
        <w:rPr>
          <w:sz w:val="28"/>
          <w:szCs w:val="28"/>
        </w:rPr>
        <w:t xml:space="preserve">If an award could go to the bird with the </w:t>
      </w:r>
      <w:r w:rsidR="00A75DDB">
        <w:rPr>
          <w:sz w:val="28"/>
          <w:szCs w:val="28"/>
        </w:rPr>
        <w:t>most impressive</w:t>
      </w:r>
      <w:r>
        <w:rPr>
          <w:sz w:val="28"/>
          <w:szCs w:val="28"/>
        </w:rPr>
        <w:t xml:space="preserve"> </w:t>
      </w:r>
      <w:r w:rsidR="007D6497">
        <w:rPr>
          <w:sz w:val="28"/>
          <w:szCs w:val="28"/>
        </w:rPr>
        <w:t xml:space="preserve">migration, </w:t>
      </w:r>
      <w:r w:rsidR="001D77EA">
        <w:rPr>
          <w:sz w:val="28"/>
          <w:szCs w:val="28"/>
        </w:rPr>
        <w:t xml:space="preserve">the Arctic Tern </w:t>
      </w:r>
      <w:r w:rsidR="00B6299F">
        <w:rPr>
          <w:sz w:val="28"/>
          <w:szCs w:val="28"/>
        </w:rPr>
        <w:t xml:space="preserve">would </w:t>
      </w:r>
      <w:r w:rsidR="001D77EA">
        <w:rPr>
          <w:sz w:val="28"/>
          <w:szCs w:val="28"/>
        </w:rPr>
        <w:t xml:space="preserve">easily take it. Twenty-five thousand annual </w:t>
      </w:r>
      <w:r w:rsidR="00331F2A">
        <w:rPr>
          <w:sz w:val="28"/>
          <w:szCs w:val="28"/>
        </w:rPr>
        <w:t xml:space="preserve">flight </w:t>
      </w:r>
      <w:r w:rsidR="001D77EA">
        <w:rPr>
          <w:sz w:val="28"/>
          <w:szCs w:val="28"/>
        </w:rPr>
        <w:t>miles</w:t>
      </w:r>
      <w:r w:rsidR="0064715F">
        <w:rPr>
          <w:sz w:val="28"/>
          <w:szCs w:val="28"/>
        </w:rPr>
        <w:t xml:space="preserve">, from </w:t>
      </w:r>
      <w:r w:rsidR="00660D7D">
        <w:rPr>
          <w:sz w:val="28"/>
          <w:szCs w:val="28"/>
        </w:rPr>
        <w:t>Alaska to Antarctica</w:t>
      </w:r>
      <w:r w:rsidR="001657A1">
        <w:rPr>
          <w:sz w:val="28"/>
          <w:szCs w:val="28"/>
        </w:rPr>
        <w:t xml:space="preserve"> and back again, make this diminutive</w:t>
      </w:r>
      <w:r w:rsidR="004E4B40">
        <w:rPr>
          <w:sz w:val="28"/>
          <w:szCs w:val="28"/>
        </w:rPr>
        <w:t xml:space="preserve"> </w:t>
      </w:r>
      <w:r w:rsidR="00CB533A">
        <w:rPr>
          <w:sz w:val="28"/>
          <w:szCs w:val="28"/>
        </w:rPr>
        <w:t xml:space="preserve">the champion </w:t>
      </w:r>
      <w:r w:rsidR="001B6F85">
        <w:rPr>
          <w:sz w:val="28"/>
          <w:szCs w:val="28"/>
        </w:rPr>
        <w:t xml:space="preserve">of long-distance travel. Small as it is, the Arctic Tern </w:t>
      </w:r>
      <w:r w:rsidR="00B2763D">
        <w:rPr>
          <w:sz w:val="28"/>
          <w:szCs w:val="28"/>
        </w:rPr>
        <w:t>spends most of its life in transit from one end of the earth to the other.</w:t>
      </w:r>
    </w:p>
    <w:p w14:paraId="63070D94" w14:textId="77777777" w:rsidR="006525EA" w:rsidRDefault="00326EFC" w:rsidP="005E171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3180E4D" w14:textId="237BE4D9" w:rsidR="00C43E40" w:rsidRDefault="00C43E40" w:rsidP="005E1719">
      <w:pPr>
        <w:rPr>
          <w:sz w:val="28"/>
          <w:szCs w:val="28"/>
        </w:rPr>
      </w:pPr>
      <w:r>
        <w:rPr>
          <w:sz w:val="28"/>
          <w:szCs w:val="28"/>
        </w:rPr>
        <w:t>Trumpeter Swan</w:t>
      </w:r>
    </w:p>
    <w:p w14:paraId="5241C926" w14:textId="1CAFBC68" w:rsidR="008434CC" w:rsidRDefault="00CC59D5" w:rsidP="005E1719">
      <w:pPr>
        <w:rPr>
          <w:sz w:val="28"/>
          <w:szCs w:val="28"/>
        </w:rPr>
      </w:pPr>
      <w:r>
        <w:rPr>
          <w:sz w:val="28"/>
          <w:szCs w:val="28"/>
        </w:rPr>
        <w:lastRenderedPageBreak/>
        <w:t>It’s hard to imagine a more graceful and intrinsically lovely bird than the trumpeter swan</w:t>
      </w:r>
      <w:r w:rsidR="00CD0871">
        <w:rPr>
          <w:sz w:val="28"/>
          <w:szCs w:val="28"/>
        </w:rPr>
        <w:t>. Gliding across a pond’s surface</w:t>
      </w:r>
      <w:r w:rsidR="009B1D4D">
        <w:rPr>
          <w:sz w:val="28"/>
          <w:szCs w:val="28"/>
        </w:rPr>
        <w:t xml:space="preserve"> with</w:t>
      </w:r>
      <w:r w:rsidR="00957914">
        <w:rPr>
          <w:sz w:val="28"/>
          <w:szCs w:val="28"/>
        </w:rPr>
        <w:t xml:space="preserve"> barely a ripple, </w:t>
      </w:r>
      <w:r w:rsidR="007C06BD">
        <w:rPr>
          <w:sz w:val="28"/>
          <w:szCs w:val="28"/>
        </w:rPr>
        <w:t xml:space="preserve">its </w:t>
      </w:r>
      <w:r w:rsidR="00FA2220">
        <w:rPr>
          <w:sz w:val="28"/>
          <w:szCs w:val="28"/>
        </w:rPr>
        <w:t>every movement a study in grace</w:t>
      </w:r>
      <w:r w:rsidR="00342CEE">
        <w:rPr>
          <w:sz w:val="28"/>
          <w:szCs w:val="28"/>
        </w:rPr>
        <w:t>, this snowy white waterfowl</w:t>
      </w:r>
      <w:r w:rsidR="00D30B4E">
        <w:rPr>
          <w:sz w:val="28"/>
          <w:szCs w:val="28"/>
        </w:rPr>
        <w:t xml:space="preserve"> with its perfect reflection</w:t>
      </w:r>
      <w:r w:rsidR="00B144AB">
        <w:rPr>
          <w:sz w:val="28"/>
          <w:szCs w:val="28"/>
        </w:rPr>
        <w:t xml:space="preserve"> has been the focus</w:t>
      </w:r>
      <w:r w:rsidR="00AC6C23">
        <w:rPr>
          <w:sz w:val="28"/>
          <w:szCs w:val="28"/>
        </w:rPr>
        <w:t>, throughout history,</w:t>
      </w:r>
      <w:r w:rsidR="00B144AB">
        <w:rPr>
          <w:sz w:val="28"/>
          <w:szCs w:val="28"/>
        </w:rPr>
        <w:t xml:space="preserve"> of both fables and science</w:t>
      </w:r>
      <w:r w:rsidR="00AC6C23">
        <w:rPr>
          <w:sz w:val="28"/>
          <w:szCs w:val="28"/>
        </w:rPr>
        <w:t>.</w:t>
      </w:r>
      <w:r w:rsidR="00DF7D49">
        <w:rPr>
          <w:sz w:val="28"/>
          <w:szCs w:val="28"/>
        </w:rPr>
        <w:t xml:space="preserve"> For this large, </w:t>
      </w:r>
      <w:r w:rsidR="00FB60A1">
        <w:rPr>
          <w:sz w:val="28"/>
          <w:szCs w:val="28"/>
        </w:rPr>
        <w:t xml:space="preserve">elegant creature </w:t>
      </w:r>
      <w:r w:rsidR="002861FF">
        <w:rPr>
          <w:sz w:val="28"/>
          <w:szCs w:val="28"/>
        </w:rPr>
        <w:t>exhibits perhaps the most human of deep emotions within the bird world.</w:t>
      </w:r>
    </w:p>
    <w:p w14:paraId="7910D8C6" w14:textId="677221D5" w:rsidR="002861FF" w:rsidRDefault="002861FF" w:rsidP="005E1719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7459A0">
        <w:rPr>
          <w:sz w:val="28"/>
          <w:szCs w:val="28"/>
        </w:rPr>
        <w:t>onogamous and m</w:t>
      </w:r>
      <w:r>
        <w:rPr>
          <w:sz w:val="28"/>
          <w:szCs w:val="28"/>
        </w:rPr>
        <w:t xml:space="preserve">ating for life, </w:t>
      </w:r>
      <w:r w:rsidR="007459A0">
        <w:rPr>
          <w:sz w:val="28"/>
          <w:szCs w:val="28"/>
        </w:rPr>
        <w:t>the trumpeter swan is</w:t>
      </w:r>
      <w:r w:rsidR="00EE5D4B">
        <w:rPr>
          <w:sz w:val="28"/>
          <w:szCs w:val="28"/>
        </w:rPr>
        <w:t xml:space="preserve"> an animal model of fidelity and emotion. Their </w:t>
      </w:r>
      <w:r w:rsidR="00B759EB">
        <w:rPr>
          <w:sz w:val="28"/>
          <w:szCs w:val="28"/>
        </w:rPr>
        <w:t>trait of intertwining their long necks in an avian embrace</w:t>
      </w:r>
      <w:r w:rsidR="00AB01DE">
        <w:rPr>
          <w:sz w:val="28"/>
          <w:szCs w:val="28"/>
        </w:rPr>
        <w:t xml:space="preserve"> is well-known, and the obvious affection </w:t>
      </w:r>
      <w:r w:rsidR="000B36BD">
        <w:rPr>
          <w:sz w:val="28"/>
          <w:szCs w:val="28"/>
        </w:rPr>
        <w:t xml:space="preserve">the pair has for each other can be a lesson </w:t>
      </w:r>
      <w:r w:rsidR="0092221C">
        <w:rPr>
          <w:sz w:val="28"/>
          <w:szCs w:val="28"/>
        </w:rPr>
        <w:t xml:space="preserve">even </w:t>
      </w:r>
      <w:r w:rsidR="00D23943">
        <w:rPr>
          <w:sz w:val="28"/>
          <w:szCs w:val="28"/>
        </w:rPr>
        <w:t>people can take to heart</w:t>
      </w:r>
      <w:r w:rsidR="000B36BD">
        <w:rPr>
          <w:sz w:val="28"/>
          <w:szCs w:val="28"/>
        </w:rPr>
        <w:t xml:space="preserve">. </w:t>
      </w:r>
      <w:r w:rsidR="00045B7A">
        <w:rPr>
          <w:sz w:val="28"/>
          <w:szCs w:val="28"/>
        </w:rPr>
        <w:t>So deep is this reciprocal devotion</w:t>
      </w:r>
      <w:r w:rsidR="006A2790">
        <w:rPr>
          <w:sz w:val="28"/>
          <w:szCs w:val="28"/>
        </w:rPr>
        <w:t xml:space="preserve"> that</w:t>
      </w:r>
      <w:r w:rsidR="00842D32">
        <w:rPr>
          <w:sz w:val="28"/>
          <w:szCs w:val="28"/>
        </w:rPr>
        <w:t xml:space="preserve">, with the death of a mate, the surviving swan </w:t>
      </w:r>
      <w:r w:rsidR="001E05B0">
        <w:rPr>
          <w:sz w:val="28"/>
          <w:szCs w:val="28"/>
        </w:rPr>
        <w:t xml:space="preserve">often </w:t>
      </w:r>
      <w:r w:rsidR="003E1CF7">
        <w:rPr>
          <w:sz w:val="28"/>
          <w:szCs w:val="28"/>
        </w:rPr>
        <w:t>exhibits behavior consistent with deep grief.</w:t>
      </w:r>
    </w:p>
    <w:p w14:paraId="22FE2B98" w14:textId="48411AD6" w:rsidR="000B36BD" w:rsidRDefault="000B36BD" w:rsidP="005E1719">
      <w:pPr>
        <w:rPr>
          <w:sz w:val="28"/>
          <w:szCs w:val="28"/>
        </w:rPr>
      </w:pPr>
      <w:r>
        <w:rPr>
          <w:sz w:val="28"/>
          <w:szCs w:val="28"/>
        </w:rPr>
        <w:t>Much has been written</w:t>
      </w:r>
      <w:r w:rsidR="00BB45D0">
        <w:rPr>
          <w:sz w:val="28"/>
          <w:szCs w:val="28"/>
        </w:rPr>
        <w:t xml:space="preserve"> in storybook style</w:t>
      </w:r>
      <w:r w:rsidR="00644C0E">
        <w:rPr>
          <w:sz w:val="28"/>
          <w:szCs w:val="28"/>
        </w:rPr>
        <w:t xml:space="preserve"> about the “swan song”, </w:t>
      </w:r>
      <w:r w:rsidR="00780B32">
        <w:rPr>
          <w:sz w:val="28"/>
          <w:szCs w:val="28"/>
        </w:rPr>
        <w:t xml:space="preserve">wherein a </w:t>
      </w:r>
      <w:r w:rsidR="00410BBB">
        <w:rPr>
          <w:sz w:val="28"/>
          <w:szCs w:val="28"/>
        </w:rPr>
        <w:t xml:space="preserve">grieving </w:t>
      </w:r>
      <w:r w:rsidR="00FE4D05">
        <w:rPr>
          <w:sz w:val="28"/>
          <w:szCs w:val="28"/>
        </w:rPr>
        <w:t xml:space="preserve">swan will fly </w:t>
      </w:r>
      <w:r w:rsidR="00F1386E">
        <w:rPr>
          <w:sz w:val="28"/>
          <w:szCs w:val="28"/>
        </w:rPr>
        <w:t xml:space="preserve">its highest, </w:t>
      </w:r>
      <w:r w:rsidR="00B1366B">
        <w:rPr>
          <w:sz w:val="28"/>
          <w:szCs w:val="28"/>
        </w:rPr>
        <w:t xml:space="preserve">then </w:t>
      </w:r>
      <w:r w:rsidR="00F1386E">
        <w:rPr>
          <w:sz w:val="28"/>
          <w:szCs w:val="28"/>
        </w:rPr>
        <w:t xml:space="preserve">fold wings and plummet earthward in the ultimate </w:t>
      </w:r>
      <w:r w:rsidR="00410BBB">
        <w:rPr>
          <w:sz w:val="28"/>
          <w:szCs w:val="28"/>
        </w:rPr>
        <w:t>act of self-</w:t>
      </w:r>
      <w:r w:rsidR="00B1366B">
        <w:rPr>
          <w:sz w:val="28"/>
          <w:szCs w:val="28"/>
        </w:rPr>
        <w:t>destruction</w:t>
      </w:r>
      <w:r w:rsidR="00410BBB">
        <w:rPr>
          <w:sz w:val="28"/>
          <w:szCs w:val="28"/>
        </w:rPr>
        <w:t>. While that scenario may not be completely accurate,</w:t>
      </w:r>
      <w:r w:rsidR="009534DD">
        <w:rPr>
          <w:sz w:val="28"/>
          <w:szCs w:val="28"/>
        </w:rPr>
        <w:t xml:space="preserve"> uncounted</w:t>
      </w:r>
      <w:r w:rsidR="00274AAC">
        <w:rPr>
          <w:sz w:val="28"/>
          <w:szCs w:val="28"/>
        </w:rPr>
        <w:t xml:space="preserve"> anecdotal accounts </w:t>
      </w:r>
      <w:r w:rsidR="001F43C4">
        <w:rPr>
          <w:sz w:val="28"/>
          <w:szCs w:val="28"/>
        </w:rPr>
        <w:t xml:space="preserve">do </w:t>
      </w:r>
      <w:r w:rsidR="00274AAC">
        <w:rPr>
          <w:sz w:val="28"/>
          <w:szCs w:val="28"/>
        </w:rPr>
        <w:t xml:space="preserve">tell of </w:t>
      </w:r>
      <w:r w:rsidR="009534DD">
        <w:rPr>
          <w:sz w:val="28"/>
          <w:szCs w:val="28"/>
        </w:rPr>
        <w:t>grieving swans refusing to eat</w:t>
      </w:r>
      <w:r w:rsidR="00DE1116">
        <w:rPr>
          <w:sz w:val="28"/>
          <w:szCs w:val="28"/>
        </w:rPr>
        <w:t>,</w:t>
      </w:r>
      <w:r w:rsidR="001F43C4">
        <w:rPr>
          <w:sz w:val="28"/>
          <w:szCs w:val="28"/>
        </w:rPr>
        <w:t xml:space="preserve"> acting listless with depression,</w:t>
      </w:r>
      <w:r w:rsidR="00DE1116">
        <w:rPr>
          <w:sz w:val="28"/>
          <w:szCs w:val="28"/>
        </w:rPr>
        <w:t xml:space="preserve"> or swimming into deep waters to purposely drown. </w:t>
      </w:r>
      <w:r w:rsidR="00B65600">
        <w:rPr>
          <w:sz w:val="28"/>
          <w:szCs w:val="28"/>
        </w:rPr>
        <w:t xml:space="preserve"> Though </w:t>
      </w:r>
      <w:r w:rsidR="000D186C">
        <w:rPr>
          <w:sz w:val="28"/>
          <w:szCs w:val="28"/>
        </w:rPr>
        <w:t>“</w:t>
      </w:r>
      <w:r w:rsidR="00B65600">
        <w:rPr>
          <w:sz w:val="28"/>
          <w:szCs w:val="28"/>
        </w:rPr>
        <w:t>s</w:t>
      </w:r>
      <w:r w:rsidR="000D186C">
        <w:rPr>
          <w:sz w:val="28"/>
          <w:szCs w:val="28"/>
        </w:rPr>
        <w:t xml:space="preserve">cience” has yet to document </w:t>
      </w:r>
      <w:r w:rsidR="008C6E5F">
        <w:rPr>
          <w:sz w:val="28"/>
          <w:szCs w:val="28"/>
        </w:rPr>
        <w:t xml:space="preserve">many of </w:t>
      </w:r>
      <w:r w:rsidR="000D186C">
        <w:rPr>
          <w:sz w:val="28"/>
          <w:szCs w:val="28"/>
        </w:rPr>
        <w:t xml:space="preserve">these accounts, </w:t>
      </w:r>
      <w:r w:rsidR="00AC38EA">
        <w:rPr>
          <w:sz w:val="28"/>
          <w:szCs w:val="28"/>
        </w:rPr>
        <w:t>the evidence</w:t>
      </w:r>
      <w:r w:rsidR="00457441">
        <w:rPr>
          <w:sz w:val="28"/>
          <w:szCs w:val="28"/>
        </w:rPr>
        <w:t xml:space="preserve"> throughout history is too numerous to dismiss</w:t>
      </w:r>
      <w:r w:rsidR="00D54FE1">
        <w:rPr>
          <w:sz w:val="28"/>
          <w:szCs w:val="28"/>
        </w:rPr>
        <w:t>.</w:t>
      </w:r>
      <w:r w:rsidR="005746DC">
        <w:rPr>
          <w:sz w:val="28"/>
          <w:szCs w:val="28"/>
        </w:rPr>
        <w:t xml:space="preserve"> Swans apparently feel a deep and abiding connection to the one to which they are</w:t>
      </w:r>
      <w:r w:rsidR="009B2C71">
        <w:rPr>
          <w:sz w:val="28"/>
          <w:szCs w:val="28"/>
        </w:rPr>
        <w:t xml:space="preserve"> joined in life.</w:t>
      </w:r>
    </w:p>
    <w:p w14:paraId="4C2AFE93" w14:textId="71B74216" w:rsidR="00D54FE1" w:rsidRDefault="00D54FE1" w:rsidP="005E1719">
      <w:pPr>
        <w:rPr>
          <w:sz w:val="28"/>
          <w:szCs w:val="28"/>
        </w:rPr>
      </w:pPr>
      <w:r>
        <w:rPr>
          <w:sz w:val="28"/>
          <w:szCs w:val="28"/>
        </w:rPr>
        <w:t xml:space="preserve">So, the next time you’re at the 7 Mile pond off the Richardson Highway, </w:t>
      </w:r>
      <w:r w:rsidR="001138B4">
        <w:rPr>
          <w:sz w:val="28"/>
          <w:szCs w:val="28"/>
        </w:rPr>
        <w:t xml:space="preserve">watch the swans together, </w:t>
      </w:r>
      <w:r w:rsidR="000C6B9E">
        <w:rPr>
          <w:sz w:val="28"/>
          <w:szCs w:val="28"/>
        </w:rPr>
        <w:t xml:space="preserve">consider your own lifetime mate, </w:t>
      </w:r>
      <w:r w:rsidR="001138B4">
        <w:rPr>
          <w:sz w:val="28"/>
          <w:szCs w:val="28"/>
        </w:rPr>
        <w:t>and marvel.</w:t>
      </w:r>
    </w:p>
    <w:p w14:paraId="2E26648A" w14:textId="7B392A8D" w:rsidR="00E07698" w:rsidRDefault="00E07698" w:rsidP="005E1719">
      <w:pPr>
        <w:rPr>
          <w:sz w:val="28"/>
          <w:szCs w:val="28"/>
        </w:rPr>
      </w:pPr>
      <w:r>
        <w:rPr>
          <w:sz w:val="28"/>
          <w:szCs w:val="28"/>
        </w:rPr>
        <w:t>And maybe give your own husband or wife a big hug…</w:t>
      </w:r>
    </w:p>
    <w:p w14:paraId="0D1BD2AE" w14:textId="77777777" w:rsidR="001138B4" w:rsidRDefault="001138B4" w:rsidP="005E1719">
      <w:pPr>
        <w:rPr>
          <w:sz w:val="28"/>
          <w:szCs w:val="28"/>
        </w:rPr>
      </w:pPr>
    </w:p>
    <w:p w14:paraId="3F23A359" w14:textId="5814C182" w:rsidR="001138B4" w:rsidRDefault="001138B4" w:rsidP="005E1719">
      <w:pPr>
        <w:rPr>
          <w:sz w:val="28"/>
          <w:szCs w:val="28"/>
        </w:rPr>
      </w:pPr>
      <w:r>
        <w:rPr>
          <w:sz w:val="28"/>
          <w:szCs w:val="28"/>
        </w:rPr>
        <w:t>Dipper</w:t>
      </w:r>
    </w:p>
    <w:p w14:paraId="3E990C4D" w14:textId="391F616D" w:rsidR="001138B4" w:rsidRDefault="001138B4" w:rsidP="005E1719">
      <w:pPr>
        <w:rPr>
          <w:sz w:val="28"/>
          <w:szCs w:val="28"/>
        </w:rPr>
      </w:pPr>
      <w:r>
        <w:rPr>
          <w:sz w:val="28"/>
          <w:szCs w:val="28"/>
        </w:rPr>
        <w:t xml:space="preserve">Though </w:t>
      </w:r>
      <w:r w:rsidR="008E07A9">
        <w:rPr>
          <w:sz w:val="28"/>
          <w:szCs w:val="28"/>
        </w:rPr>
        <w:t>not migratory, our resident Dippers</w:t>
      </w:r>
      <w:r w:rsidR="00411C37">
        <w:rPr>
          <w:sz w:val="28"/>
          <w:szCs w:val="28"/>
        </w:rPr>
        <w:t xml:space="preserve"> warrant an honorable mention. Robin-sized, dusky gray, a little on the portly side, the Dipper (formerly called a “Water Ouzel”)</w:t>
      </w:r>
      <w:r w:rsidR="00541AD8">
        <w:rPr>
          <w:sz w:val="28"/>
          <w:szCs w:val="28"/>
        </w:rPr>
        <w:t xml:space="preserve"> remains one of the most consistently intriguing birds in the Valdez area.</w:t>
      </w:r>
      <w:r w:rsidR="0056123E">
        <w:rPr>
          <w:sz w:val="28"/>
          <w:szCs w:val="28"/>
        </w:rPr>
        <w:t xml:space="preserve"> Their rather bland coloring and </w:t>
      </w:r>
      <w:r w:rsidR="00C449C9">
        <w:rPr>
          <w:sz w:val="28"/>
          <w:szCs w:val="28"/>
        </w:rPr>
        <w:t xml:space="preserve">unremarkable </w:t>
      </w:r>
      <w:r w:rsidR="0056123E">
        <w:rPr>
          <w:sz w:val="28"/>
          <w:szCs w:val="28"/>
        </w:rPr>
        <w:t xml:space="preserve">shape belie </w:t>
      </w:r>
      <w:r w:rsidR="007D62AB">
        <w:rPr>
          <w:sz w:val="28"/>
          <w:szCs w:val="28"/>
        </w:rPr>
        <w:t xml:space="preserve">a talent </w:t>
      </w:r>
      <w:r w:rsidR="007D62AB">
        <w:rPr>
          <w:sz w:val="28"/>
          <w:szCs w:val="28"/>
        </w:rPr>
        <w:lastRenderedPageBreak/>
        <w:t>unmatched in any other bird species</w:t>
      </w:r>
      <w:r w:rsidR="00EC577C">
        <w:rPr>
          <w:sz w:val="28"/>
          <w:szCs w:val="28"/>
        </w:rPr>
        <w:t>. You see, t</w:t>
      </w:r>
      <w:r w:rsidR="006004DF">
        <w:rPr>
          <w:sz w:val="28"/>
          <w:szCs w:val="28"/>
        </w:rPr>
        <w:t xml:space="preserve">his </w:t>
      </w:r>
      <w:r w:rsidR="005D1092">
        <w:rPr>
          <w:sz w:val="28"/>
          <w:szCs w:val="28"/>
        </w:rPr>
        <w:t xml:space="preserve">solitary and </w:t>
      </w:r>
      <w:r w:rsidR="006004DF">
        <w:rPr>
          <w:sz w:val="28"/>
          <w:szCs w:val="28"/>
        </w:rPr>
        <w:t xml:space="preserve">head-bobbing </w:t>
      </w:r>
      <w:r w:rsidR="005D1092">
        <w:rPr>
          <w:sz w:val="28"/>
          <w:szCs w:val="28"/>
        </w:rPr>
        <w:t xml:space="preserve">character doesn’t just “dip” into clear streams in search of food—it </w:t>
      </w:r>
      <w:r w:rsidR="00EC577C">
        <w:rPr>
          <w:sz w:val="28"/>
          <w:szCs w:val="28"/>
        </w:rPr>
        <w:t>plunges completely underwater</w:t>
      </w:r>
      <w:r w:rsidR="00E0009A">
        <w:rPr>
          <w:sz w:val="28"/>
          <w:szCs w:val="28"/>
        </w:rPr>
        <w:t xml:space="preserve"> and,</w:t>
      </w:r>
      <w:r w:rsidR="00EC577C">
        <w:rPr>
          <w:sz w:val="28"/>
          <w:szCs w:val="28"/>
        </w:rPr>
        <w:t xml:space="preserve"> facing into the </w:t>
      </w:r>
      <w:r w:rsidR="00235F89">
        <w:rPr>
          <w:sz w:val="28"/>
          <w:szCs w:val="28"/>
        </w:rPr>
        <w:t xml:space="preserve">fast current, walks along the </w:t>
      </w:r>
      <w:r w:rsidR="00E0009A">
        <w:rPr>
          <w:sz w:val="28"/>
          <w:szCs w:val="28"/>
        </w:rPr>
        <w:t xml:space="preserve">creek bed while the water </w:t>
      </w:r>
      <w:r w:rsidR="00200247">
        <w:rPr>
          <w:sz w:val="28"/>
          <w:szCs w:val="28"/>
        </w:rPr>
        <w:t>spirals and surges overhead. Not only that,</w:t>
      </w:r>
      <w:r w:rsidR="00067367">
        <w:rPr>
          <w:sz w:val="28"/>
          <w:szCs w:val="28"/>
        </w:rPr>
        <w:t xml:space="preserve"> it can “fly” underwater, its wings half-folded as it flaps its way upstream.</w:t>
      </w:r>
    </w:p>
    <w:p w14:paraId="1E2AA156" w14:textId="5C326939" w:rsidR="00C43E40" w:rsidRDefault="009B2FD4" w:rsidP="005E1719">
      <w:pPr>
        <w:rPr>
          <w:sz w:val="28"/>
          <w:szCs w:val="28"/>
        </w:rPr>
      </w:pPr>
      <w:r>
        <w:rPr>
          <w:sz w:val="28"/>
          <w:szCs w:val="28"/>
        </w:rPr>
        <w:t xml:space="preserve">Not a comprehensive list, by any means, but a good start. Valdez and its </w:t>
      </w:r>
      <w:r w:rsidR="00B700FF">
        <w:rPr>
          <w:sz w:val="28"/>
          <w:szCs w:val="28"/>
        </w:rPr>
        <w:t>incredible surroundings unmasks itself day by da</w:t>
      </w:r>
      <w:r w:rsidR="00CD1479">
        <w:rPr>
          <w:sz w:val="28"/>
          <w:szCs w:val="28"/>
        </w:rPr>
        <w:t>y</w:t>
      </w:r>
      <w:r w:rsidR="00B700FF">
        <w:rPr>
          <w:sz w:val="28"/>
          <w:szCs w:val="28"/>
        </w:rPr>
        <w:t xml:space="preserve">, first </w:t>
      </w:r>
      <w:r w:rsidR="004C1ABC">
        <w:rPr>
          <w:sz w:val="28"/>
          <w:szCs w:val="28"/>
        </w:rPr>
        <w:t>revealing one mysterious</w:t>
      </w:r>
      <w:r w:rsidR="00B13629">
        <w:rPr>
          <w:sz w:val="28"/>
          <w:szCs w:val="28"/>
        </w:rPr>
        <w:t xml:space="preserve"> facet of itself, then another. Our diverse bird population</w:t>
      </w:r>
      <w:r w:rsidR="000A5C80">
        <w:rPr>
          <w:sz w:val="28"/>
          <w:szCs w:val="28"/>
        </w:rPr>
        <w:t xml:space="preserve">, often looked upon as merely part of the landscape, is actually </w:t>
      </w:r>
      <w:r w:rsidR="00D20510">
        <w:rPr>
          <w:sz w:val="28"/>
          <w:szCs w:val="28"/>
        </w:rPr>
        <w:t>an integral part of the marvel that all Valdezeans call home.</w:t>
      </w:r>
    </w:p>
    <w:p w14:paraId="45831B16" w14:textId="77777777" w:rsidR="00AF71B9" w:rsidRPr="00654564" w:rsidRDefault="00AF71B9" w:rsidP="005E1719">
      <w:pPr>
        <w:rPr>
          <w:sz w:val="28"/>
          <w:szCs w:val="28"/>
        </w:rPr>
      </w:pPr>
    </w:p>
    <w:p w14:paraId="69F5273C" w14:textId="77777777" w:rsidR="00B17DFB" w:rsidRPr="000D3482" w:rsidRDefault="00B17DFB" w:rsidP="000D3482">
      <w:pPr>
        <w:rPr>
          <w:sz w:val="28"/>
          <w:szCs w:val="28"/>
        </w:rPr>
      </w:pPr>
    </w:p>
    <w:sectPr w:rsidR="00B17DFB" w:rsidRPr="000D3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FB"/>
    <w:rsid w:val="00045B7A"/>
    <w:rsid w:val="0006542D"/>
    <w:rsid w:val="00067367"/>
    <w:rsid w:val="00073FA5"/>
    <w:rsid w:val="000A5C80"/>
    <w:rsid w:val="000B36BD"/>
    <w:rsid w:val="000B4F49"/>
    <w:rsid w:val="000C3699"/>
    <w:rsid w:val="000C6B9E"/>
    <w:rsid w:val="000D186C"/>
    <w:rsid w:val="000D3482"/>
    <w:rsid w:val="000F0C21"/>
    <w:rsid w:val="0010032F"/>
    <w:rsid w:val="00103965"/>
    <w:rsid w:val="00106FF9"/>
    <w:rsid w:val="001138B4"/>
    <w:rsid w:val="00127175"/>
    <w:rsid w:val="001657A1"/>
    <w:rsid w:val="00177145"/>
    <w:rsid w:val="0019415C"/>
    <w:rsid w:val="001B6F85"/>
    <w:rsid w:val="001D77EA"/>
    <w:rsid w:val="001E05B0"/>
    <w:rsid w:val="001F43C4"/>
    <w:rsid w:val="00200247"/>
    <w:rsid w:val="00204F01"/>
    <w:rsid w:val="002103E0"/>
    <w:rsid w:val="00235899"/>
    <w:rsid w:val="00235F89"/>
    <w:rsid w:val="00274AAC"/>
    <w:rsid w:val="002861FF"/>
    <w:rsid w:val="0029373E"/>
    <w:rsid w:val="002A6991"/>
    <w:rsid w:val="002B0CA1"/>
    <w:rsid w:val="003055D6"/>
    <w:rsid w:val="00326EFC"/>
    <w:rsid w:val="00331F2A"/>
    <w:rsid w:val="00342CEE"/>
    <w:rsid w:val="00363E5A"/>
    <w:rsid w:val="00367B2C"/>
    <w:rsid w:val="003C1122"/>
    <w:rsid w:val="003C7B13"/>
    <w:rsid w:val="003E1CF7"/>
    <w:rsid w:val="003F0027"/>
    <w:rsid w:val="003F0821"/>
    <w:rsid w:val="00410BBB"/>
    <w:rsid w:val="004115B7"/>
    <w:rsid w:val="00411C37"/>
    <w:rsid w:val="004122E2"/>
    <w:rsid w:val="00422FC4"/>
    <w:rsid w:val="00440D11"/>
    <w:rsid w:val="004560B6"/>
    <w:rsid w:val="00457441"/>
    <w:rsid w:val="00464BCE"/>
    <w:rsid w:val="00486CF4"/>
    <w:rsid w:val="00493447"/>
    <w:rsid w:val="004C1ABC"/>
    <w:rsid w:val="004C6DB9"/>
    <w:rsid w:val="004D71E1"/>
    <w:rsid w:val="004E4B40"/>
    <w:rsid w:val="004F6C34"/>
    <w:rsid w:val="00510747"/>
    <w:rsid w:val="00511A48"/>
    <w:rsid w:val="005225B0"/>
    <w:rsid w:val="005279CB"/>
    <w:rsid w:val="00540AFE"/>
    <w:rsid w:val="005415BC"/>
    <w:rsid w:val="00541AD8"/>
    <w:rsid w:val="0056123E"/>
    <w:rsid w:val="005746DC"/>
    <w:rsid w:val="00593B1E"/>
    <w:rsid w:val="005D1092"/>
    <w:rsid w:val="005E1719"/>
    <w:rsid w:val="006004DF"/>
    <w:rsid w:val="00607A55"/>
    <w:rsid w:val="00610E35"/>
    <w:rsid w:val="00622DB5"/>
    <w:rsid w:val="006231ED"/>
    <w:rsid w:val="00637F4D"/>
    <w:rsid w:val="00640B48"/>
    <w:rsid w:val="00644C0E"/>
    <w:rsid w:val="0064715F"/>
    <w:rsid w:val="006514A0"/>
    <w:rsid w:val="006525EA"/>
    <w:rsid w:val="00654564"/>
    <w:rsid w:val="00660D7D"/>
    <w:rsid w:val="006803F5"/>
    <w:rsid w:val="006A1BAF"/>
    <w:rsid w:val="006A2790"/>
    <w:rsid w:val="006D12C6"/>
    <w:rsid w:val="006F515B"/>
    <w:rsid w:val="00733A86"/>
    <w:rsid w:val="00733B9C"/>
    <w:rsid w:val="007459A0"/>
    <w:rsid w:val="007477C1"/>
    <w:rsid w:val="0075798A"/>
    <w:rsid w:val="00780B32"/>
    <w:rsid w:val="0079660F"/>
    <w:rsid w:val="007B7392"/>
    <w:rsid w:val="007C06BD"/>
    <w:rsid w:val="007C6AB5"/>
    <w:rsid w:val="007D62AB"/>
    <w:rsid w:val="007D6497"/>
    <w:rsid w:val="00802103"/>
    <w:rsid w:val="00842D32"/>
    <w:rsid w:val="008434CC"/>
    <w:rsid w:val="0086331E"/>
    <w:rsid w:val="00881268"/>
    <w:rsid w:val="0088495E"/>
    <w:rsid w:val="008C6E5F"/>
    <w:rsid w:val="008D482D"/>
    <w:rsid w:val="008D538B"/>
    <w:rsid w:val="008E07A9"/>
    <w:rsid w:val="008E5040"/>
    <w:rsid w:val="008E5268"/>
    <w:rsid w:val="0092221C"/>
    <w:rsid w:val="009235D6"/>
    <w:rsid w:val="009513A4"/>
    <w:rsid w:val="009534DD"/>
    <w:rsid w:val="00957914"/>
    <w:rsid w:val="009B1D4D"/>
    <w:rsid w:val="009B2C71"/>
    <w:rsid w:val="009B2FD4"/>
    <w:rsid w:val="009E4CCC"/>
    <w:rsid w:val="00A1543E"/>
    <w:rsid w:val="00A405D2"/>
    <w:rsid w:val="00A44184"/>
    <w:rsid w:val="00A75DDB"/>
    <w:rsid w:val="00A94692"/>
    <w:rsid w:val="00AB01DE"/>
    <w:rsid w:val="00AB614B"/>
    <w:rsid w:val="00AB7181"/>
    <w:rsid w:val="00AC38EA"/>
    <w:rsid w:val="00AC53C2"/>
    <w:rsid w:val="00AC6C23"/>
    <w:rsid w:val="00AD0668"/>
    <w:rsid w:val="00AD58BE"/>
    <w:rsid w:val="00AF45EF"/>
    <w:rsid w:val="00AF71B9"/>
    <w:rsid w:val="00B00209"/>
    <w:rsid w:val="00B13629"/>
    <w:rsid w:val="00B1366B"/>
    <w:rsid w:val="00B144AB"/>
    <w:rsid w:val="00B17DFB"/>
    <w:rsid w:val="00B2763D"/>
    <w:rsid w:val="00B367AA"/>
    <w:rsid w:val="00B6299F"/>
    <w:rsid w:val="00B65600"/>
    <w:rsid w:val="00B700FF"/>
    <w:rsid w:val="00B719B9"/>
    <w:rsid w:val="00B7282C"/>
    <w:rsid w:val="00B759EB"/>
    <w:rsid w:val="00B821BC"/>
    <w:rsid w:val="00B85F3A"/>
    <w:rsid w:val="00BB45D0"/>
    <w:rsid w:val="00BB7F46"/>
    <w:rsid w:val="00BE0186"/>
    <w:rsid w:val="00BF04F3"/>
    <w:rsid w:val="00C169DF"/>
    <w:rsid w:val="00C43E40"/>
    <w:rsid w:val="00C449C9"/>
    <w:rsid w:val="00C56612"/>
    <w:rsid w:val="00C60495"/>
    <w:rsid w:val="00C83F59"/>
    <w:rsid w:val="00CB533A"/>
    <w:rsid w:val="00CC2587"/>
    <w:rsid w:val="00CC349D"/>
    <w:rsid w:val="00CC59D5"/>
    <w:rsid w:val="00CD0871"/>
    <w:rsid w:val="00CD1479"/>
    <w:rsid w:val="00D20510"/>
    <w:rsid w:val="00D23943"/>
    <w:rsid w:val="00D25795"/>
    <w:rsid w:val="00D30B4E"/>
    <w:rsid w:val="00D43456"/>
    <w:rsid w:val="00D54FE1"/>
    <w:rsid w:val="00D821D4"/>
    <w:rsid w:val="00D842CB"/>
    <w:rsid w:val="00D84945"/>
    <w:rsid w:val="00D8582C"/>
    <w:rsid w:val="00D975B9"/>
    <w:rsid w:val="00DA0A55"/>
    <w:rsid w:val="00DA6DD5"/>
    <w:rsid w:val="00DB2CAB"/>
    <w:rsid w:val="00DD2859"/>
    <w:rsid w:val="00DE1116"/>
    <w:rsid w:val="00DE2497"/>
    <w:rsid w:val="00DF0F20"/>
    <w:rsid w:val="00DF6AFB"/>
    <w:rsid w:val="00DF7D49"/>
    <w:rsid w:val="00E0009A"/>
    <w:rsid w:val="00E01372"/>
    <w:rsid w:val="00E07698"/>
    <w:rsid w:val="00E57377"/>
    <w:rsid w:val="00E81E0D"/>
    <w:rsid w:val="00EC577C"/>
    <w:rsid w:val="00ED3EE6"/>
    <w:rsid w:val="00EE5D4B"/>
    <w:rsid w:val="00F03822"/>
    <w:rsid w:val="00F1386E"/>
    <w:rsid w:val="00F144F6"/>
    <w:rsid w:val="00F27549"/>
    <w:rsid w:val="00F32772"/>
    <w:rsid w:val="00F500DF"/>
    <w:rsid w:val="00F500F2"/>
    <w:rsid w:val="00F50345"/>
    <w:rsid w:val="00F50FDB"/>
    <w:rsid w:val="00F74652"/>
    <w:rsid w:val="00F877BF"/>
    <w:rsid w:val="00FA1B3F"/>
    <w:rsid w:val="00FA2220"/>
    <w:rsid w:val="00FB60A1"/>
    <w:rsid w:val="00FC185A"/>
    <w:rsid w:val="00FC415E"/>
    <w:rsid w:val="00FE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5D57F"/>
  <w15:chartTrackingRefBased/>
  <w15:docId w15:val="{56DEAD45-D448-413F-A2A2-EB22BDC6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D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D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D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D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D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D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D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D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D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D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D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dc0889-c709-4ec4-ad08-f9e93be0d5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1603FEDF7584C9193C416C47074B0" ma:contentTypeVersion="17" ma:contentTypeDescription="Create a new document." ma:contentTypeScope="" ma:versionID="bee24892d6b34d5d44d7c97928096d05">
  <xsd:schema xmlns:xsd="http://www.w3.org/2001/XMLSchema" xmlns:xs="http://www.w3.org/2001/XMLSchema" xmlns:p="http://schemas.microsoft.com/office/2006/metadata/properties" xmlns:ns3="57dc0889-c709-4ec4-ad08-f9e93be0d5d0" xmlns:ns4="e6253e18-e76b-4ad4-9f8d-58cd560073e0" targetNamespace="http://schemas.microsoft.com/office/2006/metadata/properties" ma:root="true" ma:fieldsID="4635b704f644ff220604d2500020a2fd" ns3:_="" ns4:_="">
    <xsd:import namespace="57dc0889-c709-4ec4-ad08-f9e93be0d5d0"/>
    <xsd:import namespace="e6253e18-e76b-4ad4-9f8d-58cd560073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c0889-c709-4ec4-ad08-f9e93be0d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53e18-e76b-4ad4-9f8d-58cd560073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2FC44-658B-4D28-B130-670018097682}">
  <ds:schemaRefs>
    <ds:schemaRef ds:uri="http://schemas.microsoft.com/office/2006/metadata/properties"/>
    <ds:schemaRef ds:uri="http://schemas.microsoft.com/office/infopath/2007/PartnerControls"/>
    <ds:schemaRef ds:uri="57dc0889-c709-4ec4-ad08-f9e93be0d5d0"/>
  </ds:schemaRefs>
</ds:datastoreItem>
</file>

<file path=customXml/itemProps2.xml><?xml version="1.0" encoding="utf-8"?>
<ds:datastoreItem xmlns:ds="http://schemas.openxmlformats.org/officeDocument/2006/customXml" ds:itemID="{07DBEBD1-84B1-49C0-8A93-C80C1EBBE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8E99E5-E059-4ACD-A224-6E0B67104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c0889-c709-4ec4-ad08-f9e93be0d5d0"/>
    <ds:schemaRef ds:uri="e6253e18-e76b-4ad4-9f8d-58cd56007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4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- Ambassadors</dc:creator>
  <cp:keywords/>
  <dc:description/>
  <cp:lastModifiedBy>Info - Ambassadors</cp:lastModifiedBy>
  <cp:revision>211</cp:revision>
  <dcterms:created xsi:type="dcterms:W3CDTF">2025-07-24T17:53:00Z</dcterms:created>
  <dcterms:modified xsi:type="dcterms:W3CDTF">2025-07-25T21:42:00Z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0x0101000021603FEDF7584C9193C416C47074B0</vt:lpwstr>
  </property>
</Properties>
</file>