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45E1F" w:rsidRPr="00240CD5" w:rsidRDefault="005C7C7E" w:rsidP="00FF72B0">
      <w:pPr>
        <w:ind w:left="4544"/>
        <w:rPr>
          <w:rFonts w:ascii="Book Antiqua" w:hAnsi="Book Antiqua"/>
          <w:b/>
          <w:szCs w:val="20"/>
        </w:rPr>
      </w:pPr>
      <w:r w:rsidRPr="005C7C7E">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3pt;margin-top:6.75pt;width:82.8pt;height:85.4pt;z-index:1;mso-wrap-distance-left:0;mso-wrap-distance-right:0" filled="t">
            <v:fill color2="black" type="frame"/>
            <v:imagedata r:id="rId6" o:title=""/>
            <w10:wrap type="topAndBottom"/>
          </v:shape>
        </w:pict>
      </w:r>
      <w:r w:rsidRPr="005C7C7E">
        <w:rPr>
          <w:b/>
          <w:sz w:val="24"/>
        </w:rPr>
        <w:pict>
          <v:shape id="_x0000_s1027" type="#_x0000_t75" style="position:absolute;left:0;text-align:left;margin-left:422.55pt;margin-top:6.75pt;width:86pt;height:85.4pt;z-index:2;mso-wrap-distance-left:0;mso-wrap-distance-right:0" filled="t">
            <v:fill color2="black" type="frame"/>
            <v:imagedata r:id="rId6" o:title=""/>
            <w10:wrap type="topAndBottom"/>
          </v:shape>
        </w:pict>
      </w:r>
      <w:r w:rsidRPr="005C7C7E">
        <w:rPr>
          <w:b/>
          <w:sz w:val="24"/>
        </w:rPr>
        <w:pict>
          <v:shapetype id="_x0000_t202" coordsize="21600,21600" o:spt="202" path="m,l,21600r21600,l21600,xe">
            <v:stroke joinstyle="miter"/>
            <v:path gradientshapeok="t" o:connecttype="rect"/>
          </v:shapetype>
          <v:shape id="_x0000_s1028" type="#_x0000_t202" style="position:absolute;left:0;text-align:left;margin-left:0;margin-top:0;width:190.95pt;height:82.9pt;z-index:3;mso-wrap-distance-left:0;mso-wrap-distance-right:0;mso-position-horizontal:center;mso-position-vertical:top;mso-position-vertical-relative:line" stroked="f">
            <v:fill color2="black"/>
            <v:textbox style="mso-next-textbox:#_x0000_s1028" inset="0,0,0,0">
              <w:txbxContent>
                <w:p w:rsidR="000E217E" w:rsidRDefault="000E217E">
                  <w:pPr>
                    <w:jc w:val="center"/>
                    <w:rPr>
                      <w:rFonts w:ascii="Book Antiqua" w:hAnsi="Book Antiqua"/>
                      <w:i/>
                      <w:iCs/>
                      <w:sz w:val="40"/>
                      <w:szCs w:val="40"/>
                    </w:rPr>
                  </w:pPr>
                  <w:r>
                    <w:rPr>
                      <w:rFonts w:ascii="Book Antiqua" w:hAnsi="Book Antiqua"/>
                      <w:i/>
                      <w:iCs/>
                      <w:sz w:val="40"/>
                      <w:szCs w:val="40"/>
                    </w:rPr>
                    <w:t>Ecole  de  conduite</w:t>
                  </w:r>
                </w:p>
                <w:p w:rsidR="000E217E" w:rsidRDefault="000E217E">
                  <w:pPr>
                    <w:jc w:val="center"/>
                    <w:rPr>
                      <w:rFonts w:ascii="Book Antiqua" w:hAnsi="Book Antiqua"/>
                      <w:b/>
                      <w:i/>
                      <w:iCs/>
                      <w:sz w:val="22"/>
                      <w:szCs w:val="22"/>
                    </w:rPr>
                  </w:pPr>
                </w:p>
                <w:p w:rsidR="000E217E" w:rsidRDefault="000E217E">
                  <w:pPr>
                    <w:jc w:val="center"/>
                    <w:rPr>
                      <w:rFonts w:ascii="Book Antiqua" w:hAnsi="Book Antiqua"/>
                      <w:b/>
                      <w:i/>
                      <w:iCs/>
                      <w:sz w:val="56"/>
                      <w:szCs w:val="56"/>
                    </w:rPr>
                  </w:pPr>
                  <w:r>
                    <w:rPr>
                      <w:rFonts w:ascii="Book Antiqua" w:hAnsi="Book Antiqua"/>
                      <w:b/>
                      <w:i/>
                      <w:iCs/>
                      <w:sz w:val="56"/>
                      <w:szCs w:val="56"/>
                    </w:rPr>
                    <w:t>Les Caraïbes</w:t>
                  </w:r>
                </w:p>
              </w:txbxContent>
            </v:textbox>
            <w10:wrap type="square"/>
          </v:shape>
        </w:pict>
      </w:r>
      <w:r w:rsidR="0086147F">
        <w:rPr>
          <w:b/>
          <w:sz w:val="24"/>
        </w:rPr>
        <w:t xml:space="preserve">                                                                                                                                                                                                                                                                                                                                                                                                                                                                                              </w:t>
      </w:r>
      <w:r w:rsidR="00913E4B">
        <w:rPr>
          <w:b/>
          <w:sz w:val="24"/>
        </w:rPr>
        <w:t xml:space="preserve">         </w:t>
      </w:r>
      <w:r w:rsidR="00E45E1F" w:rsidRPr="00240CD5">
        <w:rPr>
          <w:rFonts w:ascii="Book Antiqua" w:hAnsi="Book Antiqua"/>
          <w:b/>
          <w:szCs w:val="20"/>
        </w:rPr>
        <w:t xml:space="preserve">3 Rue Gambetta </w:t>
      </w:r>
      <w:r w:rsidR="00E45E1F" w:rsidRPr="00240CD5">
        <w:rPr>
          <w:rFonts w:ascii="Book Antiqua" w:hAnsi="Book Antiqua"/>
          <w:b/>
          <w:szCs w:val="20"/>
        </w:rPr>
        <w:tab/>
      </w:r>
      <w:r w:rsidR="00E45E1F">
        <w:rPr>
          <w:rFonts w:ascii="Book Antiqua" w:hAnsi="Book Antiqua"/>
          <w:b/>
          <w:szCs w:val="20"/>
        </w:rPr>
        <w:tab/>
      </w:r>
      <w:r w:rsidR="00E45E1F">
        <w:rPr>
          <w:rFonts w:ascii="Book Antiqua" w:hAnsi="Book Antiqua"/>
          <w:b/>
          <w:szCs w:val="20"/>
        </w:rPr>
        <w:tab/>
      </w:r>
      <w:r w:rsidR="00E45E1F">
        <w:rPr>
          <w:rFonts w:ascii="Book Antiqua" w:hAnsi="Book Antiqua"/>
          <w:b/>
          <w:szCs w:val="20"/>
        </w:rPr>
        <w:tab/>
      </w:r>
      <w:r w:rsidR="00E45E1F" w:rsidRPr="00240CD5">
        <w:rPr>
          <w:rFonts w:ascii="Book Antiqua" w:hAnsi="Book Antiqua"/>
          <w:b/>
          <w:szCs w:val="20"/>
        </w:rPr>
        <w:t xml:space="preserve"> </w:t>
      </w:r>
    </w:p>
    <w:p w:rsidR="00E45E1F" w:rsidRPr="00FF72B0" w:rsidRDefault="00E45E1F" w:rsidP="00FF72B0">
      <w:pPr>
        <w:ind w:left="4260" w:firstLine="284"/>
        <w:rPr>
          <w:rFonts w:ascii="Book Antiqua" w:hAnsi="Book Antiqua"/>
          <w:b/>
          <w:szCs w:val="20"/>
        </w:rPr>
      </w:pPr>
      <w:r w:rsidRPr="00FF72B0">
        <w:rPr>
          <w:rFonts w:ascii="Book Antiqua" w:hAnsi="Book Antiqua"/>
          <w:b/>
          <w:szCs w:val="20"/>
        </w:rPr>
        <w:t xml:space="preserve">77400 Lagny Sur Marne </w:t>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p>
    <w:p w:rsidR="00E45E1F" w:rsidRPr="00FF72B0" w:rsidRDefault="00E45E1F" w:rsidP="00E45E1F">
      <w:pPr>
        <w:rPr>
          <w:rFonts w:ascii="Book Antiqua" w:hAnsi="Book Antiqua"/>
          <w:b/>
          <w:szCs w:val="20"/>
        </w:rPr>
      </w:pPr>
      <w:r w:rsidRPr="00FF72B0">
        <w:rPr>
          <w:rFonts w:ascii="Book Antiqua" w:hAnsi="Book Antiqua"/>
          <w:b/>
          <w:szCs w:val="20"/>
        </w:rPr>
        <w:t xml:space="preserve"> </w:t>
      </w:r>
      <w:r w:rsidRP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00FF72B0">
        <w:rPr>
          <w:rFonts w:ascii="Book Antiqua" w:hAnsi="Book Antiqua"/>
          <w:b/>
          <w:szCs w:val="20"/>
        </w:rPr>
        <w:tab/>
      </w:r>
      <w:r w:rsidRPr="00FF72B0">
        <w:rPr>
          <w:rFonts w:ascii="Book Antiqua" w:hAnsi="Book Antiqua"/>
          <w:b/>
          <w:szCs w:val="20"/>
        </w:rPr>
        <w:t xml:space="preserve">Tél : 01.60.07.59.78 </w:t>
      </w:r>
      <w:r w:rsidRPr="00FF72B0">
        <w:rPr>
          <w:rFonts w:ascii="Book Antiqua" w:hAnsi="Book Antiqua"/>
          <w:b/>
          <w:szCs w:val="20"/>
        </w:rPr>
        <w:tab/>
      </w:r>
      <w:r w:rsidRPr="00FF72B0">
        <w:rPr>
          <w:rFonts w:ascii="Book Antiqua" w:hAnsi="Book Antiqua"/>
          <w:b/>
          <w:szCs w:val="20"/>
        </w:rPr>
        <w:tab/>
      </w:r>
      <w:r w:rsidRPr="00FF72B0">
        <w:rPr>
          <w:rFonts w:ascii="Book Antiqua" w:hAnsi="Book Antiqua"/>
          <w:b/>
          <w:szCs w:val="20"/>
        </w:rPr>
        <w:tab/>
      </w:r>
    </w:p>
    <w:p w:rsidR="00E45E1F" w:rsidRPr="00FF72B0" w:rsidRDefault="00E45E1F" w:rsidP="00FF72B0">
      <w:pPr>
        <w:ind w:left="4260" w:firstLine="284"/>
        <w:rPr>
          <w:rFonts w:ascii="Book Antiqua" w:hAnsi="Book Antiqua"/>
          <w:b/>
          <w:szCs w:val="20"/>
        </w:rPr>
      </w:pPr>
      <w:r w:rsidRPr="00FF72B0">
        <w:rPr>
          <w:rFonts w:ascii="Book Antiqua" w:hAnsi="Book Antiqua"/>
          <w:b/>
          <w:szCs w:val="20"/>
        </w:rPr>
        <w:t>Agr : E 0307</w:t>
      </w:r>
      <w:r w:rsidR="00FF72B0" w:rsidRPr="00FF72B0">
        <w:rPr>
          <w:rFonts w:ascii="Book Antiqua" w:hAnsi="Book Antiqua"/>
          <w:b/>
          <w:szCs w:val="20"/>
        </w:rPr>
        <w:t>716690</w:t>
      </w:r>
      <w:r w:rsidR="00FF72B0" w:rsidRPr="00FF72B0">
        <w:rPr>
          <w:rFonts w:ascii="Book Antiqua" w:hAnsi="Book Antiqua"/>
          <w:b/>
          <w:szCs w:val="20"/>
        </w:rPr>
        <w:tab/>
      </w:r>
      <w:r w:rsidR="00FF72B0" w:rsidRPr="00FF72B0">
        <w:rPr>
          <w:rFonts w:ascii="Book Antiqua" w:hAnsi="Book Antiqua"/>
          <w:b/>
          <w:szCs w:val="20"/>
        </w:rPr>
        <w:tab/>
      </w:r>
      <w:r w:rsidR="00FF72B0" w:rsidRPr="00FF72B0">
        <w:rPr>
          <w:rFonts w:ascii="Book Antiqua" w:hAnsi="Book Antiqua"/>
          <w:b/>
          <w:szCs w:val="20"/>
        </w:rPr>
        <w:tab/>
      </w:r>
    </w:p>
    <w:p w:rsidR="00010B20" w:rsidRDefault="005C7C7E" w:rsidP="00E45E1F">
      <w:pPr>
        <w:pBdr>
          <w:bottom w:val="single" w:sz="12" w:space="1" w:color="auto"/>
        </w:pBdr>
        <w:ind w:left="568"/>
        <w:jc w:val="center"/>
        <w:rPr>
          <w:rFonts w:ascii="Book Antiqua" w:hAnsi="Book Antiqua"/>
          <w:b/>
          <w:sz w:val="28"/>
          <w:szCs w:val="28"/>
        </w:rPr>
      </w:pPr>
      <w:hyperlink r:id="rId7" w:history="1">
        <w:r w:rsidR="00010B20" w:rsidRPr="0068485D">
          <w:rPr>
            <w:rStyle w:val="Lienhypertexte"/>
            <w:rFonts w:ascii="Book Antiqua" w:hAnsi="Book Antiqua"/>
            <w:b/>
            <w:sz w:val="28"/>
            <w:szCs w:val="28"/>
          </w:rPr>
          <w:t>www.autoecole-lescaraibes.com</w:t>
        </w:r>
      </w:hyperlink>
    </w:p>
    <w:p w:rsidR="005E358E" w:rsidRDefault="005E358E" w:rsidP="005E358E">
      <w:pPr>
        <w:jc w:val="center"/>
        <w:rPr>
          <w:rFonts w:ascii="Book Antiqua" w:hAnsi="Book Antiqua"/>
          <w:b/>
          <w:sz w:val="28"/>
          <w:szCs w:val="28"/>
        </w:rPr>
      </w:pPr>
    </w:p>
    <w:p w:rsidR="005E358E" w:rsidRDefault="005E358E" w:rsidP="005E358E">
      <w:pPr>
        <w:jc w:val="center"/>
        <w:rPr>
          <w:rFonts w:ascii="Book Antiqua" w:hAnsi="Book Antiqua"/>
          <w:b/>
          <w:sz w:val="28"/>
          <w:szCs w:val="28"/>
          <w:u w:val="single"/>
        </w:rPr>
      </w:pPr>
      <w:r w:rsidRPr="005E358E">
        <w:rPr>
          <w:rFonts w:ascii="Book Antiqua" w:hAnsi="Book Antiqua"/>
          <w:b/>
          <w:sz w:val="28"/>
          <w:szCs w:val="28"/>
          <w:u w:val="single"/>
        </w:rPr>
        <w:t>INFORMATIONS PERMIS MOTO</w:t>
      </w:r>
    </w:p>
    <w:p w:rsidR="005E358E" w:rsidRDefault="005E358E" w:rsidP="005E358E">
      <w:pPr>
        <w:jc w:val="center"/>
        <w:rPr>
          <w:rFonts w:ascii="Book Antiqua" w:hAnsi="Book Antiqua"/>
          <w:b/>
          <w:sz w:val="28"/>
          <w:szCs w:val="28"/>
          <w:u w:val="single"/>
        </w:rPr>
      </w:pPr>
    </w:p>
    <w:p w:rsidR="005E358E" w:rsidRDefault="005E358E" w:rsidP="005E358E">
      <w:pPr>
        <w:rPr>
          <w:rFonts w:ascii="Book Antiqua" w:hAnsi="Book Antiqua"/>
          <w:b/>
          <w:sz w:val="28"/>
          <w:szCs w:val="28"/>
          <w:u w:val="single"/>
        </w:rPr>
      </w:pPr>
      <w:r>
        <w:rPr>
          <w:rFonts w:ascii="Book Antiqua" w:hAnsi="Book Antiqua"/>
          <w:b/>
          <w:sz w:val="28"/>
          <w:szCs w:val="28"/>
          <w:u w:val="single"/>
        </w:rPr>
        <w:t>Véhicules utilisés :</w:t>
      </w:r>
    </w:p>
    <w:p w:rsidR="005E358E" w:rsidRDefault="005E358E" w:rsidP="005E358E">
      <w:pPr>
        <w:rPr>
          <w:rFonts w:ascii="Book Antiqua" w:hAnsi="Book Antiqua"/>
          <w:sz w:val="28"/>
          <w:szCs w:val="28"/>
        </w:rPr>
      </w:pPr>
      <w:r>
        <w:rPr>
          <w:rFonts w:ascii="Book Antiqua" w:hAnsi="Book Antiqua"/>
          <w:sz w:val="28"/>
          <w:szCs w:val="28"/>
        </w:rPr>
        <w:t>- Permis AM :</w:t>
      </w:r>
      <w:r w:rsidR="0002483F">
        <w:rPr>
          <w:rFonts w:ascii="Book Antiqua" w:hAnsi="Book Antiqua"/>
          <w:sz w:val="28"/>
          <w:szCs w:val="28"/>
        </w:rPr>
        <w:t xml:space="preserve"> </w:t>
      </w:r>
      <w:proofErr w:type="spellStart"/>
      <w:r w:rsidR="0002483F">
        <w:rPr>
          <w:rFonts w:ascii="Book Antiqua" w:hAnsi="Book Antiqua"/>
          <w:sz w:val="28"/>
          <w:szCs w:val="28"/>
        </w:rPr>
        <w:t>Kymco</w:t>
      </w:r>
      <w:proofErr w:type="spellEnd"/>
    </w:p>
    <w:p w:rsidR="005E358E" w:rsidRDefault="005E358E" w:rsidP="005E358E">
      <w:pPr>
        <w:rPr>
          <w:rFonts w:ascii="Book Antiqua" w:hAnsi="Book Antiqua"/>
          <w:sz w:val="28"/>
          <w:szCs w:val="28"/>
        </w:rPr>
      </w:pPr>
      <w:r>
        <w:rPr>
          <w:rFonts w:ascii="Book Antiqua" w:hAnsi="Book Antiqua"/>
          <w:sz w:val="28"/>
          <w:szCs w:val="28"/>
        </w:rPr>
        <w:t xml:space="preserve">- Permis A1 : </w:t>
      </w:r>
      <w:proofErr w:type="spellStart"/>
      <w:r w:rsidR="0002483F">
        <w:rPr>
          <w:rFonts w:ascii="Book Antiqua" w:hAnsi="Book Antiqua"/>
          <w:sz w:val="28"/>
          <w:szCs w:val="28"/>
        </w:rPr>
        <w:t>Yrz</w:t>
      </w:r>
      <w:proofErr w:type="spellEnd"/>
      <w:r w:rsidR="0002483F">
        <w:rPr>
          <w:rFonts w:ascii="Book Antiqua" w:hAnsi="Book Antiqua"/>
          <w:sz w:val="28"/>
          <w:szCs w:val="28"/>
        </w:rPr>
        <w:t xml:space="preserve"> Yamaha</w:t>
      </w:r>
    </w:p>
    <w:p w:rsidR="005E358E" w:rsidRDefault="005E358E" w:rsidP="005E358E">
      <w:pPr>
        <w:rPr>
          <w:rFonts w:ascii="Book Antiqua" w:hAnsi="Book Antiqua"/>
          <w:sz w:val="28"/>
          <w:szCs w:val="28"/>
        </w:rPr>
      </w:pPr>
      <w:r>
        <w:rPr>
          <w:rFonts w:ascii="Book Antiqua" w:hAnsi="Book Antiqua"/>
          <w:sz w:val="28"/>
          <w:szCs w:val="28"/>
        </w:rPr>
        <w:t>- Permis A2 : Honda CB500</w:t>
      </w:r>
    </w:p>
    <w:p w:rsidR="005E358E" w:rsidRDefault="005E358E" w:rsidP="005E358E">
      <w:pPr>
        <w:rPr>
          <w:rFonts w:ascii="Book Antiqua" w:hAnsi="Book Antiqua"/>
          <w:sz w:val="28"/>
          <w:szCs w:val="28"/>
        </w:rPr>
      </w:pPr>
      <w:r>
        <w:rPr>
          <w:rFonts w:ascii="Book Antiqua" w:hAnsi="Book Antiqua"/>
          <w:sz w:val="28"/>
          <w:szCs w:val="28"/>
        </w:rPr>
        <w:t>- Passerelle formation A2 vers A : Kawasaki ER6</w:t>
      </w:r>
    </w:p>
    <w:p w:rsidR="005E358E" w:rsidRDefault="005E358E" w:rsidP="0002483F">
      <w:pPr>
        <w:rPr>
          <w:rFonts w:ascii="Book Antiqua" w:hAnsi="Book Antiqua"/>
          <w:b/>
          <w:sz w:val="28"/>
          <w:szCs w:val="28"/>
        </w:rPr>
      </w:pPr>
      <w:r>
        <w:rPr>
          <w:rFonts w:ascii="Book Antiqua" w:hAnsi="Book Antiqua"/>
          <w:sz w:val="28"/>
          <w:szCs w:val="28"/>
        </w:rPr>
        <w:t>- Formation L5e :</w:t>
      </w:r>
      <w:r w:rsidR="0002483F">
        <w:rPr>
          <w:rFonts w:ascii="Book Antiqua" w:hAnsi="Book Antiqua"/>
          <w:sz w:val="28"/>
          <w:szCs w:val="28"/>
        </w:rPr>
        <w:t xml:space="preserve"> </w:t>
      </w:r>
      <w:proofErr w:type="spellStart"/>
      <w:r w:rsidR="0002483F">
        <w:rPr>
          <w:rFonts w:ascii="Book Antiqua" w:hAnsi="Book Antiqua"/>
          <w:sz w:val="28"/>
          <w:szCs w:val="28"/>
        </w:rPr>
        <w:t>Yrz</w:t>
      </w:r>
      <w:proofErr w:type="spellEnd"/>
      <w:r w:rsidR="0002483F">
        <w:rPr>
          <w:rFonts w:ascii="Book Antiqua" w:hAnsi="Book Antiqua"/>
          <w:sz w:val="28"/>
          <w:szCs w:val="28"/>
        </w:rPr>
        <w:t xml:space="preserve"> Yamaha</w:t>
      </w:r>
    </w:p>
    <w:p w:rsidR="005E358E" w:rsidRDefault="005E358E" w:rsidP="005E358E">
      <w:pPr>
        <w:jc w:val="center"/>
        <w:rPr>
          <w:rFonts w:ascii="Book Antiqua" w:hAnsi="Book Antiqua"/>
          <w:b/>
          <w:sz w:val="28"/>
          <w:szCs w:val="28"/>
        </w:rPr>
      </w:pPr>
    </w:p>
    <w:p w:rsidR="005E358E" w:rsidRDefault="005E358E" w:rsidP="005E358E">
      <w:pPr>
        <w:rPr>
          <w:rFonts w:ascii="Book Antiqua" w:hAnsi="Book Antiqua"/>
          <w:b/>
          <w:sz w:val="28"/>
          <w:szCs w:val="28"/>
        </w:rPr>
      </w:pPr>
      <w:r>
        <w:rPr>
          <w:rFonts w:ascii="Book Antiqua" w:hAnsi="Book Antiqua"/>
          <w:b/>
          <w:sz w:val="28"/>
          <w:szCs w:val="28"/>
        </w:rPr>
        <w:t xml:space="preserve">La piste moto pour l’entraînement au plateau se trouve à </w:t>
      </w:r>
      <w:proofErr w:type="spellStart"/>
      <w:r>
        <w:rPr>
          <w:rFonts w:ascii="Book Antiqua" w:hAnsi="Book Antiqua"/>
          <w:b/>
          <w:sz w:val="28"/>
          <w:szCs w:val="28"/>
        </w:rPr>
        <w:t>Jablines</w:t>
      </w:r>
      <w:proofErr w:type="spellEnd"/>
      <w:r>
        <w:rPr>
          <w:rFonts w:ascii="Book Antiqua" w:hAnsi="Book Antiqua"/>
          <w:b/>
          <w:sz w:val="28"/>
          <w:szCs w:val="28"/>
        </w:rPr>
        <w:t xml:space="preserve"> (environ 10-15 min de route).</w:t>
      </w:r>
    </w:p>
    <w:p w:rsidR="005E358E" w:rsidRDefault="005E358E" w:rsidP="005E358E">
      <w:pPr>
        <w:rPr>
          <w:rFonts w:ascii="Book Antiqua" w:hAnsi="Book Antiqua"/>
          <w:b/>
          <w:sz w:val="28"/>
          <w:szCs w:val="28"/>
        </w:rPr>
      </w:pPr>
      <w:r>
        <w:rPr>
          <w:rFonts w:ascii="Book Antiqua" w:hAnsi="Book Antiqua"/>
          <w:b/>
          <w:sz w:val="28"/>
          <w:szCs w:val="28"/>
        </w:rPr>
        <w:t>La piste est utilisable du lundi au vendredi de 9h à 19h et le samedi de 9h à 13h.</w:t>
      </w:r>
    </w:p>
    <w:p w:rsidR="005E358E" w:rsidRDefault="005E358E" w:rsidP="005E358E">
      <w:pPr>
        <w:rPr>
          <w:rFonts w:ascii="Book Antiqua" w:hAnsi="Book Antiqua"/>
          <w:b/>
          <w:sz w:val="28"/>
          <w:szCs w:val="28"/>
        </w:rPr>
      </w:pPr>
      <w:r>
        <w:rPr>
          <w:rFonts w:ascii="Book Antiqua" w:hAnsi="Book Antiqua"/>
          <w:b/>
          <w:sz w:val="28"/>
          <w:szCs w:val="28"/>
        </w:rPr>
        <w:t>Attention, par  manque de luminosité en hiver, les cours se terminent à 17h.</w:t>
      </w:r>
    </w:p>
    <w:p w:rsidR="005E358E" w:rsidRDefault="005E358E" w:rsidP="005E358E">
      <w:pPr>
        <w:rPr>
          <w:rFonts w:ascii="Book Antiqua" w:hAnsi="Book Antiqua"/>
          <w:b/>
          <w:sz w:val="28"/>
          <w:szCs w:val="28"/>
        </w:rPr>
      </w:pPr>
      <w:r>
        <w:rPr>
          <w:rFonts w:ascii="Book Antiqua" w:hAnsi="Book Antiqua"/>
          <w:b/>
          <w:sz w:val="28"/>
          <w:szCs w:val="28"/>
        </w:rPr>
        <w:t>Les créneaux proposés sont les suivants :</w:t>
      </w:r>
    </w:p>
    <w:p w:rsidR="005E358E" w:rsidRDefault="005E358E" w:rsidP="005E358E">
      <w:pPr>
        <w:numPr>
          <w:ilvl w:val="0"/>
          <w:numId w:val="18"/>
        </w:numPr>
        <w:rPr>
          <w:rFonts w:ascii="Book Antiqua" w:hAnsi="Book Antiqua"/>
          <w:b/>
          <w:sz w:val="28"/>
          <w:szCs w:val="28"/>
        </w:rPr>
      </w:pPr>
      <w:r>
        <w:rPr>
          <w:rFonts w:ascii="Book Antiqua" w:hAnsi="Book Antiqua"/>
          <w:b/>
          <w:sz w:val="28"/>
          <w:szCs w:val="28"/>
        </w:rPr>
        <w:t>Du lundi au vendredi : de 9h00 à 11h00 ou de 11h00 à 13h00 ;</w:t>
      </w:r>
    </w:p>
    <w:p w:rsidR="005E358E" w:rsidRDefault="005E358E" w:rsidP="005E358E">
      <w:pPr>
        <w:ind w:left="2556" w:firstLine="284"/>
        <w:rPr>
          <w:rFonts w:ascii="Book Antiqua" w:hAnsi="Book Antiqua"/>
          <w:b/>
          <w:sz w:val="28"/>
          <w:szCs w:val="28"/>
        </w:rPr>
      </w:pPr>
      <w:r>
        <w:rPr>
          <w:rFonts w:ascii="Book Antiqua" w:hAnsi="Book Antiqua"/>
          <w:b/>
          <w:sz w:val="28"/>
          <w:szCs w:val="28"/>
        </w:rPr>
        <w:t xml:space="preserve">        Et de 15h00 à 17h00 ou de 17h00 à 19h00.</w:t>
      </w:r>
    </w:p>
    <w:p w:rsidR="00614662" w:rsidRDefault="00614662" w:rsidP="00614662">
      <w:pPr>
        <w:numPr>
          <w:ilvl w:val="0"/>
          <w:numId w:val="18"/>
        </w:numPr>
        <w:rPr>
          <w:rFonts w:ascii="Book Antiqua" w:hAnsi="Book Antiqua"/>
          <w:b/>
          <w:sz w:val="28"/>
          <w:szCs w:val="28"/>
        </w:rPr>
      </w:pPr>
      <w:r>
        <w:rPr>
          <w:rFonts w:ascii="Book Antiqua" w:hAnsi="Book Antiqua"/>
          <w:b/>
          <w:sz w:val="28"/>
          <w:szCs w:val="28"/>
        </w:rPr>
        <w:t>Le samedi : de 9h00 à 11h00 ou de 11h00 à 13h00.</w:t>
      </w:r>
    </w:p>
    <w:p w:rsidR="00614662" w:rsidRDefault="00614662" w:rsidP="00614662">
      <w:pPr>
        <w:rPr>
          <w:rFonts w:ascii="Book Antiqua" w:hAnsi="Book Antiqua"/>
          <w:b/>
          <w:sz w:val="28"/>
          <w:szCs w:val="28"/>
        </w:rPr>
      </w:pPr>
    </w:p>
    <w:p w:rsidR="00614662" w:rsidRDefault="00614662" w:rsidP="00614662">
      <w:pPr>
        <w:rPr>
          <w:rFonts w:ascii="Book Antiqua" w:hAnsi="Book Antiqua"/>
          <w:b/>
          <w:sz w:val="28"/>
          <w:szCs w:val="28"/>
        </w:rPr>
      </w:pPr>
    </w:p>
    <w:p w:rsidR="005E358E" w:rsidRDefault="005E358E" w:rsidP="005E358E">
      <w:pPr>
        <w:rPr>
          <w:rFonts w:ascii="Book Antiqua" w:hAnsi="Book Antiqua"/>
          <w:b/>
          <w:sz w:val="28"/>
          <w:szCs w:val="28"/>
        </w:rPr>
      </w:pPr>
      <w:r>
        <w:rPr>
          <w:rFonts w:ascii="Book Antiqua" w:hAnsi="Book Antiqua"/>
          <w:b/>
          <w:sz w:val="28"/>
          <w:szCs w:val="28"/>
        </w:rPr>
        <w:t>Pour le premier cours, l’enseignant emmène votre moto au plateau et vous le suivez en voiture. Pour les élèves n’ayant pas encore le permis voiture (permis A1 notamment), vous serez sur la moto avec l’enseignant.</w:t>
      </w:r>
    </w:p>
    <w:p w:rsidR="0071755D" w:rsidRDefault="0071755D" w:rsidP="005E358E">
      <w:pPr>
        <w:rPr>
          <w:rFonts w:ascii="Book Antiqua" w:hAnsi="Book Antiqua"/>
          <w:b/>
          <w:sz w:val="28"/>
          <w:szCs w:val="28"/>
        </w:rPr>
      </w:pPr>
    </w:p>
    <w:p w:rsidR="0071755D" w:rsidRDefault="0071755D" w:rsidP="005E358E">
      <w:pPr>
        <w:rPr>
          <w:rFonts w:ascii="Book Antiqua" w:hAnsi="Book Antiqua"/>
          <w:b/>
          <w:sz w:val="28"/>
          <w:szCs w:val="28"/>
        </w:rPr>
      </w:pPr>
    </w:p>
    <w:p w:rsidR="0071755D" w:rsidRDefault="005E358E" w:rsidP="005E358E">
      <w:pPr>
        <w:rPr>
          <w:rFonts w:ascii="Book Antiqua" w:hAnsi="Book Antiqua"/>
          <w:b/>
          <w:sz w:val="28"/>
          <w:szCs w:val="28"/>
        </w:rPr>
      </w:pPr>
      <w:r>
        <w:rPr>
          <w:rFonts w:ascii="Book Antiqua" w:hAnsi="Book Antiqua"/>
          <w:b/>
          <w:sz w:val="28"/>
          <w:szCs w:val="28"/>
        </w:rPr>
        <w:t>Pour les séances, vous êtes au maximum 3 élèves par cours.</w:t>
      </w:r>
    </w:p>
    <w:p w:rsidR="0071755D" w:rsidRDefault="0071755D" w:rsidP="005E358E">
      <w:pPr>
        <w:rPr>
          <w:rFonts w:ascii="Book Antiqua" w:hAnsi="Book Antiqua"/>
          <w:b/>
          <w:sz w:val="28"/>
          <w:szCs w:val="28"/>
        </w:rPr>
      </w:pPr>
    </w:p>
    <w:p w:rsidR="005E358E" w:rsidRDefault="005E358E" w:rsidP="005E358E">
      <w:pPr>
        <w:rPr>
          <w:rFonts w:ascii="Book Antiqua" w:hAnsi="Book Antiqua"/>
          <w:b/>
          <w:sz w:val="28"/>
          <w:szCs w:val="28"/>
        </w:rPr>
      </w:pPr>
      <w:r>
        <w:rPr>
          <w:rFonts w:ascii="Book Antiqua" w:hAnsi="Book Antiqua"/>
          <w:b/>
          <w:sz w:val="28"/>
          <w:szCs w:val="28"/>
        </w:rPr>
        <w:br/>
        <w:t>Vous êtes reliés par radio avec le moniteur où lui seul peut vous donner des instructions.</w:t>
      </w:r>
    </w:p>
    <w:p w:rsidR="0071755D" w:rsidRDefault="0071755D" w:rsidP="005E358E">
      <w:pPr>
        <w:rPr>
          <w:rFonts w:ascii="Book Antiqua" w:hAnsi="Book Antiqua"/>
          <w:b/>
          <w:sz w:val="28"/>
          <w:szCs w:val="28"/>
        </w:rPr>
      </w:pPr>
    </w:p>
    <w:p w:rsidR="0071755D" w:rsidRDefault="0071755D" w:rsidP="005E358E">
      <w:pPr>
        <w:rPr>
          <w:rFonts w:ascii="Book Antiqua" w:hAnsi="Book Antiqua"/>
          <w:b/>
          <w:sz w:val="28"/>
          <w:szCs w:val="28"/>
        </w:rPr>
      </w:pPr>
      <w:r>
        <w:rPr>
          <w:rFonts w:ascii="Book Antiqua" w:hAnsi="Book Antiqua"/>
          <w:b/>
          <w:sz w:val="28"/>
          <w:szCs w:val="28"/>
        </w:rPr>
        <w:t>L’examen  pratique se déroule en 2 parties, sur 2 journées différentes :</w:t>
      </w:r>
    </w:p>
    <w:p w:rsidR="0071755D" w:rsidRDefault="0071755D" w:rsidP="0071755D">
      <w:pPr>
        <w:numPr>
          <w:ilvl w:val="0"/>
          <w:numId w:val="19"/>
        </w:numPr>
        <w:rPr>
          <w:rFonts w:ascii="Book Antiqua" w:hAnsi="Book Antiqua"/>
          <w:b/>
          <w:sz w:val="28"/>
          <w:szCs w:val="28"/>
        </w:rPr>
      </w:pPr>
      <w:r>
        <w:rPr>
          <w:rFonts w:ascii="Book Antiqua" w:hAnsi="Book Antiqua"/>
          <w:b/>
          <w:sz w:val="28"/>
          <w:szCs w:val="28"/>
        </w:rPr>
        <w:t>Le plateau ;</w:t>
      </w:r>
    </w:p>
    <w:p w:rsidR="0071755D" w:rsidRDefault="0071755D" w:rsidP="0071755D">
      <w:pPr>
        <w:numPr>
          <w:ilvl w:val="0"/>
          <w:numId w:val="19"/>
        </w:numPr>
        <w:rPr>
          <w:rFonts w:ascii="Book Antiqua" w:hAnsi="Book Antiqua"/>
          <w:b/>
          <w:sz w:val="28"/>
          <w:szCs w:val="28"/>
        </w:rPr>
      </w:pPr>
      <w:r>
        <w:rPr>
          <w:rFonts w:ascii="Book Antiqua" w:hAnsi="Book Antiqua"/>
          <w:b/>
          <w:sz w:val="28"/>
          <w:szCs w:val="28"/>
        </w:rPr>
        <w:t xml:space="preserve"> La circulation.</w:t>
      </w:r>
    </w:p>
    <w:p w:rsidR="0071755D" w:rsidRPr="005E358E" w:rsidRDefault="0071755D" w:rsidP="0071755D">
      <w:pPr>
        <w:rPr>
          <w:rFonts w:ascii="Book Antiqua" w:hAnsi="Book Antiqua"/>
          <w:b/>
          <w:sz w:val="28"/>
          <w:szCs w:val="28"/>
        </w:rPr>
      </w:pPr>
      <w:r>
        <w:rPr>
          <w:rFonts w:ascii="Book Antiqua" w:hAnsi="Book Antiqua"/>
          <w:b/>
          <w:sz w:val="28"/>
          <w:szCs w:val="28"/>
        </w:rPr>
        <w:t>Généralement, l’examen se déroule au circuit Carole à Villepinte.</w:t>
      </w:r>
    </w:p>
    <w:p w:rsidR="00A70DB1" w:rsidRDefault="00A70DB1" w:rsidP="00A70DB1">
      <w:pPr>
        <w:tabs>
          <w:tab w:val="left" w:pos="795"/>
        </w:tabs>
        <w:jc w:val="center"/>
        <w:rPr>
          <w:rFonts w:ascii="Comic Sans MS" w:hAnsi="Comic Sans MS"/>
          <w:b/>
          <w:sz w:val="28"/>
          <w:szCs w:val="28"/>
          <w:u w:val="single"/>
        </w:rPr>
      </w:pPr>
    </w:p>
    <w:p w:rsidR="00A70DB1" w:rsidRDefault="00A70DB1" w:rsidP="00A70DB1">
      <w:pPr>
        <w:tabs>
          <w:tab w:val="left" w:pos="795"/>
        </w:tabs>
        <w:jc w:val="center"/>
        <w:rPr>
          <w:rFonts w:ascii="Comic Sans MS" w:hAnsi="Comic Sans MS"/>
          <w:b/>
          <w:sz w:val="28"/>
          <w:szCs w:val="28"/>
          <w:u w:val="single"/>
        </w:rPr>
      </w:pPr>
    </w:p>
    <w:p w:rsidR="00A70DB1" w:rsidRPr="00A70DB1" w:rsidRDefault="00A70DB1" w:rsidP="00A70DB1">
      <w:pPr>
        <w:tabs>
          <w:tab w:val="left" w:pos="795"/>
        </w:tabs>
        <w:jc w:val="center"/>
        <w:rPr>
          <w:rFonts w:ascii="Comic Sans MS" w:hAnsi="Comic Sans MS"/>
          <w:sz w:val="24"/>
        </w:rPr>
      </w:pPr>
    </w:p>
    <w:sectPr w:rsidR="00A70DB1" w:rsidRPr="00A70DB1" w:rsidSect="000B0AF0">
      <w:footnotePr>
        <w:pos w:val="beneathText"/>
      </w:footnotePr>
      <w:pgSz w:w="11905" w:h="16837"/>
      <w:pgMar w:top="238" w:right="346" w:bottom="249" w:left="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85316A8"/>
    <w:multiLevelType w:val="hybridMultilevel"/>
    <w:tmpl w:val="EB7C9E9C"/>
    <w:lvl w:ilvl="0" w:tplc="B5BA121A">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3977CA"/>
    <w:multiLevelType w:val="hybridMultilevel"/>
    <w:tmpl w:val="95E01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572228"/>
    <w:multiLevelType w:val="hybridMultilevel"/>
    <w:tmpl w:val="4078C58A"/>
    <w:lvl w:ilvl="0" w:tplc="C12E7B5A">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4">
    <w:nsid w:val="0D6B06C4"/>
    <w:multiLevelType w:val="hybridMultilevel"/>
    <w:tmpl w:val="34ECD28A"/>
    <w:lvl w:ilvl="0" w:tplc="F49823B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80B31"/>
    <w:multiLevelType w:val="hybridMultilevel"/>
    <w:tmpl w:val="AE62884E"/>
    <w:lvl w:ilvl="0" w:tplc="1472B796">
      <w:start w:val="1"/>
      <w:numFmt w:val="decimal"/>
      <w:lvlText w:val="%1-"/>
      <w:lvlJc w:val="left"/>
      <w:pPr>
        <w:ind w:left="1080" w:hanging="360"/>
      </w:pPr>
      <w:rPr>
        <w:rFonts w:hint="default"/>
        <w:b w:val="0"/>
        <w:i w:val="0"/>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7FE072E"/>
    <w:multiLevelType w:val="hybridMultilevel"/>
    <w:tmpl w:val="3E025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AC051B5"/>
    <w:multiLevelType w:val="hybridMultilevel"/>
    <w:tmpl w:val="AA74B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5B61E1"/>
    <w:multiLevelType w:val="hybridMultilevel"/>
    <w:tmpl w:val="BD5890AC"/>
    <w:lvl w:ilvl="0" w:tplc="A9907428">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967268"/>
    <w:multiLevelType w:val="hybridMultilevel"/>
    <w:tmpl w:val="DCC2A88C"/>
    <w:lvl w:ilvl="0" w:tplc="30F47D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F847B2"/>
    <w:multiLevelType w:val="hybridMultilevel"/>
    <w:tmpl w:val="81FC43E8"/>
    <w:lvl w:ilvl="0" w:tplc="040C000F">
      <w:start w:val="1"/>
      <w:numFmt w:val="decimal"/>
      <w:lvlText w:val="%1."/>
      <w:lvlJc w:val="left"/>
      <w:pPr>
        <w:ind w:left="1575" w:hanging="360"/>
      </w:p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11">
    <w:nsid w:val="3D4B280B"/>
    <w:multiLevelType w:val="hybridMultilevel"/>
    <w:tmpl w:val="C7D0EEBA"/>
    <w:lvl w:ilvl="0" w:tplc="532C47A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A72477"/>
    <w:multiLevelType w:val="hybridMultilevel"/>
    <w:tmpl w:val="4CF6E4A0"/>
    <w:lvl w:ilvl="0" w:tplc="F49823B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A17CA"/>
    <w:multiLevelType w:val="hybridMultilevel"/>
    <w:tmpl w:val="AB9C12BC"/>
    <w:lvl w:ilvl="0" w:tplc="C12E7B5A">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4">
    <w:nsid w:val="615A7CB9"/>
    <w:multiLevelType w:val="multilevel"/>
    <w:tmpl w:val="1C8ED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37971AE"/>
    <w:multiLevelType w:val="hybridMultilevel"/>
    <w:tmpl w:val="E9BA1B1E"/>
    <w:lvl w:ilvl="0" w:tplc="C12E7B5A">
      <w:start w:val="1"/>
      <w:numFmt w:val="bullet"/>
      <w:lvlText w:val=""/>
      <w:lvlJc w:val="left"/>
      <w:pPr>
        <w:ind w:left="157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BE53EA"/>
    <w:multiLevelType w:val="hybridMultilevel"/>
    <w:tmpl w:val="E1FAB044"/>
    <w:lvl w:ilvl="0" w:tplc="20B2B75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A8D6F18"/>
    <w:multiLevelType w:val="multilevel"/>
    <w:tmpl w:val="638EB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3"/>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7"/>
  </w:num>
  <w:num w:numId="10">
    <w:abstractNumId w:val="12"/>
  </w:num>
  <w:num w:numId="11">
    <w:abstractNumId w:val="4"/>
  </w:num>
  <w:num w:numId="12">
    <w:abstractNumId w:val="11"/>
  </w:num>
  <w:num w:numId="13">
    <w:abstractNumId w:val="5"/>
  </w:num>
  <w:num w:numId="14">
    <w:abstractNumId w:val="16"/>
  </w:num>
  <w:num w:numId="15">
    <w:abstractNumId w:val="1"/>
  </w:num>
  <w:num w:numId="16">
    <w:abstractNumId w:val="6"/>
  </w:num>
  <w:num w:numId="17">
    <w:abstractNumId w:val="2"/>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84"/>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6FC"/>
    <w:rsid w:val="00010B20"/>
    <w:rsid w:val="00010F7F"/>
    <w:rsid w:val="0002483F"/>
    <w:rsid w:val="00030CD8"/>
    <w:rsid w:val="00032C5F"/>
    <w:rsid w:val="00041C58"/>
    <w:rsid w:val="00042201"/>
    <w:rsid w:val="0004662A"/>
    <w:rsid w:val="0008672E"/>
    <w:rsid w:val="000A31C2"/>
    <w:rsid w:val="000B0AF0"/>
    <w:rsid w:val="000C57CF"/>
    <w:rsid w:val="000E217E"/>
    <w:rsid w:val="000E5C5A"/>
    <w:rsid w:val="000F4206"/>
    <w:rsid w:val="000F6DFC"/>
    <w:rsid w:val="000F76DA"/>
    <w:rsid w:val="00100921"/>
    <w:rsid w:val="00102AE1"/>
    <w:rsid w:val="00103E7F"/>
    <w:rsid w:val="0012101D"/>
    <w:rsid w:val="00127CCF"/>
    <w:rsid w:val="00131BB4"/>
    <w:rsid w:val="00140AAF"/>
    <w:rsid w:val="001460B2"/>
    <w:rsid w:val="00156818"/>
    <w:rsid w:val="00162B8F"/>
    <w:rsid w:val="00172CE8"/>
    <w:rsid w:val="001778E5"/>
    <w:rsid w:val="00182451"/>
    <w:rsid w:val="00192211"/>
    <w:rsid w:val="00192B6E"/>
    <w:rsid w:val="001A4B79"/>
    <w:rsid w:val="001A5236"/>
    <w:rsid w:val="001D6483"/>
    <w:rsid w:val="001F19C8"/>
    <w:rsid w:val="0020268C"/>
    <w:rsid w:val="00206DB4"/>
    <w:rsid w:val="002114EA"/>
    <w:rsid w:val="00222F26"/>
    <w:rsid w:val="0022748C"/>
    <w:rsid w:val="00235950"/>
    <w:rsid w:val="0023774C"/>
    <w:rsid w:val="00244431"/>
    <w:rsid w:val="00252979"/>
    <w:rsid w:val="00256387"/>
    <w:rsid w:val="0027165B"/>
    <w:rsid w:val="00273241"/>
    <w:rsid w:val="00283F40"/>
    <w:rsid w:val="0028586B"/>
    <w:rsid w:val="002A658F"/>
    <w:rsid w:val="002B0068"/>
    <w:rsid w:val="002E611D"/>
    <w:rsid w:val="002E67F0"/>
    <w:rsid w:val="002E72B4"/>
    <w:rsid w:val="00302514"/>
    <w:rsid w:val="003217C6"/>
    <w:rsid w:val="00321EC5"/>
    <w:rsid w:val="00323BC5"/>
    <w:rsid w:val="00325C6D"/>
    <w:rsid w:val="00366879"/>
    <w:rsid w:val="003813B7"/>
    <w:rsid w:val="00394F74"/>
    <w:rsid w:val="003A7DF5"/>
    <w:rsid w:val="003C48ED"/>
    <w:rsid w:val="003D453D"/>
    <w:rsid w:val="003E0397"/>
    <w:rsid w:val="003F1D9F"/>
    <w:rsid w:val="003F4A37"/>
    <w:rsid w:val="004042A2"/>
    <w:rsid w:val="004270B2"/>
    <w:rsid w:val="0047277B"/>
    <w:rsid w:val="00486036"/>
    <w:rsid w:val="00490D7F"/>
    <w:rsid w:val="004A23F1"/>
    <w:rsid w:val="004D35E4"/>
    <w:rsid w:val="004E3712"/>
    <w:rsid w:val="004E4DD3"/>
    <w:rsid w:val="00500C00"/>
    <w:rsid w:val="00523E41"/>
    <w:rsid w:val="005360A8"/>
    <w:rsid w:val="00552A97"/>
    <w:rsid w:val="005535BE"/>
    <w:rsid w:val="00556B86"/>
    <w:rsid w:val="005577EE"/>
    <w:rsid w:val="00565138"/>
    <w:rsid w:val="00582097"/>
    <w:rsid w:val="005972C1"/>
    <w:rsid w:val="005A16C2"/>
    <w:rsid w:val="005A241A"/>
    <w:rsid w:val="005A4717"/>
    <w:rsid w:val="005A7341"/>
    <w:rsid w:val="005B48D3"/>
    <w:rsid w:val="005C31C6"/>
    <w:rsid w:val="005C6943"/>
    <w:rsid w:val="005C7C7E"/>
    <w:rsid w:val="005E358E"/>
    <w:rsid w:val="005E40C1"/>
    <w:rsid w:val="005E577E"/>
    <w:rsid w:val="005F02DD"/>
    <w:rsid w:val="00604ED1"/>
    <w:rsid w:val="00606E74"/>
    <w:rsid w:val="00611134"/>
    <w:rsid w:val="00614662"/>
    <w:rsid w:val="00622C29"/>
    <w:rsid w:val="00624880"/>
    <w:rsid w:val="00624F6D"/>
    <w:rsid w:val="00634679"/>
    <w:rsid w:val="0065793E"/>
    <w:rsid w:val="006770E7"/>
    <w:rsid w:val="006A06C3"/>
    <w:rsid w:val="006A0933"/>
    <w:rsid w:val="006B3AD5"/>
    <w:rsid w:val="006D4BA6"/>
    <w:rsid w:val="006E32E1"/>
    <w:rsid w:val="006F166C"/>
    <w:rsid w:val="007011B1"/>
    <w:rsid w:val="00710DDF"/>
    <w:rsid w:val="00712B27"/>
    <w:rsid w:val="0071755D"/>
    <w:rsid w:val="00731689"/>
    <w:rsid w:val="007472C3"/>
    <w:rsid w:val="007531A2"/>
    <w:rsid w:val="007552CD"/>
    <w:rsid w:val="0077139E"/>
    <w:rsid w:val="00781A2C"/>
    <w:rsid w:val="0079023D"/>
    <w:rsid w:val="007A3766"/>
    <w:rsid w:val="007A6452"/>
    <w:rsid w:val="007C3654"/>
    <w:rsid w:val="007C5086"/>
    <w:rsid w:val="007D0AB2"/>
    <w:rsid w:val="007F2D0C"/>
    <w:rsid w:val="008063E6"/>
    <w:rsid w:val="0081042A"/>
    <w:rsid w:val="00820384"/>
    <w:rsid w:val="00823CE3"/>
    <w:rsid w:val="008413FE"/>
    <w:rsid w:val="0084319D"/>
    <w:rsid w:val="008551DF"/>
    <w:rsid w:val="008555D8"/>
    <w:rsid w:val="0086147F"/>
    <w:rsid w:val="0086702B"/>
    <w:rsid w:val="008719D8"/>
    <w:rsid w:val="00872B2B"/>
    <w:rsid w:val="00874F9D"/>
    <w:rsid w:val="0087631F"/>
    <w:rsid w:val="00891BFF"/>
    <w:rsid w:val="0089751B"/>
    <w:rsid w:val="008B1937"/>
    <w:rsid w:val="008B34D2"/>
    <w:rsid w:val="008D797A"/>
    <w:rsid w:val="008E2E57"/>
    <w:rsid w:val="008F536B"/>
    <w:rsid w:val="00903036"/>
    <w:rsid w:val="00913E4B"/>
    <w:rsid w:val="00932CC7"/>
    <w:rsid w:val="0093306B"/>
    <w:rsid w:val="0095296F"/>
    <w:rsid w:val="009551B0"/>
    <w:rsid w:val="00957E93"/>
    <w:rsid w:val="009A6F92"/>
    <w:rsid w:val="009B62BC"/>
    <w:rsid w:val="009D3EBE"/>
    <w:rsid w:val="009F02DC"/>
    <w:rsid w:val="00A0704A"/>
    <w:rsid w:val="00A41956"/>
    <w:rsid w:val="00A42A06"/>
    <w:rsid w:val="00A42D73"/>
    <w:rsid w:val="00A44B22"/>
    <w:rsid w:val="00A50BA7"/>
    <w:rsid w:val="00A52119"/>
    <w:rsid w:val="00A70DB1"/>
    <w:rsid w:val="00A85E95"/>
    <w:rsid w:val="00A86CC8"/>
    <w:rsid w:val="00A903EE"/>
    <w:rsid w:val="00AE3C06"/>
    <w:rsid w:val="00AF571B"/>
    <w:rsid w:val="00B206CD"/>
    <w:rsid w:val="00B21C49"/>
    <w:rsid w:val="00B456B3"/>
    <w:rsid w:val="00B46C06"/>
    <w:rsid w:val="00B50742"/>
    <w:rsid w:val="00B64CF6"/>
    <w:rsid w:val="00B81D34"/>
    <w:rsid w:val="00B94C55"/>
    <w:rsid w:val="00B97C21"/>
    <w:rsid w:val="00BB1211"/>
    <w:rsid w:val="00BD41A8"/>
    <w:rsid w:val="00BE73C5"/>
    <w:rsid w:val="00BF22C3"/>
    <w:rsid w:val="00C0166C"/>
    <w:rsid w:val="00C41C76"/>
    <w:rsid w:val="00C432A9"/>
    <w:rsid w:val="00C57D85"/>
    <w:rsid w:val="00C60BE5"/>
    <w:rsid w:val="00C736D3"/>
    <w:rsid w:val="00C763B4"/>
    <w:rsid w:val="00C77EBF"/>
    <w:rsid w:val="00CA53E5"/>
    <w:rsid w:val="00CB2D3B"/>
    <w:rsid w:val="00CB36FC"/>
    <w:rsid w:val="00CB38D4"/>
    <w:rsid w:val="00CB3987"/>
    <w:rsid w:val="00CD028F"/>
    <w:rsid w:val="00CF0A1E"/>
    <w:rsid w:val="00CF292C"/>
    <w:rsid w:val="00D241F9"/>
    <w:rsid w:val="00D309FD"/>
    <w:rsid w:val="00D46DB3"/>
    <w:rsid w:val="00D472E3"/>
    <w:rsid w:val="00DA24D5"/>
    <w:rsid w:val="00DB161D"/>
    <w:rsid w:val="00DD53F5"/>
    <w:rsid w:val="00DF1E54"/>
    <w:rsid w:val="00DF3FF5"/>
    <w:rsid w:val="00DF71EE"/>
    <w:rsid w:val="00E209D8"/>
    <w:rsid w:val="00E30BB6"/>
    <w:rsid w:val="00E45E1F"/>
    <w:rsid w:val="00E749EC"/>
    <w:rsid w:val="00E74F12"/>
    <w:rsid w:val="00E77CBD"/>
    <w:rsid w:val="00E77CD8"/>
    <w:rsid w:val="00E94225"/>
    <w:rsid w:val="00E94790"/>
    <w:rsid w:val="00EA3B19"/>
    <w:rsid w:val="00EC0E3C"/>
    <w:rsid w:val="00EC1E58"/>
    <w:rsid w:val="00EC3442"/>
    <w:rsid w:val="00EC7538"/>
    <w:rsid w:val="00EC7594"/>
    <w:rsid w:val="00EE7C34"/>
    <w:rsid w:val="00EF3C6E"/>
    <w:rsid w:val="00F057AC"/>
    <w:rsid w:val="00F54D7A"/>
    <w:rsid w:val="00FC46C6"/>
    <w:rsid w:val="00FD0937"/>
    <w:rsid w:val="00FD45BE"/>
    <w:rsid w:val="00FF72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8C"/>
    <w:pPr>
      <w:widowControl w:val="0"/>
      <w:suppressAutoHyphens/>
      <w:overflowPunct w:val="0"/>
      <w:autoSpaceDE w:val="0"/>
      <w:textAlignment w:val="baseline"/>
    </w:pPr>
    <w:rPr>
      <w:szCs w:val="24"/>
    </w:rPr>
  </w:style>
  <w:style w:type="paragraph" w:styleId="Titre1">
    <w:name w:val="heading 1"/>
    <w:basedOn w:val="Normal"/>
    <w:next w:val="Normal"/>
    <w:qFormat/>
    <w:rsid w:val="0022748C"/>
    <w:pPr>
      <w:keepNext/>
      <w:tabs>
        <w:tab w:val="num" w:pos="0"/>
      </w:tabs>
      <w:jc w:val="center"/>
      <w:outlineLvl w:val="0"/>
    </w:pPr>
    <w:rPr>
      <w:b/>
      <w:sz w:val="32"/>
    </w:rPr>
  </w:style>
  <w:style w:type="paragraph" w:styleId="Titre2">
    <w:name w:val="heading 2"/>
    <w:basedOn w:val="Normal"/>
    <w:next w:val="Normal"/>
    <w:qFormat/>
    <w:rsid w:val="0022748C"/>
    <w:pPr>
      <w:keepNext/>
      <w:tabs>
        <w:tab w:val="num" w:pos="0"/>
      </w:tabs>
      <w:outlineLvl w:val="1"/>
    </w:pPr>
    <w:rPr>
      <w:b/>
      <w:sz w:val="28"/>
    </w:rPr>
  </w:style>
  <w:style w:type="paragraph" w:styleId="Titre3">
    <w:name w:val="heading 3"/>
    <w:basedOn w:val="Normal"/>
    <w:next w:val="Normal"/>
    <w:qFormat/>
    <w:rsid w:val="0022748C"/>
    <w:pPr>
      <w:keepNext/>
      <w:tabs>
        <w:tab w:val="num" w:pos="0"/>
      </w:tabs>
      <w:jc w:val="center"/>
      <w:outlineLvl w:val="2"/>
    </w:pPr>
    <w:rPr>
      <w:sz w:val="24"/>
    </w:rPr>
  </w:style>
  <w:style w:type="paragraph" w:styleId="Titre4">
    <w:name w:val="heading 4"/>
    <w:basedOn w:val="Normal"/>
    <w:next w:val="Normal"/>
    <w:qFormat/>
    <w:rsid w:val="0022748C"/>
    <w:pPr>
      <w:keepNext/>
      <w:tabs>
        <w:tab w:val="num" w:pos="0"/>
      </w:tabs>
      <w:ind w:left="708"/>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Absatz-Standardschriftart">
    <w:name w:val="WW-Absatz-Standardschriftart"/>
    <w:rsid w:val="0022748C"/>
  </w:style>
  <w:style w:type="character" w:customStyle="1" w:styleId="Puces">
    <w:name w:val="Puces"/>
    <w:rsid w:val="0022748C"/>
    <w:rPr>
      <w:rFonts w:ascii="StarSymbol" w:eastAsia="StarSymbol" w:hAnsi="StarSymbol" w:cs="StarSymbol"/>
      <w:sz w:val="18"/>
      <w:szCs w:val="18"/>
    </w:rPr>
  </w:style>
  <w:style w:type="character" w:customStyle="1" w:styleId="WW-Puces">
    <w:name w:val="WW-Puces"/>
    <w:rsid w:val="0022748C"/>
    <w:rPr>
      <w:rFonts w:ascii="StarSymbol" w:eastAsia="StarSymbol" w:hAnsi="StarSymbol" w:cs="StarSymbol"/>
      <w:sz w:val="18"/>
      <w:szCs w:val="18"/>
    </w:rPr>
  </w:style>
  <w:style w:type="character" w:customStyle="1" w:styleId="WW-Absatz-Standardschriftart1">
    <w:name w:val="WW-Absatz-Standardschriftart1"/>
    <w:rsid w:val="0022748C"/>
  </w:style>
  <w:style w:type="character" w:customStyle="1" w:styleId="WW-Absatz-Standardschriftart11">
    <w:name w:val="WW-Absatz-Standardschriftart11"/>
    <w:rsid w:val="0022748C"/>
  </w:style>
  <w:style w:type="character" w:customStyle="1" w:styleId="WW8Num1z0">
    <w:name w:val="WW8Num1z0"/>
    <w:rsid w:val="0022748C"/>
    <w:rPr>
      <w:rFonts w:ascii="Symbol" w:hAnsi="Symbol" w:cs="StarSymbol"/>
      <w:sz w:val="18"/>
      <w:szCs w:val="18"/>
    </w:rPr>
  </w:style>
  <w:style w:type="character" w:customStyle="1" w:styleId="WW8Num2z0">
    <w:name w:val="WW8Num2z0"/>
    <w:rsid w:val="0022748C"/>
    <w:rPr>
      <w:rFonts w:ascii="StarSymbol" w:hAnsi="StarSymbol" w:cs="StarSymbol"/>
      <w:sz w:val="18"/>
      <w:szCs w:val="18"/>
    </w:rPr>
  </w:style>
  <w:style w:type="character" w:customStyle="1" w:styleId="WW-Policepardfaut">
    <w:name w:val="WW-Police par défaut"/>
    <w:rsid w:val="0022748C"/>
  </w:style>
  <w:style w:type="character" w:customStyle="1" w:styleId="WW-Puces1">
    <w:name w:val="WW-Puces1"/>
    <w:rsid w:val="0022748C"/>
    <w:rPr>
      <w:rFonts w:ascii="StarSymbol" w:eastAsia="StarSymbol" w:hAnsi="StarSymbol" w:cs="StarSymbol"/>
      <w:sz w:val="18"/>
      <w:szCs w:val="18"/>
    </w:rPr>
  </w:style>
  <w:style w:type="character" w:customStyle="1" w:styleId="WW-Puces11">
    <w:name w:val="WW-Puces11"/>
    <w:rsid w:val="0022748C"/>
    <w:rPr>
      <w:rFonts w:ascii="StarSymbol" w:eastAsia="StarSymbol" w:hAnsi="StarSymbol" w:cs="StarSymbol"/>
      <w:sz w:val="18"/>
      <w:szCs w:val="18"/>
    </w:rPr>
  </w:style>
  <w:style w:type="character" w:customStyle="1" w:styleId="WW-Puces111">
    <w:name w:val="WW-Puces111"/>
    <w:rsid w:val="0022748C"/>
    <w:rPr>
      <w:rFonts w:ascii="StarSymbol" w:eastAsia="StarSymbol" w:hAnsi="StarSymbol" w:cs="StarSymbol"/>
      <w:sz w:val="18"/>
      <w:szCs w:val="18"/>
    </w:rPr>
  </w:style>
  <w:style w:type="character" w:customStyle="1" w:styleId="WW-Policepardfaut1">
    <w:name w:val="WW-Police par défaut1"/>
    <w:rsid w:val="0022748C"/>
  </w:style>
  <w:style w:type="character" w:customStyle="1" w:styleId="WW-WW8Num1z0">
    <w:name w:val="WW-WW8Num1z0"/>
    <w:rsid w:val="0022748C"/>
    <w:rPr>
      <w:rFonts w:ascii="Times New Roman" w:eastAsia="Times New Roman" w:hAnsi="Times New Roman"/>
    </w:rPr>
  </w:style>
  <w:style w:type="character" w:customStyle="1" w:styleId="WW8Num1z1">
    <w:name w:val="WW8Num1z1"/>
    <w:rsid w:val="0022748C"/>
    <w:rPr>
      <w:rFonts w:ascii="Courier New" w:hAnsi="Courier New"/>
    </w:rPr>
  </w:style>
  <w:style w:type="character" w:customStyle="1" w:styleId="WW8Num1z2">
    <w:name w:val="WW8Num1z2"/>
    <w:rsid w:val="0022748C"/>
    <w:rPr>
      <w:rFonts w:ascii="Wingdings" w:hAnsi="Wingdings"/>
    </w:rPr>
  </w:style>
  <w:style w:type="character" w:customStyle="1" w:styleId="WW8Num1z3">
    <w:name w:val="WW8Num1z3"/>
    <w:rsid w:val="0022748C"/>
    <w:rPr>
      <w:rFonts w:ascii="Symbol" w:hAnsi="Symbol"/>
    </w:rPr>
  </w:style>
  <w:style w:type="character" w:customStyle="1" w:styleId="WW-WW8Num2z0">
    <w:name w:val="WW-WW8Num2z0"/>
    <w:rsid w:val="0022748C"/>
    <w:rPr>
      <w:rFonts w:ascii="Times New Roman" w:eastAsia="Times New Roman" w:hAnsi="Times New Roman"/>
    </w:rPr>
  </w:style>
  <w:style w:type="character" w:customStyle="1" w:styleId="WW8Num2z1">
    <w:name w:val="WW8Num2z1"/>
    <w:rsid w:val="0022748C"/>
    <w:rPr>
      <w:rFonts w:ascii="Courier New" w:hAnsi="Courier New"/>
    </w:rPr>
  </w:style>
  <w:style w:type="character" w:customStyle="1" w:styleId="WW8Num2z2">
    <w:name w:val="WW8Num2z2"/>
    <w:rsid w:val="0022748C"/>
    <w:rPr>
      <w:rFonts w:ascii="Wingdings" w:hAnsi="Wingdings"/>
    </w:rPr>
  </w:style>
  <w:style w:type="character" w:customStyle="1" w:styleId="WW8Num2z3">
    <w:name w:val="WW8Num2z3"/>
    <w:rsid w:val="0022748C"/>
    <w:rPr>
      <w:rFonts w:ascii="Symbol" w:hAnsi="Symbol"/>
    </w:rPr>
  </w:style>
  <w:style w:type="paragraph" w:styleId="Corpsdetexte">
    <w:name w:val="Body Text"/>
    <w:basedOn w:val="Normal"/>
    <w:semiHidden/>
    <w:rsid w:val="0022748C"/>
    <w:pPr>
      <w:spacing w:after="120"/>
    </w:pPr>
  </w:style>
  <w:style w:type="paragraph" w:styleId="Liste">
    <w:name w:val="List"/>
    <w:basedOn w:val="Corpsdetexte"/>
    <w:semiHidden/>
    <w:rsid w:val="0022748C"/>
    <w:rPr>
      <w:rFonts w:cs="Tahoma"/>
    </w:rPr>
  </w:style>
  <w:style w:type="paragraph" w:customStyle="1" w:styleId="Lgende1">
    <w:name w:val="Légende1"/>
    <w:basedOn w:val="Normal"/>
    <w:rsid w:val="0022748C"/>
    <w:pPr>
      <w:suppressLineNumbers/>
      <w:spacing w:before="120" w:after="120"/>
    </w:pPr>
    <w:rPr>
      <w:rFonts w:cs="Tahoma"/>
      <w:i/>
      <w:iCs/>
      <w:szCs w:val="20"/>
    </w:rPr>
  </w:style>
  <w:style w:type="paragraph" w:customStyle="1" w:styleId="Rpertoire">
    <w:name w:val="Répertoire"/>
    <w:basedOn w:val="Normal"/>
    <w:rsid w:val="0022748C"/>
    <w:pPr>
      <w:suppressLineNumbers/>
    </w:pPr>
    <w:rPr>
      <w:rFonts w:cs="Tahoma"/>
    </w:rPr>
  </w:style>
  <w:style w:type="paragraph" w:customStyle="1" w:styleId="Titre20">
    <w:name w:val="Titre2"/>
    <w:basedOn w:val="Normal"/>
    <w:next w:val="Corpsdetexte"/>
    <w:rsid w:val="0022748C"/>
    <w:pPr>
      <w:keepNext/>
      <w:spacing w:before="240" w:after="120"/>
    </w:pPr>
    <w:rPr>
      <w:rFonts w:ascii="Arial" w:eastAsia="MS Mincho" w:hAnsi="Arial" w:cs="Tahoma"/>
      <w:sz w:val="28"/>
      <w:szCs w:val="28"/>
    </w:rPr>
  </w:style>
  <w:style w:type="paragraph" w:customStyle="1" w:styleId="WW-Titre">
    <w:name w:val="WW-Titre"/>
    <w:basedOn w:val="Normal"/>
    <w:next w:val="Corpsdetexte"/>
    <w:rsid w:val="0022748C"/>
    <w:pPr>
      <w:keepNext/>
      <w:spacing w:before="240" w:after="120"/>
    </w:pPr>
    <w:rPr>
      <w:rFonts w:ascii="Arial" w:eastAsia="Lucida Sans Unicode" w:hAnsi="Arial" w:cs="Tahoma"/>
      <w:sz w:val="28"/>
      <w:szCs w:val="28"/>
    </w:rPr>
  </w:style>
  <w:style w:type="paragraph" w:styleId="En-tte">
    <w:name w:val="header"/>
    <w:basedOn w:val="Normal"/>
    <w:semiHidden/>
    <w:rsid w:val="0022748C"/>
    <w:pPr>
      <w:suppressLineNumbers/>
      <w:tabs>
        <w:tab w:val="center" w:pos="5102"/>
        <w:tab w:val="right" w:pos="10204"/>
      </w:tabs>
    </w:pPr>
  </w:style>
  <w:style w:type="paragraph" w:customStyle="1" w:styleId="WW-Lgende">
    <w:name w:val="WW-Légende"/>
    <w:basedOn w:val="Normal"/>
    <w:rsid w:val="0022748C"/>
    <w:pPr>
      <w:suppressLineNumbers/>
      <w:spacing w:before="120" w:after="120"/>
    </w:pPr>
    <w:rPr>
      <w:rFonts w:cs="Tahoma"/>
      <w:i/>
      <w:iCs/>
      <w:szCs w:val="20"/>
    </w:rPr>
  </w:style>
  <w:style w:type="paragraph" w:customStyle="1" w:styleId="Contenuducadre">
    <w:name w:val="Contenu du cadre"/>
    <w:basedOn w:val="Corpsdetexte"/>
    <w:rsid w:val="0022748C"/>
  </w:style>
  <w:style w:type="paragraph" w:customStyle="1" w:styleId="WW-Contenuducadre">
    <w:name w:val="WW-Contenu du cadre"/>
    <w:basedOn w:val="Corpsdetexte"/>
    <w:rsid w:val="0022748C"/>
  </w:style>
  <w:style w:type="paragraph" w:customStyle="1" w:styleId="WW-Rpertoire">
    <w:name w:val="WW-Répertoire"/>
    <w:basedOn w:val="Normal"/>
    <w:rsid w:val="0022748C"/>
    <w:pPr>
      <w:suppressLineNumbers/>
    </w:pPr>
    <w:rPr>
      <w:rFonts w:cs="Tahoma"/>
    </w:rPr>
  </w:style>
  <w:style w:type="paragraph" w:styleId="Titre">
    <w:name w:val="Title"/>
    <w:basedOn w:val="Normal"/>
    <w:next w:val="Sous-titre"/>
    <w:qFormat/>
    <w:rsid w:val="0022748C"/>
    <w:pPr>
      <w:jc w:val="center"/>
    </w:pPr>
    <w:rPr>
      <w:b/>
      <w:sz w:val="36"/>
    </w:rPr>
  </w:style>
  <w:style w:type="paragraph" w:styleId="Sous-titre">
    <w:name w:val="Subtitle"/>
    <w:basedOn w:val="Titre10"/>
    <w:next w:val="Corpsdetexte"/>
    <w:qFormat/>
    <w:rsid w:val="0022748C"/>
    <w:pPr>
      <w:jc w:val="center"/>
    </w:pPr>
    <w:rPr>
      <w:i/>
      <w:iCs/>
    </w:rPr>
  </w:style>
  <w:style w:type="paragraph" w:customStyle="1" w:styleId="Titre10">
    <w:name w:val="Titre1"/>
    <w:basedOn w:val="Normal"/>
    <w:next w:val="Corpsdetexte"/>
    <w:rsid w:val="0022748C"/>
    <w:pPr>
      <w:keepNext/>
      <w:spacing w:before="240" w:after="120"/>
    </w:pPr>
    <w:rPr>
      <w:rFonts w:ascii="Albany" w:eastAsia="HG Mincho Light J" w:hAnsi="Albany" w:cs="Arial Unicode MS"/>
      <w:sz w:val="28"/>
      <w:szCs w:val="28"/>
    </w:rPr>
  </w:style>
  <w:style w:type="paragraph" w:customStyle="1" w:styleId="WW-Lgende1">
    <w:name w:val="WW-Légende1"/>
    <w:basedOn w:val="Normal"/>
    <w:rsid w:val="0022748C"/>
    <w:pPr>
      <w:suppressLineNumbers/>
      <w:spacing w:before="120" w:after="120"/>
    </w:pPr>
    <w:rPr>
      <w:rFonts w:cs="Tahoma"/>
      <w:i/>
      <w:iCs/>
      <w:szCs w:val="20"/>
    </w:rPr>
  </w:style>
  <w:style w:type="paragraph" w:customStyle="1" w:styleId="WW-Rpertoire1">
    <w:name w:val="WW-Répertoire1"/>
    <w:basedOn w:val="Normal"/>
    <w:rsid w:val="0022748C"/>
    <w:pPr>
      <w:suppressLineNumbers/>
    </w:pPr>
    <w:rPr>
      <w:rFonts w:cs="Tahoma"/>
    </w:rPr>
  </w:style>
  <w:style w:type="paragraph" w:customStyle="1" w:styleId="WW-Titre1">
    <w:name w:val="WW-Titre1"/>
    <w:basedOn w:val="Normal"/>
    <w:next w:val="Corpsdetexte"/>
    <w:rsid w:val="0022748C"/>
    <w:pPr>
      <w:keepNext/>
      <w:spacing w:before="240" w:after="120"/>
    </w:pPr>
    <w:rPr>
      <w:rFonts w:ascii="Arial" w:eastAsia="Lucida Sans Unicode" w:hAnsi="Arial" w:cs="Tahoma"/>
      <w:sz w:val="28"/>
      <w:szCs w:val="28"/>
    </w:rPr>
  </w:style>
  <w:style w:type="paragraph" w:customStyle="1" w:styleId="WW-Lgende11">
    <w:name w:val="WW-Légende11"/>
    <w:basedOn w:val="Normal"/>
    <w:rsid w:val="0022748C"/>
    <w:pPr>
      <w:suppressLineNumbers/>
      <w:spacing w:before="120" w:after="120"/>
    </w:pPr>
    <w:rPr>
      <w:rFonts w:cs="Tahoma"/>
      <w:i/>
      <w:iCs/>
      <w:szCs w:val="20"/>
    </w:rPr>
  </w:style>
  <w:style w:type="paragraph" w:customStyle="1" w:styleId="WW-Rpertoire11">
    <w:name w:val="WW-Répertoire11"/>
    <w:basedOn w:val="Normal"/>
    <w:rsid w:val="0022748C"/>
    <w:pPr>
      <w:suppressLineNumbers/>
    </w:pPr>
    <w:rPr>
      <w:rFonts w:cs="Tahoma"/>
    </w:rPr>
  </w:style>
  <w:style w:type="paragraph" w:customStyle="1" w:styleId="WW-Titre11">
    <w:name w:val="WW-Titre11"/>
    <w:basedOn w:val="Normal"/>
    <w:next w:val="Corpsdetexte"/>
    <w:rsid w:val="0022748C"/>
    <w:pPr>
      <w:keepNext/>
      <w:spacing w:before="240" w:after="120"/>
    </w:pPr>
    <w:rPr>
      <w:rFonts w:ascii="Arial" w:eastAsia="Lucida Sans Unicode" w:hAnsi="Arial" w:cs="Tahoma"/>
      <w:sz w:val="28"/>
      <w:szCs w:val="28"/>
    </w:rPr>
  </w:style>
  <w:style w:type="paragraph" w:customStyle="1" w:styleId="WW-Contenuducadre1">
    <w:name w:val="WW-Contenu du cadre1"/>
    <w:basedOn w:val="Corpsdetexte"/>
    <w:rsid w:val="0022748C"/>
  </w:style>
  <w:style w:type="paragraph" w:customStyle="1" w:styleId="WW-Contenuducadre11">
    <w:name w:val="WW-Contenu du cadre11"/>
    <w:basedOn w:val="Corpsdetexte"/>
    <w:rsid w:val="0022748C"/>
  </w:style>
  <w:style w:type="paragraph" w:customStyle="1" w:styleId="WW-Contenuducadre111">
    <w:name w:val="WW-Contenu du cadre111"/>
    <w:basedOn w:val="Corpsdetexte"/>
    <w:rsid w:val="0022748C"/>
  </w:style>
  <w:style w:type="paragraph" w:styleId="Textedebulles">
    <w:name w:val="Balloon Text"/>
    <w:basedOn w:val="Normal"/>
    <w:link w:val="TextedebullesCar"/>
    <w:uiPriority w:val="99"/>
    <w:semiHidden/>
    <w:unhideWhenUsed/>
    <w:rsid w:val="00A42A06"/>
    <w:rPr>
      <w:rFonts w:ascii="Tahoma" w:hAnsi="Tahoma" w:cs="Tahoma"/>
      <w:sz w:val="16"/>
      <w:szCs w:val="16"/>
    </w:rPr>
  </w:style>
  <w:style w:type="character" w:customStyle="1" w:styleId="TextedebullesCar">
    <w:name w:val="Texte de bulles Car"/>
    <w:basedOn w:val="Policepardfaut"/>
    <w:link w:val="Textedebulles"/>
    <w:uiPriority w:val="99"/>
    <w:semiHidden/>
    <w:rsid w:val="00A42A06"/>
    <w:rPr>
      <w:rFonts w:ascii="Tahoma" w:hAnsi="Tahoma" w:cs="Tahoma"/>
      <w:sz w:val="16"/>
      <w:szCs w:val="16"/>
    </w:rPr>
  </w:style>
  <w:style w:type="character" w:styleId="Lienhypertexte">
    <w:name w:val="Hyperlink"/>
    <w:basedOn w:val="Policepardfaut"/>
    <w:uiPriority w:val="99"/>
    <w:unhideWhenUsed/>
    <w:rsid w:val="00010B20"/>
    <w:rPr>
      <w:color w:val="0000FF"/>
      <w:u w:val="single"/>
    </w:rPr>
  </w:style>
</w:styles>
</file>

<file path=word/webSettings.xml><?xml version="1.0" encoding="utf-8"?>
<w:webSettings xmlns:r="http://schemas.openxmlformats.org/officeDocument/2006/relationships" xmlns:w="http://schemas.openxmlformats.org/wordprocessingml/2006/main">
  <w:divs>
    <w:div w:id="321590441">
      <w:bodyDiv w:val="1"/>
      <w:marLeft w:val="0"/>
      <w:marRight w:val="0"/>
      <w:marTop w:val="0"/>
      <w:marBottom w:val="0"/>
      <w:divBdr>
        <w:top w:val="none" w:sz="0" w:space="0" w:color="auto"/>
        <w:left w:val="none" w:sz="0" w:space="0" w:color="auto"/>
        <w:bottom w:val="none" w:sz="0" w:space="0" w:color="auto"/>
        <w:right w:val="none" w:sz="0" w:space="0" w:color="auto"/>
      </w:divBdr>
    </w:div>
    <w:div w:id="687291341">
      <w:bodyDiv w:val="1"/>
      <w:marLeft w:val="0"/>
      <w:marRight w:val="0"/>
      <w:marTop w:val="0"/>
      <w:marBottom w:val="0"/>
      <w:divBdr>
        <w:top w:val="none" w:sz="0" w:space="0" w:color="auto"/>
        <w:left w:val="none" w:sz="0" w:space="0" w:color="auto"/>
        <w:bottom w:val="none" w:sz="0" w:space="0" w:color="auto"/>
        <w:right w:val="none" w:sz="0" w:space="0" w:color="auto"/>
      </w:divBdr>
    </w:div>
    <w:div w:id="12940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toecole-lescarai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2086-230E-44A4-B2B8-A8129133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ECOLE  DE CONDUITE</vt:lpstr>
    </vt:vector>
  </TitlesOfParts>
  <Company>Hewlett-Packard Company</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DE CONDUITE</dc:title>
  <dc:creator>..</dc:creator>
  <cp:lastModifiedBy>Utilisateur</cp:lastModifiedBy>
  <cp:revision>3</cp:revision>
  <cp:lastPrinted>2018-05-15T15:27:00Z</cp:lastPrinted>
  <dcterms:created xsi:type="dcterms:W3CDTF">2018-05-16T16:45:00Z</dcterms:created>
  <dcterms:modified xsi:type="dcterms:W3CDTF">2018-05-18T10:08:00Z</dcterms:modified>
</cp:coreProperties>
</file>