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C6" w:rsidRPr="00EF0E4A" w:rsidRDefault="00EF0E4A" w:rsidP="00AB18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1.5 </w:t>
      </w:r>
      <w:r w:rsidR="00AB18C4" w:rsidRPr="00EF0E4A">
        <w:rPr>
          <w:b/>
          <w:bCs/>
          <w:sz w:val="32"/>
          <w:szCs w:val="32"/>
        </w:rPr>
        <w:t>LA FORMATION POST PERMIS</w:t>
      </w:r>
    </w:p>
    <w:p w:rsidR="00AB18C4" w:rsidRPr="00EF0E4A" w:rsidRDefault="00AB18C4">
      <w:pPr>
        <w:rPr>
          <w:b/>
          <w:bCs/>
          <w:sz w:val="28"/>
          <w:szCs w:val="28"/>
          <w:u w:val="single"/>
        </w:rPr>
      </w:pPr>
      <w:r w:rsidRPr="00EF0E4A">
        <w:rPr>
          <w:b/>
          <w:bCs/>
          <w:sz w:val="28"/>
          <w:szCs w:val="28"/>
          <w:u w:val="single"/>
        </w:rPr>
        <w:t>Qui ?</w:t>
      </w:r>
    </w:p>
    <w:p w:rsidR="00AB18C4" w:rsidRDefault="00AB18C4" w:rsidP="00AB18C4">
      <w:pPr>
        <w:jc w:val="both"/>
      </w:pPr>
      <w:r>
        <w:t xml:space="preserve">La formation Post Permis est proposée à tous les titulaires du permis de conduire depuis plus de 6 mois et moins d’un an et n’ayant fait l’objet d’aucune infraction </w:t>
      </w:r>
      <w:r w:rsidR="00EF0E4A">
        <w:t>impactant</w:t>
      </w:r>
      <w:r>
        <w:t xml:space="preserve"> leur capital de 6 points</w:t>
      </w:r>
      <w:r w:rsidR="00EF0E4A">
        <w:t xml:space="preserve"> initial</w:t>
      </w:r>
      <w:r>
        <w:t>.</w:t>
      </w:r>
    </w:p>
    <w:p w:rsidR="00AB18C4" w:rsidRPr="00EF0E4A" w:rsidRDefault="00AB18C4" w:rsidP="00AB18C4">
      <w:pPr>
        <w:jc w:val="both"/>
        <w:rPr>
          <w:b/>
          <w:bCs/>
          <w:sz w:val="28"/>
          <w:szCs w:val="28"/>
          <w:u w:val="single"/>
        </w:rPr>
      </w:pPr>
      <w:r w:rsidRPr="00EF0E4A">
        <w:rPr>
          <w:b/>
          <w:bCs/>
          <w:sz w:val="28"/>
          <w:szCs w:val="28"/>
          <w:u w:val="single"/>
        </w:rPr>
        <w:t>Combien ?</w:t>
      </w:r>
    </w:p>
    <w:p w:rsidR="00AB18C4" w:rsidRDefault="00AB18C4" w:rsidP="00AB18C4">
      <w:pPr>
        <w:jc w:val="both"/>
      </w:pPr>
      <w:r>
        <w:t>Cette formation de 7 heures, réalisée par une enseignante titulaire du titre pro ECSR (Enseignante de la Conduite et de la Sécurité Routière)</w:t>
      </w:r>
      <w:r w:rsidR="00EF0E4A">
        <w:t xml:space="preserve">, se déroule </w:t>
      </w:r>
      <w:r>
        <w:t xml:space="preserve">sur une journée avec un groupe </w:t>
      </w:r>
      <w:r w:rsidR="00EF0E4A">
        <w:t xml:space="preserve">de jeunes conducteurs </w:t>
      </w:r>
      <w:r>
        <w:t>compris entre 6 et 12 participants.</w:t>
      </w:r>
    </w:p>
    <w:p w:rsidR="00AB18C4" w:rsidRPr="00EF0E4A" w:rsidRDefault="00AB18C4" w:rsidP="00AB18C4">
      <w:pPr>
        <w:jc w:val="both"/>
        <w:rPr>
          <w:b/>
          <w:bCs/>
          <w:sz w:val="28"/>
          <w:szCs w:val="28"/>
          <w:u w:val="single"/>
        </w:rPr>
      </w:pPr>
      <w:r w:rsidRPr="00EF0E4A">
        <w:rPr>
          <w:b/>
          <w:bCs/>
          <w:sz w:val="28"/>
          <w:szCs w:val="28"/>
          <w:u w:val="single"/>
        </w:rPr>
        <w:t>Pourquoi ?</w:t>
      </w:r>
    </w:p>
    <w:p w:rsidR="00AB18C4" w:rsidRDefault="00AB18C4" w:rsidP="00AB18C4">
      <w:pPr>
        <w:jc w:val="both"/>
      </w:pPr>
      <w:r>
        <w:t>Cette formation permet aux jeunes conducteurs de réduire la durée de leur période probatoire du permis de conduire.</w:t>
      </w:r>
    </w:p>
    <w:p w:rsidR="00AB18C4" w:rsidRDefault="00AB18C4" w:rsidP="00AB18C4">
      <w:pPr>
        <w:pStyle w:val="Paragraphedeliste"/>
        <w:numPr>
          <w:ilvl w:val="0"/>
          <w:numId w:val="1"/>
        </w:numPr>
        <w:jc w:val="both"/>
      </w:pPr>
      <w:r>
        <w:t>Pour un permis traditionnel, la durée du permis probatoire sera diminuée de 12 mois passant de 3 ans à deux ans pour obtenir un capital de 12 points.</w:t>
      </w:r>
    </w:p>
    <w:p w:rsidR="00AB18C4" w:rsidRDefault="00AB18C4" w:rsidP="00AB18C4">
      <w:pPr>
        <w:pStyle w:val="Paragraphedeliste"/>
        <w:numPr>
          <w:ilvl w:val="0"/>
          <w:numId w:val="1"/>
        </w:numPr>
        <w:jc w:val="both"/>
      </w:pPr>
      <w:r>
        <w:t xml:space="preserve">Pour un permis </w:t>
      </w:r>
      <w:r>
        <w:t>en conduite accompagnée</w:t>
      </w:r>
      <w:r>
        <w:t xml:space="preserve">, la durée du permis probatoire sera diminuée de </w:t>
      </w:r>
      <w:r>
        <w:t>6</w:t>
      </w:r>
      <w:r>
        <w:t xml:space="preserve"> mois passant de </w:t>
      </w:r>
      <w:r>
        <w:t>2</w:t>
      </w:r>
      <w:r>
        <w:t xml:space="preserve"> ans à </w:t>
      </w:r>
      <w:r>
        <w:t xml:space="preserve">18 mois </w:t>
      </w:r>
      <w:r>
        <w:t>pour obtenir un capital de 12 points.</w:t>
      </w:r>
    </w:p>
    <w:p w:rsidR="00AB18C4" w:rsidRPr="00EF0E4A" w:rsidRDefault="00AB18C4" w:rsidP="00AB18C4">
      <w:pPr>
        <w:jc w:val="both"/>
        <w:rPr>
          <w:b/>
          <w:bCs/>
          <w:sz w:val="28"/>
          <w:szCs w:val="28"/>
          <w:u w:val="single"/>
        </w:rPr>
      </w:pPr>
      <w:r w:rsidRPr="00EF0E4A">
        <w:rPr>
          <w:b/>
          <w:bCs/>
          <w:sz w:val="28"/>
          <w:szCs w:val="28"/>
          <w:u w:val="single"/>
        </w:rPr>
        <w:t>Comment ?</w:t>
      </w:r>
    </w:p>
    <w:p w:rsidR="00AB18C4" w:rsidRDefault="00AB18C4" w:rsidP="00AB18C4">
      <w:pPr>
        <w:jc w:val="both"/>
      </w:pPr>
      <w:r>
        <w:t>La formation est basée sur le travail de l’enseignante réalisé en fonction du programme demandé par la sécurité routière.</w:t>
      </w:r>
    </w:p>
    <w:p w:rsidR="00AB18C4" w:rsidRPr="00EF0E4A" w:rsidRDefault="00AB18C4" w:rsidP="00AB18C4">
      <w:pPr>
        <w:pStyle w:val="Paragraphedeliste"/>
        <w:numPr>
          <w:ilvl w:val="0"/>
          <w:numId w:val="2"/>
        </w:numPr>
        <w:jc w:val="both"/>
        <w:rPr>
          <w:b/>
          <w:bCs/>
          <w:i/>
          <w:iCs/>
        </w:rPr>
      </w:pPr>
      <w:r w:rsidRPr="00EF0E4A">
        <w:rPr>
          <w:b/>
          <w:bCs/>
        </w:rPr>
        <w:t>Pour la matinée :</w:t>
      </w:r>
      <w:r w:rsidR="00EF0E4A" w:rsidRPr="00EF0E4A">
        <w:rPr>
          <w:b/>
          <w:bCs/>
        </w:rPr>
        <w:t xml:space="preserve"> </w:t>
      </w:r>
      <w:r w:rsidR="00EF0E4A" w:rsidRPr="00EF0E4A">
        <w:rPr>
          <w:b/>
          <w:bCs/>
          <w:i/>
          <w:iCs/>
        </w:rPr>
        <w:t>Améliorer la compréhension et la gestion des situations de conduite complexes :</w:t>
      </w:r>
    </w:p>
    <w:p w:rsidR="00AB18C4" w:rsidRDefault="00AB18C4" w:rsidP="00AB18C4">
      <w:pPr>
        <w:pStyle w:val="Paragraphedeliste"/>
        <w:numPr>
          <w:ilvl w:val="1"/>
          <w:numId w:val="2"/>
        </w:numPr>
        <w:jc w:val="both"/>
      </w:pPr>
      <w:r>
        <w:t>Présentation de la formation</w:t>
      </w:r>
      <w:r w:rsidR="00EF0E4A">
        <w:t xml:space="preserve"> </w:t>
      </w:r>
      <w:r w:rsidR="00EF0E4A" w:rsidRPr="0005356E">
        <w:rPr>
          <w:b/>
          <w:bCs/>
          <w:i/>
          <w:iCs/>
        </w:rPr>
        <w:t>(10 minutes)</w:t>
      </w:r>
    </w:p>
    <w:p w:rsidR="00AB18C4" w:rsidRDefault="00AB18C4" w:rsidP="00AB18C4">
      <w:pPr>
        <w:pStyle w:val="Paragraphedeliste"/>
        <w:numPr>
          <w:ilvl w:val="1"/>
          <w:numId w:val="2"/>
        </w:numPr>
        <w:jc w:val="both"/>
      </w:pPr>
      <w:r>
        <w:t>Questionnaire d’entrée en formation</w:t>
      </w:r>
      <w:r w:rsidR="00EF0E4A">
        <w:t xml:space="preserve"> </w:t>
      </w:r>
      <w:r w:rsidR="00EF0E4A" w:rsidRPr="0005356E">
        <w:rPr>
          <w:b/>
          <w:bCs/>
          <w:i/>
          <w:iCs/>
        </w:rPr>
        <w:t>(15 minutes)</w:t>
      </w:r>
    </w:p>
    <w:p w:rsidR="00AB18C4" w:rsidRDefault="00AB18C4" w:rsidP="00AB18C4">
      <w:pPr>
        <w:pStyle w:val="Paragraphedeliste"/>
        <w:numPr>
          <w:ilvl w:val="1"/>
          <w:numId w:val="2"/>
        </w:numPr>
        <w:jc w:val="both"/>
      </w:pPr>
      <w:r>
        <w:t>Constitution du groupe</w:t>
      </w:r>
      <w:r w:rsidR="00EF0E4A">
        <w:t xml:space="preserve"> </w:t>
      </w:r>
      <w:r w:rsidR="00EF0E4A" w:rsidRPr="0005356E">
        <w:rPr>
          <w:b/>
          <w:bCs/>
          <w:i/>
          <w:iCs/>
        </w:rPr>
        <w:t>(35 minutes)</w:t>
      </w:r>
    </w:p>
    <w:p w:rsidR="00AB18C4" w:rsidRDefault="00AB18C4" w:rsidP="00AB18C4">
      <w:pPr>
        <w:pStyle w:val="Paragraphedeliste"/>
        <w:numPr>
          <w:ilvl w:val="1"/>
          <w:numId w:val="2"/>
        </w:numPr>
        <w:jc w:val="both"/>
      </w:pPr>
      <w:r>
        <w:t>Traitement du questionnaire d’auto-évaluation</w:t>
      </w:r>
      <w:r w:rsidR="00EF0E4A">
        <w:t xml:space="preserve"> </w:t>
      </w:r>
      <w:r w:rsidR="00EF0E4A" w:rsidRPr="0005356E">
        <w:rPr>
          <w:b/>
          <w:bCs/>
          <w:i/>
          <w:iCs/>
        </w:rPr>
        <w:t>(45 minutes)</w:t>
      </w:r>
    </w:p>
    <w:p w:rsidR="00AB18C4" w:rsidRDefault="00AB18C4" w:rsidP="00AB18C4">
      <w:pPr>
        <w:pStyle w:val="Paragraphedeliste"/>
        <w:numPr>
          <w:ilvl w:val="1"/>
          <w:numId w:val="2"/>
        </w:numPr>
        <w:jc w:val="both"/>
      </w:pPr>
      <w:r>
        <w:t>Perception des risques</w:t>
      </w:r>
      <w:r w:rsidR="00EF0E4A">
        <w:t xml:space="preserve"> </w:t>
      </w:r>
      <w:r w:rsidR="00EF0E4A" w:rsidRPr="0005356E">
        <w:rPr>
          <w:b/>
          <w:bCs/>
          <w:i/>
          <w:iCs/>
        </w:rPr>
        <w:t>(1 heure)</w:t>
      </w:r>
    </w:p>
    <w:p w:rsidR="00AB18C4" w:rsidRDefault="00AB18C4" w:rsidP="00AB18C4">
      <w:pPr>
        <w:pStyle w:val="Paragraphedeliste"/>
        <w:numPr>
          <w:ilvl w:val="1"/>
          <w:numId w:val="2"/>
        </w:numPr>
        <w:jc w:val="both"/>
      </w:pPr>
      <w:r>
        <w:t>Situations complexes</w:t>
      </w:r>
      <w:r w:rsidR="0005356E">
        <w:t xml:space="preserve"> </w:t>
      </w:r>
      <w:r w:rsidR="0005356E" w:rsidRPr="0005356E">
        <w:rPr>
          <w:b/>
          <w:bCs/>
          <w:i/>
          <w:iCs/>
        </w:rPr>
        <w:t>(1 heure 15 minutes)</w:t>
      </w:r>
    </w:p>
    <w:p w:rsidR="00AB18C4" w:rsidRDefault="00AB18C4" w:rsidP="00AB18C4">
      <w:pPr>
        <w:pStyle w:val="Paragraphedeliste"/>
        <w:numPr>
          <w:ilvl w:val="0"/>
          <w:numId w:val="2"/>
        </w:numPr>
        <w:jc w:val="both"/>
      </w:pPr>
      <w:r w:rsidRPr="00EF0E4A">
        <w:rPr>
          <w:b/>
          <w:bCs/>
        </w:rPr>
        <w:t>Pour l’après midi :</w:t>
      </w:r>
      <w:r w:rsidR="00EF0E4A">
        <w:t xml:space="preserve"> </w:t>
      </w:r>
      <w:r w:rsidR="00EF0E4A" w:rsidRPr="00EF0E4A">
        <w:rPr>
          <w:b/>
          <w:bCs/>
          <w:i/>
          <w:iCs/>
        </w:rPr>
        <w:t>Rendre son déplacement plus sûr et plus citoyen par des choix de mobilité responsables. Les stratégies de mobilité.</w:t>
      </w:r>
    </w:p>
    <w:p w:rsidR="00EF0E4A" w:rsidRDefault="00EF0E4A" w:rsidP="00EF0E4A">
      <w:pPr>
        <w:pStyle w:val="Paragraphedeliste"/>
        <w:numPr>
          <w:ilvl w:val="1"/>
          <w:numId w:val="2"/>
        </w:numPr>
        <w:jc w:val="both"/>
      </w:pPr>
      <w:r>
        <w:t>Mobilité et thématiques caractéristiques des jeunes.</w:t>
      </w:r>
      <w:r w:rsidR="0005356E" w:rsidRPr="0005356E">
        <w:rPr>
          <w:b/>
          <w:bCs/>
          <w:i/>
          <w:iCs/>
        </w:rPr>
        <w:t xml:space="preserve"> (1 heure 45 minutes)</w:t>
      </w:r>
    </w:p>
    <w:p w:rsidR="00EF0E4A" w:rsidRDefault="00EF0E4A" w:rsidP="00EF0E4A">
      <w:pPr>
        <w:pStyle w:val="Paragraphedeliste"/>
        <w:numPr>
          <w:ilvl w:val="1"/>
          <w:numId w:val="2"/>
        </w:numPr>
        <w:jc w:val="both"/>
      </w:pPr>
      <w:r>
        <w:t>Choix de la mobilité</w:t>
      </w:r>
      <w:r w:rsidR="0005356E">
        <w:t xml:space="preserve"> </w:t>
      </w:r>
      <w:r w:rsidR="0005356E" w:rsidRPr="0005356E">
        <w:rPr>
          <w:b/>
          <w:bCs/>
          <w:i/>
          <w:iCs/>
        </w:rPr>
        <w:t>(1 heure)</w:t>
      </w:r>
    </w:p>
    <w:p w:rsidR="00EF0E4A" w:rsidRDefault="00EF0E4A" w:rsidP="00EF0E4A">
      <w:pPr>
        <w:pStyle w:val="Paragraphedeliste"/>
        <w:numPr>
          <w:ilvl w:val="1"/>
          <w:numId w:val="2"/>
        </w:numPr>
        <w:jc w:val="both"/>
      </w:pPr>
      <w:r>
        <w:t>Bilan avec engagement</w:t>
      </w:r>
      <w:r w:rsidR="0005356E">
        <w:t xml:space="preserve"> </w:t>
      </w:r>
      <w:bookmarkStart w:id="0" w:name="_GoBack"/>
      <w:r w:rsidR="0005356E" w:rsidRPr="0005356E">
        <w:rPr>
          <w:b/>
          <w:bCs/>
          <w:i/>
          <w:iCs/>
        </w:rPr>
        <w:t>(15 minutes)</w:t>
      </w:r>
      <w:bookmarkEnd w:id="0"/>
    </w:p>
    <w:p w:rsidR="00EF0E4A" w:rsidRPr="00EF0E4A" w:rsidRDefault="00EF0E4A" w:rsidP="00EF0E4A">
      <w:pPr>
        <w:jc w:val="both"/>
        <w:rPr>
          <w:b/>
          <w:bCs/>
          <w:sz w:val="28"/>
          <w:szCs w:val="28"/>
          <w:u w:val="single"/>
        </w:rPr>
      </w:pPr>
      <w:r w:rsidRPr="00EF0E4A">
        <w:rPr>
          <w:b/>
          <w:bCs/>
          <w:sz w:val="28"/>
          <w:szCs w:val="28"/>
          <w:u w:val="single"/>
        </w:rPr>
        <w:t>Service Permis B :</w:t>
      </w:r>
    </w:p>
    <w:p w:rsidR="00EF0E4A" w:rsidRDefault="00EF0E4A" w:rsidP="00EF0E4A">
      <w:pPr>
        <w:jc w:val="both"/>
      </w:pPr>
      <w:r>
        <w:t>L’auto-école Permis B Formation gère, à la demande du participant, les démarches de renouvellement de son permis de conduire auprès des services de l’ANTS.</w:t>
      </w:r>
    </w:p>
    <w:sectPr w:rsidR="00EF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859FC"/>
    <w:multiLevelType w:val="hybridMultilevel"/>
    <w:tmpl w:val="D9309E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0062"/>
    <w:multiLevelType w:val="hybridMultilevel"/>
    <w:tmpl w:val="C2E07C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44"/>
    <w:rsid w:val="0005356E"/>
    <w:rsid w:val="001259C6"/>
    <w:rsid w:val="006A0E44"/>
    <w:rsid w:val="00A60479"/>
    <w:rsid w:val="00AB18C4"/>
    <w:rsid w:val="00EB4F14"/>
    <w:rsid w:val="00E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8FC8"/>
  <w15:chartTrackingRefBased/>
  <w15:docId w15:val="{C4D721DB-15AD-43B3-A4E6-C61341F2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1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3</cp:revision>
  <cp:lastPrinted>2019-12-30T17:57:00Z</cp:lastPrinted>
  <dcterms:created xsi:type="dcterms:W3CDTF">2019-12-30T17:34:00Z</dcterms:created>
  <dcterms:modified xsi:type="dcterms:W3CDTF">2019-12-30T18:02:00Z</dcterms:modified>
</cp:coreProperties>
</file>