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FCC3" w14:textId="236433C8" w:rsidR="00D468E2" w:rsidRPr="00E73B7C" w:rsidRDefault="00D468E2" w:rsidP="00E73B7C">
      <w:pPr>
        <w:jc w:val="center"/>
        <w:rPr>
          <w:sz w:val="24"/>
          <w:szCs w:val="24"/>
        </w:rPr>
      </w:pPr>
      <w:r w:rsidRPr="00E73B7C">
        <w:rPr>
          <w:i/>
          <w:iCs/>
          <w:sz w:val="24"/>
          <w:szCs w:val="24"/>
          <w:bdr w:val="single" w:sz="4" w:space="0" w:color="auto"/>
        </w:rPr>
        <w:t>Le Soulier de satin</w:t>
      </w:r>
      <w:r w:rsidRPr="00E73B7C">
        <w:rPr>
          <w:sz w:val="24"/>
          <w:szCs w:val="24"/>
          <w:bdr w:val="single" w:sz="4" w:space="0" w:color="auto"/>
        </w:rPr>
        <w:t>, Paul Claudel</w:t>
      </w:r>
      <w:r w:rsidR="00E73B7C" w:rsidRPr="00E73B7C">
        <w:rPr>
          <w:sz w:val="24"/>
          <w:szCs w:val="24"/>
          <w:bdr w:val="single" w:sz="4" w:space="0" w:color="auto"/>
        </w:rPr>
        <w:t>, distribution</w:t>
      </w:r>
      <w:r w:rsidR="00161910">
        <w:rPr>
          <w:sz w:val="24"/>
          <w:szCs w:val="24"/>
          <w:bdr w:val="single" w:sz="4" w:space="0" w:color="auto"/>
        </w:rPr>
        <w:t>s</w:t>
      </w:r>
      <w:r w:rsidR="00E73B7C" w:rsidRPr="00E73B7C">
        <w:rPr>
          <w:sz w:val="24"/>
          <w:szCs w:val="24"/>
          <w:bdr w:val="single" w:sz="4" w:space="0" w:color="auto"/>
        </w:rPr>
        <w:t xml:space="preserve"> et résumé par scène</w:t>
      </w:r>
    </w:p>
    <w:p w14:paraId="47132151" w14:textId="77777777" w:rsidR="00E73B7C" w:rsidRPr="00161910" w:rsidRDefault="00E73B7C" w:rsidP="00E73B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161910">
        <w:rPr>
          <w:rFonts w:cstheme="minorHAnsi"/>
          <w:b/>
          <w:bCs/>
          <w:sz w:val="24"/>
          <w:szCs w:val="24"/>
          <w:u w:val="single"/>
        </w:rPr>
        <w:t>Distribution Vitez, 1987</w:t>
      </w:r>
    </w:p>
    <w:p w14:paraId="43F1F971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Mise en scène : Antoine Vitez</w:t>
      </w:r>
    </w:p>
    <w:p w14:paraId="34FB35CC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Chorégraphie : Caroline Marcadé</w:t>
      </w:r>
    </w:p>
    <w:p w14:paraId="244BB378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Distribution :</w:t>
      </w:r>
    </w:p>
    <w:p w14:paraId="0730CCB4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Anne Benoit (Doña Isabel, camériste)</w:t>
      </w:r>
    </w:p>
    <w:p w14:paraId="7629BB27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Élisabeth Catroux (négresse Jobarbara, Remedios, Charles Félix, actrice n°2)</w:t>
      </w:r>
    </w:p>
    <w:p w14:paraId="39FDB5FD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Gilles David (sergent napolitain, capitaine, Saint Boniface, Mangiacavallo, lieutenant)</w:t>
      </w:r>
    </w:p>
    <w:p w14:paraId="553B7743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Valérie Dréville (Doña Sept Epées)</w:t>
      </w:r>
    </w:p>
    <w:p w14:paraId="655B22B3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Jany Gastaldi (Doña Musique)</w:t>
      </w:r>
    </w:p>
    <w:p w14:paraId="744F134D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Philippe Girard (l’alférès, Ozorio, Don Rodilard, roi d’Espagne)</w:t>
      </w:r>
    </w:p>
    <w:p w14:paraId="18A46EDB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Serge Maggiani (Alcochete, Don Mendez Leal, un Soldat)</w:t>
      </w:r>
    </w:p>
    <w:p w14:paraId="773D8107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Madeleine Marion (Doña Honoria, Religieuse)</w:t>
      </w:r>
    </w:p>
    <w:p w14:paraId="0D8BCF99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Daniel Martin (chinois, Don Léopold Auguste, Bogotillos)</w:t>
      </w:r>
    </w:p>
    <w:p w14:paraId="47A7E358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Ludmila Mikael (Doña Prouhèze)</w:t>
      </w:r>
    </w:p>
    <w:p w14:paraId="0EC97ABE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Redjep Mitrovitsa (Don Luis, vice-roi de Naples, Saint Denys d’Athènes, japonais</w:t>
      </w:r>
    </w:p>
    <w:p w14:paraId="62768158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Daibutsu)</w:t>
      </w:r>
    </w:p>
    <w:p w14:paraId="774D0141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Alexis Nitzer (Don Balthazar, Saint Nicolas, chancelier)</w:t>
      </w:r>
    </w:p>
    <w:p w14:paraId="60361738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Aurélien Recoing (ange gardien, archéologue, Diego Rodriguez)</w:t>
      </w:r>
    </w:p>
    <w:p w14:paraId="16259BE2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Robin Renucci (Don Camille)</w:t>
      </w:r>
    </w:p>
    <w:p w14:paraId="3BD9ED17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Didier Sandre (Don Rodrigue)</w:t>
      </w:r>
    </w:p>
    <w:p w14:paraId="326969D7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Dominique Valadié (lune, actrice n°1)</w:t>
      </w:r>
    </w:p>
    <w:p w14:paraId="110E38D2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Pierre Vial (Annoncier, Irrépressible, Saint Adlibitum, professeur Bidince, Frère Léon)</w:t>
      </w:r>
    </w:p>
    <w:p w14:paraId="69A6905A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Gilbert Vilhon (chapelain, chambellan, professeur Hinnulus). Rôle repris par Igor Tyczka</w:t>
      </w:r>
    </w:p>
    <w:p w14:paraId="35FCB226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à partir de Chaillot.</w:t>
      </w:r>
    </w:p>
    <w:p w14:paraId="3A4B3366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Antoine Vitez (Don Pélage)</w:t>
      </w:r>
    </w:p>
    <w:p w14:paraId="71FF907E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Jeanne Vitez (statue de la Vierge, ombre double, logeuse, servante, bouchère)</w:t>
      </w:r>
    </w:p>
    <w:p w14:paraId="745713B4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Judith Vitez (Doña Sept Epées enfant, roi d’Espagne, Ruiz Peraldo, Almagro,</w:t>
      </w:r>
    </w:p>
    <w:p w14:paraId="4B9BC9D0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Maltropillo)</w:t>
      </w:r>
    </w:p>
    <w:p w14:paraId="329A2048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Jean-Marie Winling (roi d’Espagne ; un soldat)</w:t>
      </w:r>
    </w:p>
    <w:p w14:paraId="5DD53D53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lastRenderedPageBreak/>
        <w:t>Ruiz Peraldo (Almagro, Maltropillo)</w:t>
      </w:r>
    </w:p>
    <w:p w14:paraId="589E8AD1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Scénographie : Yannis Kokkos</w:t>
      </w:r>
    </w:p>
    <w:p w14:paraId="554062D2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Lumières : Patrice Trottier</w:t>
      </w:r>
    </w:p>
    <w:p w14:paraId="221BE589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Costumes : Yannis Kokkos</w:t>
      </w:r>
    </w:p>
    <w:p w14:paraId="23418B0B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Création des maquillages : Annick Dufraux et Dominique Fabre</w:t>
      </w:r>
    </w:p>
    <w:p w14:paraId="247FE968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Coiffures : Fernando-Joachim Mendes</w:t>
      </w:r>
    </w:p>
    <w:p w14:paraId="5A2A0E66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Musique : Georges Aperghis</w:t>
      </w:r>
    </w:p>
    <w:p w14:paraId="1A77542C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Collaboration à la musique : Martine Viard</w:t>
      </w:r>
    </w:p>
    <w:p w14:paraId="6EE4CBC9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Collaboration à la scénographie : Muriel Trembleau</w:t>
      </w:r>
    </w:p>
    <w:p w14:paraId="5A6AD9E0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Collaboration aux costumes : Gencel, Lucienne Marchand, Fernando-Joachim Mendes,</w:t>
      </w:r>
    </w:p>
    <w:p w14:paraId="503549F4" w14:textId="77777777" w:rsidR="00E73B7C" w:rsidRPr="00E73B7C" w:rsidRDefault="00E73B7C" w:rsidP="00E73B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Carlo Pompei,</w:t>
      </w:r>
    </w:p>
    <w:p w14:paraId="2762FED7" w14:textId="77777777" w:rsidR="00E73B7C" w:rsidRPr="00E73B7C" w:rsidRDefault="00E73B7C" w:rsidP="00E73B7C">
      <w:pPr>
        <w:rPr>
          <w:rFonts w:cstheme="minorHAnsi"/>
          <w:sz w:val="24"/>
          <w:szCs w:val="24"/>
        </w:rPr>
      </w:pPr>
      <w:r w:rsidRPr="00E73B7C">
        <w:rPr>
          <w:rFonts w:cstheme="minorHAnsi"/>
          <w:sz w:val="24"/>
          <w:szCs w:val="24"/>
        </w:rPr>
        <w:t>Assistanat à la mise en scène : Éloi Recoing</w:t>
      </w:r>
    </w:p>
    <w:p w14:paraId="63FEF53D" w14:textId="77777777" w:rsidR="00E73B7C" w:rsidRPr="00E73B7C" w:rsidRDefault="00E73B7C" w:rsidP="00D468E2">
      <w:pPr>
        <w:rPr>
          <w:sz w:val="24"/>
          <w:szCs w:val="24"/>
        </w:rPr>
      </w:pPr>
    </w:p>
    <w:p w14:paraId="4FC64C17" w14:textId="4956E702" w:rsidR="00D468E2" w:rsidRPr="00161910" w:rsidRDefault="00D468E2" w:rsidP="00E73B7C">
      <w:pPr>
        <w:jc w:val="center"/>
        <w:rPr>
          <w:b/>
          <w:bCs/>
          <w:sz w:val="24"/>
          <w:szCs w:val="24"/>
          <w:u w:val="single"/>
        </w:rPr>
      </w:pPr>
      <w:r w:rsidRPr="00161910">
        <w:rPr>
          <w:b/>
          <w:bCs/>
          <w:sz w:val="24"/>
          <w:szCs w:val="24"/>
          <w:u w:val="single"/>
        </w:rPr>
        <w:t>Deuxième 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1652"/>
        <w:gridCol w:w="2268"/>
        <w:gridCol w:w="4262"/>
        <w:gridCol w:w="4111"/>
      </w:tblGrid>
      <w:tr w:rsidR="00A64282" w:rsidRPr="00161910" w14:paraId="534E1A09" w14:textId="77777777" w:rsidTr="00161910">
        <w:tc>
          <w:tcPr>
            <w:tcW w:w="460" w:type="dxa"/>
          </w:tcPr>
          <w:p w14:paraId="4D38E333" w14:textId="77777777" w:rsidR="00A64282" w:rsidRPr="00161910" w:rsidRDefault="00A64282" w:rsidP="00A642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A70F0B9" w14:textId="575D50B4" w:rsidR="00A64282" w:rsidRPr="00161910" w:rsidRDefault="00A64282" w:rsidP="00A64282">
            <w:pPr>
              <w:rPr>
                <w:b/>
                <w:bCs/>
                <w:sz w:val="24"/>
                <w:szCs w:val="24"/>
              </w:rPr>
            </w:pPr>
            <w:r w:rsidRPr="00161910">
              <w:rPr>
                <w:b/>
                <w:bCs/>
                <w:sz w:val="24"/>
                <w:szCs w:val="24"/>
              </w:rPr>
              <w:t>Les personnages</w:t>
            </w:r>
          </w:p>
        </w:tc>
        <w:tc>
          <w:tcPr>
            <w:tcW w:w="2268" w:type="dxa"/>
          </w:tcPr>
          <w:p w14:paraId="79CFB0D6" w14:textId="2EFB27B7" w:rsidR="00A64282" w:rsidRPr="00161910" w:rsidRDefault="00A64282" w:rsidP="00A64282">
            <w:pPr>
              <w:rPr>
                <w:b/>
                <w:bCs/>
                <w:sz w:val="24"/>
                <w:szCs w:val="24"/>
              </w:rPr>
            </w:pPr>
            <w:r w:rsidRPr="00161910">
              <w:rPr>
                <w:b/>
                <w:bCs/>
                <w:sz w:val="24"/>
                <w:szCs w:val="24"/>
              </w:rPr>
              <w:t>Les lieux</w:t>
            </w:r>
          </w:p>
        </w:tc>
        <w:tc>
          <w:tcPr>
            <w:tcW w:w="4262" w:type="dxa"/>
          </w:tcPr>
          <w:p w14:paraId="721209F0" w14:textId="468B462B" w:rsidR="00A64282" w:rsidRPr="00161910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b/>
                <w:bCs/>
                <w:sz w:val="24"/>
                <w:szCs w:val="24"/>
              </w:rPr>
            </w:pPr>
            <w:r w:rsidRPr="00161910">
              <w:rPr>
                <w:rFonts w:cs="30Eddb4Arial"/>
                <w:b/>
                <w:bCs/>
                <w:sz w:val="24"/>
                <w:szCs w:val="24"/>
              </w:rPr>
              <w:t>Résumé Py</w:t>
            </w:r>
          </w:p>
        </w:tc>
        <w:tc>
          <w:tcPr>
            <w:tcW w:w="4111" w:type="dxa"/>
          </w:tcPr>
          <w:p w14:paraId="55865ADE" w14:textId="0776E273" w:rsidR="00A64282" w:rsidRPr="00161910" w:rsidRDefault="00A64282" w:rsidP="00A64282">
            <w:pPr>
              <w:rPr>
                <w:b/>
                <w:bCs/>
                <w:sz w:val="24"/>
                <w:szCs w:val="24"/>
              </w:rPr>
            </w:pPr>
            <w:r w:rsidRPr="00161910">
              <w:rPr>
                <w:b/>
                <w:bCs/>
                <w:sz w:val="24"/>
                <w:szCs w:val="24"/>
              </w:rPr>
              <w:t>Distribution P</w:t>
            </w:r>
            <w:r w:rsidR="00161910">
              <w:rPr>
                <w:b/>
                <w:bCs/>
                <w:sz w:val="24"/>
                <w:szCs w:val="24"/>
              </w:rPr>
              <w:t>y (2009)</w:t>
            </w:r>
          </w:p>
        </w:tc>
      </w:tr>
      <w:tr w:rsidR="00A64282" w:rsidRPr="00E73B7C" w14:paraId="0D2FB0F6" w14:textId="77777777" w:rsidTr="00161910">
        <w:tc>
          <w:tcPr>
            <w:tcW w:w="460" w:type="dxa"/>
          </w:tcPr>
          <w:p w14:paraId="0561E281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73B21AB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Don Gil, le maître drapier, cavaliers</w:t>
            </w:r>
          </w:p>
        </w:tc>
        <w:tc>
          <w:tcPr>
            <w:tcW w:w="2268" w:type="dxa"/>
          </w:tcPr>
          <w:p w14:paraId="52875671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Boutique d’un tailleur drapier à Cadix</w:t>
            </w:r>
          </w:p>
        </w:tc>
        <w:tc>
          <w:tcPr>
            <w:tcW w:w="4262" w:type="dxa"/>
          </w:tcPr>
          <w:p w14:paraId="412F0D7A" w14:textId="46450543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Dans la boutique d'un drapier de Cadix, des cavaliers s'enflamment à l'idée de leur</w:t>
            </w:r>
            <w:r w:rsidR="00E73B7C">
              <w:rPr>
                <w:rFonts w:cs="30Eddb4Arial"/>
                <w:sz w:val="24"/>
                <w:szCs w:val="24"/>
              </w:rPr>
              <w:t xml:space="preserve"> </w:t>
            </w:r>
            <w:r w:rsidRPr="00E73B7C">
              <w:rPr>
                <w:rFonts w:cs="30Eddb4Arial"/>
                <w:sz w:val="24"/>
                <w:szCs w:val="24"/>
              </w:rPr>
              <w:t>prochain départ pour le Nouveau Monde sous les ordres de Rodrigue.</w:t>
            </w:r>
          </w:p>
          <w:p w14:paraId="4524C667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C99B886" w14:textId="74B34D05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5 acteurs :</w:t>
            </w:r>
          </w:p>
          <w:p w14:paraId="304C342C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Damien Bigourdan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(un cavalier)</w:t>
            </w:r>
          </w:p>
          <w:p w14:paraId="7440095F" w14:textId="6329571A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John Arnold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(Le maître drapier)</w:t>
            </w:r>
          </w:p>
          <w:p w14:paraId="53F8515A" w14:textId="395304D9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 (un cavalier)</w:t>
            </w:r>
          </w:p>
        </w:tc>
      </w:tr>
      <w:tr w:rsidR="00A64282" w:rsidRPr="00E73B7C" w14:paraId="70173373" w14:textId="77777777" w:rsidTr="00161910">
        <w:tc>
          <w:tcPr>
            <w:tcW w:w="460" w:type="dxa"/>
          </w:tcPr>
          <w:p w14:paraId="79A49106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14:paraId="395C9435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L’irrépressible, Dona Honoria, Dona Prouhèze</w:t>
            </w:r>
          </w:p>
        </w:tc>
        <w:tc>
          <w:tcPr>
            <w:tcW w:w="2268" w:type="dxa"/>
          </w:tcPr>
          <w:p w14:paraId="2FAE8701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Déménagement général</w:t>
            </w:r>
          </w:p>
          <w:p w14:paraId="557DEB5B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Annonce d’une sierra quelconque en Catalogne</w:t>
            </w:r>
          </w:p>
          <w:p w14:paraId="5ABAF286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Château de Don Rodrigue</w:t>
            </w:r>
          </w:p>
        </w:tc>
        <w:tc>
          <w:tcPr>
            <w:tcW w:w="4262" w:type="dxa"/>
          </w:tcPr>
          <w:p w14:paraId="50F6F12B" w14:textId="16783A44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Numéro humoristique de l'Irrépressible. Il introduit Doña Honoria qui soigne son fils</w:t>
            </w:r>
          </w:p>
          <w:p w14:paraId="2C8EED71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Rodrigue blessé, et chez qui, par ailleurs, s'est réfugiée Prouhèze.</w:t>
            </w:r>
          </w:p>
          <w:p w14:paraId="0237D455" w14:textId="77777777" w:rsidR="00A64282" w:rsidRPr="00E73B7C" w:rsidRDefault="00A64282" w:rsidP="00A642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FE25A5" w14:textId="00A45D79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Michel Fau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(l'irrépressible)</w:t>
            </w:r>
          </w:p>
          <w:p w14:paraId="67F778CC" w14:textId="77777777" w:rsidR="00A64282" w:rsidRPr="00E73B7C" w:rsidRDefault="00161910" w:rsidP="00A64282">
            <w:pPr>
              <w:rPr>
                <w:sz w:val="24"/>
                <w:szCs w:val="24"/>
              </w:rPr>
            </w:pPr>
            <w:hyperlink r:id="rId7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Mireille Herbstmeyer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Honoria)</w:t>
            </w:r>
          </w:p>
          <w:p w14:paraId="5CF6F5F1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Jeanne Balibar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Prouhèze)</w:t>
            </w:r>
          </w:p>
          <w:p w14:paraId="13B6275C" w14:textId="5AD79F11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</w:tr>
      <w:tr w:rsidR="00A64282" w:rsidRPr="00E73B7C" w14:paraId="041FAF70" w14:textId="77777777" w:rsidTr="00161910">
        <w:tc>
          <w:tcPr>
            <w:tcW w:w="460" w:type="dxa"/>
          </w:tcPr>
          <w:p w14:paraId="451DA9CE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52" w:type="dxa"/>
          </w:tcPr>
          <w:p w14:paraId="1E081463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Dona Honoria, Don Pélage</w:t>
            </w:r>
          </w:p>
        </w:tc>
        <w:tc>
          <w:tcPr>
            <w:tcW w:w="2268" w:type="dxa"/>
          </w:tcPr>
          <w:p w14:paraId="3702D78F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Une salle dans le château de X</w:t>
            </w:r>
          </w:p>
          <w:p w14:paraId="03144845" w14:textId="1C4A33FC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Angélus de midi Automne</w:t>
            </w:r>
          </w:p>
        </w:tc>
        <w:tc>
          <w:tcPr>
            <w:tcW w:w="4262" w:type="dxa"/>
          </w:tcPr>
          <w:p w14:paraId="3C251ED6" w14:textId="07907C13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Pélage vient réclamer Prouhèze à Honoria.</w:t>
            </w:r>
          </w:p>
          <w:p w14:paraId="6D8302AE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771CD22E" w14:textId="554BFE02" w:rsidR="00A64282" w:rsidRPr="00E73B7C" w:rsidRDefault="00A64282" w:rsidP="00A6428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F24611" w14:textId="04AB9D59" w:rsidR="00A64282" w:rsidRPr="00E73B7C" w:rsidRDefault="00161910" w:rsidP="00A64282">
            <w:pPr>
              <w:rPr>
                <w:sz w:val="24"/>
                <w:szCs w:val="24"/>
              </w:rPr>
            </w:pPr>
            <w:hyperlink r:id="rId9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Mireille Herbstmeyer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Honoria)</w:t>
            </w:r>
          </w:p>
          <w:p w14:paraId="5F00E35C" w14:textId="23E52D7B" w:rsidR="00A64282" w:rsidRPr="00E73B7C" w:rsidRDefault="00161910" w:rsidP="00A64282">
            <w:pPr>
              <w:rPr>
                <w:sz w:val="24"/>
                <w:szCs w:val="24"/>
              </w:rPr>
            </w:pPr>
            <w:hyperlink r:id="rId10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Bruno Sermonne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(Don Pélage)</w:t>
            </w:r>
          </w:p>
        </w:tc>
      </w:tr>
      <w:tr w:rsidR="00A64282" w:rsidRPr="00E73B7C" w14:paraId="48D8E7AC" w14:textId="77777777" w:rsidTr="00161910">
        <w:tc>
          <w:tcPr>
            <w:tcW w:w="460" w:type="dxa"/>
          </w:tcPr>
          <w:p w14:paraId="4E9A15AE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14:paraId="083EA4AF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Don Pélage, Dona Prouhèze</w:t>
            </w:r>
          </w:p>
        </w:tc>
        <w:tc>
          <w:tcPr>
            <w:tcW w:w="2268" w:type="dxa"/>
          </w:tcPr>
          <w:p w14:paraId="66407356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Autre pièce dans le château de X</w:t>
            </w:r>
          </w:p>
          <w:p w14:paraId="5195990F" w14:textId="061850CB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14:paraId="586B93BF" w14:textId="4F87EE3C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Pélage persuade Prouhèze que, pour le bien même de celui qu'elle aime, elle doit le fuir</w:t>
            </w:r>
            <w:r w:rsidR="00E73B7C">
              <w:rPr>
                <w:rFonts w:cs="30Eddb4Arial"/>
                <w:sz w:val="24"/>
                <w:szCs w:val="24"/>
              </w:rPr>
              <w:t xml:space="preserve"> </w:t>
            </w:r>
            <w:r w:rsidRPr="00E73B7C">
              <w:rPr>
                <w:rFonts w:cs="30Eddb4Arial"/>
                <w:sz w:val="24"/>
                <w:szCs w:val="24"/>
              </w:rPr>
              <w:t>à jamais. Il lui offre la mission d'aller à Mogador défendre la forteresse contre les Maures.</w:t>
            </w:r>
          </w:p>
          <w:p w14:paraId="320FF0DC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Camille sera sous ses ordres.</w:t>
            </w:r>
          </w:p>
          <w:p w14:paraId="28980609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FF66C54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Jeanne Balibar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Prouhèze)</w:t>
            </w:r>
          </w:p>
          <w:p w14:paraId="24313CCE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1BA579C0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</w:tr>
      <w:tr w:rsidR="00A64282" w:rsidRPr="00E73B7C" w14:paraId="6CAD6B83" w14:textId="77777777" w:rsidTr="00161910">
        <w:tc>
          <w:tcPr>
            <w:tcW w:w="460" w:type="dxa"/>
          </w:tcPr>
          <w:p w14:paraId="443C83FB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14:paraId="60A00D7F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Le vice-roi, seigneurs, l’archéologue, le chapelain</w:t>
            </w:r>
          </w:p>
        </w:tc>
        <w:tc>
          <w:tcPr>
            <w:tcW w:w="2268" w:type="dxa"/>
          </w:tcPr>
          <w:p w14:paraId="7732AEC1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La campagne romaine, voie appienne</w:t>
            </w:r>
          </w:p>
          <w:p w14:paraId="6E671859" w14:textId="6D7A204F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Vue sur la basilique saint Pierre en construction.</w:t>
            </w:r>
          </w:p>
          <w:p w14:paraId="220C0733" w14:textId="5071EF20" w:rsidR="00A64282" w:rsidRPr="00E73B7C" w:rsidRDefault="00A64282" w:rsidP="00A64282">
            <w:r w:rsidRPr="00E73B7C">
              <w:t>[Début du Concile de Trente (1545-1563 : 25 sessions sur 18 ans)]</w:t>
            </w:r>
          </w:p>
          <w:p w14:paraId="01367AA7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041E0074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14:paraId="6EC38C56" w14:textId="357D279B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Dans la campagne romaine, le Vice-Roi de Naples et ses familiers devisent sur l'Eglise</w:t>
            </w:r>
            <w:r w:rsidR="00E73B7C">
              <w:rPr>
                <w:rFonts w:cs="30Eddb4Arial"/>
                <w:sz w:val="24"/>
                <w:szCs w:val="24"/>
              </w:rPr>
              <w:t xml:space="preserve"> </w:t>
            </w:r>
            <w:r w:rsidRPr="00E73B7C">
              <w:rPr>
                <w:rFonts w:cs="30Eddb4Arial"/>
                <w:sz w:val="24"/>
                <w:szCs w:val="24"/>
              </w:rPr>
              <w:t>catholique et sa mission, sur l'art baroque et sur Rubens.</w:t>
            </w:r>
          </w:p>
          <w:p w14:paraId="27857261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8B634E" w14:textId="6D6D8046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Damien Bigourdan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 (un seigneur) </w:t>
            </w:r>
          </w:p>
          <w:p w14:paraId="7E93890D" w14:textId="0F409471" w:rsidR="00A64282" w:rsidRPr="00E73B7C" w:rsidRDefault="00A64282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(un seigneur)</w:t>
            </w:r>
          </w:p>
          <w:p w14:paraId="35BC6034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Nâzim Boudjenah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(le vice-roi)</w:t>
            </w:r>
          </w:p>
          <w:p w14:paraId="081F756F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Olivier Balazuc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(L'archéologue)</w:t>
            </w:r>
          </w:p>
          <w:p w14:paraId="1CE7E97F" w14:textId="4951083B" w:rsidR="00A64282" w:rsidRPr="00E73B7C" w:rsidRDefault="00161910" w:rsidP="00A64282">
            <w:pPr>
              <w:rPr>
                <w:sz w:val="24"/>
                <w:szCs w:val="24"/>
              </w:rPr>
            </w:pPr>
            <w:hyperlink r:id="rId15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John Arnold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(le chapelain)</w:t>
            </w:r>
          </w:p>
        </w:tc>
      </w:tr>
      <w:tr w:rsidR="00A64282" w:rsidRPr="00E73B7C" w14:paraId="0697BDF8" w14:textId="77777777" w:rsidTr="00161910">
        <w:tc>
          <w:tcPr>
            <w:tcW w:w="460" w:type="dxa"/>
          </w:tcPr>
          <w:p w14:paraId="540281FD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14:paraId="7F41BB6C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Saint Jacques</w:t>
            </w:r>
          </w:p>
        </w:tc>
        <w:tc>
          <w:tcPr>
            <w:tcW w:w="2268" w:type="dxa"/>
          </w:tcPr>
          <w:p w14:paraId="17C00962" w14:textId="6DE0348A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Figure du saint : feux de saint Jacques, coquilles et bâton</w:t>
            </w:r>
          </w:p>
          <w:p w14:paraId="3D34C4DA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Constellation d’Orion</w:t>
            </w:r>
          </w:p>
        </w:tc>
        <w:tc>
          <w:tcPr>
            <w:tcW w:w="4262" w:type="dxa"/>
          </w:tcPr>
          <w:p w14:paraId="167871DB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Monologue de Saint Jacques qui regarde du haut du ciel le navire emportant Prouhèze</w:t>
            </w:r>
          </w:p>
          <w:p w14:paraId="25B4A0B9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vers Mogador, poursuivi par celui de Rodrigue.</w:t>
            </w:r>
          </w:p>
          <w:p w14:paraId="1D869B99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4A38584" w14:textId="0DD8D2B2" w:rsidR="00A64282" w:rsidRPr="00E73B7C" w:rsidRDefault="00161910" w:rsidP="00A64282">
            <w:pPr>
              <w:rPr>
                <w:rFonts w:eastAsia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16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Jean-François Perrier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(Saint Jacques)</w:t>
            </w:r>
          </w:p>
        </w:tc>
      </w:tr>
      <w:tr w:rsidR="00A64282" w:rsidRPr="00E73B7C" w14:paraId="254C73B9" w14:textId="77777777" w:rsidTr="00161910">
        <w:tc>
          <w:tcPr>
            <w:tcW w:w="460" w:type="dxa"/>
          </w:tcPr>
          <w:p w14:paraId="065F74AA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14:paraId="170B5F9F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Le roi, Don Pélage</w:t>
            </w:r>
          </w:p>
        </w:tc>
        <w:tc>
          <w:tcPr>
            <w:tcW w:w="2268" w:type="dxa"/>
          </w:tcPr>
          <w:p w14:paraId="4B4D7247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Une salle dans le palais de l’Escurial</w:t>
            </w:r>
          </w:p>
          <w:p w14:paraId="4B78D4E9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758CC2C9" w14:textId="321FF65B" w:rsidR="00A64282" w:rsidRPr="00E73B7C" w:rsidRDefault="00A64282" w:rsidP="00A64282">
            <w:r w:rsidRPr="00E73B7C">
              <w:lastRenderedPageBreak/>
              <w:t>[Escurial : commémoration de la bataille de saint Quentin (août 1557)]</w:t>
            </w:r>
          </w:p>
          <w:p w14:paraId="2A6023A4" w14:textId="7525F019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14:paraId="5E8CD8B4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5C624B87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lastRenderedPageBreak/>
              <w:t>Sur le conseil de Pélage, pour mettre les amants à l'épreuve, le Roi décide d'envoyer</w:t>
            </w:r>
          </w:p>
          <w:p w14:paraId="41F86797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Rodrigue à Mogador avec une lettre qui laisse à Prouhèze le libre choix de rester ou non</w:t>
            </w:r>
          </w:p>
          <w:p w14:paraId="71AAD4C2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en Afrique.</w:t>
            </w:r>
          </w:p>
          <w:p w14:paraId="41B10C90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66EC216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Christophe Maltot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(le roi)</w:t>
            </w:r>
          </w:p>
          <w:p w14:paraId="148651A1" w14:textId="32187EF0" w:rsidR="00A64282" w:rsidRPr="00E73B7C" w:rsidRDefault="00161910" w:rsidP="00A64282">
            <w:pPr>
              <w:rPr>
                <w:sz w:val="24"/>
                <w:szCs w:val="24"/>
              </w:rPr>
            </w:pPr>
            <w:hyperlink r:id="rId18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Bruno Sermonne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(Don Pélage)</w:t>
            </w:r>
          </w:p>
        </w:tc>
      </w:tr>
      <w:tr w:rsidR="00A64282" w:rsidRPr="00E73B7C" w14:paraId="7E23219D" w14:textId="77777777" w:rsidTr="00161910">
        <w:tc>
          <w:tcPr>
            <w:tcW w:w="460" w:type="dxa"/>
          </w:tcPr>
          <w:p w14:paraId="01004A77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14:paraId="03356AEF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Don Rodrigue, le capitaine</w:t>
            </w:r>
          </w:p>
        </w:tc>
        <w:tc>
          <w:tcPr>
            <w:tcW w:w="2268" w:type="dxa"/>
          </w:tcPr>
          <w:p w14:paraId="3354130A" w14:textId="5672AC95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La nuit, en pleine mer ; mât coupé</w:t>
            </w:r>
          </w:p>
          <w:p w14:paraId="25FB6095" w14:textId="0853A4CD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Retrouvailles de l’épave du navire « Tiago »</w:t>
            </w:r>
          </w:p>
          <w:p w14:paraId="34E9172B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6D2A95AC" w14:textId="780C5F63" w:rsidR="00A64282" w:rsidRPr="00E73B7C" w:rsidRDefault="00A64282" w:rsidP="00A64282">
            <w:r w:rsidRPr="00E73B7C">
              <w:t>[Mogador : occupation portugaise de 1506 à 1510 (Construction du Castelo Real). Rivalités au XVIIème entre Espagnols, Anglais et Français. Territoire contrôlé par les sultans du Maroc.]</w:t>
            </w:r>
          </w:p>
          <w:p w14:paraId="3B6B3F29" w14:textId="37B4FA0A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14:paraId="61351E0B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A la poursuite de Prouhèze, Rodrigue rencontre l'épave du bateau de son frère le</w:t>
            </w:r>
          </w:p>
          <w:p w14:paraId="4DCE8455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Jésuite, dont la prière avait pour nous ouvert la pièce.</w:t>
            </w:r>
          </w:p>
          <w:p w14:paraId="06B77FC8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590C403" w14:textId="4FF41C44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62ED4766" w14:textId="38EC725E" w:rsidR="00A64282" w:rsidRPr="00E73B7C" w:rsidRDefault="00A64282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Damien Bigourdan (le capitaine)</w:t>
            </w:r>
          </w:p>
          <w:p w14:paraId="77F11068" w14:textId="77777777" w:rsidR="00A64282" w:rsidRPr="00E73B7C" w:rsidRDefault="00A64282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15E45916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</w:tr>
      <w:tr w:rsidR="00A64282" w:rsidRPr="00E73B7C" w14:paraId="3C818BD6" w14:textId="77777777" w:rsidTr="00161910">
        <w:tc>
          <w:tcPr>
            <w:tcW w:w="460" w:type="dxa"/>
          </w:tcPr>
          <w:p w14:paraId="24CD83F1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14:paraId="7B4B6A6C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Don Camille, dona Prouhèze</w:t>
            </w:r>
          </w:p>
        </w:tc>
        <w:tc>
          <w:tcPr>
            <w:tcW w:w="2268" w:type="dxa"/>
          </w:tcPr>
          <w:p w14:paraId="173EA214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L’intérieur d’une batterie dans la forteresse de Mogador</w:t>
            </w:r>
          </w:p>
        </w:tc>
        <w:tc>
          <w:tcPr>
            <w:tcW w:w="4262" w:type="dxa"/>
          </w:tcPr>
          <w:p w14:paraId="234081F8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Sur les remparts de Mogador, Prouhèze et Camille se défient et regardent le bateau</w:t>
            </w:r>
          </w:p>
          <w:p w14:paraId="7CC6CD00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de Rodrigue approcher.</w:t>
            </w:r>
          </w:p>
          <w:p w14:paraId="71B364E5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5FC5C5A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Jeanne Balibar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Prouhèze)</w:t>
            </w:r>
          </w:p>
          <w:p w14:paraId="6604F6BB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Miloud Khétib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(Don Camille)</w:t>
            </w:r>
          </w:p>
          <w:p w14:paraId="34209B0B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</w:tr>
      <w:tr w:rsidR="00A64282" w:rsidRPr="00E73B7C" w14:paraId="219DA309" w14:textId="77777777" w:rsidTr="00161910">
        <w:tc>
          <w:tcPr>
            <w:tcW w:w="460" w:type="dxa"/>
          </w:tcPr>
          <w:p w14:paraId="50DE5F6B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52" w:type="dxa"/>
          </w:tcPr>
          <w:p w14:paraId="7DFF5B11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Le vice-roi de Naples, Dona Musique</w:t>
            </w:r>
          </w:p>
        </w:tc>
        <w:tc>
          <w:tcPr>
            <w:tcW w:w="2268" w:type="dxa"/>
          </w:tcPr>
          <w:p w14:paraId="48559B27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Forêt vierge en Sicile</w:t>
            </w:r>
          </w:p>
          <w:p w14:paraId="172E0A4D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Grotte haute et épaisse, lianes, fleurs roses, bruits d’eaux, clair de lune…</w:t>
            </w:r>
          </w:p>
        </w:tc>
        <w:tc>
          <w:tcPr>
            <w:tcW w:w="4262" w:type="dxa"/>
          </w:tcPr>
          <w:p w14:paraId="7883225F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Scène d'amour heureux, dans un cadre naturel. Musique, après avoir fait naufrage, a</w:t>
            </w:r>
          </w:p>
          <w:p w14:paraId="59CA9E48" w14:textId="06625A7A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miraculeusement rencontré l'amant qu'elle espérait, le Vice-Roi de Naples.</w:t>
            </w:r>
          </w:p>
          <w:p w14:paraId="4079A9C8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DE1FC2A" w14:textId="6C0EC608" w:rsidR="00A64282" w:rsidRPr="00E73B7C" w:rsidRDefault="00161910" w:rsidP="00A64282">
            <w:pPr>
              <w:rPr>
                <w:rFonts w:eastAsia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22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u w:val="single"/>
                  <w:lang w:eastAsia="fr-FR"/>
                </w:rPr>
                <w:t>Nâzim Boudjenah</w:t>
              </w:r>
            </w:hyperlink>
            <w:r w:rsidR="00A64282" w:rsidRPr="00E73B7C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 </w:t>
            </w:r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(le vice-roi)</w:t>
            </w:r>
          </w:p>
          <w:p w14:paraId="0DD00A42" w14:textId="01264871" w:rsidR="00A64282" w:rsidRPr="00E73B7C" w:rsidRDefault="00161910" w:rsidP="00A64282">
            <w:pPr>
              <w:rPr>
                <w:rFonts w:eastAsia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23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Alexandra Scicluna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Musique)</w:t>
            </w:r>
          </w:p>
          <w:p w14:paraId="5E94C441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</w:tr>
      <w:tr w:rsidR="00A64282" w:rsidRPr="00E73B7C" w14:paraId="3D7FD5B0" w14:textId="77777777" w:rsidTr="00161910">
        <w:tc>
          <w:tcPr>
            <w:tcW w:w="460" w:type="dxa"/>
          </w:tcPr>
          <w:p w14:paraId="3784659D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652" w:type="dxa"/>
          </w:tcPr>
          <w:p w14:paraId="6D3B0D9A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Don Camille, Don Rodrigue</w:t>
            </w:r>
          </w:p>
        </w:tc>
        <w:tc>
          <w:tcPr>
            <w:tcW w:w="2268" w:type="dxa"/>
          </w:tcPr>
          <w:p w14:paraId="0D85B76C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Forteresse de Mogador, salle étroite et voûtée. Rideau noir</w:t>
            </w:r>
          </w:p>
        </w:tc>
        <w:tc>
          <w:tcPr>
            <w:tcW w:w="4262" w:type="dxa"/>
          </w:tcPr>
          <w:p w14:paraId="3441777C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Violent affrontement entre Rodrigue et Camille qui apprend à son rival que Prouhèze</w:t>
            </w:r>
          </w:p>
          <w:p w14:paraId="4E91B2A7" w14:textId="2D928424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a décidé de rester à Mogador.</w:t>
            </w:r>
          </w:p>
          <w:p w14:paraId="5DDA620E" w14:textId="7551029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F934DA3" w14:textId="3E10E458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4CF20376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Miloud Khétib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(Don Camille)</w:t>
            </w:r>
          </w:p>
          <w:p w14:paraId="586F9D4A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2040835D" w14:textId="677A432A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Jeanne Balibar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Prouhèze)</w:t>
            </w:r>
          </w:p>
          <w:p w14:paraId="2914DBC9" w14:textId="77777777" w:rsidR="00A64282" w:rsidRPr="00E73B7C" w:rsidRDefault="00A64282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32357C6F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</w:tr>
      <w:tr w:rsidR="00A64282" w:rsidRPr="00E73B7C" w14:paraId="1078A0F4" w14:textId="77777777" w:rsidTr="00161910">
        <w:tc>
          <w:tcPr>
            <w:tcW w:w="460" w:type="dxa"/>
          </w:tcPr>
          <w:p w14:paraId="6C358711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14:paraId="5C8B97FA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Don Gusman, Ruis Peraldo, Ozorio, Remedios, porteurs indiens</w:t>
            </w:r>
          </w:p>
        </w:tc>
        <w:tc>
          <w:tcPr>
            <w:tcW w:w="2268" w:type="dxa"/>
          </w:tcPr>
          <w:p w14:paraId="7A6BF50E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Clairière dans une forêt vierge en Amérique</w:t>
            </w:r>
          </w:p>
          <w:p w14:paraId="47EBFD4A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  <w:p w14:paraId="4360D826" w14:textId="492429B6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</w:rPr>
            </w:pPr>
            <w:r w:rsidRPr="00E73B7C">
              <w:rPr>
                <w:rFonts w:cs="33Edf10Arial,Italic"/>
              </w:rPr>
              <w:t>[</w:t>
            </w:r>
            <w:r w:rsidRPr="00E73B7C">
              <w:rPr>
                <w:rFonts w:cs="33Edf10Arial,Italic"/>
                <w:i/>
                <w:iCs/>
              </w:rPr>
              <w:t xml:space="preserve">Bandeirantes : </w:t>
            </w:r>
            <w:r w:rsidRPr="00E73B7C">
              <w:rPr>
                <w:rFonts w:cs="33Edf10Arial,Italic"/>
              </w:rPr>
              <w:t xml:space="preserve">aventuriers du XVIIè] </w:t>
            </w:r>
          </w:p>
          <w:p w14:paraId="725234F3" w14:textId="7A85CF3B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14:paraId="194BD112" w14:textId="21E2CD69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 xml:space="preserve">Quelque part dans une forêt vierge d'Amérique, des </w:t>
            </w:r>
            <w:r w:rsidRPr="00E73B7C">
              <w:rPr>
                <w:rFonts w:cs="33Edf10Arial,Italic"/>
                <w:i/>
                <w:iCs/>
                <w:sz w:val="24"/>
                <w:szCs w:val="24"/>
              </w:rPr>
              <w:t xml:space="preserve">bandeirantes </w:t>
            </w:r>
            <w:r w:rsidRPr="00E73B7C">
              <w:rPr>
                <w:rFonts w:cs="30Eddb4Arial"/>
                <w:sz w:val="24"/>
                <w:szCs w:val="24"/>
              </w:rPr>
              <w:t>évoquent leurs espoirs et leurs craintes.</w:t>
            </w:r>
          </w:p>
          <w:p w14:paraId="39101835" w14:textId="77777777" w:rsidR="00A64282" w:rsidRPr="00E73B7C" w:rsidRDefault="00A64282" w:rsidP="00A642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2D6626D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Nâzim Boudjenah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(un indien)</w:t>
            </w:r>
          </w:p>
          <w:p w14:paraId="40D662C5" w14:textId="16672922" w:rsidR="00A64282" w:rsidRPr="00E73B7C" w:rsidRDefault="00A64282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Frédéric Giroutru  (Don Gusman)</w:t>
            </w:r>
          </w:p>
          <w:p w14:paraId="307F1E4B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Damien Bigourdan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(Ozorio)</w:t>
            </w:r>
          </w:p>
          <w:p w14:paraId="2392238E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John Arnold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(Ruis Peraldo)</w:t>
            </w:r>
          </w:p>
          <w:p w14:paraId="1F6E5DA4" w14:textId="5CE0816C" w:rsidR="00A64282" w:rsidRPr="00E73B7C" w:rsidRDefault="00161910" w:rsidP="00A64282">
            <w:pPr>
              <w:rPr>
                <w:sz w:val="24"/>
                <w:szCs w:val="24"/>
              </w:rPr>
            </w:pPr>
            <w:hyperlink r:id="rId30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Olivier Balazuc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(Rémédios)</w:t>
            </w:r>
          </w:p>
        </w:tc>
      </w:tr>
      <w:tr w:rsidR="00A64282" w:rsidRPr="00E73B7C" w14:paraId="51F06755" w14:textId="77777777" w:rsidTr="00161910">
        <w:tc>
          <w:tcPr>
            <w:tcW w:w="460" w:type="dxa"/>
          </w:tcPr>
          <w:p w14:paraId="7EC362FD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14:paraId="28B98683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L’ombre double</w:t>
            </w:r>
          </w:p>
        </w:tc>
        <w:tc>
          <w:tcPr>
            <w:tcW w:w="2268" w:type="dxa"/>
          </w:tcPr>
          <w:p w14:paraId="706A1A24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Projetée sur un écran en fond de scène</w:t>
            </w:r>
          </w:p>
        </w:tc>
        <w:tc>
          <w:tcPr>
            <w:tcW w:w="4262" w:type="dxa"/>
          </w:tcPr>
          <w:p w14:paraId="46DA2287" w14:textId="10EC5B2E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Monologue de l'Ombre Double, personnage formé par la silhouette des amants un</w:t>
            </w:r>
            <w:r w:rsidR="00E73B7C">
              <w:rPr>
                <w:rFonts w:cs="30Eddb4Arial"/>
                <w:sz w:val="24"/>
                <w:szCs w:val="24"/>
              </w:rPr>
              <w:t xml:space="preserve"> </w:t>
            </w:r>
            <w:r w:rsidRPr="00E73B7C">
              <w:rPr>
                <w:rFonts w:cs="30Eddb4Arial"/>
                <w:sz w:val="24"/>
                <w:szCs w:val="24"/>
              </w:rPr>
              <w:t>instant enlacés et que la Lune a projeté sur le mur.</w:t>
            </w:r>
          </w:p>
          <w:p w14:paraId="3179CD04" w14:textId="6D2E5EDD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57DD121" w14:textId="61EC5F15" w:rsidR="00A64282" w:rsidRPr="00E73B7C" w:rsidRDefault="00161910" w:rsidP="00A64282">
            <w:pPr>
              <w:rPr>
                <w:sz w:val="24"/>
                <w:szCs w:val="24"/>
              </w:rPr>
            </w:pPr>
            <w:hyperlink r:id="rId31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Mireille Herbstmeyer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(l'ombre double)</w:t>
            </w:r>
          </w:p>
        </w:tc>
      </w:tr>
      <w:tr w:rsidR="00A64282" w:rsidRPr="00E73B7C" w14:paraId="4627E5B9" w14:textId="77777777" w:rsidTr="00161910">
        <w:tc>
          <w:tcPr>
            <w:tcW w:w="460" w:type="dxa"/>
          </w:tcPr>
          <w:p w14:paraId="0EB90338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14:paraId="6ABD3EED" w14:textId="77777777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sz w:val="24"/>
                <w:szCs w:val="24"/>
              </w:rPr>
              <w:t>La lune</w:t>
            </w:r>
          </w:p>
        </w:tc>
        <w:tc>
          <w:tcPr>
            <w:tcW w:w="2268" w:type="dxa"/>
          </w:tcPr>
          <w:p w14:paraId="79240427" w14:textId="77777777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14:paraId="202FBBBE" w14:textId="7FC9A257" w:rsidR="00A64282" w:rsidRPr="00E73B7C" w:rsidRDefault="00A64282" w:rsidP="00A64282">
            <w:pPr>
              <w:autoSpaceDE w:val="0"/>
              <w:autoSpaceDN w:val="0"/>
              <w:adjustRightInd w:val="0"/>
              <w:rPr>
                <w:rFonts w:cs="30Eddb4Arial"/>
                <w:sz w:val="24"/>
                <w:szCs w:val="24"/>
              </w:rPr>
            </w:pPr>
            <w:r w:rsidRPr="00E73B7C">
              <w:rPr>
                <w:rFonts w:cs="30Eddb4Arial"/>
                <w:sz w:val="24"/>
                <w:szCs w:val="24"/>
              </w:rPr>
              <w:t>Monologue apaisant de la Lune qui donne le sens de cette séparation des amants.</w:t>
            </w:r>
          </w:p>
          <w:p w14:paraId="75C0483F" w14:textId="68DA8FE6" w:rsidR="00A64282" w:rsidRPr="00E73B7C" w:rsidRDefault="00A64282" w:rsidP="00A6428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96F201" w14:textId="60BF45B1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Élizabeth Mazev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(la lune)</w:t>
            </w:r>
          </w:p>
          <w:p w14:paraId="7E57D199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Philippe Girard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(Don Rodrigue)</w:t>
            </w:r>
          </w:p>
          <w:p w14:paraId="3BF737D0" w14:textId="77777777" w:rsidR="00A64282" w:rsidRPr="00E73B7C" w:rsidRDefault="00161910" w:rsidP="00A64282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="00A64282" w:rsidRPr="00E73B7C">
                <w:rPr>
                  <w:rFonts w:eastAsia="Times New Roman" w:cs="Times New Roman"/>
                  <w:sz w:val="24"/>
                  <w:szCs w:val="24"/>
                  <w:lang w:eastAsia="fr-FR"/>
                </w:rPr>
                <w:t>Jeanne Balibar</w:t>
              </w:r>
            </w:hyperlink>
            <w:r w:rsidR="00A64282"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 (Doña Prouhèze)</w:t>
            </w:r>
          </w:p>
          <w:p w14:paraId="6580194F" w14:textId="77777777" w:rsidR="00A64282" w:rsidRPr="00E73B7C" w:rsidRDefault="00A64282" w:rsidP="00A64282">
            <w:pPr>
              <w:rPr>
                <w:rFonts w:eastAsia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23F60A55" w14:textId="77777777" w:rsidR="00A64282" w:rsidRPr="00E73B7C" w:rsidRDefault="00A64282" w:rsidP="00A64282">
            <w:pPr>
              <w:rPr>
                <w:rFonts w:eastAsia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66F2E68D" w14:textId="674DB996" w:rsidR="00A64282" w:rsidRPr="00E73B7C" w:rsidRDefault="00A64282" w:rsidP="00A64282">
            <w:pPr>
              <w:rPr>
                <w:sz w:val="24"/>
                <w:szCs w:val="24"/>
              </w:rPr>
            </w:pPr>
            <w:r w:rsidRPr="00E73B7C">
              <w:rPr>
                <w:rFonts w:eastAsia="Times New Roman" w:cs="Times New Roman"/>
                <w:sz w:val="24"/>
                <w:szCs w:val="24"/>
                <w:lang w:eastAsia="fr-FR"/>
              </w:rPr>
              <w:t>Toute la distribution chante.</w:t>
            </w:r>
          </w:p>
        </w:tc>
      </w:tr>
    </w:tbl>
    <w:p w14:paraId="03A4C732" w14:textId="77777777" w:rsidR="00D468E2" w:rsidRPr="00E73B7C" w:rsidRDefault="00D468E2" w:rsidP="00D468E2">
      <w:pPr>
        <w:rPr>
          <w:sz w:val="24"/>
          <w:szCs w:val="24"/>
        </w:rPr>
      </w:pPr>
      <w:r w:rsidRPr="00E73B7C">
        <w:rPr>
          <w:sz w:val="24"/>
          <w:szCs w:val="24"/>
        </w:rPr>
        <w:lastRenderedPageBreak/>
        <w:br w:type="page"/>
      </w:r>
    </w:p>
    <w:p w14:paraId="2FADAD62" w14:textId="77777777" w:rsidR="000B2128" w:rsidRPr="00E73B7C" w:rsidRDefault="000B2128">
      <w:pPr>
        <w:rPr>
          <w:sz w:val="24"/>
          <w:szCs w:val="24"/>
        </w:rPr>
      </w:pPr>
    </w:p>
    <w:sectPr w:rsidR="000B2128" w:rsidRPr="00E73B7C" w:rsidSect="00D468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30Eddb4Ari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33Edf10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E2"/>
    <w:rsid w:val="000B2128"/>
    <w:rsid w:val="00161910"/>
    <w:rsid w:val="0027102E"/>
    <w:rsid w:val="003B16AA"/>
    <w:rsid w:val="005312D0"/>
    <w:rsid w:val="005B629D"/>
    <w:rsid w:val="00612692"/>
    <w:rsid w:val="00617CE8"/>
    <w:rsid w:val="006A4F27"/>
    <w:rsid w:val="006C6243"/>
    <w:rsid w:val="007F411E"/>
    <w:rsid w:val="00801850"/>
    <w:rsid w:val="00875C86"/>
    <w:rsid w:val="008E62C7"/>
    <w:rsid w:val="00A64282"/>
    <w:rsid w:val="00AE1A41"/>
    <w:rsid w:val="00CC067E"/>
    <w:rsid w:val="00D468E2"/>
    <w:rsid w:val="00D55093"/>
    <w:rsid w:val="00E13B84"/>
    <w:rsid w:val="00E73B7C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4B26"/>
  <w15:chartTrackingRefBased/>
  <w15:docId w15:val="{916E5D21-9621-49D6-B823-3A8ACF1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archivesduspectacle.net/?IDX_Personne=2598" TargetMode="External"/><Relationship Id="rId13" Type="http://schemas.openxmlformats.org/officeDocument/2006/relationships/hyperlink" Target="https://www.lesarchivesduspectacle.net/?IDX_Personne=5242" TargetMode="External"/><Relationship Id="rId18" Type="http://schemas.openxmlformats.org/officeDocument/2006/relationships/hyperlink" Target="https://www.lesarchivesduspectacle.net/?IDX_Personne=5250" TargetMode="External"/><Relationship Id="rId26" Type="http://schemas.openxmlformats.org/officeDocument/2006/relationships/hyperlink" Target="https://www.lesarchivesduspectacle.net/?IDX_Personne=25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esarchivesduspectacle.net/?IDX_Personne=2162" TargetMode="External"/><Relationship Id="rId34" Type="http://schemas.openxmlformats.org/officeDocument/2006/relationships/hyperlink" Target="https://www.lesarchivesduspectacle.net/?IDX_Personne=2598" TargetMode="External"/><Relationship Id="rId7" Type="http://schemas.openxmlformats.org/officeDocument/2006/relationships/hyperlink" Target="https://www.lesarchivesduspectacle.net/?IDX_Personne=1571" TargetMode="External"/><Relationship Id="rId12" Type="http://schemas.openxmlformats.org/officeDocument/2006/relationships/hyperlink" Target="https://www.lesarchivesduspectacle.net/?IDX_Personne=10453" TargetMode="External"/><Relationship Id="rId17" Type="http://schemas.openxmlformats.org/officeDocument/2006/relationships/hyperlink" Target="https://www.lesarchivesduspectacle.net/?IDX_Personne=5247" TargetMode="External"/><Relationship Id="rId25" Type="http://schemas.openxmlformats.org/officeDocument/2006/relationships/hyperlink" Target="https://www.lesarchivesduspectacle.net/?IDX_Personne=2162" TargetMode="External"/><Relationship Id="rId33" Type="http://schemas.openxmlformats.org/officeDocument/2006/relationships/hyperlink" Target="https://www.lesarchivesduspectacle.net/?IDX_Personne=33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sarchivesduspectacle.net/?IDX_Personne=3599" TargetMode="External"/><Relationship Id="rId20" Type="http://schemas.openxmlformats.org/officeDocument/2006/relationships/hyperlink" Target="https://www.lesarchivesduspectacle.net/?IDX_Personne=2598" TargetMode="External"/><Relationship Id="rId29" Type="http://schemas.openxmlformats.org/officeDocument/2006/relationships/hyperlink" Target="https://www.lesarchivesduspectacle.net/?IDX_Personne=411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sarchivesduspectacle.net/?IDX_Personne=4397" TargetMode="External"/><Relationship Id="rId11" Type="http://schemas.openxmlformats.org/officeDocument/2006/relationships/hyperlink" Target="https://www.lesarchivesduspectacle.net/?IDX_Personne=2598" TargetMode="External"/><Relationship Id="rId24" Type="http://schemas.openxmlformats.org/officeDocument/2006/relationships/hyperlink" Target="https://www.lesarchivesduspectacle.net/?IDX_Personne=3328" TargetMode="External"/><Relationship Id="rId32" Type="http://schemas.openxmlformats.org/officeDocument/2006/relationships/hyperlink" Target="https://www.lesarchivesduspectacle.net/?IDX_Personne=1573" TargetMode="External"/><Relationship Id="rId5" Type="http://schemas.openxmlformats.org/officeDocument/2006/relationships/hyperlink" Target="https://www.lesarchivesduspectacle.net/?IDX_Personne=4117" TargetMode="External"/><Relationship Id="rId15" Type="http://schemas.openxmlformats.org/officeDocument/2006/relationships/hyperlink" Target="https://www.lesarchivesduspectacle.net/?IDX_Personne=4117" TargetMode="External"/><Relationship Id="rId23" Type="http://schemas.openxmlformats.org/officeDocument/2006/relationships/hyperlink" Target="https://www.lesarchivesduspectacle.net/?IDX_Personne=1524" TargetMode="External"/><Relationship Id="rId28" Type="http://schemas.openxmlformats.org/officeDocument/2006/relationships/hyperlink" Target="https://www.lesarchivesduspectacle.net/?IDX_Personne=1045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esarchivesduspectacle.net/?IDX_Personne=5250" TargetMode="External"/><Relationship Id="rId19" Type="http://schemas.openxmlformats.org/officeDocument/2006/relationships/hyperlink" Target="https://www.lesarchivesduspectacle.net/?IDX_Personne=3328" TargetMode="External"/><Relationship Id="rId31" Type="http://schemas.openxmlformats.org/officeDocument/2006/relationships/hyperlink" Target="https://www.lesarchivesduspectacle.net/?IDX_Personne=1571" TargetMode="External"/><Relationship Id="rId4" Type="http://schemas.openxmlformats.org/officeDocument/2006/relationships/hyperlink" Target="https://www.lesarchivesduspectacle.net/?IDX_Personne=10453" TargetMode="External"/><Relationship Id="rId9" Type="http://schemas.openxmlformats.org/officeDocument/2006/relationships/hyperlink" Target="https://www.lesarchivesduspectacle.net/?IDX_Personne=1571" TargetMode="External"/><Relationship Id="rId14" Type="http://schemas.openxmlformats.org/officeDocument/2006/relationships/hyperlink" Target="https://www.lesarchivesduspectacle.net/?IDX_Personne=5241" TargetMode="External"/><Relationship Id="rId22" Type="http://schemas.openxmlformats.org/officeDocument/2006/relationships/hyperlink" Target="https://www.lesarchivesduspectacle.net/?IDX_Personne=5242" TargetMode="External"/><Relationship Id="rId27" Type="http://schemas.openxmlformats.org/officeDocument/2006/relationships/hyperlink" Target="https://www.lesarchivesduspectacle.net/?IDX_Personne=5242" TargetMode="External"/><Relationship Id="rId30" Type="http://schemas.openxmlformats.org/officeDocument/2006/relationships/hyperlink" Target="https://www.lesarchivesduspectacle.net/?IDX_Personne=52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8</cp:revision>
  <dcterms:created xsi:type="dcterms:W3CDTF">2020-07-08T13:06:00Z</dcterms:created>
  <dcterms:modified xsi:type="dcterms:W3CDTF">2020-07-14T13:02:00Z</dcterms:modified>
</cp:coreProperties>
</file>