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445A" w:rsidRPr="00CE5C20" w:rsidRDefault="00CE5C20">
      <w:pPr>
        <w:rPr>
          <w:b/>
          <w:sz w:val="36"/>
          <w:szCs w:val="36"/>
        </w:rPr>
      </w:pPr>
      <w:r w:rsidRPr="00CE5C20">
        <w:rPr>
          <w:b/>
          <w:sz w:val="36"/>
          <w:szCs w:val="36"/>
        </w:rPr>
        <w:t xml:space="preserve">Forslag årsmøte Ullensvang </w:t>
      </w:r>
      <w:proofErr w:type="spellStart"/>
      <w:r w:rsidRPr="00CE5C20">
        <w:rPr>
          <w:b/>
          <w:sz w:val="36"/>
          <w:szCs w:val="36"/>
        </w:rPr>
        <w:t>arbeiderparti</w:t>
      </w:r>
      <w:proofErr w:type="spellEnd"/>
      <w:r w:rsidRPr="00CE5C20">
        <w:rPr>
          <w:b/>
          <w:sz w:val="36"/>
          <w:szCs w:val="36"/>
        </w:rPr>
        <w:t xml:space="preserve"> 2023.</w:t>
      </w:r>
    </w:p>
    <w:p w14:paraId="00000002" w14:textId="77777777" w:rsidR="008D445A" w:rsidRDefault="008D445A">
      <w:pPr>
        <w:rPr>
          <w:b/>
        </w:rPr>
      </w:pPr>
    </w:p>
    <w:p w14:paraId="00000003" w14:textId="77777777" w:rsidR="008D445A" w:rsidRDefault="00CE5C20">
      <w:pPr>
        <w:rPr>
          <w:b/>
        </w:rPr>
      </w:pPr>
      <w:r>
        <w:rPr>
          <w:b/>
        </w:rPr>
        <w:t>1</w:t>
      </w:r>
      <w:bookmarkStart w:id="0" w:name="_GoBack"/>
      <w:bookmarkEnd w:id="0"/>
    </w:p>
    <w:p w14:paraId="00000005" w14:textId="77777777" w:rsidR="008D445A" w:rsidRDefault="00CE5C20">
      <w:pPr>
        <w:rPr>
          <w:rFonts w:ascii="Calibri" w:eastAsia="Calibri" w:hAnsi="Calibri" w:cs="Calibri"/>
          <w:b/>
          <w:sz w:val="24"/>
          <w:szCs w:val="24"/>
        </w:rPr>
      </w:pPr>
      <w:r>
        <w:rPr>
          <w:rFonts w:ascii="Calibri" w:eastAsia="Calibri" w:hAnsi="Calibri" w:cs="Calibri"/>
          <w:b/>
          <w:sz w:val="24"/>
          <w:szCs w:val="24"/>
        </w:rPr>
        <w:t>E-134</w:t>
      </w:r>
    </w:p>
    <w:p w14:paraId="00000006" w14:textId="7AE3E7B6" w:rsidR="008D445A" w:rsidRDefault="00CE5C20">
      <w:pPr>
        <w:rPr>
          <w:rFonts w:ascii="Calibri" w:eastAsia="Calibri" w:hAnsi="Calibri" w:cs="Calibri"/>
          <w:sz w:val="24"/>
          <w:szCs w:val="24"/>
        </w:rPr>
      </w:pPr>
      <w:r>
        <w:rPr>
          <w:rFonts w:ascii="Calibri" w:eastAsia="Calibri" w:hAnsi="Calibri" w:cs="Calibri"/>
          <w:sz w:val="24"/>
          <w:szCs w:val="24"/>
        </w:rPr>
        <w:t>Vestland Arbeiderparti krev at stortingsproposisjon for tunnelen Seljestad-Røldal vert handsama før sommaren 2023.</w:t>
      </w:r>
    </w:p>
    <w:p w14:paraId="00000007" w14:textId="54AA4677" w:rsidR="008D445A" w:rsidRDefault="00CE5C20">
      <w:pPr>
        <w:rPr>
          <w:rFonts w:ascii="Calibri" w:eastAsia="Calibri" w:hAnsi="Calibri" w:cs="Calibri"/>
          <w:sz w:val="24"/>
          <w:szCs w:val="24"/>
        </w:rPr>
      </w:pPr>
      <w:r>
        <w:rPr>
          <w:rFonts w:ascii="Calibri" w:eastAsia="Calibri" w:hAnsi="Calibri" w:cs="Calibri"/>
          <w:sz w:val="24"/>
          <w:szCs w:val="24"/>
        </w:rPr>
        <w:t xml:space="preserve">Vestland Arbeiderparti krev at ny tunnel Seljestad-Røldal vert finansiert og får </w:t>
      </w:r>
      <w:proofErr w:type="spellStart"/>
      <w:r>
        <w:rPr>
          <w:rFonts w:ascii="Calibri" w:eastAsia="Calibri" w:hAnsi="Calibri" w:cs="Calibri"/>
          <w:sz w:val="24"/>
          <w:szCs w:val="24"/>
        </w:rPr>
        <w:t>oppstart</w:t>
      </w:r>
      <w:proofErr w:type="spellEnd"/>
      <w:r>
        <w:rPr>
          <w:rFonts w:ascii="Calibri" w:eastAsia="Calibri" w:hAnsi="Calibri" w:cs="Calibri"/>
          <w:sz w:val="24"/>
          <w:szCs w:val="24"/>
        </w:rPr>
        <w:t xml:space="preserve"> i 2023.</w:t>
      </w:r>
    </w:p>
    <w:p w14:paraId="00000008" w14:textId="77777777" w:rsidR="008D445A" w:rsidRDefault="008D445A">
      <w:pPr>
        <w:rPr>
          <w:rFonts w:ascii="Calibri" w:eastAsia="Calibri" w:hAnsi="Calibri" w:cs="Calibri"/>
          <w:sz w:val="24"/>
          <w:szCs w:val="24"/>
        </w:rPr>
      </w:pPr>
    </w:p>
    <w:p w14:paraId="00000009" w14:textId="77777777" w:rsidR="008D445A" w:rsidRDefault="00CE5C20">
      <w:pPr>
        <w:rPr>
          <w:rFonts w:ascii="Calibri" w:eastAsia="Calibri" w:hAnsi="Calibri" w:cs="Calibri"/>
          <w:b/>
          <w:sz w:val="24"/>
          <w:szCs w:val="24"/>
        </w:rPr>
      </w:pPr>
      <w:r>
        <w:rPr>
          <w:rFonts w:ascii="Calibri" w:eastAsia="Calibri" w:hAnsi="Calibri" w:cs="Calibri"/>
          <w:b/>
          <w:sz w:val="24"/>
          <w:szCs w:val="24"/>
        </w:rPr>
        <w:t>Grunngjeving</w:t>
      </w:r>
    </w:p>
    <w:p w14:paraId="0000000A" w14:textId="07892BC5" w:rsidR="008D445A" w:rsidRDefault="00CE5C20">
      <w:pPr>
        <w:rPr>
          <w:rFonts w:ascii="Calibri" w:eastAsia="Calibri" w:hAnsi="Calibri" w:cs="Calibri"/>
          <w:sz w:val="24"/>
          <w:szCs w:val="24"/>
        </w:rPr>
      </w:pPr>
      <w:r>
        <w:rPr>
          <w:rFonts w:ascii="Calibri" w:eastAsia="Calibri" w:hAnsi="Calibri" w:cs="Calibri"/>
          <w:sz w:val="24"/>
          <w:szCs w:val="24"/>
        </w:rPr>
        <w:t xml:space="preserve">Regjeringa </w:t>
      </w:r>
      <w:proofErr w:type="spellStart"/>
      <w:r>
        <w:rPr>
          <w:rFonts w:ascii="Calibri" w:eastAsia="Calibri" w:hAnsi="Calibri" w:cs="Calibri"/>
          <w:sz w:val="24"/>
          <w:szCs w:val="24"/>
        </w:rPr>
        <w:t>ba</w:t>
      </w:r>
      <w:proofErr w:type="spellEnd"/>
      <w:r>
        <w:rPr>
          <w:rFonts w:ascii="Calibri" w:eastAsia="Calibri" w:hAnsi="Calibri" w:cs="Calibri"/>
          <w:sz w:val="24"/>
          <w:szCs w:val="24"/>
        </w:rPr>
        <w:t xml:space="preserve"> i 2022 vegvesenet vurdera kva prosjekt som var mest “gryteklare” og som hadde høgast prioritet for </w:t>
      </w:r>
      <w:proofErr w:type="spellStart"/>
      <w:r>
        <w:rPr>
          <w:rFonts w:ascii="Calibri" w:eastAsia="Calibri" w:hAnsi="Calibri" w:cs="Calibri"/>
          <w:sz w:val="24"/>
          <w:szCs w:val="24"/>
        </w:rPr>
        <w:t>oppstart</w:t>
      </w:r>
      <w:proofErr w:type="spellEnd"/>
      <w:r>
        <w:rPr>
          <w:rFonts w:ascii="Calibri" w:eastAsia="Calibri" w:hAnsi="Calibri" w:cs="Calibri"/>
          <w:sz w:val="24"/>
          <w:szCs w:val="24"/>
        </w:rPr>
        <w:t xml:space="preserve">. E-134 Oslofjordforbindelsen (1) og E-134 Seljestad-Røldal (2) fekk den aller høgaste prioriteringa i vegvesenet si utgreiing. Alle parti på Stortinget framheva denne utgreiinga som ei avklaring. Det låg an til behandling av stortingsproposisjon og </w:t>
      </w:r>
      <w:proofErr w:type="spellStart"/>
      <w:r>
        <w:rPr>
          <w:rFonts w:ascii="Calibri" w:eastAsia="Calibri" w:hAnsi="Calibri" w:cs="Calibri"/>
          <w:sz w:val="24"/>
          <w:szCs w:val="24"/>
        </w:rPr>
        <w:t>oppstartsbevilgning</w:t>
      </w:r>
      <w:proofErr w:type="spellEnd"/>
      <w:r>
        <w:rPr>
          <w:rFonts w:ascii="Calibri" w:eastAsia="Calibri" w:hAnsi="Calibri" w:cs="Calibri"/>
          <w:sz w:val="24"/>
          <w:szCs w:val="24"/>
        </w:rPr>
        <w:t xml:space="preserve">. Prosjektorganisasjonen vart tilsett allereie i Mars 2022 og skog vart fjerna for å starta </w:t>
      </w:r>
      <w:proofErr w:type="spellStart"/>
      <w:r>
        <w:rPr>
          <w:rFonts w:ascii="Calibri" w:eastAsia="Calibri" w:hAnsi="Calibri" w:cs="Calibri"/>
          <w:sz w:val="24"/>
          <w:szCs w:val="24"/>
        </w:rPr>
        <w:t>tunnelpåhogg</w:t>
      </w:r>
      <w:proofErr w:type="spellEnd"/>
      <w:r>
        <w:rPr>
          <w:rFonts w:ascii="Calibri" w:eastAsia="Calibri" w:hAnsi="Calibri" w:cs="Calibri"/>
          <w:sz w:val="24"/>
          <w:szCs w:val="24"/>
        </w:rPr>
        <w:t xml:space="preserve"> hausten 2022. Prosjektet har vore framheva i aust-vest utgreiinga og rekna som eitt av Norges mest verdiskapande veganlegg. </w:t>
      </w:r>
    </w:p>
    <w:p w14:paraId="0000000B" w14:textId="77777777" w:rsidR="008D445A" w:rsidRDefault="00CE5C20">
      <w:pPr>
        <w:rPr>
          <w:rFonts w:ascii="Calibri" w:eastAsia="Calibri" w:hAnsi="Calibri" w:cs="Calibri"/>
          <w:sz w:val="24"/>
          <w:szCs w:val="24"/>
        </w:rPr>
      </w:pPr>
      <w:r>
        <w:rPr>
          <w:rFonts w:ascii="Calibri" w:eastAsia="Calibri" w:hAnsi="Calibri" w:cs="Calibri"/>
          <w:sz w:val="24"/>
          <w:szCs w:val="24"/>
        </w:rPr>
        <w:t>Særleg vart det trekt fram:</w:t>
      </w:r>
    </w:p>
    <w:p w14:paraId="0000000C" w14:textId="77777777" w:rsidR="008D445A" w:rsidRDefault="00CE5C20">
      <w:pPr>
        <w:rPr>
          <w:rFonts w:ascii="Calibri" w:eastAsia="Calibri" w:hAnsi="Calibri" w:cs="Calibri"/>
          <w:sz w:val="24"/>
          <w:szCs w:val="24"/>
        </w:rPr>
      </w:pPr>
      <w:r>
        <w:rPr>
          <w:rFonts w:ascii="Calibri" w:eastAsia="Calibri" w:hAnsi="Calibri" w:cs="Calibri"/>
          <w:sz w:val="24"/>
          <w:szCs w:val="24"/>
        </w:rPr>
        <w:t>-tryggare veg, høgare standard og meir vintersikker fjellovergang</w:t>
      </w:r>
    </w:p>
    <w:p w14:paraId="0000000D" w14:textId="77777777" w:rsidR="008D445A" w:rsidRDefault="00CE5C20">
      <w:pPr>
        <w:rPr>
          <w:rFonts w:ascii="Calibri" w:eastAsia="Calibri" w:hAnsi="Calibri" w:cs="Calibri"/>
          <w:sz w:val="24"/>
          <w:szCs w:val="24"/>
        </w:rPr>
      </w:pPr>
      <w:r>
        <w:rPr>
          <w:rFonts w:ascii="Calibri" w:eastAsia="Calibri" w:hAnsi="Calibri" w:cs="Calibri"/>
          <w:sz w:val="24"/>
          <w:szCs w:val="24"/>
        </w:rPr>
        <w:t>-ny tunell fjernar 1000 høgdemeter og reduserer CO2 utslepp (vogntog sparer 40 liter diesel ved å sleppa køyra ned til og opp frå Røldal. Reduksjon i CO2 frå 113 kg/mil til 13 kg/mil)</w:t>
      </w:r>
    </w:p>
    <w:p w14:paraId="0000000E" w14:textId="24761F21" w:rsidR="008D445A" w:rsidRDefault="00CE5C20">
      <w:pPr>
        <w:rPr>
          <w:rFonts w:ascii="Calibri" w:eastAsia="Calibri" w:hAnsi="Calibri" w:cs="Calibri"/>
          <w:sz w:val="24"/>
          <w:szCs w:val="24"/>
        </w:rPr>
      </w:pPr>
      <w:r>
        <w:rPr>
          <w:rFonts w:ascii="Calibri" w:eastAsia="Calibri" w:hAnsi="Calibri" w:cs="Calibri"/>
          <w:sz w:val="24"/>
          <w:szCs w:val="24"/>
        </w:rPr>
        <w:t>-</w:t>
      </w:r>
      <w:proofErr w:type="spellStart"/>
      <w:r>
        <w:rPr>
          <w:rFonts w:ascii="Calibri" w:eastAsia="Calibri" w:hAnsi="Calibri" w:cs="Calibri"/>
          <w:sz w:val="24"/>
          <w:szCs w:val="24"/>
        </w:rPr>
        <w:t>forutsigbar</w:t>
      </w:r>
      <w:proofErr w:type="spellEnd"/>
      <w:r>
        <w:rPr>
          <w:rFonts w:ascii="Calibri" w:eastAsia="Calibri" w:hAnsi="Calibri" w:cs="Calibri"/>
          <w:sz w:val="24"/>
          <w:szCs w:val="24"/>
        </w:rPr>
        <w:t xml:space="preserve"> framkomst som gjer verdiskaping og synergiar mellom bedrifter på begge sider av fjellovergangen i Sør-Norge</w:t>
      </w:r>
    </w:p>
    <w:p w14:paraId="0000000F" w14:textId="77777777" w:rsidR="008D445A" w:rsidRDefault="008D445A"/>
    <w:p w14:paraId="35009206" w14:textId="77777777" w:rsidR="00CE5C20" w:rsidRDefault="00CE5C20"/>
    <w:p w14:paraId="71EEAF6B" w14:textId="77777777" w:rsidR="00CE5C20" w:rsidRDefault="00CE5C20"/>
    <w:p w14:paraId="00000010" w14:textId="77777777" w:rsidR="008D445A" w:rsidRDefault="00CE5C20">
      <w:pPr>
        <w:rPr>
          <w:b/>
        </w:rPr>
      </w:pPr>
      <w:r>
        <w:rPr>
          <w:b/>
        </w:rPr>
        <w:t>2</w:t>
      </w:r>
    </w:p>
    <w:p w14:paraId="00000011" w14:textId="77777777" w:rsidR="008D445A" w:rsidRDefault="00CE5C20">
      <w:pPr>
        <w:rPr>
          <w:rFonts w:ascii="Calibri" w:eastAsia="Calibri" w:hAnsi="Calibri" w:cs="Calibri"/>
          <w:b/>
          <w:sz w:val="24"/>
          <w:szCs w:val="24"/>
        </w:rPr>
      </w:pPr>
      <w:r>
        <w:rPr>
          <w:rFonts w:ascii="Calibri" w:eastAsia="Calibri" w:hAnsi="Calibri" w:cs="Calibri"/>
          <w:b/>
          <w:sz w:val="24"/>
          <w:szCs w:val="24"/>
        </w:rPr>
        <w:t xml:space="preserve">Poll-to-poll (Austrepollen/Nordrepollen </w:t>
      </w:r>
      <w:proofErr w:type="spellStart"/>
      <w:r>
        <w:rPr>
          <w:rFonts w:ascii="Calibri" w:eastAsia="Calibri" w:hAnsi="Calibri" w:cs="Calibri"/>
          <w:b/>
          <w:sz w:val="24"/>
          <w:szCs w:val="24"/>
        </w:rPr>
        <w:t>Fv</w:t>
      </w:r>
      <w:proofErr w:type="spellEnd"/>
      <w:r>
        <w:rPr>
          <w:rFonts w:ascii="Calibri" w:eastAsia="Calibri" w:hAnsi="Calibri" w:cs="Calibri"/>
          <w:b/>
          <w:sz w:val="24"/>
          <w:szCs w:val="24"/>
        </w:rPr>
        <w:t>. 49)</w:t>
      </w:r>
    </w:p>
    <w:p w14:paraId="00000012" w14:textId="10415257" w:rsidR="008D445A" w:rsidRDefault="00CE5C20">
      <w:pPr>
        <w:rPr>
          <w:rFonts w:ascii="Calibri" w:eastAsia="Calibri" w:hAnsi="Calibri" w:cs="Calibri"/>
          <w:sz w:val="24"/>
          <w:szCs w:val="24"/>
        </w:rPr>
      </w:pPr>
      <w:r>
        <w:rPr>
          <w:rFonts w:ascii="Calibri" w:eastAsia="Calibri" w:hAnsi="Calibri" w:cs="Calibri"/>
          <w:sz w:val="24"/>
          <w:szCs w:val="24"/>
        </w:rPr>
        <w:t xml:space="preserve">Vestland Arbeiderparti vil arbeida raskt med å legga inn planmidlar for å  ferdigstilla reguleringsplan for </w:t>
      </w:r>
      <w:proofErr w:type="spellStart"/>
      <w:r>
        <w:rPr>
          <w:rFonts w:ascii="Calibri" w:eastAsia="Calibri" w:hAnsi="Calibri" w:cs="Calibri"/>
          <w:sz w:val="24"/>
          <w:szCs w:val="24"/>
        </w:rPr>
        <w:t>vegutbedring</w:t>
      </w:r>
      <w:proofErr w:type="spellEnd"/>
      <w:r>
        <w:rPr>
          <w:rFonts w:ascii="Calibri" w:eastAsia="Calibri" w:hAnsi="Calibri" w:cs="Calibri"/>
          <w:sz w:val="24"/>
          <w:szCs w:val="24"/>
        </w:rPr>
        <w:t xml:space="preserve">  mellom Austrepollen/Nordrepollen på Fv.49. </w:t>
      </w:r>
    </w:p>
    <w:p w14:paraId="00000013" w14:textId="77777777" w:rsidR="008D445A" w:rsidRDefault="008D445A">
      <w:pPr>
        <w:rPr>
          <w:rFonts w:ascii="Calibri" w:eastAsia="Calibri" w:hAnsi="Calibri" w:cs="Calibri"/>
          <w:sz w:val="24"/>
          <w:szCs w:val="24"/>
        </w:rPr>
      </w:pPr>
    </w:p>
    <w:p w14:paraId="00000014" w14:textId="77777777" w:rsidR="008D445A" w:rsidRDefault="00CE5C20">
      <w:pPr>
        <w:rPr>
          <w:rFonts w:ascii="Calibri" w:eastAsia="Calibri" w:hAnsi="Calibri" w:cs="Calibri"/>
          <w:b/>
          <w:sz w:val="24"/>
          <w:szCs w:val="24"/>
        </w:rPr>
      </w:pPr>
      <w:r>
        <w:rPr>
          <w:rFonts w:ascii="Calibri" w:eastAsia="Calibri" w:hAnsi="Calibri" w:cs="Calibri"/>
          <w:b/>
          <w:sz w:val="24"/>
          <w:szCs w:val="24"/>
        </w:rPr>
        <w:t>Grunngjeving</w:t>
      </w:r>
    </w:p>
    <w:p w14:paraId="00000015" w14:textId="77777777" w:rsidR="008D445A" w:rsidRDefault="00CE5C20">
      <w:r>
        <w:rPr>
          <w:rFonts w:ascii="Calibri" w:eastAsia="Calibri" w:hAnsi="Calibri" w:cs="Calibri"/>
          <w:sz w:val="24"/>
          <w:szCs w:val="24"/>
        </w:rPr>
        <w:t xml:space="preserve">Kvinnherad, Kvam og Ullensvang er til dels ein felles bu og arbeidsmarknadsregion. Med store industriprosjekt og fleire viktige nærings/industri-klynger. Svært dårleg og rasfarleg veg er ei stor </w:t>
      </w:r>
      <w:proofErr w:type="spellStart"/>
      <w:r>
        <w:rPr>
          <w:rFonts w:ascii="Calibri" w:eastAsia="Calibri" w:hAnsi="Calibri" w:cs="Calibri"/>
          <w:sz w:val="24"/>
          <w:szCs w:val="24"/>
        </w:rPr>
        <w:t>begrensing</w:t>
      </w:r>
      <w:proofErr w:type="spellEnd"/>
      <w:r>
        <w:rPr>
          <w:rFonts w:ascii="Calibri" w:eastAsia="Calibri" w:hAnsi="Calibri" w:cs="Calibri"/>
          <w:sz w:val="24"/>
          <w:szCs w:val="24"/>
        </w:rPr>
        <w:t xml:space="preserve"> på å ta ut potensialet som ligg i regionen. Utbetring er heilt naudsynt for å sikra synergiar av den store verdiskapinga. Det er no gitt </w:t>
      </w:r>
      <w:proofErr w:type="spellStart"/>
      <w:r>
        <w:rPr>
          <w:rFonts w:ascii="Calibri" w:eastAsia="Calibri" w:hAnsi="Calibri" w:cs="Calibri"/>
          <w:sz w:val="24"/>
          <w:szCs w:val="24"/>
        </w:rPr>
        <w:t>oppstart</w:t>
      </w:r>
      <w:proofErr w:type="spellEnd"/>
      <w:r>
        <w:rPr>
          <w:rFonts w:ascii="Calibri" w:eastAsia="Calibri" w:hAnsi="Calibri" w:cs="Calibri"/>
          <w:sz w:val="24"/>
          <w:szCs w:val="24"/>
        </w:rPr>
        <w:t xml:space="preserve"> på reguleringsarbeid for ras og vegutbetring mellom Austrepollen og Nordrepollen. Vestland </w:t>
      </w:r>
      <w:proofErr w:type="spellStart"/>
      <w:r>
        <w:rPr>
          <w:rFonts w:ascii="Calibri" w:eastAsia="Calibri" w:hAnsi="Calibri" w:cs="Calibri"/>
          <w:sz w:val="24"/>
          <w:szCs w:val="24"/>
        </w:rPr>
        <w:t>arbeiderparti</w:t>
      </w:r>
      <w:proofErr w:type="spellEnd"/>
      <w:r>
        <w:rPr>
          <w:rFonts w:ascii="Calibri" w:eastAsia="Calibri" w:hAnsi="Calibri" w:cs="Calibri"/>
          <w:sz w:val="24"/>
          <w:szCs w:val="24"/>
        </w:rPr>
        <w:t xml:space="preserve"> ber om at arbeidet får høg prioritet og vert raskt gjennomført. Vegen mellom “pollane” er blant dei dårlegaste i Vestland. I tillegg er den sterkt </w:t>
      </w:r>
      <w:proofErr w:type="spellStart"/>
      <w:r>
        <w:rPr>
          <w:rFonts w:ascii="Calibri" w:eastAsia="Calibri" w:hAnsi="Calibri" w:cs="Calibri"/>
          <w:sz w:val="24"/>
          <w:szCs w:val="24"/>
        </w:rPr>
        <w:t>rasutsett</w:t>
      </w:r>
      <w:proofErr w:type="spellEnd"/>
      <w:r>
        <w:rPr>
          <w:rFonts w:ascii="Calibri" w:eastAsia="Calibri" w:hAnsi="Calibri" w:cs="Calibri"/>
          <w:sz w:val="24"/>
          <w:szCs w:val="24"/>
        </w:rPr>
        <w:t xml:space="preserve">. På ei veglengd som ikkje er meir enn 5 kilometer er det registrert 83 </w:t>
      </w:r>
      <w:proofErr w:type="spellStart"/>
      <w:r>
        <w:rPr>
          <w:rFonts w:ascii="Calibri" w:eastAsia="Calibri" w:hAnsi="Calibri" w:cs="Calibri"/>
          <w:sz w:val="24"/>
          <w:szCs w:val="24"/>
        </w:rPr>
        <w:t>rashendingar</w:t>
      </w:r>
      <w:proofErr w:type="spellEnd"/>
      <w:r>
        <w:rPr>
          <w:rFonts w:ascii="Calibri" w:eastAsia="Calibri" w:hAnsi="Calibri" w:cs="Calibri"/>
          <w:sz w:val="24"/>
          <w:szCs w:val="24"/>
        </w:rPr>
        <w:t xml:space="preserve"> dei siste 20 åra. En tunnel mellom Austrepollen og Nordrepollen er det </w:t>
      </w:r>
      <w:proofErr w:type="spellStart"/>
      <w:r>
        <w:rPr>
          <w:rFonts w:ascii="Calibri" w:eastAsia="Calibri" w:hAnsi="Calibri" w:cs="Calibri"/>
          <w:sz w:val="24"/>
          <w:szCs w:val="24"/>
        </w:rPr>
        <w:t>eneste</w:t>
      </w:r>
      <w:proofErr w:type="spellEnd"/>
      <w:r>
        <w:rPr>
          <w:rFonts w:ascii="Calibri" w:eastAsia="Calibri" w:hAnsi="Calibri" w:cs="Calibri"/>
          <w:sz w:val="24"/>
          <w:szCs w:val="24"/>
        </w:rPr>
        <w:t xml:space="preserve"> som kan </w:t>
      </w:r>
      <w:proofErr w:type="spellStart"/>
      <w:r>
        <w:rPr>
          <w:rFonts w:ascii="Calibri" w:eastAsia="Calibri" w:hAnsi="Calibri" w:cs="Calibri"/>
          <w:sz w:val="24"/>
          <w:szCs w:val="24"/>
        </w:rPr>
        <w:t>løse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utfordringene</w:t>
      </w:r>
      <w:proofErr w:type="spellEnd"/>
      <w:r>
        <w:rPr>
          <w:rFonts w:ascii="Calibri" w:eastAsia="Calibri" w:hAnsi="Calibri" w:cs="Calibri"/>
          <w:sz w:val="24"/>
          <w:szCs w:val="24"/>
        </w:rPr>
        <w:t>. I tillegg til å vera regional og nasjonal aust/vest trase for mange, er vegen internsamband for Ullensvang kommune og Kvinnherad kommune. Situasjonen for pendlarar og andre vegfarande er uakseptabel.</w:t>
      </w:r>
    </w:p>
    <w:p w14:paraId="6CCC8166" w14:textId="77777777" w:rsidR="00CE5C20" w:rsidRDefault="00CE5C20">
      <w:pPr>
        <w:rPr>
          <w:b/>
        </w:rPr>
      </w:pPr>
    </w:p>
    <w:p w14:paraId="7C8D04B0" w14:textId="77777777" w:rsidR="00CE5C20" w:rsidRDefault="00CE5C20">
      <w:pPr>
        <w:rPr>
          <w:b/>
        </w:rPr>
      </w:pPr>
    </w:p>
    <w:p w14:paraId="00000016" w14:textId="77777777" w:rsidR="008D445A" w:rsidRDefault="00CE5C20">
      <w:pPr>
        <w:rPr>
          <w:b/>
        </w:rPr>
      </w:pPr>
      <w:r>
        <w:rPr>
          <w:b/>
        </w:rPr>
        <w:t>3</w:t>
      </w:r>
    </w:p>
    <w:p w14:paraId="00000018" w14:textId="77777777" w:rsidR="008D445A" w:rsidRDefault="00CE5C20">
      <w:pPr>
        <w:rPr>
          <w:rFonts w:ascii="Calibri" w:eastAsia="Calibri" w:hAnsi="Calibri" w:cs="Calibri"/>
          <w:b/>
          <w:sz w:val="24"/>
          <w:szCs w:val="24"/>
        </w:rPr>
      </w:pPr>
      <w:r>
        <w:rPr>
          <w:rFonts w:ascii="Calibri" w:eastAsia="Calibri" w:hAnsi="Calibri" w:cs="Calibri"/>
          <w:b/>
          <w:sz w:val="24"/>
          <w:szCs w:val="24"/>
        </w:rPr>
        <w:t>Vertskommunane for vasskraft</w:t>
      </w:r>
    </w:p>
    <w:p w14:paraId="00000019"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Vertskommunane for vasskraft må få meir att for verdiskapinga kraftproduksjonen og den </w:t>
      </w:r>
      <w:proofErr w:type="spellStart"/>
      <w:r>
        <w:rPr>
          <w:rFonts w:ascii="Calibri" w:eastAsia="Calibri" w:hAnsi="Calibri" w:cs="Calibri"/>
          <w:sz w:val="24"/>
          <w:szCs w:val="24"/>
        </w:rPr>
        <w:t>planlagte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effektøkningen</w:t>
      </w:r>
      <w:proofErr w:type="spellEnd"/>
      <w:r>
        <w:rPr>
          <w:rFonts w:ascii="Calibri" w:eastAsia="Calibri" w:hAnsi="Calibri" w:cs="Calibri"/>
          <w:sz w:val="24"/>
          <w:szCs w:val="24"/>
        </w:rPr>
        <w:t xml:space="preserve"> står for. Samfunnskontrakten som låg til grunn for utbyggingane må oppretthaldast. </w:t>
      </w:r>
    </w:p>
    <w:p w14:paraId="0000001A" w14:textId="77777777" w:rsidR="008D445A" w:rsidRDefault="008D445A">
      <w:pPr>
        <w:rPr>
          <w:rFonts w:ascii="Calibri" w:eastAsia="Calibri" w:hAnsi="Calibri" w:cs="Calibri"/>
          <w:sz w:val="24"/>
          <w:szCs w:val="24"/>
        </w:rPr>
      </w:pPr>
    </w:p>
    <w:p w14:paraId="0000001B" w14:textId="77777777" w:rsidR="008D445A" w:rsidRDefault="00CE5C20">
      <w:pPr>
        <w:rPr>
          <w:rFonts w:ascii="Calibri" w:eastAsia="Calibri" w:hAnsi="Calibri" w:cs="Calibri"/>
          <w:b/>
          <w:sz w:val="24"/>
          <w:szCs w:val="24"/>
        </w:rPr>
      </w:pPr>
      <w:r>
        <w:rPr>
          <w:rFonts w:ascii="Calibri" w:eastAsia="Calibri" w:hAnsi="Calibri" w:cs="Calibri"/>
          <w:b/>
          <w:sz w:val="24"/>
          <w:szCs w:val="24"/>
        </w:rPr>
        <w:t>Grunngjeving</w:t>
      </w:r>
    </w:p>
    <w:p w14:paraId="0000001C" w14:textId="77777777" w:rsidR="008D445A" w:rsidRDefault="00CE5C20">
      <w:r>
        <w:rPr>
          <w:rFonts w:ascii="Calibri" w:eastAsia="Calibri" w:hAnsi="Calibri" w:cs="Calibri"/>
          <w:sz w:val="24"/>
          <w:szCs w:val="24"/>
        </w:rPr>
        <w:t xml:space="preserve">Vestland er eitt stort vasskraftfylke. Storparten av kommunane i fylket er vertskommunar for store inngrep med kraftproduksjon. </w:t>
      </w:r>
      <w:proofErr w:type="spellStart"/>
      <w:r>
        <w:rPr>
          <w:rFonts w:ascii="Calibri" w:eastAsia="Calibri" w:hAnsi="Calibri" w:cs="Calibri"/>
          <w:sz w:val="24"/>
          <w:szCs w:val="24"/>
        </w:rPr>
        <w:t>Utallige</w:t>
      </w:r>
      <w:proofErr w:type="spellEnd"/>
      <w:r>
        <w:rPr>
          <w:rFonts w:ascii="Calibri" w:eastAsia="Calibri" w:hAnsi="Calibri" w:cs="Calibri"/>
          <w:sz w:val="24"/>
          <w:szCs w:val="24"/>
        </w:rPr>
        <w:t xml:space="preserve"> fossar er tørrlagde. Mange vassdrag er demt opp. Det grøne skifte vil </w:t>
      </w:r>
      <w:proofErr w:type="spellStart"/>
      <w:r>
        <w:rPr>
          <w:rFonts w:ascii="Calibri" w:eastAsia="Calibri" w:hAnsi="Calibri" w:cs="Calibri"/>
          <w:sz w:val="24"/>
          <w:szCs w:val="24"/>
        </w:rPr>
        <w:t>kreva</w:t>
      </w:r>
      <w:proofErr w:type="spellEnd"/>
      <w:r>
        <w:rPr>
          <w:rFonts w:ascii="Calibri" w:eastAsia="Calibri" w:hAnsi="Calibri" w:cs="Calibri"/>
          <w:sz w:val="24"/>
          <w:szCs w:val="24"/>
        </w:rPr>
        <w:t xml:space="preserve"> ytterlegare utbyggingar med tilhøyrande naturinngrep. Det skal m.a. byggast effektkraftverk som aukar natur og </w:t>
      </w:r>
      <w:r>
        <w:rPr>
          <w:rFonts w:ascii="Calibri" w:eastAsia="Calibri" w:hAnsi="Calibri" w:cs="Calibri"/>
          <w:sz w:val="24"/>
          <w:szCs w:val="24"/>
        </w:rPr>
        <w:lastRenderedPageBreak/>
        <w:t xml:space="preserve">miljøpåverknaden. Slike anlegg aukar kraftselskapa sine inntekter og er i </w:t>
      </w:r>
      <w:proofErr w:type="spellStart"/>
      <w:r>
        <w:rPr>
          <w:rFonts w:ascii="Calibri" w:eastAsia="Calibri" w:hAnsi="Calibri" w:cs="Calibri"/>
          <w:sz w:val="24"/>
          <w:szCs w:val="24"/>
        </w:rPr>
        <w:t>følge</w:t>
      </w:r>
      <w:proofErr w:type="spellEnd"/>
      <w:r>
        <w:rPr>
          <w:rFonts w:ascii="Calibri" w:eastAsia="Calibri" w:hAnsi="Calibri" w:cs="Calibri"/>
          <w:sz w:val="24"/>
          <w:szCs w:val="24"/>
        </w:rPr>
        <w:t xml:space="preserve"> staten heilt naudsynte for å oppnå “det grøne skiftet.” Dei nye kraftutbyggingane skal skje i dei same kommunane som alt er prega av store naturinngrep som </w:t>
      </w:r>
      <w:proofErr w:type="spellStart"/>
      <w:r>
        <w:rPr>
          <w:rFonts w:ascii="Calibri" w:eastAsia="Calibri" w:hAnsi="Calibri" w:cs="Calibri"/>
          <w:sz w:val="24"/>
          <w:szCs w:val="24"/>
        </w:rPr>
        <w:t>følge</w:t>
      </w:r>
      <w:proofErr w:type="spellEnd"/>
      <w:r>
        <w:rPr>
          <w:rFonts w:ascii="Calibri" w:eastAsia="Calibri" w:hAnsi="Calibri" w:cs="Calibri"/>
          <w:sz w:val="24"/>
          <w:szCs w:val="24"/>
        </w:rPr>
        <w:t xml:space="preserve"> av kraftproduksjon. Fisk, raudlisteartar og naturmiljø vert sterkt påverka av inngrepa. Vi ser no at i tillegg til auka inngrep, fører utbyggingane til redusert eigedomsskatt for vertskommunane. Kommunane har ingen incentiv til å akseptera ytterlegare utbyggingar. I tillegg går staten frå konsesjonslovnadane frå tidlegare tider og bryt samfunnskontrakten lokalsamfunna godtok ved utbyggingane. I tillegg vert vertskommunane stadig utsett for nye forsøk på å endra regelverket slik at lokale kompensasjonar for lokale naturinngrep fell bort. Skal storsamfunnet få gjennomslag for nye utbyggingar må kommunane bli høyrde i større grad og samfunnskontrakten </w:t>
      </w:r>
      <w:proofErr w:type="spellStart"/>
      <w:r>
        <w:rPr>
          <w:rFonts w:ascii="Calibri" w:eastAsia="Calibri" w:hAnsi="Calibri" w:cs="Calibri"/>
          <w:sz w:val="24"/>
          <w:szCs w:val="24"/>
        </w:rPr>
        <w:t>gjennopprettast</w:t>
      </w:r>
      <w:proofErr w:type="spellEnd"/>
      <w:r>
        <w:rPr>
          <w:rFonts w:ascii="Calibri" w:eastAsia="Calibri" w:hAnsi="Calibri" w:cs="Calibri"/>
          <w:sz w:val="24"/>
          <w:szCs w:val="24"/>
        </w:rPr>
        <w:t>. kraftutbygging eitt varsko om at avtalane for utbyggingane kan setjast til side selskapa og staten vil.</w:t>
      </w:r>
      <w:r>
        <w:t xml:space="preserve"> </w:t>
      </w:r>
    </w:p>
    <w:p w14:paraId="0000001D" w14:textId="77777777" w:rsidR="008D445A" w:rsidRDefault="008D445A"/>
    <w:p w14:paraId="0000001E" w14:textId="77777777" w:rsidR="008D445A" w:rsidRDefault="008D445A">
      <w:pPr>
        <w:rPr>
          <w:b/>
        </w:rPr>
      </w:pPr>
    </w:p>
    <w:p w14:paraId="0000001F" w14:textId="77777777" w:rsidR="008D445A" w:rsidRDefault="00CE5C20">
      <w:pPr>
        <w:rPr>
          <w:b/>
        </w:rPr>
      </w:pPr>
      <w:r>
        <w:rPr>
          <w:b/>
        </w:rPr>
        <w:t>4</w:t>
      </w:r>
    </w:p>
    <w:p w14:paraId="00000020" w14:textId="77777777" w:rsidR="008D445A" w:rsidRDefault="00CE5C20">
      <w:pPr>
        <w:rPr>
          <w:rFonts w:ascii="Calibri" w:eastAsia="Calibri" w:hAnsi="Calibri" w:cs="Calibri"/>
          <w:b/>
          <w:sz w:val="24"/>
          <w:szCs w:val="24"/>
        </w:rPr>
      </w:pPr>
      <w:proofErr w:type="spellStart"/>
      <w:r>
        <w:rPr>
          <w:rFonts w:ascii="Calibri" w:eastAsia="Calibri" w:hAnsi="Calibri" w:cs="Calibri"/>
          <w:b/>
          <w:sz w:val="24"/>
          <w:szCs w:val="24"/>
        </w:rPr>
        <w:t>Northconnect</w:t>
      </w:r>
      <w:proofErr w:type="spellEnd"/>
    </w:p>
    <w:p w14:paraId="00000022" w14:textId="77777777" w:rsidR="008D445A" w:rsidRDefault="00CE5C20">
      <w:pPr>
        <w:rPr>
          <w:rFonts w:ascii="Calibri" w:eastAsia="Calibri" w:hAnsi="Calibri" w:cs="Calibri"/>
          <w:b/>
          <w:sz w:val="24"/>
          <w:szCs w:val="24"/>
        </w:rPr>
      </w:pPr>
      <w:r>
        <w:rPr>
          <w:rFonts w:ascii="Calibri" w:eastAsia="Calibri" w:hAnsi="Calibri" w:cs="Calibri"/>
          <w:b/>
          <w:sz w:val="24"/>
          <w:szCs w:val="24"/>
        </w:rPr>
        <w:t>Forslag:</w:t>
      </w:r>
    </w:p>
    <w:p w14:paraId="00000023" w14:textId="77777777" w:rsidR="008D445A" w:rsidRDefault="00CE5C20">
      <w:pPr>
        <w:shd w:val="clear" w:color="auto" w:fill="FFFFFF"/>
        <w:rPr>
          <w:rFonts w:ascii="Calibri" w:eastAsia="Calibri" w:hAnsi="Calibri" w:cs="Calibri"/>
          <w:sz w:val="24"/>
          <w:szCs w:val="24"/>
        </w:rPr>
      </w:pPr>
      <w:r>
        <w:rPr>
          <w:rFonts w:ascii="Calibri" w:eastAsia="Calibri" w:hAnsi="Calibri" w:cs="Calibri"/>
          <w:sz w:val="24"/>
          <w:szCs w:val="24"/>
        </w:rPr>
        <w:t xml:space="preserve">Arbeiderpartiet seier nei til søknaden frå </w:t>
      </w:r>
      <w:proofErr w:type="spellStart"/>
      <w:r>
        <w:rPr>
          <w:rFonts w:ascii="Calibri" w:eastAsia="Calibri" w:hAnsi="Calibri" w:cs="Calibri"/>
          <w:sz w:val="24"/>
          <w:szCs w:val="24"/>
        </w:rPr>
        <w:t>NorthConnect</w:t>
      </w:r>
      <w:proofErr w:type="spellEnd"/>
      <w:r>
        <w:rPr>
          <w:rFonts w:ascii="Calibri" w:eastAsia="Calibri" w:hAnsi="Calibri" w:cs="Calibri"/>
          <w:sz w:val="24"/>
          <w:szCs w:val="24"/>
        </w:rPr>
        <w:t xml:space="preserve"> KS om å få bygd ein 1400 </w:t>
      </w:r>
      <w:proofErr w:type="spellStart"/>
      <w:r>
        <w:rPr>
          <w:rFonts w:ascii="Calibri" w:eastAsia="Calibri" w:hAnsi="Calibri" w:cs="Calibri"/>
          <w:sz w:val="24"/>
          <w:szCs w:val="24"/>
        </w:rPr>
        <w:t>Mw</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utanlandskabel</w:t>
      </w:r>
      <w:proofErr w:type="spellEnd"/>
      <w:r>
        <w:rPr>
          <w:rFonts w:ascii="Calibri" w:eastAsia="Calibri" w:hAnsi="Calibri" w:cs="Calibri"/>
          <w:sz w:val="24"/>
          <w:szCs w:val="24"/>
        </w:rPr>
        <w:t xml:space="preserve"> frå Sima i Hardanger til Skottland.</w:t>
      </w:r>
    </w:p>
    <w:p w14:paraId="00000024" w14:textId="77777777" w:rsidR="008D445A" w:rsidRDefault="008D445A">
      <w:pPr>
        <w:shd w:val="clear" w:color="auto" w:fill="FFFFFF"/>
        <w:rPr>
          <w:rFonts w:ascii="Calibri" w:eastAsia="Calibri" w:hAnsi="Calibri" w:cs="Calibri"/>
          <w:sz w:val="24"/>
          <w:szCs w:val="24"/>
        </w:rPr>
      </w:pPr>
    </w:p>
    <w:p w14:paraId="00000025" w14:textId="77777777" w:rsidR="008D445A" w:rsidRDefault="00CE5C20">
      <w:pPr>
        <w:shd w:val="clear" w:color="auto" w:fill="FFFFFF"/>
        <w:rPr>
          <w:rFonts w:ascii="Calibri" w:eastAsia="Calibri" w:hAnsi="Calibri" w:cs="Calibri"/>
          <w:b/>
          <w:sz w:val="24"/>
          <w:szCs w:val="24"/>
        </w:rPr>
      </w:pPr>
      <w:r>
        <w:rPr>
          <w:rFonts w:ascii="Calibri" w:eastAsia="Calibri" w:hAnsi="Calibri" w:cs="Calibri"/>
          <w:b/>
          <w:sz w:val="24"/>
          <w:szCs w:val="24"/>
        </w:rPr>
        <w:t>Grunngjeving:</w:t>
      </w:r>
    </w:p>
    <w:p w14:paraId="00000026" w14:textId="77777777" w:rsidR="008D445A" w:rsidRDefault="00CE5C20">
      <w:pPr>
        <w:shd w:val="clear" w:color="auto" w:fill="FFFFFF"/>
        <w:rPr>
          <w:rFonts w:ascii="Calibri" w:eastAsia="Calibri" w:hAnsi="Calibri" w:cs="Calibri"/>
          <w:sz w:val="24"/>
          <w:szCs w:val="24"/>
        </w:rPr>
      </w:pPr>
      <w:r>
        <w:rPr>
          <w:rFonts w:ascii="Calibri" w:eastAsia="Calibri" w:hAnsi="Calibri" w:cs="Calibri"/>
          <w:sz w:val="24"/>
          <w:szCs w:val="24"/>
        </w:rPr>
        <w:t xml:space="preserve">Vestland </w:t>
      </w:r>
      <w:proofErr w:type="spellStart"/>
      <w:r>
        <w:rPr>
          <w:rFonts w:ascii="Calibri" w:eastAsia="Calibri" w:hAnsi="Calibri" w:cs="Calibri"/>
          <w:sz w:val="24"/>
          <w:szCs w:val="24"/>
        </w:rPr>
        <w:t>arbeiderparti</w:t>
      </w:r>
      <w:proofErr w:type="spellEnd"/>
      <w:r>
        <w:rPr>
          <w:rFonts w:ascii="Calibri" w:eastAsia="Calibri" w:hAnsi="Calibri" w:cs="Calibri"/>
          <w:sz w:val="24"/>
          <w:szCs w:val="24"/>
        </w:rPr>
        <w:t xml:space="preserve"> seier nei til </w:t>
      </w:r>
      <w:proofErr w:type="spellStart"/>
      <w:r>
        <w:rPr>
          <w:rFonts w:ascii="Calibri" w:eastAsia="Calibri" w:hAnsi="Calibri" w:cs="Calibri"/>
          <w:sz w:val="24"/>
          <w:szCs w:val="24"/>
        </w:rPr>
        <w:t>Northconnect</w:t>
      </w:r>
      <w:proofErr w:type="spellEnd"/>
      <w:r>
        <w:rPr>
          <w:rFonts w:ascii="Calibri" w:eastAsia="Calibri" w:hAnsi="Calibri" w:cs="Calibri"/>
          <w:sz w:val="24"/>
          <w:szCs w:val="24"/>
        </w:rPr>
        <w:t xml:space="preserve">.  Den omstridde kabelen frå Eidfjord til Skottland, vil føra til auka prissmitte. Den kan bli kostbar for store og små straumkundar. Ei eventuell utflagging av norske industriverksemder basert på rein og fornybar norsk vasskraft, til land med lågare klima- og miljøkrav, vil vera elendig industripolitikk for Norge.  Med erfaringane med dei siste store </w:t>
      </w:r>
      <w:proofErr w:type="spellStart"/>
      <w:r>
        <w:rPr>
          <w:rFonts w:ascii="Calibri" w:eastAsia="Calibri" w:hAnsi="Calibri" w:cs="Calibri"/>
          <w:sz w:val="24"/>
          <w:szCs w:val="24"/>
        </w:rPr>
        <w:t>utanlandskablane</w:t>
      </w:r>
      <w:proofErr w:type="spellEnd"/>
      <w:r>
        <w:rPr>
          <w:rFonts w:ascii="Calibri" w:eastAsia="Calibri" w:hAnsi="Calibri" w:cs="Calibri"/>
          <w:sz w:val="24"/>
          <w:szCs w:val="24"/>
        </w:rPr>
        <w:t xml:space="preserve"> frå </w:t>
      </w:r>
      <w:proofErr w:type="spellStart"/>
      <w:r>
        <w:rPr>
          <w:rFonts w:ascii="Calibri" w:eastAsia="Calibri" w:hAnsi="Calibri" w:cs="Calibri"/>
          <w:sz w:val="24"/>
          <w:szCs w:val="24"/>
        </w:rPr>
        <w:t>sør-Norge</w:t>
      </w:r>
      <w:proofErr w:type="spellEnd"/>
      <w:r>
        <w:rPr>
          <w:rFonts w:ascii="Calibri" w:eastAsia="Calibri" w:hAnsi="Calibri" w:cs="Calibri"/>
          <w:sz w:val="24"/>
          <w:szCs w:val="24"/>
        </w:rPr>
        <w:t xml:space="preserve">, kan vi slå fast at kablane medfører stor prissmitte. Og i dag bidreg til sterk auke i straumprisane. </w:t>
      </w:r>
    </w:p>
    <w:p w14:paraId="00000027" w14:textId="77777777" w:rsidR="008D445A" w:rsidRDefault="00CE5C20">
      <w:pPr>
        <w:shd w:val="clear" w:color="auto" w:fill="FFFFFF"/>
        <w:rPr>
          <w:rFonts w:ascii="Calibri" w:eastAsia="Calibri" w:hAnsi="Calibri" w:cs="Calibri"/>
          <w:sz w:val="24"/>
          <w:szCs w:val="24"/>
        </w:rPr>
      </w:pPr>
      <w:r>
        <w:rPr>
          <w:rFonts w:ascii="Calibri" w:eastAsia="Calibri" w:hAnsi="Calibri" w:cs="Calibri"/>
          <w:sz w:val="24"/>
          <w:szCs w:val="24"/>
        </w:rPr>
        <w:t xml:space="preserve">Arbeiderpartiet seier nei til søknaden frå </w:t>
      </w:r>
      <w:proofErr w:type="spellStart"/>
      <w:r>
        <w:rPr>
          <w:rFonts w:ascii="Calibri" w:eastAsia="Calibri" w:hAnsi="Calibri" w:cs="Calibri"/>
          <w:sz w:val="24"/>
          <w:szCs w:val="24"/>
        </w:rPr>
        <w:t>NorthConnect</w:t>
      </w:r>
      <w:proofErr w:type="spellEnd"/>
      <w:r>
        <w:rPr>
          <w:rFonts w:ascii="Calibri" w:eastAsia="Calibri" w:hAnsi="Calibri" w:cs="Calibri"/>
          <w:sz w:val="24"/>
          <w:szCs w:val="24"/>
        </w:rPr>
        <w:t xml:space="preserve"> KS om å få bygd ein 1400 </w:t>
      </w:r>
      <w:proofErr w:type="spellStart"/>
      <w:r>
        <w:rPr>
          <w:rFonts w:ascii="Calibri" w:eastAsia="Calibri" w:hAnsi="Calibri" w:cs="Calibri"/>
          <w:sz w:val="24"/>
          <w:szCs w:val="24"/>
        </w:rPr>
        <w:t>Mw</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utanlandskabel</w:t>
      </w:r>
      <w:proofErr w:type="spellEnd"/>
      <w:r>
        <w:rPr>
          <w:rFonts w:ascii="Calibri" w:eastAsia="Calibri" w:hAnsi="Calibri" w:cs="Calibri"/>
          <w:sz w:val="24"/>
          <w:szCs w:val="24"/>
        </w:rPr>
        <w:t xml:space="preserve"> frå Sima i Hardanger til Skottland.</w:t>
      </w:r>
    </w:p>
    <w:p w14:paraId="00000028" w14:textId="77777777" w:rsidR="008D445A" w:rsidRDefault="008D445A">
      <w:pPr>
        <w:rPr>
          <w:b/>
        </w:rPr>
      </w:pPr>
    </w:p>
    <w:p w14:paraId="48F9BDA9" w14:textId="77777777" w:rsidR="00CE5C20" w:rsidRDefault="00CE5C20">
      <w:pPr>
        <w:rPr>
          <w:b/>
        </w:rPr>
      </w:pPr>
    </w:p>
    <w:p w14:paraId="00000029" w14:textId="77777777" w:rsidR="008D445A" w:rsidRDefault="00CE5C20">
      <w:pPr>
        <w:rPr>
          <w:b/>
        </w:rPr>
      </w:pPr>
      <w:r>
        <w:rPr>
          <w:b/>
        </w:rPr>
        <w:t>5</w:t>
      </w:r>
    </w:p>
    <w:p w14:paraId="0000002A" w14:textId="77777777" w:rsidR="008D445A" w:rsidRDefault="00CE5C20">
      <w:pPr>
        <w:rPr>
          <w:rFonts w:ascii="Calibri" w:eastAsia="Calibri" w:hAnsi="Calibri" w:cs="Calibri"/>
          <w:b/>
          <w:sz w:val="24"/>
          <w:szCs w:val="24"/>
        </w:rPr>
      </w:pPr>
      <w:r>
        <w:rPr>
          <w:rFonts w:ascii="Calibri" w:eastAsia="Calibri" w:hAnsi="Calibri" w:cs="Calibri"/>
          <w:b/>
          <w:sz w:val="24"/>
          <w:szCs w:val="24"/>
        </w:rPr>
        <w:t>Forslag:</w:t>
      </w:r>
    </w:p>
    <w:p w14:paraId="0000002B" w14:textId="77777777" w:rsidR="008D445A" w:rsidRDefault="00CE5C20">
      <w:pPr>
        <w:rPr>
          <w:rFonts w:ascii="Calibri" w:eastAsia="Calibri" w:hAnsi="Calibri" w:cs="Calibri"/>
          <w:b/>
          <w:sz w:val="24"/>
          <w:szCs w:val="24"/>
        </w:rPr>
      </w:pPr>
      <w:r>
        <w:rPr>
          <w:rFonts w:ascii="Calibri" w:eastAsia="Calibri" w:hAnsi="Calibri" w:cs="Calibri"/>
          <w:b/>
          <w:sz w:val="24"/>
          <w:szCs w:val="24"/>
        </w:rPr>
        <w:t>Inntektsutjamningsutvalet</w:t>
      </w:r>
    </w:p>
    <w:p w14:paraId="0000002C"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Vestland </w:t>
      </w:r>
      <w:proofErr w:type="spellStart"/>
      <w:r>
        <w:rPr>
          <w:rFonts w:ascii="Calibri" w:eastAsia="Calibri" w:hAnsi="Calibri" w:cs="Calibri"/>
          <w:sz w:val="24"/>
          <w:szCs w:val="24"/>
        </w:rPr>
        <w:t>arbeiderparti</w:t>
      </w:r>
      <w:proofErr w:type="spellEnd"/>
      <w:r>
        <w:rPr>
          <w:rFonts w:ascii="Calibri" w:eastAsia="Calibri" w:hAnsi="Calibri" w:cs="Calibri"/>
          <w:sz w:val="24"/>
          <w:szCs w:val="24"/>
        </w:rPr>
        <w:t xml:space="preserve"> støttar ikkje inntektsutjamningsutvalet si tilråding. Arbeiderpartiet vil skrinlegga forslaget om å ta inntekter frå vertskommunane for kraftverk.</w:t>
      </w:r>
    </w:p>
    <w:p w14:paraId="0000002D" w14:textId="77777777" w:rsidR="008D445A" w:rsidRDefault="008D445A">
      <w:pPr>
        <w:rPr>
          <w:rFonts w:ascii="Calibri" w:eastAsia="Calibri" w:hAnsi="Calibri" w:cs="Calibri"/>
          <w:sz w:val="24"/>
          <w:szCs w:val="24"/>
        </w:rPr>
      </w:pPr>
    </w:p>
    <w:p w14:paraId="0000002E" w14:textId="77777777" w:rsidR="008D445A" w:rsidRDefault="00CE5C20">
      <w:pPr>
        <w:rPr>
          <w:rFonts w:ascii="Calibri" w:eastAsia="Calibri" w:hAnsi="Calibri" w:cs="Calibri"/>
          <w:b/>
          <w:sz w:val="24"/>
          <w:szCs w:val="24"/>
        </w:rPr>
      </w:pPr>
      <w:r>
        <w:rPr>
          <w:rFonts w:ascii="Calibri" w:eastAsia="Calibri" w:hAnsi="Calibri" w:cs="Calibri"/>
          <w:b/>
          <w:sz w:val="24"/>
          <w:szCs w:val="24"/>
        </w:rPr>
        <w:t>Grunngjeving</w:t>
      </w:r>
    </w:p>
    <w:p w14:paraId="0000002F"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Verdiskaping på bakgrunn av naturressursar har vore omfatta av ein samfunnskontrakt dei siste 115 åra. Som seier at produsentane får nytta naturen til verdiskaping og stor økonomisk inntening. Samstundes som staten </w:t>
      </w:r>
      <w:proofErr w:type="spellStart"/>
      <w:r>
        <w:rPr>
          <w:rFonts w:ascii="Calibri" w:eastAsia="Calibri" w:hAnsi="Calibri" w:cs="Calibri"/>
          <w:sz w:val="24"/>
          <w:szCs w:val="24"/>
        </w:rPr>
        <w:t>mottek</w:t>
      </w:r>
      <w:proofErr w:type="spellEnd"/>
      <w:r>
        <w:rPr>
          <w:rFonts w:ascii="Calibri" w:eastAsia="Calibri" w:hAnsi="Calibri" w:cs="Calibri"/>
          <w:sz w:val="24"/>
          <w:szCs w:val="24"/>
        </w:rPr>
        <w:t xml:space="preserve"> store skatteinntekter. Vidare får vertskommunane ein liten </w:t>
      </w:r>
      <w:proofErr w:type="spellStart"/>
      <w:r>
        <w:rPr>
          <w:rFonts w:ascii="Calibri" w:eastAsia="Calibri" w:hAnsi="Calibri" w:cs="Calibri"/>
          <w:sz w:val="24"/>
          <w:szCs w:val="24"/>
        </w:rPr>
        <w:t>andel</w:t>
      </w:r>
      <w:proofErr w:type="spellEnd"/>
      <w:r>
        <w:rPr>
          <w:rFonts w:ascii="Calibri" w:eastAsia="Calibri" w:hAnsi="Calibri" w:cs="Calibri"/>
          <w:sz w:val="24"/>
          <w:szCs w:val="24"/>
        </w:rPr>
        <w:t xml:space="preserve"> av verdiskapinga som kompensasjon for naturinngrepa. Arbeiderpartiet har vore ein sterk forsvarar av denne samfunnskontrakten. I dag sit 200 vertskommunar på om lag 3,6% av vasskraftverdiane. Staten og eigarane har tilsvarande hand om 96,4% av innteninga. Utvalet føreslår å redusera vertskommunane sin </w:t>
      </w:r>
      <w:proofErr w:type="spellStart"/>
      <w:r>
        <w:rPr>
          <w:rFonts w:ascii="Calibri" w:eastAsia="Calibri" w:hAnsi="Calibri" w:cs="Calibri"/>
          <w:sz w:val="24"/>
          <w:szCs w:val="24"/>
        </w:rPr>
        <w:t>andel</w:t>
      </w:r>
      <w:proofErr w:type="spellEnd"/>
      <w:r>
        <w:rPr>
          <w:rFonts w:ascii="Calibri" w:eastAsia="Calibri" w:hAnsi="Calibri" w:cs="Calibri"/>
          <w:sz w:val="24"/>
          <w:szCs w:val="24"/>
        </w:rPr>
        <w:t xml:space="preserve"> ytterlegare. Stikk i strid med </w:t>
      </w:r>
      <w:proofErr w:type="spellStart"/>
      <w:r>
        <w:rPr>
          <w:rFonts w:ascii="Calibri" w:eastAsia="Calibri" w:hAnsi="Calibri" w:cs="Calibri"/>
          <w:sz w:val="24"/>
          <w:szCs w:val="24"/>
        </w:rPr>
        <w:t>Hurdalsplattforma</w:t>
      </w:r>
      <w:proofErr w:type="spellEnd"/>
      <w:r>
        <w:rPr>
          <w:rFonts w:ascii="Calibri" w:eastAsia="Calibri" w:hAnsi="Calibri" w:cs="Calibri"/>
          <w:sz w:val="24"/>
          <w:szCs w:val="24"/>
        </w:rPr>
        <w:t xml:space="preserve">. Det er rimeleg at lokalsamfunn som aksepterer inngrep i eigen natur for å sikra energiforsyninga vert kompensert for det. Samt at dei får del i verdiskapinga.  Det er heilt naudsynt for å sikra lokal aksept for slik utbygging. </w:t>
      </w:r>
    </w:p>
    <w:p w14:paraId="00000030" w14:textId="77777777" w:rsidR="008D445A" w:rsidRDefault="008D445A"/>
    <w:p w14:paraId="20FC2679" w14:textId="77777777" w:rsidR="00520C65" w:rsidRDefault="00520C65"/>
    <w:p w14:paraId="045CAD7A" w14:textId="77777777" w:rsidR="00520C65" w:rsidRDefault="00520C65"/>
    <w:p w14:paraId="7277D9AA" w14:textId="77777777" w:rsidR="00520C65" w:rsidRDefault="00520C65"/>
    <w:p w14:paraId="7AE63F5F" w14:textId="77777777" w:rsidR="00520C65" w:rsidRDefault="00520C65"/>
    <w:p w14:paraId="6E1A2003" w14:textId="77777777" w:rsidR="00520C65" w:rsidRDefault="00520C65"/>
    <w:p w14:paraId="7B4B00B5" w14:textId="77777777" w:rsidR="00520C65" w:rsidRDefault="00520C65"/>
    <w:p w14:paraId="07671612" w14:textId="77777777" w:rsidR="00520C65" w:rsidRDefault="00520C65"/>
    <w:p w14:paraId="00000031" w14:textId="77777777" w:rsidR="008D445A" w:rsidRDefault="00CE5C20">
      <w:pPr>
        <w:rPr>
          <w:b/>
        </w:rPr>
      </w:pPr>
      <w:r>
        <w:rPr>
          <w:b/>
        </w:rPr>
        <w:lastRenderedPageBreak/>
        <w:t>6</w:t>
      </w:r>
    </w:p>
    <w:p w14:paraId="00000032" w14:textId="77777777" w:rsidR="008D445A" w:rsidRDefault="00CE5C20">
      <w:pPr>
        <w:rPr>
          <w:rFonts w:ascii="Calibri" w:eastAsia="Calibri" w:hAnsi="Calibri" w:cs="Calibri"/>
          <w:b/>
          <w:sz w:val="24"/>
          <w:szCs w:val="24"/>
        </w:rPr>
      </w:pPr>
      <w:r>
        <w:rPr>
          <w:rFonts w:ascii="Calibri" w:eastAsia="Calibri" w:hAnsi="Calibri" w:cs="Calibri"/>
          <w:b/>
          <w:sz w:val="24"/>
          <w:szCs w:val="24"/>
        </w:rPr>
        <w:t>Forslag:</w:t>
      </w:r>
    </w:p>
    <w:p w14:paraId="00000033" w14:textId="77777777" w:rsidR="008D445A" w:rsidRDefault="00CE5C20">
      <w:pPr>
        <w:rPr>
          <w:rFonts w:ascii="Calibri" w:eastAsia="Calibri" w:hAnsi="Calibri" w:cs="Calibri"/>
          <w:b/>
          <w:sz w:val="24"/>
          <w:szCs w:val="24"/>
        </w:rPr>
      </w:pPr>
      <w:r>
        <w:rPr>
          <w:rFonts w:ascii="Calibri" w:eastAsia="Calibri" w:hAnsi="Calibri" w:cs="Calibri"/>
          <w:b/>
          <w:sz w:val="24"/>
          <w:szCs w:val="24"/>
        </w:rPr>
        <w:t>Nettutbygging i indre strøk</w:t>
      </w:r>
    </w:p>
    <w:p w14:paraId="00000034"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Vestland </w:t>
      </w:r>
      <w:proofErr w:type="spellStart"/>
      <w:r>
        <w:rPr>
          <w:rFonts w:ascii="Calibri" w:eastAsia="Calibri" w:hAnsi="Calibri" w:cs="Calibri"/>
          <w:sz w:val="24"/>
          <w:szCs w:val="24"/>
        </w:rPr>
        <w:t>arbeiderparti</w:t>
      </w:r>
      <w:proofErr w:type="spellEnd"/>
      <w:r>
        <w:rPr>
          <w:rFonts w:ascii="Calibri" w:eastAsia="Calibri" w:hAnsi="Calibri" w:cs="Calibri"/>
          <w:sz w:val="24"/>
          <w:szCs w:val="24"/>
        </w:rPr>
        <w:t xml:space="preserve"> vil sikra trygg </w:t>
      </w:r>
      <w:proofErr w:type="spellStart"/>
      <w:r>
        <w:rPr>
          <w:rFonts w:ascii="Calibri" w:eastAsia="Calibri" w:hAnsi="Calibri" w:cs="Calibri"/>
          <w:sz w:val="24"/>
          <w:szCs w:val="24"/>
        </w:rPr>
        <w:t>nettilgang</w:t>
      </w:r>
      <w:proofErr w:type="spellEnd"/>
      <w:r>
        <w:rPr>
          <w:rFonts w:ascii="Calibri" w:eastAsia="Calibri" w:hAnsi="Calibri" w:cs="Calibri"/>
          <w:sz w:val="24"/>
          <w:szCs w:val="24"/>
        </w:rPr>
        <w:t xml:space="preserve"> også i indre strøk av fylket. Statnett må sikra utbygging av nett i områder der industrien er sårbar for dårleg nettsikkerheit.</w:t>
      </w:r>
    </w:p>
    <w:p w14:paraId="00000035" w14:textId="77777777" w:rsidR="008D445A" w:rsidRDefault="008D445A">
      <w:pPr>
        <w:rPr>
          <w:rFonts w:ascii="Calibri" w:eastAsia="Calibri" w:hAnsi="Calibri" w:cs="Calibri"/>
          <w:sz w:val="24"/>
          <w:szCs w:val="24"/>
        </w:rPr>
      </w:pPr>
    </w:p>
    <w:p w14:paraId="00000036" w14:textId="77777777" w:rsidR="008D445A" w:rsidRDefault="00CE5C20">
      <w:pPr>
        <w:rPr>
          <w:rFonts w:ascii="Calibri" w:eastAsia="Calibri" w:hAnsi="Calibri" w:cs="Calibri"/>
          <w:b/>
          <w:sz w:val="24"/>
          <w:szCs w:val="24"/>
        </w:rPr>
      </w:pPr>
      <w:r>
        <w:rPr>
          <w:rFonts w:ascii="Calibri" w:eastAsia="Calibri" w:hAnsi="Calibri" w:cs="Calibri"/>
          <w:b/>
          <w:sz w:val="24"/>
          <w:szCs w:val="24"/>
        </w:rPr>
        <w:t>Grunngjeving</w:t>
      </w:r>
    </w:p>
    <w:p w14:paraId="00000037"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Det vert bygt store overføringslinjer for å føra krafta bort frå vertskommunane. Samstundes slit fleire av kommunane med dårleg nettsikkerheit. Ullensvang kommune er den største vertskommunen for kraftproduksjon i Vestland. Det er no planlagt to store effektkraftverk i kommunen. Med investeringar på over 10 </w:t>
      </w:r>
      <w:proofErr w:type="spellStart"/>
      <w:r>
        <w:rPr>
          <w:rFonts w:ascii="Calibri" w:eastAsia="Calibri" w:hAnsi="Calibri" w:cs="Calibri"/>
          <w:sz w:val="24"/>
          <w:szCs w:val="24"/>
        </w:rPr>
        <w:t>mrd</w:t>
      </w:r>
      <w:proofErr w:type="spellEnd"/>
      <w:r>
        <w:rPr>
          <w:rFonts w:ascii="Calibri" w:eastAsia="Calibri" w:hAnsi="Calibri" w:cs="Calibri"/>
          <w:sz w:val="24"/>
          <w:szCs w:val="24"/>
        </w:rPr>
        <w:t xml:space="preserve"> kroner. All ny produksjon er tenkt ført bort frå kommunen på moderne nettinfrastruktur. Samstundes manglar industristadene Tyssedal og Odda infrastruktur for straum. Det er </w:t>
      </w:r>
      <w:proofErr w:type="spellStart"/>
      <w:r>
        <w:rPr>
          <w:rFonts w:ascii="Calibri" w:eastAsia="Calibri" w:hAnsi="Calibri" w:cs="Calibri"/>
          <w:sz w:val="24"/>
          <w:szCs w:val="24"/>
        </w:rPr>
        <w:t>kun</w:t>
      </w:r>
      <w:proofErr w:type="spellEnd"/>
      <w:r>
        <w:rPr>
          <w:rFonts w:ascii="Calibri" w:eastAsia="Calibri" w:hAnsi="Calibri" w:cs="Calibri"/>
          <w:sz w:val="24"/>
          <w:szCs w:val="24"/>
        </w:rPr>
        <w:t xml:space="preserve"> ei linje inn til industristadene. To gonger det siste tiåret har linja blitt råka av ras med påfølgande utfall. Teoretisk sett kan dette skje samstundes som det er stopp i lokal kraftproduksjon. Då vil industrien bli tvungen til å køyra ned drifta si. Det vil ha dramatiske og dyre konsekvensar for bedriftene. Samt at staten kan bli skuldig store erstatningar. Når det no skal byggast store nye kraftverk i slike kommunar, må </w:t>
      </w:r>
      <w:proofErr w:type="spellStart"/>
      <w:r>
        <w:rPr>
          <w:rFonts w:ascii="Calibri" w:eastAsia="Calibri" w:hAnsi="Calibri" w:cs="Calibri"/>
          <w:sz w:val="24"/>
          <w:szCs w:val="24"/>
        </w:rPr>
        <w:t>statnett</w:t>
      </w:r>
      <w:proofErr w:type="spellEnd"/>
      <w:r>
        <w:rPr>
          <w:rFonts w:ascii="Calibri" w:eastAsia="Calibri" w:hAnsi="Calibri" w:cs="Calibri"/>
          <w:sz w:val="24"/>
          <w:szCs w:val="24"/>
        </w:rPr>
        <w:t xml:space="preserve"> samstundes påleggast å bygga nettinfrastruktur som tek bort denne manglande tryggleiken. Ved utbygging av nye effektkraftverk Mauranger II og Røldal/Suldal kraft (RSK), må det byggast linjer mellom Mauranger-Odda og Røldal-Odda. kraftutbygginga med vegutbygging vil belastninga på lokalsamfunna bli avgrensa i tid. Det vil truleg også vera det einaste </w:t>
      </w:r>
      <w:proofErr w:type="spellStart"/>
      <w:r>
        <w:rPr>
          <w:rFonts w:ascii="Calibri" w:eastAsia="Calibri" w:hAnsi="Calibri" w:cs="Calibri"/>
          <w:sz w:val="24"/>
          <w:szCs w:val="24"/>
        </w:rPr>
        <w:t>intencivet</w:t>
      </w:r>
      <w:proofErr w:type="spellEnd"/>
      <w:r>
        <w:rPr>
          <w:rFonts w:ascii="Calibri" w:eastAsia="Calibri" w:hAnsi="Calibri" w:cs="Calibri"/>
          <w:sz w:val="24"/>
          <w:szCs w:val="24"/>
        </w:rPr>
        <w:t xml:space="preserve"> slike lokalsamfunn har for å legga til rette for enno meir kraftutbygging i allereie sterkt råka naturområder.</w:t>
      </w:r>
    </w:p>
    <w:p w14:paraId="00000038" w14:textId="77777777" w:rsidR="008D445A" w:rsidRDefault="008D445A"/>
    <w:p w14:paraId="18C65CD3" w14:textId="77777777" w:rsidR="00520C65" w:rsidRDefault="00520C65"/>
    <w:p w14:paraId="0CE3CB8B" w14:textId="77777777" w:rsidR="00520C65" w:rsidRDefault="00520C65"/>
    <w:p w14:paraId="00000039" w14:textId="77777777" w:rsidR="008D445A" w:rsidRDefault="00CE5C20">
      <w:pPr>
        <w:rPr>
          <w:b/>
        </w:rPr>
      </w:pPr>
      <w:r>
        <w:rPr>
          <w:b/>
        </w:rPr>
        <w:t>7</w:t>
      </w:r>
    </w:p>
    <w:p w14:paraId="0000003A" w14:textId="77777777" w:rsidR="008D445A" w:rsidRDefault="00CE5C20">
      <w:pPr>
        <w:rPr>
          <w:rFonts w:ascii="Calibri" w:eastAsia="Calibri" w:hAnsi="Calibri" w:cs="Calibri"/>
          <w:b/>
          <w:sz w:val="24"/>
          <w:szCs w:val="24"/>
        </w:rPr>
      </w:pPr>
      <w:r>
        <w:rPr>
          <w:rFonts w:ascii="Calibri" w:eastAsia="Calibri" w:hAnsi="Calibri" w:cs="Calibri"/>
          <w:b/>
          <w:sz w:val="24"/>
          <w:szCs w:val="24"/>
        </w:rPr>
        <w:t>Forslag:</w:t>
      </w:r>
    </w:p>
    <w:p w14:paraId="0000003B" w14:textId="77777777" w:rsidR="008D445A" w:rsidRDefault="00CE5C20">
      <w:pPr>
        <w:rPr>
          <w:rFonts w:ascii="Calibri" w:eastAsia="Calibri" w:hAnsi="Calibri" w:cs="Calibri"/>
          <w:sz w:val="24"/>
          <w:szCs w:val="24"/>
        </w:rPr>
      </w:pPr>
      <w:r>
        <w:rPr>
          <w:rFonts w:ascii="Calibri" w:eastAsia="Calibri" w:hAnsi="Calibri" w:cs="Calibri"/>
          <w:b/>
          <w:sz w:val="24"/>
          <w:szCs w:val="24"/>
        </w:rPr>
        <w:t>Industribygging nær kraftkjeldene.</w:t>
      </w:r>
    </w:p>
    <w:p w14:paraId="0000003C"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Kortreist kraft er svært klima og miljøvennlig. Vestland </w:t>
      </w:r>
      <w:proofErr w:type="spellStart"/>
      <w:r>
        <w:rPr>
          <w:rFonts w:ascii="Calibri" w:eastAsia="Calibri" w:hAnsi="Calibri" w:cs="Calibri"/>
          <w:sz w:val="24"/>
          <w:szCs w:val="24"/>
        </w:rPr>
        <w:t>arbeiderparti</w:t>
      </w:r>
      <w:proofErr w:type="spellEnd"/>
      <w:r>
        <w:rPr>
          <w:rFonts w:ascii="Calibri" w:eastAsia="Calibri" w:hAnsi="Calibri" w:cs="Calibri"/>
          <w:sz w:val="24"/>
          <w:szCs w:val="24"/>
        </w:rPr>
        <w:t xml:space="preserve"> vil legga til rette for industribygging med verdiskaping nær kraftkjeldene, for å spara natur og miljø. </w:t>
      </w:r>
    </w:p>
    <w:p w14:paraId="0000003D" w14:textId="77777777" w:rsidR="008D445A" w:rsidRDefault="008D445A">
      <w:pPr>
        <w:rPr>
          <w:rFonts w:ascii="Calibri" w:eastAsia="Calibri" w:hAnsi="Calibri" w:cs="Calibri"/>
          <w:sz w:val="24"/>
          <w:szCs w:val="24"/>
        </w:rPr>
      </w:pPr>
    </w:p>
    <w:p w14:paraId="0000003E" w14:textId="77777777" w:rsidR="008D445A" w:rsidRDefault="00CE5C20">
      <w:pPr>
        <w:rPr>
          <w:rFonts w:ascii="Calibri" w:eastAsia="Calibri" w:hAnsi="Calibri" w:cs="Calibri"/>
          <w:b/>
          <w:sz w:val="24"/>
          <w:szCs w:val="24"/>
        </w:rPr>
      </w:pPr>
      <w:r>
        <w:rPr>
          <w:rFonts w:ascii="Calibri" w:eastAsia="Calibri" w:hAnsi="Calibri" w:cs="Calibri"/>
          <w:b/>
          <w:sz w:val="24"/>
          <w:szCs w:val="24"/>
        </w:rPr>
        <w:t>Grunngjeving</w:t>
      </w:r>
    </w:p>
    <w:p w14:paraId="0000003F" w14:textId="77777777" w:rsidR="008D445A" w:rsidRDefault="00CE5C20">
      <w:pPr>
        <w:rPr>
          <w:rFonts w:ascii="Calibri" w:eastAsia="Calibri" w:hAnsi="Calibri" w:cs="Calibri"/>
          <w:sz w:val="24"/>
          <w:szCs w:val="24"/>
        </w:rPr>
      </w:pPr>
      <w:r>
        <w:rPr>
          <w:rFonts w:ascii="Calibri" w:eastAsia="Calibri" w:hAnsi="Calibri" w:cs="Calibri"/>
          <w:sz w:val="24"/>
          <w:szCs w:val="24"/>
        </w:rPr>
        <w:t xml:space="preserve">Det må byggast nett til ulike delar av landet for å gje grunnlag for verdiskaping mange stader. Samstundes er det mange føremoner med å auka industribygginga nær kraftkjeldene. Det resulterer i lite og korte nettoverføringar. Noko som sparer naturinngrep i form av kablar og straumgater. Vidare sparar ein store investeringar i nett ved å nytta meir kraft lokalt. Samstundes slepp ein energitap som </w:t>
      </w:r>
      <w:proofErr w:type="spellStart"/>
      <w:r>
        <w:rPr>
          <w:rFonts w:ascii="Calibri" w:eastAsia="Calibri" w:hAnsi="Calibri" w:cs="Calibri"/>
          <w:sz w:val="24"/>
          <w:szCs w:val="24"/>
        </w:rPr>
        <w:t>følge</w:t>
      </w:r>
      <w:proofErr w:type="spellEnd"/>
      <w:r>
        <w:rPr>
          <w:rFonts w:ascii="Calibri" w:eastAsia="Calibri" w:hAnsi="Calibri" w:cs="Calibri"/>
          <w:sz w:val="24"/>
          <w:szCs w:val="24"/>
        </w:rPr>
        <w:t xml:space="preserve"> av lange overføringar av straum. Såleis får ein nytta meir av straumen ved å bygga industrikapasitet nær energiproduksjonen. Industribygging nær kraftproduksjonen har store føremoner. Det er eitt “kinderegg,” i høve natur, miljø og verdiskaping. </w:t>
      </w:r>
    </w:p>
    <w:p w14:paraId="00000041" w14:textId="77777777" w:rsidR="008D445A" w:rsidRPr="00CE5C20" w:rsidRDefault="008D445A">
      <w:pPr>
        <w:rPr>
          <w:b/>
        </w:rPr>
      </w:pPr>
    </w:p>
    <w:p w14:paraId="00000042" w14:textId="77777777" w:rsidR="008D445A" w:rsidRPr="00CE5C20" w:rsidRDefault="00CE5C20">
      <w:pPr>
        <w:rPr>
          <w:b/>
        </w:rPr>
      </w:pPr>
      <w:r w:rsidRPr="00CE5C20">
        <w:rPr>
          <w:b/>
        </w:rPr>
        <w:t>Roald</w:t>
      </w:r>
    </w:p>
    <w:p w14:paraId="00000043" w14:textId="77777777" w:rsidR="008D445A" w:rsidRPr="00CE5C20" w:rsidRDefault="00CE5C20">
      <w:pPr>
        <w:rPr>
          <w:b/>
        </w:rPr>
      </w:pPr>
      <w:r w:rsidRPr="00CE5C20">
        <w:rPr>
          <w:b/>
        </w:rPr>
        <w:t>Trygve</w:t>
      </w:r>
    </w:p>
    <w:sectPr w:rsidR="008D445A" w:rsidRPr="00CE5C20" w:rsidSect="00CE5C20">
      <w:pgSz w:w="11909" w:h="16834"/>
      <w:pgMar w:top="227" w:right="227" w:bottom="227" w:left="22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D445A"/>
    <w:rsid w:val="00520C65"/>
    <w:rsid w:val="008D445A"/>
    <w:rsid w:val="00CE5C2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nn-NO"/>
    </w:rPr>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nn-NO"/>
    </w:rPr>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7249</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Boliden Mineral AB</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Velure, Amund</dc:creator>
  <cp:lastModifiedBy>Velure, Amund</cp:lastModifiedBy>
  <cp:revision>3</cp:revision>
  <dcterms:created xsi:type="dcterms:W3CDTF">2023-02-07T18:41:00Z</dcterms:created>
  <dcterms:modified xsi:type="dcterms:W3CDTF">2023-02-07T21:44:00Z</dcterms:modified>
</cp:coreProperties>
</file>