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F85" w:rsidRDefault="00A6749D">
      <w:pPr>
        <w:rPr>
          <w:b/>
          <w:sz w:val="40"/>
          <w:szCs w:val="40"/>
        </w:rPr>
      </w:pPr>
      <w:r w:rsidRPr="00A6749D">
        <w:rPr>
          <w:b/>
          <w:sz w:val="40"/>
          <w:szCs w:val="40"/>
        </w:rPr>
        <w:t>Høyhastighetstog fra Oslo til Stockholm</w:t>
      </w:r>
    </w:p>
    <w:p w:rsidR="00A6749D" w:rsidRPr="00A6749D" w:rsidRDefault="00A6749D" w:rsidP="00A6749D">
      <w:pPr>
        <w:rPr>
          <w:sz w:val="24"/>
          <w:szCs w:val="24"/>
        </w:rPr>
      </w:pPr>
    </w:p>
    <w:p w:rsidR="00A6749D" w:rsidRDefault="00A6749D" w:rsidP="00A6749D">
      <w:pPr>
        <w:rPr>
          <w:b/>
          <w:sz w:val="24"/>
          <w:szCs w:val="24"/>
        </w:rPr>
      </w:pPr>
      <w:r>
        <w:rPr>
          <w:b/>
          <w:sz w:val="24"/>
          <w:szCs w:val="24"/>
        </w:rPr>
        <w:t>Aurskog-Høland Arbeiderparti vil:</w:t>
      </w:r>
    </w:p>
    <w:p w:rsidR="00A6749D" w:rsidRDefault="00A6749D" w:rsidP="00A6749D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Bygge høyhastighetstog mellom Oslo og Stockholm.</w:t>
      </w:r>
    </w:p>
    <w:p w:rsidR="00A6749D" w:rsidRDefault="00A6749D" w:rsidP="00A6749D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Det alternativet som tar mest hensyn til kjøretid, miljøhensyn, kostnad og trafikkgrunnlag skal velges. </w:t>
      </w:r>
    </w:p>
    <w:p w:rsidR="00A6749D" w:rsidRDefault="00A6749D" w:rsidP="00A6749D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Det skal arbeides for at dette prosjektet blir innlemmet i Nasjonalt Transportplan (NTP) i 2021. </w:t>
      </w:r>
    </w:p>
    <w:p w:rsidR="00A6749D" w:rsidRDefault="00A6749D" w:rsidP="00A6749D">
      <w:pPr>
        <w:rPr>
          <w:i/>
          <w:sz w:val="24"/>
          <w:szCs w:val="24"/>
        </w:rPr>
      </w:pPr>
      <w:bookmarkStart w:id="0" w:name="_GoBack"/>
      <w:bookmarkEnd w:id="0"/>
    </w:p>
    <w:p w:rsidR="00A6749D" w:rsidRPr="00043815" w:rsidRDefault="00A6749D" w:rsidP="00A6749D">
      <w:pPr>
        <w:rPr>
          <w:i/>
          <w:sz w:val="24"/>
          <w:szCs w:val="24"/>
        </w:rPr>
      </w:pPr>
      <w:r w:rsidRPr="00043815">
        <w:rPr>
          <w:i/>
          <w:sz w:val="24"/>
          <w:szCs w:val="24"/>
        </w:rPr>
        <w:t xml:space="preserve">Forslag fra styret i Aurskog-Høland Arbeiderparti. </w:t>
      </w:r>
    </w:p>
    <w:p w:rsidR="00A6749D" w:rsidRPr="00043815" w:rsidRDefault="00A6749D" w:rsidP="00A6749D">
      <w:pPr>
        <w:rPr>
          <w:i/>
          <w:sz w:val="24"/>
          <w:szCs w:val="24"/>
        </w:rPr>
      </w:pPr>
      <w:r w:rsidRPr="00043815">
        <w:rPr>
          <w:i/>
          <w:sz w:val="24"/>
          <w:szCs w:val="24"/>
        </w:rPr>
        <w:t>Aurskog-Høland Arbeiderparti oversender forslaget til videre behandling på Akershus Arbeiderparti sitt årsmøte, og som innspill til programarbeidet som venter.</w:t>
      </w:r>
    </w:p>
    <w:p w:rsidR="00A6749D" w:rsidRPr="00A6749D" w:rsidRDefault="00A6749D">
      <w:pPr>
        <w:rPr>
          <w:b/>
          <w:sz w:val="40"/>
          <w:szCs w:val="40"/>
        </w:rPr>
      </w:pPr>
    </w:p>
    <w:sectPr w:rsidR="00A6749D" w:rsidRPr="00A6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841E5"/>
    <w:multiLevelType w:val="hybridMultilevel"/>
    <w:tmpl w:val="4F9EF8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12679"/>
    <w:multiLevelType w:val="hybridMultilevel"/>
    <w:tmpl w:val="5928B7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2A"/>
    <w:rsid w:val="00043815"/>
    <w:rsid w:val="003A1F85"/>
    <w:rsid w:val="00A6749D"/>
    <w:rsid w:val="00B2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E516F-AE6F-4ECB-B662-B81BC7EC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6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4AFE7E82.dotm</Template>
  <TotalTime>36</TotalTime>
  <Pages>1</Pages>
  <Words>85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Ottesen, Steinar</dc:creator>
  <cp:keywords/>
  <dc:description/>
  <cp:lastModifiedBy>Ottesen, Steinar</cp:lastModifiedBy>
  <cp:revision>2</cp:revision>
  <dcterms:created xsi:type="dcterms:W3CDTF">2018-02-01T06:20:00Z</dcterms:created>
  <dcterms:modified xsi:type="dcterms:W3CDTF">2018-02-01T13:50:00Z</dcterms:modified>
</cp:coreProperties>
</file>