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F0" w:rsidRPr="00CE4527" w:rsidRDefault="00CE4527" w:rsidP="006C7DE7">
      <w:pPr>
        <w:rPr>
          <w:rFonts w:ascii="Times New Roman" w:hAnsi="Times New Roman" w:cs="Times New Roman"/>
          <w:sz w:val="28"/>
          <w:szCs w:val="28"/>
          <w:u w:val="single"/>
        </w:rPr>
      </w:pPr>
      <w:bookmarkStart w:id="0" w:name="_GoBack"/>
      <w:bookmarkEnd w:id="0"/>
      <w:r w:rsidRPr="00CE4527">
        <w:rPr>
          <w:rFonts w:ascii="Times New Roman" w:hAnsi="Times New Roman" w:cs="Times New Roman"/>
          <w:sz w:val="28"/>
          <w:szCs w:val="28"/>
          <w:u w:val="single"/>
        </w:rPr>
        <w:t xml:space="preserve">Årsmøte Setskog </w:t>
      </w:r>
      <w:proofErr w:type="spellStart"/>
      <w:r w:rsidRPr="00CE4527">
        <w:rPr>
          <w:rFonts w:ascii="Times New Roman" w:hAnsi="Times New Roman" w:cs="Times New Roman"/>
          <w:sz w:val="28"/>
          <w:szCs w:val="28"/>
          <w:u w:val="single"/>
        </w:rPr>
        <w:t>Arbeiderlag</w:t>
      </w:r>
      <w:proofErr w:type="spellEnd"/>
      <w:r w:rsidR="00667FA7">
        <w:rPr>
          <w:rFonts w:ascii="Times New Roman" w:hAnsi="Times New Roman" w:cs="Times New Roman"/>
          <w:sz w:val="28"/>
          <w:szCs w:val="28"/>
          <w:u w:val="single"/>
        </w:rPr>
        <w:t xml:space="preserve"> - </w:t>
      </w:r>
      <w:r w:rsidRPr="00CE4527">
        <w:rPr>
          <w:rFonts w:ascii="Times New Roman" w:hAnsi="Times New Roman" w:cs="Times New Roman"/>
          <w:sz w:val="28"/>
          <w:szCs w:val="28"/>
          <w:u w:val="single"/>
        </w:rPr>
        <w:t>Innkomne forslag sak 6.</w:t>
      </w:r>
      <w:r w:rsidRPr="00CE4527">
        <w:rPr>
          <w:rFonts w:ascii="Times New Roman" w:hAnsi="Times New Roman" w:cs="Times New Roman"/>
          <w:sz w:val="28"/>
          <w:szCs w:val="28"/>
          <w:u w:val="single"/>
        </w:rPr>
        <w:br/>
      </w:r>
      <w:r w:rsidRPr="00CE4527">
        <w:rPr>
          <w:rFonts w:ascii="Times New Roman" w:hAnsi="Times New Roman" w:cs="Times New Roman"/>
          <w:sz w:val="28"/>
          <w:szCs w:val="28"/>
          <w:u w:val="single"/>
        </w:rPr>
        <w:br/>
      </w:r>
      <w:r w:rsidR="006C7DE7" w:rsidRPr="00CE4527">
        <w:rPr>
          <w:rFonts w:ascii="Times New Roman" w:hAnsi="Times New Roman" w:cs="Times New Roman"/>
          <w:sz w:val="28"/>
          <w:szCs w:val="28"/>
          <w:u w:val="single"/>
        </w:rPr>
        <w:t>Industri, velferd og arbeid</w:t>
      </w:r>
      <w:r>
        <w:rPr>
          <w:rFonts w:ascii="Times New Roman" w:hAnsi="Times New Roman" w:cs="Times New Roman"/>
          <w:sz w:val="28"/>
          <w:szCs w:val="28"/>
          <w:u w:val="single"/>
        </w:rPr>
        <w:t xml:space="preserve"> </w:t>
      </w:r>
    </w:p>
    <w:p w:rsidR="008112F0" w:rsidRDefault="008112F0" w:rsidP="006C7DE7">
      <w:pPr>
        <w:rPr>
          <w:rFonts w:ascii="Times New Roman" w:hAnsi="Times New Roman" w:cs="Times New Roman"/>
          <w:sz w:val="28"/>
          <w:szCs w:val="28"/>
        </w:rPr>
      </w:pPr>
    </w:p>
    <w:p w:rsidR="00030986" w:rsidRPr="00667FA7" w:rsidRDefault="008112F0" w:rsidP="00667FA7">
      <w:pPr>
        <w:rPr>
          <w:rFonts w:ascii="Times New Roman" w:hAnsi="Times New Roman" w:cs="Times New Roman"/>
          <w:sz w:val="28"/>
          <w:szCs w:val="28"/>
        </w:rPr>
      </w:pPr>
      <w:r w:rsidRPr="00667FA7">
        <w:rPr>
          <w:rFonts w:ascii="Times New Roman" w:hAnsi="Times New Roman" w:cs="Times New Roman"/>
          <w:sz w:val="28"/>
          <w:szCs w:val="28"/>
        </w:rPr>
        <w:t>Industrien i Norge</w:t>
      </w:r>
      <w:r w:rsidR="006515DD" w:rsidRPr="00667FA7">
        <w:rPr>
          <w:rFonts w:ascii="Times New Roman" w:hAnsi="Times New Roman" w:cs="Times New Roman"/>
          <w:sz w:val="28"/>
          <w:szCs w:val="28"/>
        </w:rPr>
        <w:t xml:space="preserve"> har gjort at vi også har utviklet samfunnet vårt. Norge trenger ikke industri fordi vi skal produsere alt selv, men fordi vi uten industri også blir et </w:t>
      </w:r>
      <w:proofErr w:type="spellStart"/>
      <w:r w:rsidR="006515DD" w:rsidRPr="00667FA7">
        <w:rPr>
          <w:rFonts w:ascii="Times New Roman" w:hAnsi="Times New Roman" w:cs="Times New Roman"/>
          <w:sz w:val="28"/>
          <w:szCs w:val="28"/>
        </w:rPr>
        <w:t>fattigere</w:t>
      </w:r>
      <w:proofErr w:type="spellEnd"/>
      <w:r w:rsidR="006515DD" w:rsidRPr="00667FA7">
        <w:rPr>
          <w:rFonts w:ascii="Times New Roman" w:hAnsi="Times New Roman" w:cs="Times New Roman"/>
          <w:sz w:val="28"/>
          <w:szCs w:val="28"/>
        </w:rPr>
        <w:t xml:space="preserve"> samfunn. </w:t>
      </w:r>
      <w:r w:rsidRPr="00667FA7">
        <w:rPr>
          <w:rFonts w:ascii="Times New Roman" w:hAnsi="Times New Roman" w:cs="Times New Roman"/>
          <w:sz w:val="28"/>
          <w:szCs w:val="28"/>
        </w:rPr>
        <w:t xml:space="preserve">Gjennom alle år har industrien utviklet seg eventyrlig, og har evnet å ta i bruk ny teknologi og til å bli svært </w:t>
      </w:r>
      <w:proofErr w:type="spellStart"/>
      <w:r w:rsidRPr="00667FA7">
        <w:rPr>
          <w:rFonts w:ascii="Times New Roman" w:hAnsi="Times New Roman" w:cs="Times New Roman"/>
          <w:sz w:val="28"/>
          <w:szCs w:val="28"/>
        </w:rPr>
        <w:t>miljø-og</w:t>
      </w:r>
      <w:proofErr w:type="spellEnd"/>
      <w:r w:rsidRPr="00667FA7">
        <w:rPr>
          <w:rFonts w:ascii="Times New Roman" w:hAnsi="Times New Roman" w:cs="Times New Roman"/>
          <w:sz w:val="28"/>
          <w:szCs w:val="28"/>
        </w:rPr>
        <w:t xml:space="preserve"> klimavennlig.</w:t>
      </w:r>
      <w:r w:rsidR="006515DD" w:rsidRPr="00667FA7">
        <w:rPr>
          <w:rFonts w:ascii="Times New Roman" w:hAnsi="Times New Roman" w:cs="Times New Roman"/>
          <w:sz w:val="28"/>
          <w:szCs w:val="28"/>
        </w:rPr>
        <w:t xml:space="preserve"> </w:t>
      </w:r>
      <w:r w:rsidR="006515DD" w:rsidRPr="00667FA7">
        <w:rPr>
          <w:rFonts w:ascii="Times New Roman" w:hAnsi="Times New Roman" w:cs="Times New Roman"/>
          <w:sz w:val="28"/>
          <w:szCs w:val="28"/>
        </w:rPr>
        <w:br/>
      </w:r>
      <w:r w:rsidRPr="00667FA7">
        <w:rPr>
          <w:rFonts w:ascii="Times New Roman" w:hAnsi="Times New Roman" w:cs="Times New Roman"/>
          <w:sz w:val="28"/>
          <w:szCs w:val="28"/>
        </w:rPr>
        <w:t>Samtidig har vi evnet å produsere effektivt med høy kvalitet. Dette skyl</w:t>
      </w:r>
      <w:r w:rsidR="00CE4527" w:rsidRPr="00667FA7">
        <w:rPr>
          <w:rFonts w:ascii="Times New Roman" w:hAnsi="Times New Roman" w:cs="Times New Roman"/>
          <w:sz w:val="28"/>
          <w:szCs w:val="28"/>
        </w:rPr>
        <w:t>des blant annet at arbeidsfolk</w:t>
      </w:r>
      <w:r w:rsidRPr="00667FA7">
        <w:rPr>
          <w:rFonts w:ascii="Times New Roman" w:hAnsi="Times New Roman" w:cs="Times New Roman"/>
          <w:sz w:val="28"/>
          <w:szCs w:val="28"/>
        </w:rPr>
        <w:t xml:space="preserve"> som jobber i norske bedrifter deltar i utvikling av egen bedrift, fordi vi</w:t>
      </w:r>
      <w:r w:rsidR="00947E10" w:rsidRPr="00667FA7">
        <w:rPr>
          <w:rFonts w:ascii="Times New Roman" w:hAnsi="Times New Roman" w:cs="Times New Roman"/>
          <w:sz w:val="28"/>
          <w:szCs w:val="28"/>
        </w:rPr>
        <w:t xml:space="preserve"> har lover, avtaler</w:t>
      </w:r>
      <w:r w:rsidRPr="00667FA7">
        <w:rPr>
          <w:rFonts w:ascii="Times New Roman" w:hAnsi="Times New Roman" w:cs="Times New Roman"/>
          <w:sz w:val="28"/>
          <w:szCs w:val="28"/>
        </w:rPr>
        <w:t xml:space="preserve"> og kultur som legger til rette for dette. Med et velferdssamfunn som </w:t>
      </w:r>
      <w:r w:rsidR="00947E10" w:rsidRPr="00667FA7">
        <w:rPr>
          <w:rFonts w:ascii="Times New Roman" w:hAnsi="Times New Roman" w:cs="Times New Roman"/>
          <w:sz w:val="28"/>
          <w:szCs w:val="28"/>
        </w:rPr>
        <w:t>også tar vare på folk når utviklingen medfører tap av arbeidsplasser, følger også viljen og tryggheten til å satse. Dermed er vi også blant verdens mest omstillingsdyktige.</w:t>
      </w:r>
      <w:r w:rsidR="00030986" w:rsidRPr="00667FA7">
        <w:rPr>
          <w:rFonts w:ascii="Times New Roman" w:hAnsi="Times New Roman" w:cs="Times New Roman"/>
          <w:sz w:val="28"/>
          <w:szCs w:val="28"/>
        </w:rPr>
        <w:t xml:space="preserve"> Dette er resultatet av politiske valg gjennom mange år, og er et system vi må ta godt vare på og utvikle videre. </w:t>
      </w:r>
    </w:p>
    <w:p w:rsidR="00030986" w:rsidRPr="006C7DE7" w:rsidRDefault="00030986" w:rsidP="00030986">
      <w:pPr>
        <w:pStyle w:val="Listeavsnitt"/>
        <w:rPr>
          <w:rFonts w:ascii="Times New Roman" w:hAnsi="Times New Roman" w:cs="Times New Roman"/>
          <w:sz w:val="28"/>
          <w:szCs w:val="28"/>
        </w:rPr>
      </w:pPr>
    </w:p>
    <w:p w:rsidR="00667FA7" w:rsidRDefault="000D3254" w:rsidP="00667FA7">
      <w:pPr>
        <w:pStyle w:val="Listeavsnitt"/>
        <w:numPr>
          <w:ilvl w:val="0"/>
          <w:numId w:val="1"/>
        </w:numPr>
        <w:rPr>
          <w:rFonts w:ascii="Times New Roman" w:hAnsi="Times New Roman" w:cs="Times New Roman"/>
          <w:sz w:val="28"/>
          <w:szCs w:val="28"/>
        </w:rPr>
      </w:pPr>
      <w:r w:rsidRPr="00667FA7">
        <w:rPr>
          <w:rFonts w:ascii="Times New Roman" w:hAnsi="Times New Roman" w:cs="Times New Roman"/>
          <w:sz w:val="28"/>
          <w:szCs w:val="28"/>
        </w:rPr>
        <w:t>Utvikling av mer klima- og miljøvennlig industri, morgendagens produkter og produksjonsmetoder oppstår ikke i et tomrom. Denne utviklingen skjer på skuldrene av dagens industri. Det er her utviklingen har foregått frem til nå, og det er her kompetansen og evnen til å utvikle det som ligger foran oss finnes. Dersom vi skal være i stand til å konkurrere i nye markeder må det ligge til grunn, også n</w:t>
      </w:r>
      <w:r w:rsidR="00667FA7">
        <w:rPr>
          <w:rFonts w:ascii="Times New Roman" w:hAnsi="Times New Roman" w:cs="Times New Roman"/>
          <w:sz w:val="28"/>
          <w:szCs w:val="28"/>
        </w:rPr>
        <w:t>år vi er utålmodige.</w:t>
      </w:r>
    </w:p>
    <w:p w:rsidR="00667FA7" w:rsidRPr="00667FA7" w:rsidRDefault="00030986" w:rsidP="00667FA7">
      <w:pPr>
        <w:pStyle w:val="Listeavsnitt"/>
        <w:numPr>
          <w:ilvl w:val="0"/>
          <w:numId w:val="1"/>
        </w:numPr>
        <w:rPr>
          <w:rFonts w:ascii="Times New Roman" w:hAnsi="Times New Roman" w:cs="Times New Roman"/>
          <w:sz w:val="28"/>
          <w:szCs w:val="28"/>
        </w:rPr>
      </w:pPr>
      <w:r w:rsidRPr="00667FA7">
        <w:rPr>
          <w:rFonts w:ascii="Times New Roman" w:hAnsi="Times New Roman" w:cs="Times New Roman"/>
          <w:sz w:val="28"/>
          <w:szCs w:val="28"/>
        </w:rPr>
        <w:t xml:space="preserve">CCS </w:t>
      </w:r>
      <w:r w:rsidR="007F6F2E" w:rsidRPr="00667FA7">
        <w:rPr>
          <w:rFonts w:ascii="Times New Roman" w:hAnsi="Times New Roman" w:cs="Times New Roman"/>
          <w:sz w:val="28"/>
          <w:szCs w:val="28"/>
        </w:rPr>
        <w:t xml:space="preserve">(fangst og lagring av CO2) </w:t>
      </w:r>
      <w:r w:rsidRPr="00667FA7">
        <w:rPr>
          <w:rFonts w:ascii="Times New Roman" w:hAnsi="Times New Roman" w:cs="Times New Roman"/>
          <w:sz w:val="28"/>
          <w:szCs w:val="28"/>
        </w:rPr>
        <w:t xml:space="preserve">vil i følge International Energy </w:t>
      </w:r>
      <w:proofErr w:type="spellStart"/>
      <w:r w:rsidRPr="00667FA7">
        <w:rPr>
          <w:rFonts w:ascii="Times New Roman" w:hAnsi="Times New Roman" w:cs="Times New Roman"/>
          <w:sz w:val="28"/>
          <w:szCs w:val="28"/>
        </w:rPr>
        <w:t>Agency</w:t>
      </w:r>
      <w:proofErr w:type="spellEnd"/>
      <w:r w:rsidRPr="00667FA7">
        <w:rPr>
          <w:rFonts w:ascii="Times New Roman" w:hAnsi="Times New Roman" w:cs="Times New Roman"/>
          <w:sz w:val="28"/>
          <w:szCs w:val="28"/>
        </w:rPr>
        <w:t xml:space="preserve"> stå for </w:t>
      </w:r>
      <w:r w:rsidR="007F6F2E" w:rsidRPr="00667FA7">
        <w:rPr>
          <w:rFonts w:ascii="Times New Roman" w:hAnsi="Times New Roman" w:cs="Times New Roman"/>
          <w:sz w:val="28"/>
          <w:szCs w:val="28"/>
        </w:rPr>
        <w:t>1/6 av de globale utslippene. Norge har teknologi og forutsetninger for å lykkes med løsninger for CCS. Norge må satse hardere på realisering av fullskala CCS-anlegg.</w:t>
      </w:r>
      <w:r w:rsidR="00667FA7" w:rsidRPr="00667FA7">
        <w:rPr>
          <w:rFonts w:ascii="Times New Roman" w:hAnsi="Times New Roman" w:cs="Times New Roman"/>
          <w:sz w:val="28"/>
          <w:szCs w:val="28"/>
        </w:rPr>
        <w:br/>
      </w:r>
    </w:p>
    <w:p w:rsidR="00667FA7" w:rsidRDefault="00667FA7" w:rsidP="00667FA7">
      <w:pPr>
        <w:pStyle w:val="Listeavsnitt"/>
        <w:numPr>
          <w:ilvl w:val="0"/>
          <w:numId w:val="1"/>
        </w:numPr>
        <w:rPr>
          <w:rFonts w:ascii="Times New Roman" w:hAnsi="Times New Roman" w:cs="Times New Roman"/>
          <w:sz w:val="28"/>
          <w:szCs w:val="28"/>
        </w:rPr>
      </w:pPr>
      <w:r>
        <w:rPr>
          <w:rFonts w:ascii="Times New Roman" w:hAnsi="Times New Roman" w:cs="Times New Roman"/>
          <w:sz w:val="28"/>
          <w:szCs w:val="28"/>
        </w:rPr>
        <w:t>Statlig eierskap skal være en viktig del av næringspolitikken, og sikre kontroll med naturressurser og infrastruktur.</w:t>
      </w:r>
    </w:p>
    <w:p w:rsidR="00030986" w:rsidRDefault="00030986" w:rsidP="00667FA7">
      <w:pPr>
        <w:pStyle w:val="Listeavsnitt"/>
        <w:rPr>
          <w:rFonts w:ascii="Times New Roman" w:hAnsi="Times New Roman" w:cs="Times New Roman"/>
          <w:sz w:val="28"/>
          <w:szCs w:val="28"/>
        </w:rPr>
      </w:pPr>
    </w:p>
    <w:p w:rsidR="007F6F2E" w:rsidRDefault="007F6F2E" w:rsidP="006C7DE7">
      <w:pPr>
        <w:pStyle w:val="Listeavsnitt"/>
        <w:numPr>
          <w:ilvl w:val="0"/>
          <w:numId w:val="1"/>
        </w:numPr>
        <w:rPr>
          <w:rFonts w:ascii="Times New Roman" w:hAnsi="Times New Roman" w:cs="Times New Roman"/>
          <w:sz w:val="28"/>
          <w:szCs w:val="28"/>
        </w:rPr>
      </w:pPr>
      <w:r>
        <w:rPr>
          <w:rFonts w:ascii="Times New Roman" w:hAnsi="Times New Roman" w:cs="Times New Roman"/>
          <w:sz w:val="28"/>
          <w:szCs w:val="28"/>
        </w:rPr>
        <w:t xml:space="preserve">Det må satses på næringer der Norge har fortrinn, både i naturressurser og kompetanse. Slik satsing må innebære en </w:t>
      </w:r>
      <w:proofErr w:type="spellStart"/>
      <w:r>
        <w:rPr>
          <w:rFonts w:ascii="Times New Roman" w:hAnsi="Times New Roman" w:cs="Times New Roman"/>
          <w:sz w:val="28"/>
          <w:szCs w:val="28"/>
        </w:rPr>
        <w:t>fremoverlent</w:t>
      </w:r>
      <w:proofErr w:type="spellEnd"/>
      <w:r>
        <w:rPr>
          <w:rFonts w:ascii="Times New Roman" w:hAnsi="Times New Roman" w:cs="Times New Roman"/>
          <w:sz w:val="28"/>
          <w:szCs w:val="28"/>
        </w:rPr>
        <w:t xml:space="preserve"> utvikling som også kutter utslipp og reduserer miljøbelastning mest mulig. Slik vil våre næringer utvikle løsninger for fremtida, samtidig som vi opprettholder levestandard og velferd. </w:t>
      </w:r>
      <w:r w:rsidR="00667FA7">
        <w:rPr>
          <w:rFonts w:ascii="Times New Roman" w:hAnsi="Times New Roman" w:cs="Times New Roman"/>
          <w:sz w:val="28"/>
          <w:szCs w:val="28"/>
        </w:rPr>
        <w:br/>
      </w:r>
    </w:p>
    <w:p w:rsidR="006C7DE7" w:rsidRDefault="006C7DE7" w:rsidP="006C7DE7">
      <w:pPr>
        <w:pStyle w:val="Listeavsnitt"/>
        <w:numPr>
          <w:ilvl w:val="0"/>
          <w:numId w:val="1"/>
        </w:numPr>
        <w:rPr>
          <w:rFonts w:ascii="Times New Roman" w:hAnsi="Times New Roman" w:cs="Times New Roman"/>
          <w:sz w:val="28"/>
          <w:szCs w:val="28"/>
        </w:rPr>
      </w:pPr>
      <w:r w:rsidRPr="00030986">
        <w:rPr>
          <w:rFonts w:ascii="Times New Roman" w:hAnsi="Times New Roman" w:cs="Times New Roman"/>
          <w:sz w:val="28"/>
          <w:szCs w:val="28"/>
        </w:rPr>
        <w:t xml:space="preserve">Offentlige budsjetter må brukes som virkemiddel for å holde folk i arbeid. Blant annet i offentlige innkjøp, investeringer og bygge- og rehabiliteringsarbeider. </w:t>
      </w:r>
    </w:p>
    <w:p w:rsidR="00030986" w:rsidRPr="00030986" w:rsidRDefault="00030986" w:rsidP="00030986">
      <w:pPr>
        <w:pStyle w:val="Listeavsnitt"/>
        <w:rPr>
          <w:rFonts w:ascii="Times New Roman" w:hAnsi="Times New Roman" w:cs="Times New Roman"/>
          <w:sz w:val="28"/>
          <w:szCs w:val="28"/>
        </w:rPr>
      </w:pPr>
    </w:p>
    <w:p w:rsidR="005F1603" w:rsidRDefault="006C7DE7" w:rsidP="005F1603">
      <w:pPr>
        <w:pStyle w:val="Listeavsnitt"/>
        <w:numPr>
          <w:ilvl w:val="0"/>
          <w:numId w:val="1"/>
        </w:numPr>
        <w:rPr>
          <w:rFonts w:ascii="Times New Roman" w:hAnsi="Times New Roman" w:cs="Times New Roman"/>
          <w:sz w:val="28"/>
          <w:szCs w:val="28"/>
        </w:rPr>
      </w:pPr>
      <w:r>
        <w:rPr>
          <w:rFonts w:ascii="Times New Roman" w:hAnsi="Times New Roman" w:cs="Times New Roman"/>
          <w:sz w:val="28"/>
          <w:szCs w:val="28"/>
        </w:rPr>
        <w:t xml:space="preserve">Det offentlige sikkerhetsnettet som skal sikre inntekten til de som står uten arbeid må </w:t>
      </w:r>
      <w:proofErr w:type="spellStart"/>
      <w:r>
        <w:rPr>
          <w:rFonts w:ascii="Times New Roman" w:hAnsi="Times New Roman" w:cs="Times New Roman"/>
          <w:sz w:val="28"/>
          <w:szCs w:val="28"/>
        </w:rPr>
        <w:t>ivarets</w:t>
      </w:r>
      <w:proofErr w:type="spellEnd"/>
      <w:r>
        <w:rPr>
          <w:rFonts w:ascii="Times New Roman" w:hAnsi="Times New Roman" w:cs="Times New Roman"/>
          <w:sz w:val="28"/>
          <w:szCs w:val="28"/>
        </w:rPr>
        <w:t xml:space="preserve"> og styrkes. Sykelønnsordningen må opprettholdes, skattlegging av sluttvederlag og ventedager i dagpengeordningen må fjernes, og alle ytelser som gis som erstatning for lønn skal gi rett til feriepenger. Det statlige tilskuddet til AFP må beholdes.</w:t>
      </w:r>
      <w:r w:rsidR="00667FA7">
        <w:rPr>
          <w:rFonts w:ascii="Times New Roman" w:hAnsi="Times New Roman" w:cs="Times New Roman"/>
          <w:sz w:val="28"/>
          <w:szCs w:val="28"/>
        </w:rPr>
        <w:br/>
      </w:r>
    </w:p>
    <w:p w:rsidR="006C7DE7" w:rsidRDefault="005F1603" w:rsidP="006C7DE7">
      <w:pPr>
        <w:pStyle w:val="Listeavsnitt"/>
        <w:numPr>
          <w:ilvl w:val="0"/>
          <w:numId w:val="1"/>
        </w:numPr>
        <w:rPr>
          <w:rFonts w:ascii="Times New Roman" w:hAnsi="Times New Roman" w:cs="Times New Roman"/>
          <w:sz w:val="28"/>
          <w:szCs w:val="28"/>
        </w:rPr>
      </w:pPr>
      <w:r>
        <w:rPr>
          <w:rFonts w:ascii="Times New Roman" w:hAnsi="Times New Roman" w:cs="Times New Roman"/>
          <w:sz w:val="28"/>
          <w:szCs w:val="28"/>
        </w:rPr>
        <w:t xml:space="preserve">Faste ansettelser sikrer den enkeltes rettigheter i arbeidsforholdet, stimulerer til kompetanseutvikling både hos </w:t>
      </w:r>
      <w:proofErr w:type="gramStart"/>
      <w:r>
        <w:rPr>
          <w:rFonts w:ascii="Times New Roman" w:hAnsi="Times New Roman" w:cs="Times New Roman"/>
          <w:sz w:val="28"/>
          <w:szCs w:val="28"/>
        </w:rPr>
        <w:t>den ansatte</w:t>
      </w:r>
      <w:proofErr w:type="gramEnd"/>
      <w:r>
        <w:rPr>
          <w:rFonts w:ascii="Times New Roman" w:hAnsi="Times New Roman" w:cs="Times New Roman"/>
          <w:sz w:val="28"/>
          <w:szCs w:val="28"/>
        </w:rPr>
        <w:t xml:space="preserve"> og bedrift, og sikrer produktivitet, seriøsitet og omstillingsevne. Adgangen til generell midlertidig ansettelse må fjernes, og reglene rundt </w:t>
      </w:r>
      <w:proofErr w:type="gramStart"/>
      <w:r>
        <w:rPr>
          <w:rFonts w:ascii="Times New Roman" w:hAnsi="Times New Roman" w:cs="Times New Roman"/>
          <w:sz w:val="28"/>
          <w:szCs w:val="28"/>
        </w:rPr>
        <w:t>innleie</w:t>
      </w:r>
      <w:proofErr w:type="gramEnd"/>
      <w:r>
        <w:rPr>
          <w:rFonts w:ascii="Times New Roman" w:hAnsi="Times New Roman" w:cs="Times New Roman"/>
          <w:sz w:val="28"/>
          <w:szCs w:val="28"/>
        </w:rPr>
        <w:t xml:space="preserve"> av arbeidskraft må strammes i</w:t>
      </w:r>
      <w:r w:rsidR="00947E10">
        <w:rPr>
          <w:rFonts w:ascii="Times New Roman" w:hAnsi="Times New Roman" w:cs="Times New Roman"/>
          <w:sz w:val="28"/>
          <w:szCs w:val="28"/>
        </w:rPr>
        <w:t xml:space="preserve">nn </w:t>
      </w:r>
      <w:r>
        <w:rPr>
          <w:rFonts w:ascii="Times New Roman" w:hAnsi="Times New Roman" w:cs="Times New Roman"/>
          <w:sz w:val="28"/>
          <w:szCs w:val="28"/>
        </w:rPr>
        <w:t xml:space="preserve">med </w:t>
      </w:r>
      <w:r w:rsidRPr="00947E10">
        <w:rPr>
          <w:rFonts w:ascii="Times New Roman" w:hAnsi="Times New Roman" w:cs="Times New Roman"/>
          <w:sz w:val="28"/>
          <w:szCs w:val="28"/>
          <w:u w:val="single"/>
        </w:rPr>
        <w:t>virkningsfulle</w:t>
      </w:r>
      <w:r>
        <w:rPr>
          <w:rFonts w:ascii="Times New Roman" w:hAnsi="Times New Roman" w:cs="Times New Roman"/>
          <w:sz w:val="28"/>
          <w:szCs w:val="28"/>
        </w:rPr>
        <w:t xml:space="preserve"> tiltak. Også midlertidig ansatte skal ha forutsigbarhet </w:t>
      </w:r>
      <w:r w:rsidR="008112F0">
        <w:rPr>
          <w:rFonts w:ascii="Times New Roman" w:hAnsi="Times New Roman" w:cs="Times New Roman"/>
          <w:sz w:val="28"/>
          <w:szCs w:val="28"/>
        </w:rPr>
        <w:t xml:space="preserve">både når det gjelder lønn og arbeidstid. </w:t>
      </w:r>
      <w:r w:rsidR="00667FA7">
        <w:rPr>
          <w:rFonts w:ascii="Times New Roman" w:hAnsi="Times New Roman" w:cs="Times New Roman"/>
          <w:sz w:val="28"/>
          <w:szCs w:val="28"/>
        </w:rPr>
        <w:br/>
      </w:r>
    </w:p>
    <w:p w:rsidR="00947E10" w:rsidRDefault="00947E10" w:rsidP="006C7DE7">
      <w:pPr>
        <w:pStyle w:val="Listeavsnitt"/>
        <w:numPr>
          <w:ilvl w:val="0"/>
          <w:numId w:val="1"/>
        </w:numPr>
        <w:rPr>
          <w:rFonts w:ascii="Times New Roman" w:hAnsi="Times New Roman" w:cs="Times New Roman"/>
          <w:sz w:val="28"/>
          <w:szCs w:val="28"/>
        </w:rPr>
      </w:pPr>
      <w:r>
        <w:rPr>
          <w:rFonts w:ascii="Times New Roman" w:hAnsi="Times New Roman" w:cs="Times New Roman"/>
          <w:sz w:val="28"/>
          <w:szCs w:val="28"/>
        </w:rPr>
        <w:t xml:space="preserve">Arbeidstid handler også om helse og fritid. Arbeidstida må være lagt opp slik at den enkelte kan delta i samfunn og familieliv, og planlegge sin hverdag på en forutsigbar måte. Arbeidstida må også være slik at helsen og den enkeltes behov ivaretas. </w:t>
      </w:r>
      <w:r w:rsidR="000D3254">
        <w:rPr>
          <w:rFonts w:ascii="Times New Roman" w:hAnsi="Times New Roman" w:cs="Times New Roman"/>
          <w:sz w:val="28"/>
          <w:szCs w:val="28"/>
        </w:rPr>
        <w:t>Heltid skal være en rettighet, deltid en mulighet. Arbeidstid skal kunne avtales på mange forskjellige måter for å ivareta både bedriftens og ansattes behov,</w:t>
      </w:r>
      <w:r w:rsidR="000D3254" w:rsidRPr="000D3254">
        <w:rPr>
          <w:rFonts w:ascii="Times New Roman" w:hAnsi="Times New Roman" w:cs="Times New Roman"/>
          <w:sz w:val="28"/>
          <w:szCs w:val="28"/>
        </w:rPr>
        <w:t xml:space="preserve"> </w:t>
      </w:r>
      <w:r w:rsidR="000D3254">
        <w:rPr>
          <w:rFonts w:ascii="Times New Roman" w:hAnsi="Times New Roman" w:cs="Times New Roman"/>
          <w:sz w:val="28"/>
          <w:szCs w:val="28"/>
        </w:rPr>
        <w:t xml:space="preserve">dette gjøres best ved å ha trygge og forutsigbare rammer i lov og reelle tariffavtaler. Arbeidstaker skal ha reell innflytelse på avtaler som inngås gjennom sine tillitsvalgte. Arbeidstid skal ikke være et konkurransevridende element der det «lønner seg» å inngå ugunstige ordninger. </w:t>
      </w:r>
    </w:p>
    <w:p w:rsidR="00030986" w:rsidRDefault="00030986" w:rsidP="006C7DE7">
      <w:pPr>
        <w:pStyle w:val="Listeavsnitt"/>
        <w:numPr>
          <w:ilvl w:val="0"/>
          <w:numId w:val="1"/>
        </w:numPr>
        <w:rPr>
          <w:rFonts w:ascii="Times New Roman" w:hAnsi="Times New Roman" w:cs="Times New Roman"/>
          <w:sz w:val="28"/>
          <w:szCs w:val="28"/>
        </w:rPr>
      </w:pPr>
      <w:r>
        <w:rPr>
          <w:rFonts w:ascii="Times New Roman" w:hAnsi="Times New Roman" w:cs="Times New Roman"/>
          <w:sz w:val="28"/>
          <w:szCs w:val="28"/>
        </w:rPr>
        <w:t xml:space="preserve">De seriøse aktørene må trekke det lengste strået – de useriøse må presses inn i det seriøse sporet, eller ut av markedet. Konkurransen må vinnes av de som satser på faste </w:t>
      </w:r>
      <w:proofErr w:type="spellStart"/>
      <w:r>
        <w:rPr>
          <w:rFonts w:ascii="Times New Roman" w:hAnsi="Times New Roman" w:cs="Times New Roman"/>
          <w:sz w:val="28"/>
          <w:szCs w:val="28"/>
        </w:rPr>
        <w:t>ansattelser</w:t>
      </w:r>
      <w:proofErr w:type="spellEnd"/>
      <w:r>
        <w:rPr>
          <w:rFonts w:ascii="Times New Roman" w:hAnsi="Times New Roman" w:cs="Times New Roman"/>
          <w:sz w:val="28"/>
          <w:szCs w:val="28"/>
        </w:rPr>
        <w:t>, fagkunnskap og kompetanse, gode og trygge arbeidsforhold der ansatte involveres og tas på alvor, og kvalitet og produktivitet. Dette må vises gjennom politiske vedtak som virker, som seriøsitetsregler ved offentlige innkjøp og oppdrag, tiltak mot sosial dumping og kriminell virksomhet, regler som ivaretar arbeidstakere på en god måte og det må stimuleres til et organisert arbeidsliv.</w:t>
      </w:r>
    </w:p>
    <w:p w:rsidR="00030986" w:rsidRDefault="00030986" w:rsidP="00030986">
      <w:pPr>
        <w:rPr>
          <w:rFonts w:ascii="Times New Roman" w:hAnsi="Times New Roman" w:cs="Times New Roman"/>
          <w:sz w:val="28"/>
          <w:szCs w:val="28"/>
        </w:rPr>
      </w:pPr>
    </w:p>
    <w:p w:rsidR="00030986" w:rsidRDefault="00030986" w:rsidP="00030986">
      <w:pPr>
        <w:rPr>
          <w:rFonts w:ascii="Times New Roman" w:hAnsi="Times New Roman" w:cs="Times New Roman"/>
          <w:sz w:val="28"/>
          <w:szCs w:val="28"/>
        </w:rPr>
      </w:pPr>
      <w:r>
        <w:rPr>
          <w:rFonts w:ascii="Times New Roman" w:hAnsi="Times New Roman" w:cs="Times New Roman"/>
          <w:sz w:val="28"/>
          <w:szCs w:val="28"/>
        </w:rPr>
        <w:t>Forslag:</w:t>
      </w:r>
      <w:r w:rsidR="006515DD">
        <w:rPr>
          <w:rFonts w:ascii="Times New Roman" w:hAnsi="Times New Roman" w:cs="Times New Roman"/>
          <w:sz w:val="28"/>
          <w:szCs w:val="28"/>
        </w:rPr>
        <w:br/>
        <w:t>A</w:t>
      </w:r>
      <w:r w:rsidR="00667FA7">
        <w:rPr>
          <w:rFonts w:ascii="Times New Roman" w:hAnsi="Times New Roman" w:cs="Times New Roman"/>
          <w:sz w:val="28"/>
          <w:szCs w:val="28"/>
        </w:rPr>
        <w:t>urskog-</w:t>
      </w:r>
      <w:r w:rsidR="006515DD">
        <w:rPr>
          <w:rFonts w:ascii="Times New Roman" w:hAnsi="Times New Roman" w:cs="Times New Roman"/>
          <w:sz w:val="28"/>
          <w:szCs w:val="28"/>
        </w:rPr>
        <w:t>H</w:t>
      </w:r>
      <w:r w:rsidR="00667FA7">
        <w:rPr>
          <w:rFonts w:ascii="Times New Roman" w:hAnsi="Times New Roman" w:cs="Times New Roman"/>
          <w:sz w:val="28"/>
          <w:szCs w:val="28"/>
        </w:rPr>
        <w:t xml:space="preserve">øland </w:t>
      </w:r>
      <w:r w:rsidR="006515DD">
        <w:rPr>
          <w:rFonts w:ascii="Times New Roman" w:hAnsi="Times New Roman" w:cs="Times New Roman"/>
          <w:sz w:val="28"/>
          <w:szCs w:val="28"/>
        </w:rPr>
        <w:t>A</w:t>
      </w:r>
      <w:r w:rsidR="00667FA7">
        <w:rPr>
          <w:rFonts w:ascii="Times New Roman" w:hAnsi="Times New Roman" w:cs="Times New Roman"/>
          <w:sz w:val="28"/>
          <w:szCs w:val="28"/>
        </w:rPr>
        <w:t>rbeiderparti oversender forslaget til videre behandling på Akershus Arbeider</w:t>
      </w:r>
      <w:r w:rsidR="0013440E">
        <w:rPr>
          <w:rFonts w:ascii="Times New Roman" w:hAnsi="Times New Roman" w:cs="Times New Roman"/>
          <w:sz w:val="28"/>
          <w:szCs w:val="28"/>
        </w:rPr>
        <w:t>parti</w:t>
      </w:r>
      <w:r w:rsidR="00667FA7">
        <w:rPr>
          <w:rFonts w:ascii="Times New Roman" w:hAnsi="Times New Roman" w:cs="Times New Roman"/>
          <w:sz w:val="28"/>
          <w:szCs w:val="28"/>
        </w:rPr>
        <w:t xml:space="preserve"> </w:t>
      </w:r>
      <w:r w:rsidR="006515DD">
        <w:rPr>
          <w:rFonts w:ascii="Times New Roman" w:hAnsi="Times New Roman" w:cs="Times New Roman"/>
          <w:sz w:val="28"/>
          <w:szCs w:val="28"/>
        </w:rPr>
        <w:t>sitt årsmøte</w:t>
      </w:r>
      <w:r w:rsidR="00667FA7">
        <w:rPr>
          <w:rFonts w:ascii="Times New Roman" w:hAnsi="Times New Roman" w:cs="Times New Roman"/>
          <w:sz w:val="28"/>
          <w:szCs w:val="28"/>
        </w:rPr>
        <w:t xml:space="preserve">, og som innspill til programarbeidet i det kommende fylkestingsvalget. </w:t>
      </w:r>
    </w:p>
    <w:p w:rsidR="00667FA7" w:rsidRDefault="00667FA7" w:rsidP="00030986">
      <w:pPr>
        <w:rPr>
          <w:rFonts w:ascii="Times New Roman" w:hAnsi="Times New Roman" w:cs="Times New Roman"/>
          <w:sz w:val="28"/>
          <w:szCs w:val="28"/>
        </w:rPr>
      </w:pPr>
    </w:p>
    <w:p w:rsidR="00667FA7" w:rsidRPr="00667FA7" w:rsidRDefault="00667FA7" w:rsidP="00030986">
      <w:pPr>
        <w:rPr>
          <w:rFonts w:ascii="Times New Roman" w:hAnsi="Times New Roman" w:cs="Times New Roman"/>
          <w:i/>
          <w:sz w:val="28"/>
          <w:szCs w:val="28"/>
        </w:rPr>
      </w:pPr>
      <w:r w:rsidRPr="00667FA7">
        <w:rPr>
          <w:rFonts w:ascii="Times New Roman" w:hAnsi="Times New Roman" w:cs="Times New Roman"/>
          <w:i/>
          <w:sz w:val="28"/>
          <w:szCs w:val="28"/>
        </w:rPr>
        <w:t>Vedtak: Enstemmig vedtatt</w:t>
      </w:r>
    </w:p>
    <w:sectPr w:rsidR="00667FA7" w:rsidRPr="00667FA7" w:rsidSect="00667FA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5617"/>
    <w:multiLevelType w:val="hybridMultilevel"/>
    <w:tmpl w:val="90A4600E"/>
    <w:lvl w:ilvl="0" w:tplc="F4C6F27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E7"/>
    <w:rsid w:val="00030986"/>
    <w:rsid w:val="000B4CB9"/>
    <w:rsid w:val="000D3254"/>
    <w:rsid w:val="0013440E"/>
    <w:rsid w:val="002B3B5A"/>
    <w:rsid w:val="005F1603"/>
    <w:rsid w:val="006515DD"/>
    <w:rsid w:val="00667FA7"/>
    <w:rsid w:val="006C7DE7"/>
    <w:rsid w:val="006D565C"/>
    <w:rsid w:val="007F6F2E"/>
    <w:rsid w:val="008112F0"/>
    <w:rsid w:val="00947E10"/>
    <w:rsid w:val="00A44359"/>
    <w:rsid w:val="00CE45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C7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C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3773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Kine Asper</dc:creator>
  <cp:lastModifiedBy>Eva Bjøreng</cp:lastModifiedBy>
  <cp:revision>2</cp:revision>
  <dcterms:created xsi:type="dcterms:W3CDTF">2018-01-30T10:14:00Z</dcterms:created>
  <dcterms:modified xsi:type="dcterms:W3CDTF">2018-01-30T10:14:00Z</dcterms:modified>
</cp:coreProperties>
</file>