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906" w:rsidRPr="007A3906" w:rsidRDefault="007A3906" w:rsidP="007A3906">
      <w:pPr>
        <w:spacing w:line="360" w:lineRule="auto"/>
        <w:contextualSpacing w:val="0"/>
        <w:rPr>
          <w:rFonts w:asciiTheme="minorHAnsi" w:hAnsiTheme="minorHAnsi" w:cstheme="minorHAnsi"/>
          <w:sz w:val="24"/>
          <w:szCs w:val="24"/>
        </w:rPr>
      </w:pPr>
      <w:r w:rsidRPr="007A3906">
        <w:rPr>
          <w:rFonts w:asciiTheme="minorHAnsi" w:hAnsiTheme="minorHAnsi" w:cstheme="minorHAnsi"/>
          <w:b/>
          <w:sz w:val="28"/>
          <w:szCs w:val="28"/>
        </w:rPr>
        <w:t>Olje og gass</w:t>
      </w:r>
      <w:r w:rsidRPr="007A3906">
        <w:rPr>
          <w:rFonts w:asciiTheme="minorHAnsi" w:hAnsiTheme="minorHAnsi" w:cstheme="minorHAnsi"/>
          <w:sz w:val="28"/>
          <w:szCs w:val="28"/>
        </w:rPr>
        <w:br/>
      </w:r>
    </w:p>
    <w:p w:rsidR="007A3906" w:rsidRPr="007A3906" w:rsidRDefault="007A3906" w:rsidP="007A3906">
      <w:pPr>
        <w:spacing w:line="360" w:lineRule="auto"/>
        <w:contextualSpacing w:val="0"/>
        <w:rPr>
          <w:rFonts w:asciiTheme="minorHAnsi" w:hAnsiTheme="minorHAnsi" w:cstheme="minorHAnsi"/>
          <w:sz w:val="24"/>
          <w:szCs w:val="24"/>
        </w:rPr>
      </w:pPr>
      <w:r w:rsidRPr="007A3906">
        <w:rPr>
          <w:rFonts w:asciiTheme="minorHAnsi" w:hAnsiTheme="minorHAnsi" w:cstheme="minorHAnsi"/>
          <w:sz w:val="24"/>
          <w:szCs w:val="24"/>
        </w:rPr>
        <w:t xml:space="preserve">FNs klimapanel la i 2018 frem en ny klimarapport om konsekvensene av menneskeskapte klimagassutslipp. Rapporten slår fast at verdenssamfunnet ikke har kommet langt nok, artsmangfoldet vil dø ut, millioner av mennesker vil bli drevet på flukt og økende ekstremvær vil endre måten vi lever på hvis vi ikke begrense den globale oppvarmingen.  Verden har 12 år på seg til å redde klimaet, da kan vi </w:t>
      </w:r>
      <w:proofErr w:type="gramStart"/>
      <w:r w:rsidRPr="007A3906">
        <w:rPr>
          <w:rFonts w:asciiTheme="minorHAnsi" w:hAnsiTheme="minorHAnsi" w:cstheme="minorHAnsi"/>
          <w:sz w:val="24"/>
          <w:szCs w:val="24"/>
        </w:rPr>
        <w:t>ikke  fortsette</w:t>
      </w:r>
      <w:proofErr w:type="gramEnd"/>
      <w:r w:rsidRPr="007A3906">
        <w:rPr>
          <w:rFonts w:asciiTheme="minorHAnsi" w:hAnsiTheme="minorHAnsi" w:cstheme="minorHAnsi"/>
          <w:sz w:val="24"/>
          <w:szCs w:val="24"/>
        </w:rPr>
        <w:t xml:space="preserve"> i dagens tempo i olje- og gassutvinning. </w:t>
      </w:r>
    </w:p>
    <w:p w:rsidR="007A3906" w:rsidRPr="007A3906" w:rsidRDefault="007A3906" w:rsidP="007A3906">
      <w:pPr>
        <w:spacing w:line="360" w:lineRule="auto"/>
        <w:contextualSpacing w:val="0"/>
        <w:rPr>
          <w:rFonts w:asciiTheme="minorHAnsi" w:hAnsiTheme="minorHAnsi" w:cstheme="minorHAnsi"/>
          <w:sz w:val="24"/>
          <w:szCs w:val="24"/>
        </w:rPr>
      </w:pPr>
    </w:p>
    <w:p w:rsidR="007A3906" w:rsidRPr="007A3906" w:rsidRDefault="007A3906" w:rsidP="007A3906">
      <w:pPr>
        <w:spacing w:line="360" w:lineRule="auto"/>
        <w:contextualSpacing w:val="0"/>
        <w:rPr>
          <w:rFonts w:asciiTheme="minorHAnsi" w:hAnsiTheme="minorHAnsi" w:cstheme="minorHAnsi"/>
          <w:sz w:val="24"/>
          <w:szCs w:val="24"/>
        </w:rPr>
      </w:pPr>
      <w:r w:rsidRPr="007A3906">
        <w:rPr>
          <w:rFonts w:asciiTheme="minorHAnsi" w:hAnsiTheme="minorHAnsi" w:cstheme="minorHAnsi"/>
          <w:sz w:val="24"/>
          <w:szCs w:val="24"/>
        </w:rPr>
        <w:t xml:space="preserve">I dag vet vi at tunge oljefelt som Johan Castberg ligger an til å bli ulønnsomme for staten over tid. I møtet med nye fornybare energikilder og en fallende oljepris, hvor store investeringer i olje og gass ikke vil bli lønnsomme for Norge, så er det økonomisk uansvarlig å si ja til nye konsesjonstildelinger. </w:t>
      </w:r>
    </w:p>
    <w:p w:rsidR="007A3906" w:rsidRPr="007A3906" w:rsidRDefault="007A3906" w:rsidP="007A3906">
      <w:pPr>
        <w:spacing w:line="360" w:lineRule="auto"/>
        <w:contextualSpacing w:val="0"/>
        <w:rPr>
          <w:rFonts w:asciiTheme="minorHAnsi" w:hAnsiTheme="minorHAnsi" w:cstheme="minorHAnsi"/>
          <w:sz w:val="24"/>
          <w:szCs w:val="24"/>
        </w:rPr>
      </w:pPr>
    </w:p>
    <w:p w:rsidR="007A3906" w:rsidRPr="007A3906" w:rsidRDefault="007A3906" w:rsidP="007A3906">
      <w:pPr>
        <w:spacing w:line="360" w:lineRule="auto"/>
        <w:contextualSpacing w:val="0"/>
        <w:rPr>
          <w:rFonts w:asciiTheme="minorHAnsi" w:hAnsiTheme="minorHAnsi" w:cstheme="minorHAnsi"/>
          <w:sz w:val="24"/>
          <w:szCs w:val="24"/>
        </w:rPr>
      </w:pPr>
      <w:r w:rsidRPr="007A3906">
        <w:rPr>
          <w:rFonts w:asciiTheme="minorHAnsi" w:hAnsiTheme="minorHAnsi" w:cstheme="minorHAnsi"/>
          <w:sz w:val="24"/>
          <w:szCs w:val="24"/>
        </w:rPr>
        <w:t xml:space="preserve">Det er et paradoks at vi fortsatt har svært gunstige ordninger til leting og utvinning av olje og gass som ikke er i </w:t>
      </w:r>
      <w:proofErr w:type="spellStart"/>
      <w:r w:rsidRPr="007A3906">
        <w:rPr>
          <w:rFonts w:asciiTheme="minorHAnsi" w:hAnsiTheme="minorHAnsi" w:cstheme="minorHAnsi"/>
          <w:sz w:val="24"/>
          <w:szCs w:val="24"/>
        </w:rPr>
        <w:t>tråd</w:t>
      </w:r>
      <w:proofErr w:type="spellEnd"/>
      <w:r w:rsidRPr="007A3906">
        <w:rPr>
          <w:rFonts w:asciiTheme="minorHAnsi" w:hAnsiTheme="minorHAnsi" w:cstheme="minorHAnsi"/>
          <w:sz w:val="24"/>
          <w:szCs w:val="24"/>
        </w:rPr>
        <w:t xml:space="preserve"> med klimaforpliktelsene </w:t>
      </w:r>
      <w:proofErr w:type="spellStart"/>
      <w:r w:rsidRPr="007A3906">
        <w:rPr>
          <w:rFonts w:asciiTheme="minorHAnsi" w:hAnsiTheme="minorHAnsi" w:cstheme="minorHAnsi"/>
          <w:sz w:val="24"/>
          <w:szCs w:val="24"/>
        </w:rPr>
        <w:t>våre</w:t>
      </w:r>
      <w:proofErr w:type="spellEnd"/>
      <w:r w:rsidRPr="007A3906">
        <w:rPr>
          <w:rFonts w:asciiTheme="minorHAnsi" w:hAnsiTheme="minorHAnsi" w:cstheme="minorHAnsi"/>
          <w:sz w:val="24"/>
          <w:szCs w:val="24"/>
        </w:rPr>
        <w:t xml:space="preserve">, og som det er veldig usikkert om kommer til å bli økonomisk lønnsomt. Klimaloven forplikter Norge til å gjennomføre 40% utslippskutt innen 2030 og Arbeiderpartiet mener det </w:t>
      </w:r>
      <w:proofErr w:type="spellStart"/>
      <w:r w:rsidRPr="007A3906">
        <w:rPr>
          <w:rFonts w:asciiTheme="minorHAnsi" w:hAnsiTheme="minorHAnsi" w:cstheme="minorHAnsi"/>
          <w:sz w:val="24"/>
          <w:szCs w:val="24"/>
        </w:rPr>
        <w:t>ma</w:t>
      </w:r>
      <w:proofErr w:type="spellEnd"/>
      <w:r w:rsidRPr="007A3906">
        <w:rPr>
          <w:rFonts w:asciiTheme="minorHAnsi" w:hAnsiTheme="minorHAnsi" w:cstheme="minorHAnsi"/>
          <w:sz w:val="24"/>
          <w:szCs w:val="24"/>
        </w:rPr>
        <w:t xml:space="preserve">̊ gjennomføres politikk som gjør at vi </w:t>
      </w:r>
      <w:proofErr w:type="spellStart"/>
      <w:r w:rsidRPr="007A3906">
        <w:rPr>
          <w:rFonts w:asciiTheme="minorHAnsi" w:hAnsiTheme="minorHAnsi" w:cstheme="minorHAnsi"/>
          <w:sz w:val="24"/>
          <w:szCs w:val="24"/>
        </w:rPr>
        <w:t>når</w:t>
      </w:r>
      <w:proofErr w:type="spellEnd"/>
      <w:r w:rsidRPr="007A3906">
        <w:rPr>
          <w:rFonts w:asciiTheme="minorHAnsi" w:hAnsiTheme="minorHAnsi" w:cstheme="minorHAnsi"/>
          <w:sz w:val="24"/>
          <w:szCs w:val="24"/>
        </w:rPr>
        <w:t xml:space="preserve"> denne </w:t>
      </w:r>
      <w:proofErr w:type="spellStart"/>
      <w:r w:rsidRPr="007A3906">
        <w:rPr>
          <w:rFonts w:asciiTheme="minorHAnsi" w:hAnsiTheme="minorHAnsi" w:cstheme="minorHAnsi"/>
          <w:sz w:val="24"/>
          <w:szCs w:val="24"/>
        </w:rPr>
        <w:t>målsetningen</w:t>
      </w:r>
      <w:proofErr w:type="spellEnd"/>
      <w:r w:rsidRPr="007A3906">
        <w:rPr>
          <w:rFonts w:asciiTheme="minorHAnsi" w:hAnsiTheme="minorHAnsi" w:cstheme="minorHAnsi"/>
          <w:sz w:val="24"/>
          <w:szCs w:val="24"/>
        </w:rPr>
        <w:t>.</w:t>
      </w:r>
    </w:p>
    <w:p w:rsidR="007A3906" w:rsidRPr="007A3906" w:rsidRDefault="007A3906" w:rsidP="007A3906">
      <w:pPr>
        <w:spacing w:line="360" w:lineRule="auto"/>
        <w:contextualSpacing w:val="0"/>
        <w:rPr>
          <w:rFonts w:asciiTheme="minorHAnsi" w:hAnsiTheme="minorHAnsi" w:cstheme="minorHAnsi"/>
          <w:sz w:val="24"/>
          <w:szCs w:val="24"/>
        </w:rPr>
      </w:pPr>
    </w:p>
    <w:p w:rsidR="007A3906" w:rsidRPr="007A3906" w:rsidRDefault="007A3906" w:rsidP="007A3906">
      <w:pPr>
        <w:spacing w:line="360" w:lineRule="auto"/>
        <w:contextualSpacing w:val="0"/>
        <w:rPr>
          <w:rFonts w:asciiTheme="minorHAnsi" w:hAnsiTheme="minorHAnsi" w:cstheme="minorHAnsi"/>
          <w:bCs/>
          <w:sz w:val="24"/>
          <w:szCs w:val="24"/>
        </w:rPr>
      </w:pPr>
      <w:r w:rsidRPr="007A3906">
        <w:rPr>
          <w:rFonts w:asciiTheme="minorHAnsi" w:hAnsiTheme="minorHAnsi" w:cstheme="minorHAnsi"/>
          <w:bCs/>
          <w:sz w:val="24"/>
          <w:szCs w:val="24"/>
        </w:rPr>
        <w:t xml:space="preserve">Arbeiderpartiet vil: </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 xml:space="preserve">Avskaffe leterefusjonsordningen, redusere friinntekten og bruke midlene </w:t>
      </w:r>
      <w:proofErr w:type="spellStart"/>
      <w:r w:rsidRPr="007A3906">
        <w:rPr>
          <w:rFonts w:asciiTheme="minorHAnsi" w:hAnsiTheme="minorHAnsi" w:cstheme="minorHAnsi"/>
          <w:sz w:val="24"/>
          <w:szCs w:val="24"/>
        </w:rPr>
        <w:t>pa</w:t>
      </w:r>
      <w:proofErr w:type="spellEnd"/>
      <w:r w:rsidRPr="007A3906">
        <w:rPr>
          <w:rFonts w:asciiTheme="minorHAnsi" w:hAnsiTheme="minorHAnsi" w:cstheme="minorHAnsi"/>
          <w:sz w:val="24"/>
          <w:szCs w:val="24"/>
        </w:rPr>
        <w:t>̊ fornybare næringer.</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Ha full stans av nye konsesjonstildelinger og ha en styrt avvikling av petroleumsindustrien med full avvikling i 2035.</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At det ikke skal gjøres nye lete- og prøveboringer</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 xml:space="preserve">Avskaffe TFO-ordningen (tildeling av </w:t>
      </w:r>
      <w:proofErr w:type="spellStart"/>
      <w:r w:rsidRPr="007A3906">
        <w:rPr>
          <w:rFonts w:asciiTheme="minorHAnsi" w:hAnsiTheme="minorHAnsi" w:cstheme="minorHAnsi"/>
          <w:sz w:val="24"/>
          <w:szCs w:val="24"/>
        </w:rPr>
        <w:t>forhåndsdefinerte</w:t>
      </w:r>
      <w:proofErr w:type="spellEnd"/>
      <w:r w:rsidRPr="007A3906">
        <w:rPr>
          <w:rFonts w:asciiTheme="minorHAnsi" w:hAnsiTheme="minorHAnsi" w:cstheme="minorHAnsi"/>
          <w:sz w:val="24"/>
          <w:szCs w:val="24"/>
        </w:rPr>
        <w:t xml:space="preserve"> </w:t>
      </w:r>
      <w:proofErr w:type="spellStart"/>
      <w:r w:rsidRPr="007A3906">
        <w:rPr>
          <w:rFonts w:asciiTheme="minorHAnsi" w:hAnsiTheme="minorHAnsi" w:cstheme="minorHAnsi"/>
          <w:sz w:val="24"/>
          <w:szCs w:val="24"/>
        </w:rPr>
        <w:t>områder</w:t>
      </w:r>
      <w:proofErr w:type="spellEnd"/>
      <w:r w:rsidRPr="007A3906">
        <w:rPr>
          <w:rFonts w:asciiTheme="minorHAnsi" w:hAnsiTheme="minorHAnsi" w:cstheme="minorHAnsi"/>
          <w:sz w:val="24"/>
          <w:szCs w:val="24"/>
        </w:rPr>
        <w:t>)</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At Norge skal være et samfunn med null utslipp i 2050</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Fjerne regnskapsfordelene i petroleumsindustrien</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 xml:space="preserve">Bruke andelen fra CO2-avgiften </w:t>
      </w:r>
      <w:proofErr w:type="spellStart"/>
      <w:r w:rsidRPr="007A3906">
        <w:rPr>
          <w:rFonts w:asciiTheme="minorHAnsi" w:hAnsiTheme="minorHAnsi" w:cstheme="minorHAnsi"/>
          <w:sz w:val="24"/>
          <w:szCs w:val="24"/>
        </w:rPr>
        <w:t>pa</w:t>
      </w:r>
      <w:proofErr w:type="spellEnd"/>
      <w:r w:rsidRPr="007A3906">
        <w:rPr>
          <w:rFonts w:asciiTheme="minorHAnsi" w:hAnsiTheme="minorHAnsi" w:cstheme="minorHAnsi"/>
          <w:sz w:val="24"/>
          <w:szCs w:val="24"/>
        </w:rPr>
        <w:t>̊ sokkelen og sette disse midlene inn i Klimateknologifondet</w:t>
      </w:r>
    </w:p>
    <w:p w:rsidR="007A3906" w:rsidRPr="007A3906" w:rsidRDefault="007A3906" w:rsidP="007A3906">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lastRenderedPageBreak/>
        <w:t xml:space="preserve">Ha en egen oljekommisjon i Norge inspirert av Tyskland der </w:t>
      </w:r>
      <w:proofErr w:type="spellStart"/>
      <w:r w:rsidRPr="007A3906">
        <w:rPr>
          <w:rFonts w:asciiTheme="minorHAnsi" w:hAnsiTheme="minorHAnsi" w:cstheme="minorHAnsi"/>
          <w:sz w:val="24"/>
          <w:szCs w:val="24"/>
        </w:rPr>
        <w:t>målet</w:t>
      </w:r>
      <w:proofErr w:type="spellEnd"/>
      <w:r w:rsidRPr="007A3906">
        <w:rPr>
          <w:rFonts w:asciiTheme="minorHAnsi" w:hAnsiTheme="minorHAnsi" w:cstheme="minorHAnsi"/>
          <w:sz w:val="24"/>
          <w:szCs w:val="24"/>
        </w:rPr>
        <w:t xml:space="preserve"> er å en konkret plan for avviklingen av norsk oljeindustri.</w:t>
      </w:r>
    </w:p>
    <w:p w:rsidR="00493499" w:rsidRPr="00753898" w:rsidRDefault="007A3906" w:rsidP="00753898">
      <w:pPr>
        <w:numPr>
          <w:ilvl w:val="0"/>
          <w:numId w:val="1"/>
        </w:numPr>
        <w:spacing w:line="360" w:lineRule="auto"/>
        <w:rPr>
          <w:rFonts w:asciiTheme="minorHAnsi" w:hAnsiTheme="minorHAnsi" w:cstheme="minorHAnsi"/>
          <w:sz w:val="24"/>
          <w:szCs w:val="24"/>
        </w:rPr>
      </w:pPr>
      <w:r w:rsidRPr="007A3906">
        <w:rPr>
          <w:rFonts w:asciiTheme="minorHAnsi" w:hAnsiTheme="minorHAnsi" w:cstheme="minorHAnsi"/>
          <w:sz w:val="24"/>
          <w:szCs w:val="24"/>
        </w:rPr>
        <w:t>Ha et sysselsettingsprogram som skal styre kompetansen i oljenæringa over mot fornybare næringer</w:t>
      </w:r>
      <w:bookmarkStart w:id="0" w:name="_GoBack"/>
      <w:bookmarkEnd w:id="0"/>
    </w:p>
    <w:sectPr w:rsidR="00493499" w:rsidRPr="00753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51302"/>
    <w:multiLevelType w:val="multilevel"/>
    <w:tmpl w:val="C2F6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06"/>
    <w:rsid w:val="005A277E"/>
    <w:rsid w:val="00753898"/>
    <w:rsid w:val="007A3906"/>
    <w:rsid w:val="00B0378D"/>
    <w:rsid w:val="00BB64CB"/>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F8E"/>
  <w15:chartTrackingRefBased/>
  <w15:docId w15:val="{81C1D3E7-37A3-40E6-9D04-A923318C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906"/>
    <w:pPr>
      <w:spacing w:after="0" w:line="276" w:lineRule="auto"/>
      <w:contextualSpacing/>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1643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3</cp:revision>
  <dcterms:created xsi:type="dcterms:W3CDTF">2019-01-14T09:58:00Z</dcterms:created>
  <dcterms:modified xsi:type="dcterms:W3CDTF">2019-01-14T10:20:00Z</dcterms:modified>
</cp:coreProperties>
</file>