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8C" w:rsidRDefault="0013548C" w:rsidP="0013548C">
      <w:pPr>
        <w:rPr>
          <w:b/>
        </w:rPr>
      </w:pPr>
      <w:r>
        <w:rPr>
          <w:b/>
        </w:rPr>
        <w:t xml:space="preserve">Næringsutvikling. </w:t>
      </w:r>
    </w:p>
    <w:p w:rsidR="0013548C" w:rsidRDefault="0013548C" w:rsidP="0013548C">
      <w:pPr>
        <w:overflowPunct w:val="0"/>
        <w:autoSpaceDE w:val="0"/>
        <w:autoSpaceDN w:val="0"/>
        <w:adjustRightInd w:val="0"/>
        <w:textAlignment w:val="baseline"/>
        <w:rPr>
          <w:b/>
          <w:bCs/>
          <w:sz w:val="24"/>
          <w:szCs w:val="24"/>
          <w:u w:val="single"/>
        </w:rPr>
      </w:pPr>
      <w:r>
        <w:rPr>
          <w:b/>
          <w:bCs/>
          <w:sz w:val="24"/>
          <w:szCs w:val="24"/>
          <w:u w:val="single"/>
        </w:rPr>
        <w:t>Dei regionale utviklingsmidlane må styrkast</w:t>
      </w:r>
    </w:p>
    <w:p w:rsidR="0013548C" w:rsidRDefault="0013548C" w:rsidP="0013548C">
      <w:pPr>
        <w:overflowPunct w:val="0"/>
        <w:autoSpaceDE w:val="0"/>
        <w:autoSpaceDN w:val="0"/>
        <w:adjustRightInd w:val="0"/>
        <w:textAlignment w:val="baseline"/>
        <w:rPr>
          <w:b/>
          <w:iCs/>
          <w:sz w:val="24"/>
          <w:szCs w:val="24"/>
        </w:rPr>
      </w:pPr>
      <w:r>
        <w:rPr>
          <w:b/>
          <w:iCs/>
          <w:sz w:val="24"/>
          <w:szCs w:val="24"/>
        </w:rPr>
        <w:t xml:space="preserve">Forslag: </w:t>
      </w:r>
    </w:p>
    <w:p w:rsidR="0013548C" w:rsidRDefault="0013548C" w:rsidP="0013548C">
      <w:pPr>
        <w:overflowPunct w:val="0"/>
        <w:autoSpaceDE w:val="0"/>
        <w:autoSpaceDN w:val="0"/>
        <w:adjustRightInd w:val="0"/>
        <w:textAlignment w:val="baseline"/>
        <w:rPr>
          <w:sz w:val="24"/>
          <w:szCs w:val="24"/>
        </w:rPr>
      </w:pPr>
      <w:r>
        <w:rPr>
          <w:sz w:val="24"/>
          <w:szCs w:val="24"/>
        </w:rPr>
        <w:t>Sogn og Fjordane Arbeidarparti krev at posten i statsbudsjettet til regionale utviklingsmidlar må aukast til minst same nivå som låg i framlegget til statsbudsjettet til den raudgrøne regjeringa hausten 2013.</w:t>
      </w:r>
    </w:p>
    <w:p w:rsidR="0013548C" w:rsidRDefault="0013548C" w:rsidP="0013548C">
      <w:pPr>
        <w:overflowPunct w:val="0"/>
        <w:autoSpaceDE w:val="0"/>
        <w:autoSpaceDN w:val="0"/>
        <w:adjustRightInd w:val="0"/>
        <w:textAlignment w:val="baseline"/>
        <w:rPr>
          <w:sz w:val="24"/>
          <w:szCs w:val="24"/>
        </w:rPr>
      </w:pPr>
    </w:p>
    <w:p w:rsidR="0013548C" w:rsidRDefault="0013548C" w:rsidP="0013548C">
      <w:pPr>
        <w:overflowPunct w:val="0"/>
        <w:autoSpaceDE w:val="0"/>
        <w:autoSpaceDN w:val="0"/>
        <w:adjustRightInd w:val="0"/>
        <w:textAlignment w:val="baseline"/>
        <w:rPr>
          <w:b/>
          <w:iCs/>
          <w:sz w:val="24"/>
          <w:szCs w:val="24"/>
        </w:rPr>
      </w:pPr>
      <w:r>
        <w:rPr>
          <w:b/>
          <w:iCs/>
          <w:sz w:val="24"/>
          <w:szCs w:val="24"/>
        </w:rPr>
        <w:t>Grunngjeving:</w:t>
      </w:r>
    </w:p>
    <w:p w:rsidR="0013548C" w:rsidRDefault="0013548C" w:rsidP="0013548C">
      <w:pPr>
        <w:overflowPunct w:val="0"/>
        <w:autoSpaceDE w:val="0"/>
        <w:autoSpaceDN w:val="0"/>
        <w:adjustRightInd w:val="0"/>
        <w:textAlignment w:val="baseline"/>
        <w:rPr>
          <w:sz w:val="24"/>
          <w:szCs w:val="24"/>
        </w:rPr>
      </w:pPr>
      <w:r>
        <w:rPr>
          <w:sz w:val="24"/>
          <w:szCs w:val="24"/>
        </w:rPr>
        <w:t>Regjeringa og fleirtalet i Stortinget har redusert den fylkeskommunale ramma for regionale utviklingsmidlar med fleire hundre millionar på nasjonalt nivå, utan at kompenserande alternativ er etablert. Av denne grunn har fylkestinget redusert løyvinga til Innovasjon Norge, reiseliv, kommunale næringsfond, omstillingsmidlar, tettstadutvikling, småkommuneprogrammet mm. Største reduksjonen kjem i dei minst folkerike fylka, slik at grisgrend område taper mest på omlegginga. Dette er svært uheldig for lokal nærings- og bygdeutvikling, bedriftsetablering samt vidareutvikling av næringslivet. Næringslivet sine organisasjonar er sterkt i mot denne reduksjonen i støtte til utvikling av bedriftene i fylket. Skal fylkeskommunen fungere som ein regional utviklingsaktør og vere ein god samarbeidspart med næringslivet og kommunane, må dei regionale utviklingsmidlane tilbake på minst same nivå som låg i framlegget til statsbudsjett frå den raudgrøne regjeringa hausten 2013.</w:t>
      </w:r>
    </w:p>
    <w:p w:rsidR="00171BBE" w:rsidRDefault="00171BBE">
      <w:bookmarkStart w:id="0" w:name="_GoBack"/>
      <w:bookmarkEnd w:id="0"/>
    </w:p>
    <w:sectPr w:rsidR="00171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8C"/>
    <w:rsid w:val="0013548C"/>
    <w:rsid w:val="00171BB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9074-AF2D-484B-AE43-B8F576CA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8C"/>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1070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2017-01-26T22:54:00Z</dcterms:created>
  <dcterms:modified xsi:type="dcterms:W3CDTF">2017-01-26T22:54:00Z</dcterms:modified>
</cp:coreProperties>
</file>