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77" w:rsidRPr="00EA1077" w:rsidRDefault="00EA1077" w:rsidP="00EA1077">
      <w:pPr>
        <w:spacing w:line="360" w:lineRule="auto"/>
        <w:rPr>
          <w:rFonts w:asciiTheme="minorHAnsi" w:hAnsiTheme="minorHAnsi" w:cstheme="minorHAnsi"/>
          <w:b/>
          <w:sz w:val="28"/>
          <w:szCs w:val="28"/>
        </w:rPr>
      </w:pPr>
      <w:bookmarkStart w:id="0" w:name="_GoBack"/>
      <w:bookmarkEnd w:id="0"/>
      <w:r w:rsidRPr="00EA1077">
        <w:rPr>
          <w:rFonts w:asciiTheme="minorHAnsi" w:hAnsiTheme="minorHAnsi" w:cstheme="minorHAnsi"/>
          <w:b/>
          <w:sz w:val="28"/>
          <w:szCs w:val="28"/>
        </w:rPr>
        <w:t>En yrkesfaglig skolepolitikk</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Skolen utgjør en av de viktigste byggesteinene for resten av livet. Arbeidslivet stiller høyere og høyere krav til kompetanse. Arbeiderpartiet mener at det må være en forutsetning for dagens skolepolitikk at dagens unge får den nødvendige kompetansen og kunnskapen som næringslivet etterspør for å skape morgendagens verdier.</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Yrkesfagene i Norge trenger et løft. Det er viktig kompetanse som både offentlig og privat sektor har bruk for i de forskjellige yrkesfagene. I møte med automatisering, eldrebølge og hard utenlandsk konkurranse så er det gjennom et tilstrekkelig antall og kvalifiserte fagarbeidere at vi skal håndtere utfordringene. Da må man ta et tak innen rekruttering, sørge for et sterkt faglig innhold i læretiden og garantere for at lærlingene får et trygt og sikkert møte med arbeidslivet.</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For å styrke rekrutteringen til yrkesfag så må samfunnet sikre trygghet og stolthet for de som velger yrkesfag. Ingen ungdommer ønsker å utdanne seg til å måtte gå gatelangs og vente på å få fullføre utdanningen sin, og derfor mener Arbeiderpartiet at man må lovfeste retten til lærlingplass for kvalifiserte elever. Man trenger også en tiltakspakke som gjør det mer økonomisk attraktivt for bedrifter å ta imot lærlinger sånn at større deler av næringslivet føler at det er økonomisk forsvarlig å ha yrkesfagelever i lære i sine bedrifter.</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Det er viktig at opplæring og utdanning tilpasses enkeltmennesket, men også at det stilles krav om høy kvalitet som en del av læretiden. Gjennom å styrke opplæringskontorene, få næringslivet involvert i skolen tidlig og innføre krav om lærlingråd i alle fylker kan man sikre at alle lærlinger får en sterk og god faglig oppfølging som sikrer dem den kompetansen de trenger til arbeidslivet. TAF-modellen som gjør til at elever kan vere i skole og i læretid samtidig er en viktig ordning å styrke og spre til andre yrkesfag. Det er viktig at elever føler at man får brukt kunnskapen sin i praksis og få bruke erfaringene man får inn i læringen sin i skolen. </w:t>
      </w:r>
    </w:p>
    <w:p w:rsidR="00EA1077" w:rsidRPr="00EA1077" w:rsidRDefault="00EA1077" w:rsidP="00EA1077">
      <w:pPr>
        <w:spacing w:line="360" w:lineRule="auto"/>
        <w:rPr>
          <w:rFonts w:asciiTheme="minorHAnsi" w:hAnsiTheme="minorHAnsi" w:cstheme="minorHAnsi"/>
          <w:sz w:val="24"/>
          <w:szCs w:val="24"/>
        </w:rPr>
      </w:pP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Når yrkesfagselever går ut i arbeidslivet som en del av utdannelsen sin, så er det viktig at de har gode arbeidsvilkår og at deres rettigheter i arbeidslivet blir fulgt opp. Arbeiderpartiet </w:t>
      </w:r>
      <w:r w:rsidRPr="00EA1077">
        <w:rPr>
          <w:rFonts w:asciiTheme="minorHAnsi" w:hAnsiTheme="minorHAnsi" w:cstheme="minorHAnsi"/>
          <w:sz w:val="24"/>
          <w:szCs w:val="24"/>
        </w:rPr>
        <w:lastRenderedPageBreak/>
        <w:t xml:space="preserve">mener derfor at arbeidsrettigheter må bli en del av pensum i den norske skolen. Elever må vite hva som er standarden for lønn, respekt og arbeidstid sånn at de vet når det er noe de burde reagere på.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Pr>
          <w:rFonts w:asciiTheme="minorHAnsi" w:hAnsiTheme="minorHAnsi" w:cstheme="minorHAnsi"/>
          <w:sz w:val="24"/>
          <w:szCs w:val="24"/>
        </w:rPr>
        <w:t>Arbeiderpartiet mener</w:t>
      </w:r>
      <w:r w:rsidRPr="00EA1077">
        <w:rPr>
          <w:rFonts w:asciiTheme="minorHAnsi" w:hAnsiTheme="minorHAnsi" w:cstheme="minorHAnsi"/>
          <w:sz w:val="24"/>
          <w:szCs w:val="24"/>
        </w:rPr>
        <w:t xml:space="preserve"> vil:</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Stille krav til kommunene om å årlig tilby minst en læreplass per 500 innbygger, samt at fylkeskommunen aktivt skal sørge for at det ansettes lærlinger i offentlig sektor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Kompensere bedriftene for å ta inn lærlinger som har særskilte utfordringer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At det ved offentlige anbud stilles krav om at de som får anbudet er aktive lærebedrifter og har hatt lærlinger det siste året</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At deler av kostnadene til læreplasser skal finansieres gjennom et fond som alle virksomheter innenfor de ulike bransjeområdene må bidra til</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Øke lærlingtilskuddet tilsvarende det en skoleplass koster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At alle fylker skal ha et elev- og lærlingombud</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Innføre lærlingeråd i alle fylker etter modell fra Sør-Trøndelag</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Ha lovfestet rett til læreplass</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Overføre TAF-modellen til andre yrkesfag</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Gi folk med fagbrev retten til å ta høyere utdanning innenfor sitt kompetanseområde</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Arbeide for å heve den pedagogiske og faglige kompetansen i lærebedriften slik at lærlingens rettigheter i opplæringsloven blir ivaretatt, og kvaliteten i opplæringen styrkes</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Arbeide for å sikre erstatning ved yrkesskader/yrkessykdom for studenter og elever under praksisperioden</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Alle lærlinger skal få et lærlingbevis hvilket vil gi like fordeler som et studentbevis</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Gi økte midler til opplæringskontoret for å jobbe opp mot bedrifter med lærlingeplasser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Koble skolen og næringslivet tidlig inn i skolen</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Sørge for at fag- og svennebrev er tilpasset dagens og fremtidens arbeidsliv.</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At det skal opprettes en egen nettside for studenter og lærlinger på vei ut i arbeidslivet</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Sikre at arbeidsrettigheter blir en del av pensum i norsk skole</w:t>
      </w:r>
    </w:p>
    <w:p w:rsidR="00493499" w:rsidRPr="00EA1077" w:rsidRDefault="00F72966" w:rsidP="00EA1077">
      <w:pPr>
        <w:spacing w:line="360" w:lineRule="auto"/>
        <w:rPr>
          <w:rFonts w:asciiTheme="minorHAnsi" w:hAnsiTheme="minorHAnsi" w:cstheme="minorHAnsi"/>
          <w:sz w:val="24"/>
          <w:szCs w:val="24"/>
        </w:rPr>
      </w:pPr>
    </w:p>
    <w:sectPr w:rsidR="00493499" w:rsidRPr="00EA1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BF4"/>
    <w:multiLevelType w:val="hybridMultilevel"/>
    <w:tmpl w:val="B52AC256"/>
    <w:lvl w:ilvl="0" w:tplc="2C4A6802">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0443519"/>
    <w:multiLevelType w:val="hybridMultilevel"/>
    <w:tmpl w:val="6BFC4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77"/>
    <w:rsid w:val="005A277E"/>
    <w:rsid w:val="00B0378D"/>
    <w:rsid w:val="00BB64CB"/>
    <w:rsid w:val="00E80280"/>
    <w:rsid w:val="00EA1077"/>
    <w:rsid w:val="00F7296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77"/>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1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77"/>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DB355ECF</Template>
  <TotalTime>0</TotalTime>
  <Pages>2</Pages>
  <Words>642</Words>
  <Characters>3406</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Ås Kommune</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Linge</dc:creator>
  <cp:lastModifiedBy>as kommune</cp:lastModifiedBy>
  <cp:revision>2</cp:revision>
  <dcterms:created xsi:type="dcterms:W3CDTF">2019-02-21T11:33:00Z</dcterms:created>
  <dcterms:modified xsi:type="dcterms:W3CDTF">2019-02-21T11:33:00Z</dcterms:modified>
</cp:coreProperties>
</file>