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F3E" w:rsidRPr="00A45D76" w:rsidRDefault="00854F3E" w:rsidP="00854F3E">
      <w:pPr>
        <w:spacing w:after="0" w:line="240" w:lineRule="auto"/>
        <w:rPr>
          <w:rFonts w:ascii="Arial" w:eastAsia="Arial" w:hAnsi="Arial" w:cs="Arial"/>
          <w:b/>
          <w:bCs/>
          <w:iCs/>
          <w:lang w:eastAsia="nb-NO"/>
        </w:rPr>
      </w:pPr>
      <w:proofErr w:type="spellStart"/>
      <w:r w:rsidRPr="00A45D76">
        <w:rPr>
          <w:rFonts w:ascii="Arial" w:hAnsi="Arial" w:cs="Arial"/>
          <w:b/>
          <w:bCs/>
          <w:sz w:val="28"/>
          <w:szCs w:val="28"/>
        </w:rPr>
        <w:t>Uttalelse</w:t>
      </w:r>
      <w:proofErr w:type="spellEnd"/>
      <w:r w:rsidRPr="00A45D76">
        <w:rPr>
          <w:rFonts w:ascii="Arial" w:hAnsi="Arial" w:cs="Arial"/>
          <w:b/>
          <w:bCs/>
          <w:sz w:val="28"/>
          <w:szCs w:val="28"/>
        </w:rPr>
        <w:t xml:space="preserve"> 1: Et inkluderende arbeidsliv</w:t>
      </w:r>
    </w:p>
    <w:p w:rsidR="00E231F9" w:rsidRDefault="00E231F9" w:rsidP="00E231F9">
      <w:pPr>
        <w:keepNext/>
        <w:tabs>
          <w:tab w:val="left" w:pos="426"/>
        </w:tabs>
        <w:spacing w:after="0" w:line="240" w:lineRule="auto"/>
        <w:outlineLvl w:val="1"/>
        <w:rPr>
          <w:rFonts w:ascii="Arial" w:eastAsia="Calibri" w:hAnsi="Arial" w:cs="Arial"/>
          <w:i/>
        </w:rPr>
      </w:pPr>
    </w:p>
    <w:p w:rsidR="00E231F9" w:rsidRPr="00E231F9" w:rsidRDefault="00E231F9" w:rsidP="00E231F9">
      <w:pPr>
        <w:keepNext/>
        <w:tabs>
          <w:tab w:val="left" w:pos="426"/>
        </w:tabs>
        <w:spacing w:after="0" w:line="240" w:lineRule="auto"/>
        <w:outlineLvl w:val="1"/>
        <w:rPr>
          <w:rFonts w:ascii="Arial" w:eastAsia="Calibri" w:hAnsi="Arial" w:cs="Arial"/>
          <w:i/>
        </w:rPr>
      </w:pPr>
      <w:r>
        <w:rPr>
          <w:rFonts w:ascii="Arial" w:eastAsia="Calibri" w:hAnsi="Arial" w:cs="Arial"/>
          <w:i/>
        </w:rPr>
        <w:t>Enstemmig vedtatt på representantskapsmøte i Innlandet Arbeiderparti 20. juni 2020.</w:t>
      </w:r>
    </w:p>
    <w:p w:rsidR="00E231F9" w:rsidRPr="00A45D76" w:rsidRDefault="00E231F9" w:rsidP="00854F3E">
      <w:pPr>
        <w:keepNext/>
        <w:tabs>
          <w:tab w:val="left" w:pos="426"/>
        </w:tabs>
        <w:spacing w:after="0" w:line="240" w:lineRule="auto"/>
        <w:outlineLvl w:val="1"/>
        <w:rPr>
          <w:rFonts w:ascii="Arial" w:eastAsia="Calibri" w:hAnsi="Arial" w:cs="Arial"/>
          <w:iCs/>
        </w:rPr>
      </w:pPr>
    </w:p>
    <w:p w:rsidR="00854F3E" w:rsidRDefault="00854F3E" w:rsidP="00854F3E">
      <w:pPr>
        <w:pStyle w:val="Ingenmellomrom"/>
        <w:rPr>
          <w:sz w:val="22"/>
          <w:szCs w:val="22"/>
        </w:rPr>
      </w:pPr>
      <w:r>
        <w:rPr>
          <w:sz w:val="22"/>
          <w:szCs w:val="22"/>
        </w:rPr>
        <w:t>Den største samfunnsoppgaven etter at virussituasjonen har kommet under kontroll, er å sørge for arbeid til alle igjen. På det meste stod mer enn 400.000 mennesker helt eller delvis uten jobb mens samfunnet var stengt ned. Arbeidsledighet er en enorm sløsing med samfunnets ressurser, og er vanskelig og tungt for alle som er rammet.</w:t>
      </w:r>
    </w:p>
    <w:p w:rsidR="00854F3E" w:rsidRDefault="00854F3E" w:rsidP="00854F3E">
      <w:pPr>
        <w:pStyle w:val="Ingenmellomrom"/>
        <w:rPr>
          <w:sz w:val="22"/>
          <w:szCs w:val="22"/>
        </w:rPr>
      </w:pPr>
    </w:p>
    <w:p w:rsidR="00854F3E" w:rsidRPr="00FE08C8" w:rsidRDefault="00854F3E" w:rsidP="00854F3E">
      <w:pPr>
        <w:pStyle w:val="Ingenmellomrom"/>
        <w:rPr>
          <w:b/>
          <w:bCs w:val="0"/>
          <w:sz w:val="22"/>
          <w:szCs w:val="22"/>
        </w:rPr>
      </w:pPr>
      <w:r w:rsidRPr="00FE08C8">
        <w:rPr>
          <w:b/>
          <w:bCs w:val="0"/>
          <w:sz w:val="22"/>
          <w:szCs w:val="22"/>
        </w:rPr>
        <w:t>Folk må få pengene sine - nå</w:t>
      </w:r>
    </w:p>
    <w:p w:rsidR="00854F3E" w:rsidRDefault="00854F3E" w:rsidP="00854F3E">
      <w:pPr>
        <w:pStyle w:val="Ingenmellomrom"/>
        <w:rPr>
          <w:sz w:val="22"/>
          <w:szCs w:val="22"/>
        </w:rPr>
      </w:pPr>
      <w:r>
        <w:rPr>
          <w:sz w:val="22"/>
          <w:szCs w:val="22"/>
        </w:rPr>
        <w:t>Titusenvis venter fortsatt på pengene sine fra NAV. Innlandet Arbeiderparti aksepterer ikke at dagpenger og lønnskompensasjon uteblir, mens permitterte og arbeidsledige har regninger som forfaller og kostnader som må betales. Det er ingen løsning å henvise permitterte til sosialen mens de venter på pengene sine, slik Høyre-statsråd Torbjørn Røe Isaksen har gjort. Innlandet Arbeiderparti forventer at regjeringen nå innfrir statens ansvar, og sørger for at permitterte og oppsagte får pengene sine.</w:t>
      </w:r>
    </w:p>
    <w:p w:rsidR="00854F3E" w:rsidRDefault="00854F3E" w:rsidP="00854F3E">
      <w:pPr>
        <w:pStyle w:val="Ingenmellomrom"/>
        <w:rPr>
          <w:sz w:val="22"/>
          <w:szCs w:val="22"/>
        </w:rPr>
      </w:pPr>
    </w:p>
    <w:p w:rsidR="00854F3E" w:rsidRDefault="00854F3E" w:rsidP="00854F3E">
      <w:pPr>
        <w:pStyle w:val="Ingenmellomrom"/>
        <w:rPr>
          <w:sz w:val="22"/>
          <w:szCs w:val="22"/>
        </w:rPr>
      </w:pPr>
      <w:r>
        <w:rPr>
          <w:sz w:val="22"/>
          <w:szCs w:val="22"/>
        </w:rPr>
        <w:t xml:space="preserve">Innlandet Arbeiderparti er forbauset over at regjeringen vil bruke nye milliardbeløp på nye kutt i formuesskatten som tiltak for å få hjulene i gang i økonomien. Erfaringene viser at tidligere kutt i formuesskatten ikke har skapt arbeidsplasser, og vi mener det er helt feil medisin å gjøre nye kutt nå. Regjeringen bør for det første sørge for at folk får de pengene de venter på, slik at de kan betale regninger og gjøre innkjøp – </w:t>
      </w:r>
      <w:proofErr w:type="spellStart"/>
      <w:r>
        <w:rPr>
          <w:sz w:val="22"/>
          <w:szCs w:val="22"/>
        </w:rPr>
        <w:t>dét</w:t>
      </w:r>
      <w:proofErr w:type="spellEnd"/>
      <w:r>
        <w:rPr>
          <w:sz w:val="22"/>
          <w:szCs w:val="22"/>
        </w:rPr>
        <w:t xml:space="preserve"> vil hjelpe økonomien i samfunnet. Dernest er det viktig å sørge for at landet ikke føres over i en periode med vedvarende massearbeidsløshet og tapte arbeidsplasser. Innlandet Arbeiderparti mener utvidelse av permitteringstiden til 52 uker og lønnstilskudd til bedrifter som tar ansatte tilbake i arbeid er langt mer målrettet enn å kutte formuesskatten. Og for det tredje vil statlige tilskudd til kompetansehevende tiltak være med på å styrke bedriftenes lønnsomhet og norsk økonomis konkurranseevne. Innlandet Arbeiderparti ber regjeringen om å skrinlegge planene om nye kutt i skattene til de mest formuende i landet, og heller gjennomføre disse tiltakene som vil styrke økonomien og hjelpe folk som har en vanskelig økonomi som følge av virussituasjonen.</w:t>
      </w:r>
    </w:p>
    <w:p w:rsidR="00854F3E" w:rsidRDefault="00854F3E" w:rsidP="00854F3E">
      <w:pPr>
        <w:pStyle w:val="Ingenmellomrom"/>
        <w:rPr>
          <w:sz w:val="22"/>
          <w:szCs w:val="22"/>
        </w:rPr>
      </w:pPr>
    </w:p>
    <w:p w:rsidR="00854F3E" w:rsidRPr="00D96E87" w:rsidRDefault="00854F3E" w:rsidP="00854F3E">
      <w:pPr>
        <w:pStyle w:val="Ingenmellomrom"/>
        <w:rPr>
          <w:b/>
          <w:bCs w:val="0"/>
          <w:sz w:val="22"/>
          <w:szCs w:val="22"/>
        </w:rPr>
      </w:pPr>
      <w:r>
        <w:rPr>
          <w:b/>
          <w:bCs w:val="0"/>
          <w:sz w:val="22"/>
          <w:szCs w:val="22"/>
        </w:rPr>
        <w:t>Arbeid til alle er jobb nummer én</w:t>
      </w:r>
    </w:p>
    <w:p w:rsidR="00854F3E" w:rsidRDefault="00854F3E" w:rsidP="00854F3E">
      <w:pPr>
        <w:pStyle w:val="Ingenmellomrom"/>
        <w:rPr>
          <w:color w:val="1A1817"/>
          <w:sz w:val="22"/>
          <w:szCs w:val="22"/>
        </w:rPr>
      </w:pPr>
      <w:r>
        <w:rPr>
          <w:sz w:val="22"/>
          <w:szCs w:val="22"/>
        </w:rPr>
        <w:t>Innlandet Arbeiderparti slår fast at a</w:t>
      </w:r>
      <w:r w:rsidRPr="00A45D76">
        <w:rPr>
          <w:sz w:val="22"/>
          <w:szCs w:val="22"/>
        </w:rPr>
        <w:t xml:space="preserve">rbeid til alle er vår hovedsak. </w:t>
      </w:r>
      <w:r>
        <w:rPr>
          <w:sz w:val="22"/>
          <w:szCs w:val="22"/>
        </w:rPr>
        <w:t>Vårt mål</w:t>
      </w:r>
      <w:r w:rsidRPr="00A45D76">
        <w:rPr>
          <w:sz w:val="22"/>
          <w:szCs w:val="22"/>
        </w:rPr>
        <w:t xml:space="preserve"> </w:t>
      </w:r>
      <w:r>
        <w:rPr>
          <w:sz w:val="22"/>
          <w:szCs w:val="22"/>
        </w:rPr>
        <w:t xml:space="preserve">er </w:t>
      </w:r>
      <w:r w:rsidRPr="00A45D76">
        <w:rPr>
          <w:sz w:val="22"/>
          <w:szCs w:val="22"/>
        </w:rPr>
        <w:t xml:space="preserve">et samfunn der alle mennesker er like mye verdt og alle får muligheten til å bidra. Den norske modellen er avhengig av gjensidig høy tillit mellom mennesker og et godt samarbeid mellom myndigheter og partene i arbeidslivet. </w:t>
      </w:r>
      <w:r w:rsidRPr="00A45D76">
        <w:rPr>
          <w:color w:val="1A1817"/>
          <w:sz w:val="22"/>
          <w:szCs w:val="22"/>
        </w:rPr>
        <w:t>Et velorganisert arbeidsliv er det viktigste premisset for et</w:t>
      </w:r>
      <w:r w:rsidRPr="00A45D76">
        <w:rPr>
          <w:color w:val="1A1817"/>
          <w:spacing w:val="-20"/>
          <w:sz w:val="22"/>
          <w:szCs w:val="22"/>
        </w:rPr>
        <w:t xml:space="preserve"> </w:t>
      </w:r>
      <w:r w:rsidRPr="00A45D76">
        <w:rPr>
          <w:color w:val="1A1817"/>
          <w:sz w:val="22"/>
          <w:szCs w:val="22"/>
        </w:rPr>
        <w:t>samfunn</w:t>
      </w:r>
      <w:r w:rsidRPr="00A45D76">
        <w:rPr>
          <w:color w:val="1A1817"/>
          <w:spacing w:val="-4"/>
          <w:sz w:val="22"/>
          <w:szCs w:val="22"/>
        </w:rPr>
        <w:t xml:space="preserve"> </w:t>
      </w:r>
      <w:r w:rsidRPr="00A45D76">
        <w:rPr>
          <w:color w:val="1A1817"/>
          <w:sz w:val="22"/>
          <w:szCs w:val="22"/>
        </w:rPr>
        <w:t>preget</w:t>
      </w:r>
      <w:r w:rsidRPr="00A45D76">
        <w:rPr>
          <w:color w:val="1A1817"/>
          <w:spacing w:val="-4"/>
          <w:sz w:val="22"/>
          <w:szCs w:val="22"/>
        </w:rPr>
        <w:t xml:space="preserve"> </w:t>
      </w:r>
      <w:r w:rsidRPr="00A45D76">
        <w:rPr>
          <w:color w:val="1A1817"/>
          <w:sz w:val="22"/>
          <w:szCs w:val="22"/>
        </w:rPr>
        <w:t>av</w:t>
      </w:r>
      <w:r w:rsidRPr="00A45D76">
        <w:rPr>
          <w:color w:val="1A1817"/>
          <w:spacing w:val="-4"/>
          <w:sz w:val="22"/>
          <w:szCs w:val="22"/>
        </w:rPr>
        <w:t xml:space="preserve"> </w:t>
      </w:r>
      <w:r w:rsidRPr="00A45D76">
        <w:rPr>
          <w:color w:val="1A1817"/>
          <w:sz w:val="22"/>
          <w:szCs w:val="22"/>
        </w:rPr>
        <w:t>rettferdig</w:t>
      </w:r>
      <w:r w:rsidRPr="00A45D76">
        <w:rPr>
          <w:color w:val="1A1817"/>
          <w:spacing w:val="-4"/>
          <w:sz w:val="22"/>
          <w:szCs w:val="22"/>
        </w:rPr>
        <w:t xml:space="preserve"> </w:t>
      </w:r>
      <w:r w:rsidRPr="00A45D76">
        <w:rPr>
          <w:color w:val="1A1817"/>
          <w:sz w:val="22"/>
          <w:szCs w:val="22"/>
        </w:rPr>
        <w:t>fordeling,</w:t>
      </w:r>
      <w:r w:rsidRPr="00A45D76">
        <w:rPr>
          <w:color w:val="1A1817"/>
          <w:spacing w:val="-4"/>
          <w:sz w:val="22"/>
          <w:szCs w:val="22"/>
        </w:rPr>
        <w:t xml:space="preserve"> </w:t>
      </w:r>
      <w:r w:rsidRPr="00A45D76">
        <w:rPr>
          <w:color w:val="1A1817"/>
          <w:sz w:val="22"/>
          <w:szCs w:val="22"/>
        </w:rPr>
        <w:t>demokrati</w:t>
      </w:r>
      <w:r w:rsidRPr="00A45D76">
        <w:rPr>
          <w:color w:val="1A1817"/>
          <w:spacing w:val="-4"/>
          <w:sz w:val="22"/>
          <w:szCs w:val="22"/>
        </w:rPr>
        <w:t xml:space="preserve"> </w:t>
      </w:r>
      <w:r w:rsidRPr="00A45D76">
        <w:rPr>
          <w:color w:val="1A1817"/>
          <w:sz w:val="22"/>
          <w:szCs w:val="22"/>
        </w:rPr>
        <w:t>og</w:t>
      </w:r>
      <w:r w:rsidRPr="00A45D76">
        <w:rPr>
          <w:color w:val="1A1817"/>
          <w:spacing w:val="-4"/>
          <w:sz w:val="22"/>
          <w:szCs w:val="22"/>
        </w:rPr>
        <w:t xml:space="preserve"> </w:t>
      </w:r>
      <w:r w:rsidRPr="00A45D76">
        <w:rPr>
          <w:color w:val="1A1817"/>
          <w:sz w:val="22"/>
          <w:szCs w:val="22"/>
        </w:rPr>
        <w:t>økonomisk</w:t>
      </w:r>
      <w:r w:rsidRPr="00A45D76">
        <w:rPr>
          <w:color w:val="1A1817"/>
          <w:spacing w:val="-4"/>
          <w:sz w:val="22"/>
          <w:szCs w:val="22"/>
        </w:rPr>
        <w:t xml:space="preserve"> </w:t>
      </w:r>
      <w:r w:rsidRPr="00A45D76">
        <w:rPr>
          <w:color w:val="1A1817"/>
          <w:sz w:val="22"/>
          <w:szCs w:val="22"/>
        </w:rPr>
        <w:t>og</w:t>
      </w:r>
      <w:r w:rsidRPr="00A45D76">
        <w:rPr>
          <w:color w:val="1A1817"/>
          <w:spacing w:val="-4"/>
          <w:sz w:val="22"/>
          <w:szCs w:val="22"/>
        </w:rPr>
        <w:t xml:space="preserve"> </w:t>
      </w:r>
      <w:r w:rsidRPr="00A45D76">
        <w:rPr>
          <w:color w:val="1A1817"/>
          <w:sz w:val="22"/>
          <w:szCs w:val="22"/>
        </w:rPr>
        <w:t>politisk</w:t>
      </w:r>
      <w:r w:rsidRPr="00A45D76">
        <w:rPr>
          <w:color w:val="1A1817"/>
          <w:spacing w:val="-4"/>
          <w:sz w:val="22"/>
          <w:szCs w:val="22"/>
        </w:rPr>
        <w:t xml:space="preserve"> </w:t>
      </w:r>
      <w:r w:rsidRPr="00A45D76">
        <w:rPr>
          <w:color w:val="1A1817"/>
          <w:sz w:val="22"/>
          <w:szCs w:val="22"/>
        </w:rPr>
        <w:t>stabilitet.</w:t>
      </w:r>
    </w:p>
    <w:p w:rsidR="00854F3E" w:rsidRDefault="00854F3E" w:rsidP="00854F3E">
      <w:pPr>
        <w:pStyle w:val="Ingenmellomrom"/>
        <w:rPr>
          <w:color w:val="1A1817"/>
          <w:sz w:val="22"/>
          <w:szCs w:val="22"/>
        </w:rPr>
      </w:pPr>
    </w:p>
    <w:p w:rsidR="00854F3E" w:rsidRDefault="00854F3E" w:rsidP="00854F3E">
      <w:pPr>
        <w:pStyle w:val="Ingenmellomrom"/>
        <w:rPr>
          <w:color w:val="1A1817"/>
          <w:sz w:val="22"/>
          <w:szCs w:val="22"/>
        </w:rPr>
      </w:pPr>
      <w:r>
        <w:rPr>
          <w:color w:val="1A1817"/>
          <w:sz w:val="22"/>
          <w:szCs w:val="22"/>
        </w:rPr>
        <w:t xml:space="preserve">Arbeidsledigheten rammer ikke blindt. Kvinner er mer utsatt for å miste jobben enn menn. </w:t>
      </w:r>
      <w:r w:rsidRPr="00D96E87">
        <w:rPr>
          <w:color w:val="1A1817"/>
          <w:sz w:val="22"/>
          <w:szCs w:val="22"/>
        </w:rPr>
        <w:t>Unge er mer utsatt enn eldre. Innvandrere er mer utsatt enn øvrig befolkning. Folk med lav utdanning rammes hardere enn folk med høy utdanning. Lavinntektsfamilier er mer utsatt.</w:t>
      </w:r>
    </w:p>
    <w:p w:rsidR="00854F3E" w:rsidRDefault="00854F3E" w:rsidP="00854F3E">
      <w:pPr>
        <w:pStyle w:val="Ingenmellomrom"/>
        <w:rPr>
          <w:color w:val="1A1817"/>
          <w:sz w:val="22"/>
          <w:szCs w:val="22"/>
        </w:rPr>
      </w:pPr>
    </w:p>
    <w:p w:rsidR="00854F3E" w:rsidRDefault="00854F3E" w:rsidP="00854F3E">
      <w:pPr>
        <w:pStyle w:val="Ingenmellomrom"/>
        <w:rPr>
          <w:color w:val="1A1817"/>
          <w:sz w:val="22"/>
          <w:szCs w:val="22"/>
        </w:rPr>
      </w:pPr>
      <w:r>
        <w:rPr>
          <w:color w:val="1A1817"/>
          <w:sz w:val="22"/>
          <w:szCs w:val="22"/>
        </w:rPr>
        <w:t>Ledigheten kan stige raskt, og gå ned langsomt. Innlandet Arbeiderparti mener det trengs sterk politisk styring for å sikre arbeid til alle, dette kan ikke overlates til markedskreftene eller til tilfeldigheter.</w:t>
      </w:r>
    </w:p>
    <w:p w:rsidR="00854F3E" w:rsidRDefault="00854F3E" w:rsidP="00854F3E">
      <w:pPr>
        <w:pStyle w:val="Ingenmellomrom"/>
        <w:rPr>
          <w:color w:val="1A1817"/>
          <w:sz w:val="22"/>
          <w:szCs w:val="22"/>
        </w:rPr>
      </w:pPr>
    </w:p>
    <w:p w:rsidR="00854F3E" w:rsidRPr="00D96E87" w:rsidRDefault="00854F3E" w:rsidP="00854F3E">
      <w:pPr>
        <w:pStyle w:val="Ingenmellomrom"/>
        <w:rPr>
          <w:b/>
          <w:bCs w:val="0"/>
          <w:sz w:val="22"/>
          <w:szCs w:val="22"/>
        </w:rPr>
      </w:pPr>
      <w:r>
        <w:rPr>
          <w:b/>
          <w:bCs w:val="0"/>
          <w:sz w:val="22"/>
          <w:szCs w:val="22"/>
        </w:rPr>
        <w:t>Trygt, rettferdig og med en lønn å leve av</w:t>
      </w:r>
    </w:p>
    <w:p w:rsidR="00854F3E" w:rsidRPr="00D96E87" w:rsidRDefault="00854F3E" w:rsidP="00854F3E">
      <w:pPr>
        <w:pStyle w:val="Ingenmellomrom"/>
        <w:rPr>
          <w:color w:val="1A1817"/>
          <w:sz w:val="22"/>
          <w:szCs w:val="22"/>
        </w:rPr>
      </w:pPr>
      <w:r>
        <w:rPr>
          <w:sz w:val="22"/>
          <w:szCs w:val="22"/>
        </w:rPr>
        <w:t>Norge og Innlandet</w:t>
      </w:r>
      <w:r w:rsidRPr="00A45D76">
        <w:rPr>
          <w:sz w:val="22"/>
          <w:szCs w:val="22"/>
        </w:rPr>
        <w:t xml:space="preserve"> skal ha et arbeidsliv som er trygt, rettferdig og som gir en lønn å leve av</w:t>
      </w:r>
      <w:r>
        <w:rPr>
          <w:sz w:val="22"/>
          <w:szCs w:val="22"/>
        </w:rPr>
        <w:t>.</w:t>
      </w:r>
      <w:r w:rsidRPr="00A45D76">
        <w:rPr>
          <w:sz w:val="22"/>
          <w:szCs w:val="22"/>
        </w:rPr>
        <w:t xml:space="preserve"> </w:t>
      </w:r>
      <w:r>
        <w:rPr>
          <w:sz w:val="22"/>
          <w:szCs w:val="22"/>
        </w:rPr>
        <w:t>A</w:t>
      </w:r>
      <w:r w:rsidRPr="00A45D76">
        <w:rPr>
          <w:sz w:val="22"/>
          <w:szCs w:val="22"/>
        </w:rPr>
        <w:t xml:space="preserve">lle </w:t>
      </w:r>
      <w:r>
        <w:rPr>
          <w:sz w:val="22"/>
          <w:szCs w:val="22"/>
        </w:rPr>
        <w:t xml:space="preserve">skal </w:t>
      </w:r>
      <w:r w:rsidRPr="00A45D76">
        <w:rPr>
          <w:sz w:val="22"/>
          <w:szCs w:val="22"/>
        </w:rPr>
        <w:t>ha mulighet til å etablere seg med hjem og familie</w:t>
      </w:r>
      <w:r>
        <w:rPr>
          <w:sz w:val="22"/>
          <w:szCs w:val="22"/>
        </w:rPr>
        <w:t xml:space="preserve"> basert på arbeidsinntekten sin</w:t>
      </w:r>
      <w:r w:rsidRPr="00A45D76">
        <w:rPr>
          <w:sz w:val="22"/>
          <w:szCs w:val="22"/>
        </w:rPr>
        <w:t xml:space="preserve">. Utenlandske arbeidere som inviteres til å jobbe i Norge skal ha de samme betingelsene som andre. </w:t>
      </w:r>
    </w:p>
    <w:p w:rsidR="00854F3E" w:rsidRPr="00A45D76" w:rsidRDefault="00854F3E" w:rsidP="00854F3E">
      <w:pPr>
        <w:pStyle w:val="Ingenmellomrom"/>
        <w:rPr>
          <w:sz w:val="22"/>
          <w:szCs w:val="22"/>
        </w:rPr>
      </w:pPr>
    </w:p>
    <w:p w:rsidR="00854F3E" w:rsidRPr="00A45D76" w:rsidRDefault="00854F3E" w:rsidP="00854F3E">
      <w:pPr>
        <w:pStyle w:val="Ingenmellomrom"/>
        <w:rPr>
          <w:rStyle w:val="eop"/>
          <w:sz w:val="22"/>
          <w:szCs w:val="22"/>
        </w:rPr>
      </w:pPr>
      <w:r>
        <w:rPr>
          <w:sz w:val="22"/>
          <w:szCs w:val="22"/>
        </w:rPr>
        <w:t>I Norge har k</w:t>
      </w:r>
      <w:r w:rsidRPr="00A45D76">
        <w:rPr>
          <w:sz w:val="22"/>
          <w:szCs w:val="22"/>
        </w:rPr>
        <w:t>vinner svakere arbeidslivstilknytning enn menn, både</w:t>
      </w:r>
      <w:r w:rsidRPr="00A45D76">
        <w:rPr>
          <w:spacing w:val="-22"/>
          <w:sz w:val="22"/>
          <w:szCs w:val="22"/>
        </w:rPr>
        <w:t xml:space="preserve"> </w:t>
      </w:r>
      <w:r w:rsidRPr="00A45D76">
        <w:rPr>
          <w:sz w:val="22"/>
          <w:szCs w:val="22"/>
        </w:rPr>
        <w:t xml:space="preserve">når det gjelder andelen i jobb og de som jobber deltid. </w:t>
      </w:r>
      <w:r>
        <w:rPr>
          <w:rStyle w:val="normaltextrun"/>
          <w:color w:val="000000"/>
          <w:sz w:val="22"/>
          <w:szCs w:val="22"/>
        </w:rPr>
        <w:t>F</w:t>
      </w:r>
      <w:r w:rsidRPr="00A45D76">
        <w:rPr>
          <w:rStyle w:val="normaltextrun"/>
          <w:color w:val="000000"/>
          <w:sz w:val="22"/>
          <w:szCs w:val="22"/>
        </w:rPr>
        <w:t xml:space="preserve">aste hele stillinger </w:t>
      </w:r>
      <w:r>
        <w:rPr>
          <w:rStyle w:val="normaltextrun"/>
          <w:color w:val="000000"/>
          <w:sz w:val="22"/>
          <w:szCs w:val="22"/>
        </w:rPr>
        <w:t>må bli</w:t>
      </w:r>
      <w:r w:rsidRPr="00A45D76">
        <w:rPr>
          <w:rStyle w:val="normaltextrun"/>
          <w:color w:val="000000"/>
          <w:sz w:val="22"/>
          <w:szCs w:val="22"/>
        </w:rPr>
        <w:t xml:space="preserve"> normen også i kvinnedominerte </w:t>
      </w:r>
      <w:r w:rsidRPr="00A45D76">
        <w:rPr>
          <w:rStyle w:val="normaltextrun"/>
          <w:color w:val="000000"/>
          <w:sz w:val="22"/>
          <w:szCs w:val="22"/>
        </w:rPr>
        <w:lastRenderedPageBreak/>
        <w:t>yrker.</w:t>
      </w:r>
      <w:r w:rsidRPr="00A45D76">
        <w:rPr>
          <w:rStyle w:val="eop"/>
          <w:sz w:val="22"/>
          <w:szCs w:val="22"/>
        </w:rPr>
        <w:t xml:space="preserve"> </w:t>
      </w:r>
      <w:r w:rsidRPr="00A45D76">
        <w:rPr>
          <w:sz w:val="22"/>
          <w:szCs w:val="22"/>
        </w:rPr>
        <w:t>Kvinner tjener i dag mindre enn menn</w:t>
      </w:r>
      <w:r>
        <w:rPr>
          <w:sz w:val="22"/>
          <w:szCs w:val="22"/>
        </w:rPr>
        <w:t>,</w:t>
      </w:r>
      <w:r w:rsidRPr="00A45D76">
        <w:rPr>
          <w:sz w:val="22"/>
          <w:szCs w:val="22"/>
        </w:rPr>
        <w:t xml:space="preserve"> og uten økt innsats vil det ta mange tiår å dekke lønnsgapet. Et likestilt arbeidsliv basert på likelønn er en sentral del av den sosialdemokratiske arbeidslivsmodellen.</w:t>
      </w:r>
    </w:p>
    <w:p w:rsidR="00854F3E" w:rsidRPr="00A45D76" w:rsidRDefault="00854F3E" w:rsidP="00854F3E">
      <w:pPr>
        <w:pStyle w:val="Ingenmellomrom"/>
        <w:rPr>
          <w:sz w:val="22"/>
          <w:szCs w:val="22"/>
        </w:rPr>
      </w:pPr>
    </w:p>
    <w:p w:rsidR="00854F3E" w:rsidRPr="00A45D76" w:rsidRDefault="00854F3E" w:rsidP="00854F3E">
      <w:pPr>
        <w:pStyle w:val="Ingenmellomrom"/>
        <w:rPr>
          <w:sz w:val="22"/>
          <w:szCs w:val="22"/>
        </w:rPr>
      </w:pPr>
      <w:r w:rsidRPr="00A45D76">
        <w:rPr>
          <w:sz w:val="22"/>
          <w:szCs w:val="22"/>
        </w:rPr>
        <w:t>Normalarbeidsdagen er en forutsetning for et arbeidsliv som ivaretar en hensiktsmessig balanse mellom hvile</w:t>
      </w:r>
      <w:r>
        <w:rPr>
          <w:sz w:val="22"/>
          <w:szCs w:val="22"/>
        </w:rPr>
        <w:t>tid</w:t>
      </w:r>
      <w:r w:rsidRPr="00A45D76">
        <w:rPr>
          <w:sz w:val="22"/>
          <w:szCs w:val="22"/>
        </w:rPr>
        <w:t>, arbeids</w:t>
      </w:r>
      <w:r>
        <w:rPr>
          <w:sz w:val="22"/>
          <w:szCs w:val="22"/>
        </w:rPr>
        <w:t>tid</w:t>
      </w:r>
      <w:r w:rsidRPr="00A45D76">
        <w:rPr>
          <w:sz w:val="22"/>
          <w:szCs w:val="22"/>
        </w:rPr>
        <w:t xml:space="preserve"> og fritid. Innlandet Arbeiderparti mener at liberalisering av arbeidstidsreguleringer og individuelle avtaler slik Arbeidstidsutvalget foreslår, vil svekke den enkelte arbeidstakers vern. I stedet må arbeidstakerne vernes og kompenseres ytterligere når belastende arbeidstider benyttes. </w:t>
      </w:r>
    </w:p>
    <w:p w:rsidR="00854F3E" w:rsidRPr="00A45D76" w:rsidRDefault="00854F3E" w:rsidP="00854F3E">
      <w:pPr>
        <w:pStyle w:val="Ingenmellomrom"/>
        <w:rPr>
          <w:sz w:val="22"/>
          <w:szCs w:val="22"/>
        </w:rPr>
      </w:pPr>
    </w:p>
    <w:p w:rsidR="00854F3E" w:rsidRPr="00D96E87" w:rsidRDefault="00854F3E" w:rsidP="00854F3E">
      <w:pPr>
        <w:pStyle w:val="Default"/>
        <w:rPr>
          <w:rFonts w:ascii="Arial" w:hAnsi="Arial" w:cs="Arial"/>
          <w:b/>
          <w:bCs/>
          <w:sz w:val="22"/>
          <w:szCs w:val="22"/>
        </w:rPr>
      </w:pPr>
      <w:r>
        <w:rPr>
          <w:rFonts w:ascii="Arial" w:hAnsi="Arial" w:cs="Arial"/>
          <w:b/>
          <w:bCs/>
          <w:sz w:val="22"/>
          <w:szCs w:val="22"/>
        </w:rPr>
        <w:t>A-krimsenter til Innlandet nå</w:t>
      </w:r>
    </w:p>
    <w:p w:rsidR="00854F3E" w:rsidRDefault="00854F3E" w:rsidP="00854F3E">
      <w:pPr>
        <w:pStyle w:val="Default"/>
        <w:rPr>
          <w:rFonts w:ascii="Arial" w:hAnsi="Arial" w:cs="Arial"/>
          <w:sz w:val="22"/>
          <w:szCs w:val="22"/>
        </w:rPr>
      </w:pPr>
      <w:r w:rsidRPr="00A45D76">
        <w:rPr>
          <w:rFonts w:ascii="Arial" w:hAnsi="Arial" w:cs="Arial"/>
          <w:sz w:val="22"/>
          <w:szCs w:val="22"/>
        </w:rPr>
        <w:t xml:space="preserve">Mange unge, spesielt i bransjer med lav organisasjonsgrad, møter et arbeidsliv preget av useriøsitet og lovbrudd. Innlandet Arbeiderparti mener </w:t>
      </w:r>
      <w:r>
        <w:rPr>
          <w:rFonts w:ascii="Arial" w:hAnsi="Arial" w:cs="Arial"/>
          <w:sz w:val="22"/>
          <w:szCs w:val="22"/>
        </w:rPr>
        <w:t xml:space="preserve">det er viktig at </w:t>
      </w:r>
      <w:r w:rsidRPr="00A45D76">
        <w:rPr>
          <w:rFonts w:ascii="Arial" w:hAnsi="Arial" w:cs="Arial"/>
          <w:sz w:val="22"/>
          <w:szCs w:val="22"/>
        </w:rPr>
        <w:t xml:space="preserve">unge </w:t>
      </w:r>
      <w:r>
        <w:rPr>
          <w:rFonts w:ascii="Arial" w:hAnsi="Arial" w:cs="Arial"/>
          <w:sz w:val="22"/>
          <w:szCs w:val="22"/>
        </w:rPr>
        <w:t xml:space="preserve">arbeidstagere </w:t>
      </w:r>
      <w:r w:rsidRPr="00A45D76">
        <w:rPr>
          <w:rFonts w:ascii="Arial" w:hAnsi="Arial" w:cs="Arial"/>
          <w:sz w:val="22"/>
          <w:szCs w:val="22"/>
        </w:rPr>
        <w:t>møte</w:t>
      </w:r>
      <w:r>
        <w:rPr>
          <w:rFonts w:ascii="Arial" w:hAnsi="Arial" w:cs="Arial"/>
          <w:sz w:val="22"/>
          <w:szCs w:val="22"/>
        </w:rPr>
        <w:t>r</w:t>
      </w:r>
      <w:r w:rsidRPr="00A45D76">
        <w:rPr>
          <w:rFonts w:ascii="Arial" w:hAnsi="Arial" w:cs="Arial"/>
          <w:sz w:val="22"/>
          <w:szCs w:val="22"/>
        </w:rPr>
        <w:t xml:space="preserve"> et arbeidsliv som er trygt og anstendig og som gir gode utviklingsmuligheter. Bemanningsbransjen skal ikke være inngangen til arbeidslivet. </w:t>
      </w:r>
    </w:p>
    <w:p w:rsidR="00854F3E" w:rsidRDefault="00854F3E" w:rsidP="00854F3E">
      <w:pPr>
        <w:pStyle w:val="Default"/>
        <w:rPr>
          <w:rFonts w:ascii="Arial" w:hAnsi="Arial" w:cs="Arial"/>
          <w:sz w:val="22"/>
          <w:szCs w:val="22"/>
        </w:rPr>
      </w:pPr>
      <w:bookmarkStart w:id="0" w:name="_GoBack"/>
      <w:bookmarkEnd w:id="0"/>
    </w:p>
    <w:p w:rsidR="00854F3E" w:rsidRPr="00A45D76" w:rsidRDefault="00854F3E" w:rsidP="00854F3E">
      <w:pPr>
        <w:pStyle w:val="Default"/>
        <w:rPr>
          <w:rFonts w:ascii="Arial" w:hAnsi="Arial" w:cs="Arial"/>
          <w:sz w:val="22"/>
          <w:szCs w:val="22"/>
        </w:rPr>
      </w:pPr>
      <w:r>
        <w:rPr>
          <w:rFonts w:ascii="Arial" w:hAnsi="Arial" w:cs="Arial"/>
          <w:sz w:val="22"/>
          <w:szCs w:val="22"/>
        </w:rPr>
        <w:t>Kampen mot arbeidslivskriminalitet krever at det jobbes på tvers av etater. Opprettelsen av såkalte A-krimsentre er vellykket, og gir sterkere verktøy i bekjempelse av arbeidslivskriminalitet. Innlandet er et av få fylker som ikke har A-krimsenter, og Innlandet Arbeiderparti krever at det snarest mulig etableres et slikt senter i vår region for å samordne og koordinere kreftene mot arbeidslivskriminalitet.</w:t>
      </w:r>
    </w:p>
    <w:p w:rsidR="00854F3E" w:rsidRPr="00A45D76" w:rsidRDefault="00854F3E" w:rsidP="00854F3E">
      <w:pPr>
        <w:pStyle w:val="Default"/>
        <w:rPr>
          <w:rFonts w:ascii="Arial" w:hAnsi="Arial" w:cs="Arial"/>
          <w:sz w:val="22"/>
          <w:szCs w:val="22"/>
        </w:rPr>
      </w:pPr>
    </w:p>
    <w:p w:rsidR="00854F3E" w:rsidRDefault="00854F3E" w:rsidP="00854F3E">
      <w:pPr>
        <w:pStyle w:val="Default"/>
        <w:rPr>
          <w:rFonts w:ascii="Arial" w:hAnsi="Arial" w:cs="Arial"/>
          <w:sz w:val="22"/>
          <w:szCs w:val="22"/>
        </w:rPr>
      </w:pPr>
      <w:r w:rsidRPr="00A45D76">
        <w:rPr>
          <w:rFonts w:ascii="Arial" w:hAnsi="Arial" w:cs="Arial"/>
          <w:sz w:val="22"/>
          <w:szCs w:val="22"/>
        </w:rPr>
        <w:t xml:space="preserve">Samfunnsmodellen vår er avhengig av høyproduktive virksomheter. Det trengs løft ikke minst på kompetansesiden, for at ny teknologi og digitalisering skal bli tatt i bruk i stadig høyere tempo. Dette krever en aktiv politikk som i større grad enn i dag er rigget for at arbeidstakere skal kunne omstille seg. En mer aktiv politikk vil styrke norsk næringslivs konkurranseevne gjennom økt produktivitet, lojale ansatte og tilgang på riktig kompetanse. </w:t>
      </w:r>
    </w:p>
    <w:p w:rsidR="00854F3E" w:rsidRPr="00A45D76" w:rsidRDefault="00854F3E" w:rsidP="00854F3E">
      <w:pPr>
        <w:pStyle w:val="Default"/>
        <w:rPr>
          <w:rFonts w:ascii="Arial" w:hAnsi="Arial" w:cs="Arial"/>
          <w:sz w:val="22"/>
          <w:szCs w:val="22"/>
        </w:rPr>
      </w:pPr>
    </w:p>
    <w:p w:rsidR="00854F3E" w:rsidRDefault="00854F3E" w:rsidP="00854F3E">
      <w:pPr>
        <w:widowControl w:val="0"/>
        <w:tabs>
          <w:tab w:val="left" w:pos="1243"/>
          <w:tab w:val="left" w:pos="1244"/>
        </w:tabs>
        <w:autoSpaceDE w:val="0"/>
        <w:autoSpaceDN w:val="0"/>
        <w:spacing w:before="2"/>
        <w:rPr>
          <w:rFonts w:ascii="Arial" w:hAnsi="Arial" w:cs="Arial"/>
        </w:rPr>
      </w:pPr>
      <w:r w:rsidRPr="00D82C3A">
        <w:rPr>
          <w:rFonts w:ascii="Arial" w:hAnsi="Arial" w:cs="Arial"/>
          <w:b/>
          <w:bCs/>
        </w:rPr>
        <w:t>Alle tjener på et organisert arbeidsliv</w:t>
      </w:r>
      <w:r>
        <w:rPr>
          <w:rFonts w:ascii="Arial" w:hAnsi="Arial" w:cs="Arial"/>
        </w:rPr>
        <w:br/>
      </w:r>
      <w:r w:rsidRPr="00A45D76">
        <w:rPr>
          <w:rFonts w:ascii="Arial" w:hAnsi="Arial" w:cs="Arial"/>
        </w:rPr>
        <w:t>Høy organisasjonsgrad er avgjørende for å nå våre ambisjoner for arbeidslivet. At organiserte arbeidere må streike i lang tid for retten til tariffavtale er ikke akseptabelt. Useriøsitet og sosial dumping må motvirkes gjennom bedre informasjon og bistand til arbeidstakere og arbeidsgivere, et mer treffsikkert lovverk og tettere samarbeid mellom myndighetene og det organiserte arbeidslivet og mellom arbeidsgivere og arbeidstakere på den enkelte arbeidsplass. Videre må det påse at det benyttes lokale, regionale og nasjonale seriøsitetskrav som sikrer strenge krav og konkurransefordeler for seriøse aktører ved alle offentlige anbud</w:t>
      </w:r>
      <w:r>
        <w:rPr>
          <w:rFonts w:ascii="Arial" w:hAnsi="Arial" w:cs="Arial"/>
        </w:rPr>
        <w:t xml:space="preserve"> og anskaffelser</w:t>
      </w:r>
      <w:r w:rsidRPr="00A45D76">
        <w:rPr>
          <w:rFonts w:ascii="Arial" w:hAnsi="Arial" w:cs="Arial"/>
        </w:rPr>
        <w:t>.</w:t>
      </w:r>
    </w:p>
    <w:p w:rsidR="00854F3E" w:rsidRPr="00A45D76" w:rsidRDefault="00854F3E" w:rsidP="00854F3E">
      <w:pPr>
        <w:widowControl w:val="0"/>
        <w:tabs>
          <w:tab w:val="left" w:pos="1243"/>
          <w:tab w:val="left" w:pos="1244"/>
        </w:tabs>
        <w:autoSpaceDE w:val="0"/>
        <w:autoSpaceDN w:val="0"/>
        <w:spacing w:before="2"/>
        <w:rPr>
          <w:rFonts w:ascii="Arial" w:hAnsi="Arial" w:cs="Arial"/>
        </w:rPr>
      </w:pPr>
      <w:r>
        <w:rPr>
          <w:rFonts w:ascii="Arial" w:hAnsi="Arial" w:cs="Arial"/>
        </w:rPr>
        <w:t>Innlandet Arbeiderparti vil øke fagforeningsfradraget for å premiere at folk bidrar til et organisert arbeidsliv. Det er rimelig og rettferdig at arbeidsfolk får trekke fra en større del av kostnaden til fagforeningsmedlemskap når arbeidsgiverne får fullt fradrag for sine kostnader.</w:t>
      </w:r>
    </w:p>
    <w:p w:rsidR="00854F3E" w:rsidRPr="00A45D76" w:rsidRDefault="00854F3E" w:rsidP="00854F3E">
      <w:pPr>
        <w:widowControl w:val="0"/>
        <w:tabs>
          <w:tab w:val="left" w:pos="1243"/>
          <w:tab w:val="left" w:pos="1244"/>
        </w:tabs>
        <w:autoSpaceDE w:val="0"/>
        <w:autoSpaceDN w:val="0"/>
        <w:spacing w:before="2"/>
        <w:rPr>
          <w:rFonts w:ascii="Arial" w:hAnsi="Arial" w:cs="Arial"/>
        </w:rPr>
      </w:pPr>
      <w:r>
        <w:rPr>
          <w:rFonts w:ascii="Arial" w:hAnsi="Arial" w:cs="Arial"/>
          <w:color w:val="2F2C2F"/>
        </w:rPr>
        <w:t>Innlandet Arbeiderparti vil videre bidra til</w:t>
      </w:r>
      <w:r w:rsidRPr="00A45D76">
        <w:rPr>
          <w:rFonts w:ascii="Arial" w:hAnsi="Arial" w:cs="Arial"/>
          <w:color w:val="2F2C2F"/>
        </w:rPr>
        <w:t xml:space="preserve"> et seriøst og organisert arbeidsliv gjennom at </w:t>
      </w:r>
      <w:r w:rsidRPr="00A45D76">
        <w:rPr>
          <w:rFonts w:ascii="Arial" w:hAnsi="Arial" w:cs="Arial"/>
        </w:rPr>
        <w:t xml:space="preserve">det offentlige tar ansvar, </w:t>
      </w:r>
      <w:r>
        <w:rPr>
          <w:rFonts w:ascii="Arial" w:hAnsi="Arial" w:cs="Arial"/>
        </w:rPr>
        <w:t xml:space="preserve">bl.a. </w:t>
      </w:r>
      <w:r w:rsidRPr="00A45D76">
        <w:rPr>
          <w:rFonts w:ascii="Arial" w:hAnsi="Arial" w:cs="Arial"/>
        </w:rPr>
        <w:t xml:space="preserve">ved å bruke innkjøpermakten til å stille krav om lærlinger, faste ansettelser, fagkompetanse og ryddige lønns- og arbeidsvilkår. </w:t>
      </w:r>
    </w:p>
    <w:p w:rsidR="00854F3E" w:rsidRPr="00A45D76" w:rsidRDefault="00854F3E" w:rsidP="00854F3E">
      <w:pPr>
        <w:pStyle w:val="Default"/>
        <w:rPr>
          <w:rFonts w:ascii="Arial" w:hAnsi="Arial" w:cs="Arial"/>
          <w:sz w:val="22"/>
          <w:szCs w:val="22"/>
        </w:rPr>
      </w:pPr>
      <w:r w:rsidRPr="00D82C3A">
        <w:rPr>
          <w:rFonts w:ascii="Arial" w:hAnsi="Arial" w:cs="Arial"/>
          <w:b/>
          <w:bCs/>
          <w:sz w:val="22"/>
          <w:szCs w:val="22"/>
        </w:rPr>
        <w:t>Hensynet til norske arbeidstagere må gå foran nye EU-direktiver</w:t>
      </w:r>
      <w:r>
        <w:rPr>
          <w:rFonts w:ascii="Arial" w:hAnsi="Arial" w:cs="Arial"/>
          <w:sz w:val="22"/>
          <w:szCs w:val="22"/>
        </w:rPr>
        <w:br/>
      </w:r>
      <w:r w:rsidRPr="00A45D76">
        <w:rPr>
          <w:rFonts w:ascii="Arial" w:hAnsi="Arial" w:cs="Arial"/>
          <w:sz w:val="22"/>
          <w:szCs w:val="22"/>
        </w:rPr>
        <w:t xml:space="preserve">Utviklingen etter EØS-utvidelsen i 2004 har endret det norske arbeidslivet. EU har i for stor grad vektlagt fri flyt av arbeidskraft, og i for liten grad tatt ansvar for å regulere arbeidsmarkedet. Dette legger et betydelig press på norske lønns- og arbeidsvilkår. </w:t>
      </w:r>
    </w:p>
    <w:p w:rsidR="00854F3E" w:rsidRDefault="00854F3E" w:rsidP="00854F3E">
      <w:pPr>
        <w:spacing w:after="0" w:line="240" w:lineRule="auto"/>
        <w:rPr>
          <w:rFonts w:ascii="Arial" w:hAnsi="Arial" w:cs="Arial"/>
        </w:rPr>
      </w:pPr>
      <w:r>
        <w:rPr>
          <w:rFonts w:ascii="Arial" w:hAnsi="Arial" w:cs="Arial"/>
        </w:rPr>
        <w:t xml:space="preserve">Innlandet </w:t>
      </w:r>
      <w:r w:rsidRPr="00A45D76">
        <w:rPr>
          <w:rFonts w:ascii="Arial" w:hAnsi="Arial" w:cs="Arial"/>
        </w:rPr>
        <w:t>Arbeiderparti vil ikke akseptere at Norges evne til selv å regulere arbeidslivspolitikken gjennom lov og tre-partsamarbeid blir utfordret.</w:t>
      </w:r>
    </w:p>
    <w:p w:rsidR="00854F3E" w:rsidRDefault="00854F3E" w:rsidP="00854F3E">
      <w:pPr>
        <w:spacing w:after="0" w:line="240" w:lineRule="auto"/>
        <w:rPr>
          <w:rFonts w:ascii="Arial" w:hAnsi="Arial" w:cs="Arial"/>
        </w:rPr>
      </w:pPr>
    </w:p>
    <w:p w:rsidR="00854F3E" w:rsidRPr="00A45D76" w:rsidRDefault="00854F3E" w:rsidP="00854F3E">
      <w:pPr>
        <w:spacing w:after="0" w:line="240" w:lineRule="auto"/>
        <w:rPr>
          <w:rFonts w:ascii="Arial" w:hAnsi="Arial" w:cs="Arial"/>
          <w:color w:val="1A1817"/>
        </w:rPr>
      </w:pPr>
      <w:r w:rsidRPr="00A45D76">
        <w:rPr>
          <w:rFonts w:ascii="Arial" w:hAnsi="Arial" w:cs="Arial"/>
        </w:rPr>
        <w:lastRenderedPageBreak/>
        <w:t xml:space="preserve">Dersom det oppstår direkte motstrid mellom våre ambisjoner for et trygt og seriøst arbeidsliv og nye direktiver eller forordninger fra EU vil hensynet til norske arbeidstakere være det viktigste for </w:t>
      </w:r>
      <w:r>
        <w:rPr>
          <w:rFonts w:ascii="Arial" w:hAnsi="Arial" w:cs="Arial"/>
        </w:rPr>
        <w:t>oss</w:t>
      </w:r>
      <w:r w:rsidRPr="00A45D76">
        <w:rPr>
          <w:rFonts w:ascii="Arial" w:hAnsi="Arial" w:cs="Arial"/>
        </w:rPr>
        <w:t>.</w:t>
      </w:r>
    </w:p>
    <w:p w:rsidR="00854F3E" w:rsidRPr="00A45D76" w:rsidRDefault="00854F3E" w:rsidP="00854F3E">
      <w:pPr>
        <w:spacing w:after="0" w:line="240" w:lineRule="auto"/>
        <w:rPr>
          <w:rFonts w:ascii="Arial" w:hAnsi="Arial" w:cs="Arial"/>
        </w:rPr>
      </w:pPr>
    </w:p>
    <w:p w:rsidR="00854F3E" w:rsidRPr="00A45D76" w:rsidRDefault="00854F3E" w:rsidP="00854F3E">
      <w:pPr>
        <w:spacing w:after="0" w:line="240" w:lineRule="auto"/>
        <w:rPr>
          <w:rFonts w:ascii="Arial" w:hAnsi="Arial" w:cs="Arial"/>
        </w:rPr>
      </w:pPr>
      <w:r w:rsidRPr="00D82C3A">
        <w:rPr>
          <w:rFonts w:ascii="Arial" w:hAnsi="Arial" w:cs="Arial"/>
          <w:b/>
          <w:bCs/>
          <w:color w:val="1A1817"/>
        </w:rPr>
        <w:t>Styrk NAV, forsterk AAP</w:t>
      </w:r>
      <w:r>
        <w:rPr>
          <w:rFonts w:ascii="Arial" w:hAnsi="Arial" w:cs="Arial"/>
          <w:color w:val="1A1817"/>
        </w:rPr>
        <w:br/>
      </w:r>
      <w:r w:rsidRPr="00A45D76">
        <w:rPr>
          <w:rFonts w:ascii="Arial" w:hAnsi="Arial" w:cs="Arial"/>
          <w:color w:val="1A1817"/>
        </w:rPr>
        <w:t>Særlig utsatte grupper har</w:t>
      </w:r>
      <w:r w:rsidRPr="00A45D76">
        <w:rPr>
          <w:rFonts w:ascii="Arial" w:hAnsi="Arial" w:cs="Arial"/>
          <w:color w:val="1A1817"/>
          <w:spacing w:val="-12"/>
        </w:rPr>
        <w:t xml:space="preserve"> </w:t>
      </w:r>
      <w:r w:rsidRPr="00A45D76">
        <w:rPr>
          <w:rFonts w:ascii="Arial" w:hAnsi="Arial" w:cs="Arial"/>
          <w:color w:val="1A1817"/>
        </w:rPr>
        <w:t>fått</w:t>
      </w:r>
      <w:r w:rsidRPr="00A45D76">
        <w:rPr>
          <w:rFonts w:ascii="Arial" w:hAnsi="Arial" w:cs="Arial"/>
        </w:rPr>
        <w:t xml:space="preserve"> </w:t>
      </w:r>
      <w:r w:rsidRPr="00A45D76">
        <w:rPr>
          <w:rFonts w:ascii="Arial" w:hAnsi="Arial" w:cs="Arial"/>
          <w:color w:val="1A1817"/>
        </w:rPr>
        <w:t xml:space="preserve">det mer krevende på arbeidsmarkedet. </w:t>
      </w:r>
      <w:r w:rsidRPr="00A45D76">
        <w:rPr>
          <w:rFonts w:ascii="Arial" w:eastAsia="Times New Roman" w:hAnsi="Arial" w:cs="Arial"/>
          <w:lang w:eastAsia="nb-NO"/>
        </w:rPr>
        <w:t xml:space="preserve">Under høyreregjeringen er </w:t>
      </w:r>
      <w:r>
        <w:rPr>
          <w:rFonts w:ascii="Arial" w:eastAsia="Times New Roman" w:hAnsi="Arial" w:cs="Arial"/>
          <w:lang w:eastAsia="nb-NO"/>
        </w:rPr>
        <w:t>NAV</w:t>
      </w:r>
      <w:r w:rsidRPr="00A45D76">
        <w:rPr>
          <w:rFonts w:ascii="Arial" w:eastAsia="Times New Roman" w:hAnsi="Arial" w:cs="Arial"/>
          <w:lang w:eastAsia="nb-NO"/>
        </w:rPr>
        <w:t xml:space="preserve"> svekket som følge av store kutt gjennom mange år, og </w:t>
      </w:r>
      <w:hyperlink r:id="rId5" w:history="1">
        <w:r w:rsidRPr="00A45D76">
          <w:rPr>
            <w:rFonts w:ascii="Arial" w:eastAsia="Times New Roman" w:hAnsi="Arial" w:cs="Arial"/>
            <w:lang w:eastAsia="nb-NO"/>
          </w:rPr>
          <w:t>AAP-ordningen er svekket</w:t>
        </w:r>
      </w:hyperlink>
      <w:r w:rsidRPr="00A45D76">
        <w:rPr>
          <w:rFonts w:ascii="Arial" w:eastAsia="Times New Roman" w:hAnsi="Arial" w:cs="Arial"/>
          <w:lang w:eastAsia="nb-NO"/>
        </w:rPr>
        <w:t xml:space="preserve">. </w:t>
      </w:r>
      <w:r w:rsidRPr="00A45D76">
        <w:rPr>
          <w:rFonts w:ascii="Arial" w:hAnsi="Arial" w:cs="Arial"/>
        </w:rPr>
        <w:t>Innlandet Arbeiderpartiet vil styrke NAV med økte ressurser og økte muligheter til å benytte de tiltak som gir best uttelling i form av å kvalifisere mennesker for det ordinære arbeidslivet. Vi vil særlig øke innsatsen overfor unge, mennesker med funksjonshemminger og innvandrere som står utenfor arbeidslivet. Felles for alle gruppene er behovet for økt satsing på kompetansehevende tiltak som kvalifiserer for arbeidslivet, samt økt samarbeid med arbeidsgivere som er villige til å gi folk en sjanse.</w:t>
      </w:r>
    </w:p>
    <w:p w:rsidR="00854F3E" w:rsidRPr="00A45D76" w:rsidRDefault="00854F3E" w:rsidP="00854F3E">
      <w:pPr>
        <w:spacing w:after="0" w:line="240" w:lineRule="auto"/>
        <w:rPr>
          <w:rFonts w:ascii="Arial" w:hAnsi="Arial" w:cs="Arial"/>
        </w:rPr>
      </w:pPr>
    </w:p>
    <w:p w:rsidR="00854F3E" w:rsidRPr="00A45D76" w:rsidRDefault="00854F3E" w:rsidP="00854F3E">
      <w:pPr>
        <w:spacing w:after="0" w:line="240" w:lineRule="auto"/>
        <w:rPr>
          <w:rFonts w:ascii="Arial" w:hAnsi="Arial" w:cs="Arial"/>
        </w:rPr>
      </w:pPr>
      <w:r w:rsidRPr="00A45D76">
        <w:rPr>
          <w:rFonts w:ascii="Arial" w:hAnsi="Arial" w:cs="Arial"/>
        </w:rPr>
        <w:t xml:space="preserve">NAV er vårt viktigste verktøy for å hjelpe mennesker ut i jobb. Uavhengig av om du er langtidsledig, søker sosialhjelp eller er varig uføretrygdet skal NAV oppleves som et trygt sted å komme. Innlandet Arbeiderparti tror på tillit framfor ensidig fokus på måling og ønsker derfor å gjennomføre en tillitsreform i NAV-systemet, der man avskaffer mange av de kvantitative målene og erstatte det med en helhetlig tankegang rundt brukerne.    </w:t>
      </w:r>
    </w:p>
    <w:p w:rsidR="00854F3E" w:rsidRPr="00A45D76" w:rsidRDefault="00854F3E" w:rsidP="00854F3E">
      <w:pPr>
        <w:spacing w:after="0" w:line="240" w:lineRule="auto"/>
        <w:rPr>
          <w:rFonts w:ascii="Arial" w:hAnsi="Arial" w:cs="Arial"/>
        </w:rPr>
      </w:pPr>
      <w:r w:rsidRPr="00A45D76">
        <w:rPr>
          <w:rFonts w:ascii="Arial" w:hAnsi="Arial" w:cs="Arial"/>
        </w:rPr>
        <w:t xml:space="preserve">                                                                                                                    Langtidssykefraværet utgjør den største delen av sykefraværet i Norge, og øker også risikoen for varig frafall fra arbeidslivet. Innlandet Arbeiderparti mener at arbeidet med redusering av sykefravær må styrkes og videreutvikles, og at gode tiltak deles gjennom en delingskultur for alle. Det må settes av tilstrekkelig med midler nasjonalt for at dette viktige arbeidet kan gjøres på en god måte. Lokalt må det jobbes bredt og innovativt med både sykefravær og ufrivillig deltid.</w:t>
      </w:r>
    </w:p>
    <w:p w:rsidR="00854F3E" w:rsidRPr="00A45D76" w:rsidRDefault="00854F3E" w:rsidP="00854F3E">
      <w:pPr>
        <w:pStyle w:val="paragraph"/>
        <w:spacing w:before="0" w:beforeAutospacing="0" w:after="0" w:afterAutospacing="0"/>
        <w:textAlignment w:val="baseline"/>
        <w:rPr>
          <w:rFonts w:ascii="Arial" w:hAnsi="Arial" w:cs="Arial"/>
        </w:rPr>
      </w:pPr>
    </w:p>
    <w:p w:rsidR="00854F3E" w:rsidRPr="002C651C" w:rsidRDefault="00854F3E" w:rsidP="00854F3E">
      <w:pPr>
        <w:pStyle w:val="paragraph"/>
        <w:spacing w:before="0" w:beforeAutospacing="0" w:after="0" w:afterAutospacing="0"/>
        <w:textAlignment w:val="baseline"/>
        <w:rPr>
          <w:rFonts w:ascii="Arial" w:hAnsi="Arial" w:cs="Arial"/>
          <w:sz w:val="22"/>
          <w:szCs w:val="22"/>
        </w:rPr>
      </w:pPr>
      <w:r w:rsidRPr="002C651C">
        <w:rPr>
          <w:rFonts w:ascii="Arial" w:hAnsi="Arial" w:cs="Arial"/>
          <w:sz w:val="22"/>
          <w:szCs w:val="22"/>
        </w:rPr>
        <w:t>Innlandet Arbeiderparti vil:</w:t>
      </w:r>
    </w:p>
    <w:p w:rsidR="00854F3E" w:rsidRDefault="00854F3E" w:rsidP="00854F3E">
      <w:pPr>
        <w:pStyle w:val="Listeavsnitt"/>
        <w:widowControl w:val="0"/>
        <w:numPr>
          <w:ilvl w:val="0"/>
          <w:numId w:val="2"/>
        </w:numPr>
        <w:tabs>
          <w:tab w:val="left" w:pos="1243"/>
          <w:tab w:val="left" w:pos="1244"/>
        </w:tabs>
        <w:autoSpaceDE w:val="0"/>
        <w:autoSpaceDN w:val="0"/>
        <w:spacing w:before="2" w:after="0" w:line="240" w:lineRule="auto"/>
        <w:rPr>
          <w:rFonts w:ascii="Arial" w:hAnsi="Arial" w:cs="Arial"/>
        </w:rPr>
      </w:pPr>
      <w:r w:rsidRPr="00A45D76">
        <w:rPr>
          <w:rFonts w:ascii="Arial" w:hAnsi="Arial" w:cs="Arial"/>
        </w:rPr>
        <w:t>Styrke retten til heltid i arbeidsmiljøloven</w:t>
      </w:r>
      <w:r>
        <w:rPr>
          <w:rFonts w:ascii="Arial" w:hAnsi="Arial" w:cs="Arial"/>
        </w:rPr>
        <w:t>.</w:t>
      </w:r>
    </w:p>
    <w:p w:rsidR="00854F3E" w:rsidRDefault="00854F3E" w:rsidP="00854F3E">
      <w:pPr>
        <w:pStyle w:val="Listeavsnitt"/>
        <w:widowControl w:val="0"/>
        <w:numPr>
          <w:ilvl w:val="0"/>
          <w:numId w:val="2"/>
        </w:numPr>
        <w:tabs>
          <w:tab w:val="left" w:pos="1243"/>
          <w:tab w:val="left" w:pos="1244"/>
        </w:tabs>
        <w:autoSpaceDE w:val="0"/>
        <w:autoSpaceDN w:val="0"/>
        <w:spacing w:before="2" w:after="0" w:line="240" w:lineRule="auto"/>
        <w:rPr>
          <w:rFonts w:ascii="Arial" w:hAnsi="Arial" w:cs="Arial"/>
        </w:rPr>
      </w:pPr>
      <w:r>
        <w:rPr>
          <w:rFonts w:ascii="Arial" w:hAnsi="Arial" w:cs="Arial"/>
        </w:rPr>
        <w:t>At permitterte og oppsagte får pengene de venter på fra staten omgående, og ikke henvises til sosialen mens de venter.</w:t>
      </w:r>
    </w:p>
    <w:p w:rsidR="00854F3E" w:rsidRDefault="00854F3E" w:rsidP="00854F3E">
      <w:pPr>
        <w:pStyle w:val="Listeavsnitt"/>
        <w:widowControl w:val="0"/>
        <w:numPr>
          <w:ilvl w:val="0"/>
          <w:numId w:val="2"/>
        </w:numPr>
        <w:tabs>
          <w:tab w:val="left" w:pos="1243"/>
          <w:tab w:val="left" w:pos="1244"/>
        </w:tabs>
        <w:autoSpaceDE w:val="0"/>
        <w:autoSpaceDN w:val="0"/>
        <w:spacing w:before="2" w:after="0" w:line="240" w:lineRule="auto"/>
        <w:rPr>
          <w:rFonts w:ascii="Arial" w:hAnsi="Arial" w:cs="Arial"/>
        </w:rPr>
      </w:pPr>
      <w:r>
        <w:rPr>
          <w:rFonts w:ascii="Arial" w:hAnsi="Arial" w:cs="Arial"/>
        </w:rPr>
        <w:t>Avvise usosiale skattekutt for de mest formuende i landet.</w:t>
      </w:r>
    </w:p>
    <w:p w:rsidR="00854F3E" w:rsidRDefault="00854F3E" w:rsidP="00854F3E">
      <w:pPr>
        <w:pStyle w:val="Listeavsnitt"/>
        <w:widowControl w:val="0"/>
        <w:numPr>
          <w:ilvl w:val="0"/>
          <w:numId w:val="2"/>
        </w:numPr>
        <w:tabs>
          <w:tab w:val="left" w:pos="1243"/>
          <w:tab w:val="left" w:pos="1244"/>
        </w:tabs>
        <w:autoSpaceDE w:val="0"/>
        <w:autoSpaceDN w:val="0"/>
        <w:spacing w:before="2" w:after="0" w:line="240" w:lineRule="auto"/>
        <w:rPr>
          <w:rFonts w:ascii="Arial" w:hAnsi="Arial" w:cs="Arial"/>
        </w:rPr>
      </w:pPr>
      <w:r>
        <w:rPr>
          <w:rFonts w:ascii="Arial" w:hAnsi="Arial" w:cs="Arial"/>
        </w:rPr>
        <w:t>Utvide permitteringstiden til 52 uker.</w:t>
      </w:r>
    </w:p>
    <w:p w:rsidR="00854F3E" w:rsidRPr="00A45D76" w:rsidRDefault="00854F3E" w:rsidP="00854F3E">
      <w:pPr>
        <w:pStyle w:val="Listeavsnitt"/>
        <w:widowControl w:val="0"/>
        <w:numPr>
          <w:ilvl w:val="0"/>
          <w:numId w:val="2"/>
        </w:numPr>
        <w:tabs>
          <w:tab w:val="left" w:pos="1243"/>
          <w:tab w:val="left" w:pos="1244"/>
        </w:tabs>
        <w:autoSpaceDE w:val="0"/>
        <w:autoSpaceDN w:val="0"/>
        <w:spacing w:before="2" w:after="0" w:line="240" w:lineRule="auto"/>
        <w:rPr>
          <w:rFonts w:ascii="Arial" w:hAnsi="Arial" w:cs="Arial"/>
        </w:rPr>
      </w:pPr>
      <w:r>
        <w:rPr>
          <w:rFonts w:ascii="Arial" w:hAnsi="Arial" w:cs="Arial"/>
        </w:rPr>
        <w:t>Innføre ordninger med lønnstilskudd for bedrifter som tar permitterte tilbake i arbeid.</w:t>
      </w:r>
    </w:p>
    <w:p w:rsidR="00854F3E" w:rsidRPr="00A45D76" w:rsidRDefault="00854F3E" w:rsidP="00854F3E">
      <w:pPr>
        <w:pStyle w:val="Listeavsnitt"/>
        <w:widowControl w:val="0"/>
        <w:numPr>
          <w:ilvl w:val="0"/>
          <w:numId w:val="2"/>
        </w:numPr>
        <w:tabs>
          <w:tab w:val="left" w:pos="1243"/>
          <w:tab w:val="left" w:pos="1244"/>
        </w:tabs>
        <w:autoSpaceDE w:val="0"/>
        <w:autoSpaceDN w:val="0"/>
        <w:spacing w:before="2" w:after="0" w:line="240" w:lineRule="auto"/>
        <w:rPr>
          <w:rFonts w:ascii="Arial" w:hAnsi="Arial" w:cs="Arial"/>
        </w:rPr>
      </w:pPr>
      <w:r>
        <w:rPr>
          <w:rFonts w:ascii="Arial" w:eastAsia="Arial" w:hAnsi="Arial" w:cs="Arial"/>
          <w:bCs/>
          <w:iCs/>
        </w:rPr>
        <w:t>J</w:t>
      </w:r>
      <w:r w:rsidRPr="00A45D76">
        <w:rPr>
          <w:rFonts w:ascii="Arial" w:eastAsia="Arial" w:hAnsi="Arial" w:cs="Arial"/>
          <w:bCs/>
          <w:iCs/>
        </w:rPr>
        <w:t>obbe for opprettelse av et A-krimsenter i Innlandet.</w:t>
      </w:r>
    </w:p>
    <w:p w:rsidR="00854F3E" w:rsidRPr="00A45D76" w:rsidRDefault="00854F3E" w:rsidP="00854F3E">
      <w:pPr>
        <w:pStyle w:val="Listeavsnitt"/>
        <w:widowControl w:val="0"/>
        <w:numPr>
          <w:ilvl w:val="0"/>
          <w:numId w:val="2"/>
        </w:numPr>
        <w:tabs>
          <w:tab w:val="left" w:pos="1243"/>
          <w:tab w:val="left" w:pos="1244"/>
        </w:tabs>
        <w:autoSpaceDE w:val="0"/>
        <w:autoSpaceDN w:val="0"/>
        <w:spacing w:before="2" w:after="0" w:line="240" w:lineRule="auto"/>
        <w:rPr>
          <w:rFonts w:ascii="Arial" w:hAnsi="Arial" w:cs="Arial"/>
        </w:rPr>
      </w:pPr>
      <w:r w:rsidRPr="00A45D76">
        <w:rPr>
          <w:rFonts w:ascii="Arial" w:hAnsi="Arial" w:cs="Arial"/>
        </w:rPr>
        <w:t>Presse på for at høyreregjeringen skal gå tilbake på kuttene i ordningen for arbeidsavklaringspenger.</w:t>
      </w:r>
    </w:p>
    <w:p w:rsidR="00854F3E" w:rsidRPr="00A45D76" w:rsidRDefault="00854F3E" w:rsidP="00854F3E">
      <w:pPr>
        <w:pStyle w:val="Listeavsnitt"/>
        <w:widowControl w:val="0"/>
        <w:numPr>
          <w:ilvl w:val="0"/>
          <w:numId w:val="2"/>
        </w:numPr>
        <w:tabs>
          <w:tab w:val="left" w:pos="1243"/>
          <w:tab w:val="left" w:pos="1244"/>
        </w:tabs>
        <w:autoSpaceDE w:val="0"/>
        <w:autoSpaceDN w:val="0"/>
        <w:spacing w:before="2" w:after="0" w:line="240" w:lineRule="auto"/>
        <w:rPr>
          <w:rFonts w:ascii="Arial" w:hAnsi="Arial" w:cs="Arial"/>
        </w:rPr>
      </w:pPr>
      <w:r w:rsidRPr="00A45D76">
        <w:rPr>
          <w:rFonts w:ascii="Arial" w:hAnsi="Arial" w:cs="Arial"/>
          <w:bCs/>
        </w:rPr>
        <w:t>Øke innsatsen for et helsefremmende arbeidsliv</w:t>
      </w:r>
    </w:p>
    <w:p w:rsidR="00854F3E" w:rsidRPr="00A45D76" w:rsidRDefault="00854F3E" w:rsidP="00854F3E">
      <w:pPr>
        <w:numPr>
          <w:ilvl w:val="0"/>
          <w:numId w:val="2"/>
        </w:numPr>
        <w:spacing w:after="0" w:line="240" w:lineRule="auto"/>
        <w:rPr>
          <w:rFonts w:ascii="Arial" w:hAnsi="Arial" w:cs="Arial"/>
        </w:rPr>
      </w:pPr>
      <w:r w:rsidRPr="00A45D76">
        <w:rPr>
          <w:rFonts w:ascii="Arial" w:hAnsi="Arial" w:cs="Arial"/>
        </w:rPr>
        <w:t>Innføre ungdomsgaranti opp til 35 år som sikrer at alle i aldersgruppen har rett på jobb eller utdanning innen tre måneder og innføre et eget NAV Ung</w:t>
      </w:r>
    </w:p>
    <w:p w:rsidR="00854F3E" w:rsidRPr="00A45D76" w:rsidRDefault="00854F3E" w:rsidP="00854F3E">
      <w:pPr>
        <w:pStyle w:val="Ingenmellomrom"/>
        <w:numPr>
          <w:ilvl w:val="0"/>
          <w:numId w:val="2"/>
        </w:numPr>
        <w:rPr>
          <w:sz w:val="22"/>
          <w:szCs w:val="22"/>
        </w:rPr>
      </w:pPr>
      <w:r>
        <w:rPr>
          <w:sz w:val="22"/>
          <w:szCs w:val="22"/>
        </w:rPr>
        <w:t>S</w:t>
      </w:r>
      <w:r w:rsidRPr="00A45D76">
        <w:rPr>
          <w:sz w:val="22"/>
          <w:szCs w:val="22"/>
        </w:rPr>
        <w:t>tyrke unges vei inn i et seriøst og organisert arbeidsliv gjennom å invitere arbeidstaker- og arbeidsgiverorganisasjonene inn i skoler og utdanningsinstitusjoner og sørge for at den norske arbeidslivsmodellen tas inn i læreplanene.</w:t>
      </w:r>
    </w:p>
    <w:p w:rsidR="00854F3E" w:rsidRPr="00A45D76" w:rsidRDefault="00854F3E" w:rsidP="00854F3E">
      <w:pPr>
        <w:pStyle w:val="Listeavsnitt"/>
        <w:widowControl w:val="0"/>
        <w:numPr>
          <w:ilvl w:val="0"/>
          <w:numId w:val="1"/>
        </w:numPr>
        <w:tabs>
          <w:tab w:val="left" w:pos="1243"/>
          <w:tab w:val="left" w:pos="1244"/>
        </w:tabs>
        <w:autoSpaceDE w:val="0"/>
        <w:autoSpaceDN w:val="0"/>
        <w:spacing w:before="2" w:after="0" w:line="240" w:lineRule="auto"/>
        <w:rPr>
          <w:rFonts w:ascii="Arial" w:hAnsi="Arial" w:cs="Arial"/>
        </w:rPr>
      </w:pPr>
      <w:r w:rsidRPr="00A45D76">
        <w:rPr>
          <w:rFonts w:ascii="Arial" w:hAnsi="Arial" w:cs="Arial"/>
        </w:rPr>
        <w:t>Doble fagforeningsfradraget og gjennomføre en videre opptrapping til fullt fradrag.</w:t>
      </w:r>
    </w:p>
    <w:p w:rsidR="00854F3E" w:rsidRPr="00A45D76" w:rsidRDefault="00854F3E" w:rsidP="00854F3E">
      <w:pPr>
        <w:pStyle w:val="Listeavsnitt"/>
        <w:widowControl w:val="0"/>
        <w:numPr>
          <w:ilvl w:val="0"/>
          <w:numId w:val="1"/>
        </w:numPr>
        <w:tabs>
          <w:tab w:val="left" w:pos="1243"/>
          <w:tab w:val="left" w:pos="1244"/>
        </w:tabs>
        <w:autoSpaceDE w:val="0"/>
        <w:autoSpaceDN w:val="0"/>
        <w:spacing w:before="2" w:after="0" w:line="240" w:lineRule="auto"/>
        <w:rPr>
          <w:rFonts w:ascii="Arial" w:hAnsi="Arial" w:cs="Arial"/>
        </w:rPr>
      </w:pPr>
      <w:r w:rsidRPr="00A45D76">
        <w:rPr>
          <w:rFonts w:ascii="Arial" w:hAnsi="Arial" w:cs="Arial"/>
        </w:rPr>
        <w:t>Sikre at alle arbeidstakere har en reell rett til kompetanseheving gjennom etablering av nasjonalt kompetansefond.</w:t>
      </w:r>
    </w:p>
    <w:p w:rsidR="00854F3E" w:rsidRPr="00A45D76" w:rsidRDefault="00854F3E" w:rsidP="00854F3E">
      <w:pPr>
        <w:numPr>
          <w:ilvl w:val="0"/>
          <w:numId w:val="1"/>
        </w:numPr>
        <w:spacing w:after="0" w:line="240" w:lineRule="auto"/>
        <w:rPr>
          <w:rFonts w:ascii="Arial" w:hAnsi="Arial" w:cs="Arial"/>
        </w:rPr>
      </w:pPr>
      <w:r w:rsidRPr="00A45D76">
        <w:rPr>
          <w:rFonts w:ascii="Arial" w:hAnsi="Arial" w:cs="Arial"/>
        </w:rPr>
        <w:t xml:space="preserve">Mener at hvis EUs nye arbeidsmarkedsbyrå (ELA) utfordrer Norges mulighet til å styre over egen arbeidslivspolitikk skal Norge reservere seg mot deltakelse i samarbeidet </w:t>
      </w:r>
    </w:p>
    <w:p w:rsidR="00854F3E" w:rsidRPr="00A45D76" w:rsidRDefault="00854F3E" w:rsidP="00854F3E">
      <w:pPr>
        <w:pStyle w:val="Listeavsnitt"/>
        <w:widowControl w:val="0"/>
        <w:numPr>
          <w:ilvl w:val="0"/>
          <w:numId w:val="1"/>
        </w:numPr>
        <w:tabs>
          <w:tab w:val="left" w:pos="1243"/>
          <w:tab w:val="left" w:pos="1244"/>
        </w:tabs>
        <w:autoSpaceDE w:val="0"/>
        <w:autoSpaceDN w:val="0"/>
        <w:spacing w:before="2" w:after="0" w:line="240" w:lineRule="auto"/>
        <w:rPr>
          <w:rFonts w:ascii="Arial" w:hAnsi="Arial" w:cs="Arial"/>
        </w:rPr>
      </w:pPr>
      <w:r w:rsidRPr="00A45D76">
        <w:rPr>
          <w:rFonts w:ascii="Arial" w:hAnsi="Arial" w:cs="Arial"/>
        </w:rPr>
        <w:t>Fjerne den generelle adgangen til midlertidige ansettelser og gjeninnføre kollektiv søksmålsrett.</w:t>
      </w:r>
    </w:p>
    <w:p w:rsidR="00854F3E" w:rsidRPr="00A45D76" w:rsidRDefault="00854F3E" w:rsidP="00854F3E">
      <w:pPr>
        <w:pStyle w:val="Listeavsnitt"/>
        <w:widowControl w:val="0"/>
        <w:numPr>
          <w:ilvl w:val="0"/>
          <w:numId w:val="1"/>
        </w:numPr>
        <w:tabs>
          <w:tab w:val="left" w:pos="1243"/>
          <w:tab w:val="left" w:pos="1244"/>
        </w:tabs>
        <w:autoSpaceDE w:val="0"/>
        <w:autoSpaceDN w:val="0"/>
        <w:spacing w:before="2" w:after="0" w:line="240" w:lineRule="auto"/>
        <w:rPr>
          <w:rFonts w:ascii="Arial" w:hAnsi="Arial" w:cs="Arial"/>
        </w:rPr>
      </w:pPr>
      <w:r w:rsidRPr="00A45D76">
        <w:rPr>
          <w:rFonts w:ascii="Arial" w:hAnsi="Arial" w:cs="Arial"/>
        </w:rPr>
        <w:t>Tydeliggjøre arbeidsgiveransvaret i arbeidsmiljøloven slik at den som i realiteten har bestemmende innflytelse over arbeidsforholdet også har rettigheter og plikter som arbeidsgiver.</w:t>
      </w:r>
    </w:p>
    <w:p w:rsidR="00854F3E" w:rsidRPr="00A45D76" w:rsidRDefault="00854F3E" w:rsidP="00854F3E">
      <w:pPr>
        <w:pStyle w:val="Listeavsnitt"/>
        <w:widowControl w:val="0"/>
        <w:numPr>
          <w:ilvl w:val="0"/>
          <w:numId w:val="1"/>
        </w:numPr>
        <w:tabs>
          <w:tab w:val="left" w:pos="1243"/>
          <w:tab w:val="left" w:pos="1244"/>
        </w:tabs>
        <w:autoSpaceDE w:val="0"/>
        <w:autoSpaceDN w:val="0"/>
        <w:spacing w:before="2" w:after="0" w:line="240" w:lineRule="auto"/>
        <w:rPr>
          <w:rFonts w:ascii="Arial" w:hAnsi="Arial" w:cs="Arial"/>
        </w:rPr>
      </w:pPr>
      <w:r w:rsidRPr="00A45D76">
        <w:rPr>
          <w:rFonts w:ascii="Arial" w:hAnsi="Arial" w:cs="Arial"/>
        </w:rPr>
        <w:lastRenderedPageBreak/>
        <w:t>Stramme inn lov- og regelverk, myndighetenes tilsyn og håndheving må styrkes, og arbeidslivskriminalitet må avdekkes mer effektivt og straffes hardere.</w:t>
      </w:r>
    </w:p>
    <w:p w:rsidR="00CC2774" w:rsidRDefault="00CC2774"/>
    <w:sectPr w:rsidR="00CC27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altName w:val="Segoe UI"/>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E85ABC"/>
    <w:multiLevelType w:val="hybridMultilevel"/>
    <w:tmpl w:val="568CAAB4"/>
    <w:lvl w:ilvl="0" w:tplc="4E00EF8C">
      <w:numFmt w:val="bullet"/>
      <w:lvlText w:val="•"/>
      <w:lvlJc w:val="left"/>
      <w:pPr>
        <w:ind w:left="720" w:hanging="360"/>
      </w:pPr>
      <w:rPr>
        <w:rFonts w:ascii="Open Sans" w:eastAsia="Open Sans" w:hAnsi="Open Sans" w:cs="Open Sans" w:hint="default"/>
        <w:color w:val="231F20"/>
        <w:w w:val="100"/>
        <w:sz w:val="20"/>
        <w:szCs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F3973A3"/>
    <w:multiLevelType w:val="hybridMultilevel"/>
    <w:tmpl w:val="0ABE5ECC"/>
    <w:lvl w:ilvl="0" w:tplc="E58009AE">
      <w:numFmt w:val="bullet"/>
      <w:lvlText w:val="•"/>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F3E"/>
    <w:rsid w:val="00854F3E"/>
    <w:rsid w:val="00CC2774"/>
    <w:rsid w:val="00E231F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C719D"/>
  <w15:chartTrackingRefBased/>
  <w15:docId w15:val="{0B7C455A-AA16-42B4-80A3-CAB93FDE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54F3E"/>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54F3E"/>
    <w:pPr>
      <w:ind w:left="720"/>
      <w:contextualSpacing/>
    </w:pPr>
  </w:style>
  <w:style w:type="character" w:customStyle="1" w:styleId="normaltextrun">
    <w:name w:val="normaltextrun"/>
    <w:rsid w:val="00854F3E"/>
  </w:style>
  <w:style w:type="character" w:customStyle="1" w:styleId="eop">
    <w:name w:val="eop"/>
    <w:rsid w:val="00854F3E"/>
  </w:style>
  <w:style w:type="paragraph" w:customStyle="1" w:styleId="paragraph">
    <w:name w:val="paragraph"/>
    <w:basedOn w:val="Normal"/>
    <w:rsid w:val="00854F3E"/>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Ingenmellomrom">
    <w:name w:val="No Spacing"/>
    <w:uiPriority w:val="1"/>
    <w:qFormat/>
    <w:rsid w:val="00854F3E"/>
    <w:pPr>
      <w:spacing w:after="0" w:line="240" w:lineRule="auto"/>
    </w:pPr>
    <w:rPr>
      <w:rFonts w:ascii="Arial" w:eastAsia="Arial" w:hAnsi="Arial" w:cs="Arial"/>
      <w:bCs/>
      <w:iCs/>
      <w:sz w:val="32"/>
      <w:szCs w:val="28"/>
      <w:lang w:eastAsia="nb-NO"/>
    </w:rPr>
  </w:style>
  <w:style w:type="paragraph" w:customStyle="1" w:styleId="Default">
    <w:name w:val="Default"/>
    <w:rsid w:val="00854F3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agsavisen.no/innenriks/motte-opp-pa-stortinget-for-a-protestere-mot-nav-kutt-du-skjonner-ikke-hvordan-det-er-for-oss-1.1277409"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1763</Words>
  <Characters>9348</Characters>
  <Application>Microsoft Office Word</Application>
  <DocSecurity>0</DocSecurity>
  <Lines>77</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Bjørn Jarle Røberg-Larsen</dc:creator>
  <cp:keywords/>
  <dc:description/>
  <cp:lastModifiedBy>Bjørn Jarle Røberg-Larsen</cp:lastModifiedBy>
  <cp:revision>2</cp:revision>
  <dcterms:created xsi:type="dcterms:W3CDTF">2020-06-21T06:52:00Z</dcterms:created>
  <dcterms:modified xsi:type="dcterms:W3CDTF">2020-06-23T13:35:00Z</dcterms:modified>
</cp:coreProperties>
</file>