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DD" w:rsidRPr="00087224" w:rsidRDefault="0001068F" w:rsidP="00D609DD">
      <w:pPr>
        <w:rPr>
          <w:b/>
          <w:sz w:val="24"/>
          <w:szCs w:val="24"/>
        </w:rPr>
      </w:pPr>
      <w:r w:rsidRPr="00087224">
        <w:rPr>
          <w:b/>
          <w:sz w:val="24"/>
          <w:szCs w:val="24"/>
        </w:rPr>
        <w:t>Innleiing, e</w:t>
      </w:r>
      <w:r w:rsidR="00D609DD" w:rsidRPr="00087224">
        <w:rPr>
          <w:b/>
          <w:sz w:val="24"/>
          <w:szCs w:val="24"/>
        </w:rPr>
        <w:t>valuering politisk arbeid:</w:t>
      </w:r>
    </w:p>
    <w:p w:rsidR="00D609DD" w:rsidRPr="00087224" w:rsidRDefault="00D609DD" w:rsidP="00D609DD">
      <w:pPr>
        <w:rPr>
          <w:sz w:val="24"/>
          <w:szCs w:val="24"/>
        </w:rPr>
      </w:pPr>
      <w:r w:rsidRPr="00087224">
        <w:rPr>
          <w:sz w:val="24"/>
          <w:szCs w:val="24"/>
        </w:rPr>
        <w:t>Kommunestyret i Kviteseid har fokus på gode kommunale tenester som blir utført eff</w:t>
      </w:r>
      <w:r w:rsidR="00155F5E" w:rsidRPr="00087224">
        <w:rPr>
          <w:sz w:val="24"/>
          <w:szCs w:val="24"/>
        </w:rPr>
        <w:t>ektivt og til ein fornuftig kostnad</w:t>
      </w:r>
      <w:r w:rsidRPr="00087224">
        <w:rPr>
          <w:sz w:val="24"/>
          <w:szCs w:val="24"/>
        </w:rPr>
        <w:t>. Kommunestyret har vedtatt at ledige stillingar skal vurderast før utlysing</w:t>
      </w:r>
      <w:r w:rsidR="00155F5E" w:rsidRPr="00087224">
        <w:rPr>
          <w:sz w:val="24"/>
          <w:szCs w:val="24"/>
        </w:rPr>
        <w:t>. Statistikken viser</w:t>
      </w:r>
      <w:r w:rsidRPr="00087224">
        <w:rPr>
          <w:sz w:val="24"/>
          <w:szCs w:val="24"/>
        </w:rPr>
        <w:t xml:space="preserve"> at det har blitt færre årsverk dei siste to åra. Krav til administrasjonen om effektivitet, innsparing og nye oppgåver vil forsterke seg framover.</w:t>
      </w:r>
    </w:p>
    <w:p w:rsidR="00D609DD" w:rsidRPr="00087224" w:rsidRDefault="00D609DD" w:rsidP="00D609DD">
      <w:pPr>
        <w:rPr>
          <w:sz w:val="24"/>
          <w:szCs w:val="24"/>
        </w:rPr>
      </w:pPr>
      <w:r w:rsidRPr="00087224">
        <w:rPr>
          <w:sz w:val="24"/>
          <w:szCs w:val="24"/>
        </w:rPr>
        <w:t>Det vil vera rett for politisk nivå/folkevalte å evaluere seg sjølv nå godt og vel halveges inn i perioden 2015-2019. Det blir brukt både tid frå politikarane, administrasjonen og pengar på det politiske arbeidet. Det er viktig at ein brukar ressursane rett og politisk organisering er ein viktig del av det.</w:t>
      </w:r>
    </w:p>
    <w:p w:rsidR="00D609DD" w:rsidRPr="00087224" w:rsidRDefault="00D609DD" w:rsidP="00D609DD">
      <w:pPr>
        <w:rPr>
          <w:sz w:val="24"/>
          <w:szCs w:val="24"/>
        </w:rPr>
      </w:pPr>
      <w:r w:rsidRPr="00087224">
        <w:rPr>
          <w:sz w:val="24"/>
          <w:szCs w:val="24"/>
        </w:rPr>
        <w:t>Siste evaluering av politisk verksemd var i 2014, sak 69/14</w:t>
      </w:r>
      <w:r w:rsidR="00BE2EBF">
        <w:rPr>
          <w:sz w:val="24"/>
          <w:szCs w:val="24"/>
        </w:rPr>
        <w:t xml:space="preserve"> med endeleg vedtak i 2015, sak 13/15</w:t>
      </w:r>
      <w:r w:rsidRPr="00087224">
        <w:rPr>
          <w:sz w:val="24"/>
          <w:szCs w:val="24"/>
        </w:rPr>
        <w:t>. Resultatet var framleis same organisering  med to hovudutval, men med færre medlemmer og lågare møtegodtgjering. Det vart òg nokre endringar i nemnder, men dei fleste er lovregulera og vanskeleg å endre. Tal på kommunestyremedlemmer vart ikkje drøfta pga. at saka kom for seint på året til at kunne endre på dette før valet hausten 2015.</w:t>
      </w:r>
    </w:p>
    <w:p w:rsidR="00D609DD" w:rsidRPr="00087224" w:rsidRDefault="00257BB7">
      <w:pPr>
        <w:rPr>
          <w:b/>
          <w:sz w:val="24"/>
          <w:szCs w:val="24"/>
        </w:rPr>
      </w:pPr>
      <w:r w:rsidRPr="00087224">
        <w:rPr>
          <w:sz w:val="24"/>
          <w:szCs w:val="24"/>
        </w:rPr>
        <w:t>Som bakgrunn for evalueringa er KS sin lokaldemokratiundersøking, notat frå ordføraren og politikarane sine eigne erfaringar. Det er viktig at partia drøftar evalueringa internt. Saka vil kome opp til drøfting i dei ulike utvala før endeleg handsaming i kommunestyret.</w:t>
      </w:r>
    </w:p>
    <w:p w:rsidR="00EE0C69" w:rsidRPr="00087224" w:rsidRDefault="00EE0C69">
      <w:pPr>
        <w:rPr>
          <w:b/>
          <w:sz w:val="24"/>
          <w:szCs w:val="24"/>
        </w:rPr>
      </w:pPr>
      <w:r w:rsidRPr="00087224">
        <w:rPr>
          <w:b/>
          <w:sz w:val="24"/>
          <w:szCs w:val="24"/>
        </w:rPr>
        <w:t>Lokaldemokratiundersøkinga:</w:t>
      </w:r>
    </w:p>
    <w:p w:rsidR="00D8263A" w:rsidRPr="00087224" w:rsidRDefault="00D609DD">
      <w:pPr>
        <w:rPr>
          <w:sz w:val="24"/>
          <w:szCs w:val="24"/>
        </w:rPr>
      </w:pPr>
      <w:r w:rsidRPr="00087224">
        <w:rPr>
          <w:sz w:val="24"/>
          <w:szCs w:val="24"/>
        </w:rPr>
        <w:t xml:space="preserve">Hausten 2017 gjennomførte Kviteseid kommune </w:t>
      </w:r>
      <w:r w:rsidR="00EE0C69" w:rsidRPr="00087224">
        <w:rPr>
          <w:sz w:val="24"/>
          <w:szCs w:val="24"/>
        </w:rPr>
        <w:t>KS sin lokaldemo</w:t>
      </w:r>
      <w:r w:rsidRPr="00087224">
        <w:rPr>
          <w:sz w:val="24"/>
          <w:szCs w:val="24"/>
        </w:rPr>
        <w:t>kratiundersøking. Undersøkinga va</w:t>
      </w:r>
      <w:r w:rsidR="00EE0C69" w:rsidRPr="00087224">
        <w:rPr>
          <w:sz w:val="24"/>
          <w:szCs w:val="24"/>
        </w:rPr>
        <w:t xml:space="preserve">r gjort blant kommunestyret sine medlemmer og eit respektivt utval av innbyggjarane i Kviteseid. </w:t>
      </w:r>
      <w:r w:rsidR="00D8263A" w:rsidRPr="00087224">
        <w:rPr>
          <w:sz w:val="24"/>
          <w:szCs w:val="24"/>
        </w:rPr>
        <w:t>Resultatet fr</w:t>
      </w:r>
      <w:r w:rsidR="00274FC9" w:rsidRPr="00087224">
        <w:rPr>
          <w:sz w:val="24"/>
          <w:szCs w:val="24"/>
        </w:rPr>
        <w:t xml:space="preserve">å KS sin lokaldemokratiundersøking viser at poengscore </w:t>
      </w:r>
      <w:r w:rsidR="00155F5E" w:rsidRPr="00087224">
        <w:rPr>
          <w:sz w:val="24"/>
          <w:szCs w:val="24"/>
        </w:rPr>
        <w:t>på dei fleste</w:t>
      </w:r>
      <w:r w:rsidR="00274FC9" w:rsidRPr="00087224">
        <w:rPr>
          <w:sz w:val="24"/>
          <w:szCs w:val="24"/>
        </w:rPr>
        <w:t xml:space="preserve"> svara frå både folkevalte og innbyggjarane i kommunen er på landsnittet el</w:t>
      </w:r>
      <w:r w:rsidR="0001068F" w:rsidRPr="00087224">
        <w:rPr>
          <w:sz w:val="24"/>
          <w:szCs w:val="24"/>
        </w:rPr>
        <w:t>ler betre. Som elles i landet</w:t>
      </w:r>
      <w:r w:rsidR="00274FC9" w:rsidRPr="00087224">
        <w:rPr>
          <w:sz w:val="24"/>
          <w:szCs w:val="24"/>
        </w:rPr>
        <w:t xml:space="preserve"> er det forskjell på korleis innbyggjarane og lokalpolitikarane oppfattar det same spørsmålet. Vedlagt ligg det ein presentasjon som viser svara og som samanliknar </w:t>
      </w:r>
      <w:r w:rsidRPr="00087224">
        <w:rPr>
          <w:sz w:val="24"/>
          <w:szCs w:val="24"/>
        </w:rPr>
        <w:t xml:space="preserve">svara til </w:t>
      </w:r>
      <w:r w:rsidR="00274FC9" w:rsidRPr="00087224">
        <w:rPr>
          <w:sz w:val="24"/>
          <w:szCs w:val="24"/>
        </w:rPr>
        <w:t>innbyggjarane og dei folkevalte</w:t>
      </w:r>
      <w:r w:rsidRPr="00087224">
        <w:rPr>
          <w:sz w:val="24"/>
          <w:szCs w:val="24"/>
        </w:rPr>
        <w:t xml:space="preserve">. </w:t>
      </w:r>
    </w:p>
    <w:p w:rsidR="00274FC9" w:rsidRPr="00087224" w:rsidRDefault="00EE0C69">
      <w:pPr>
        <w:rPr>
          <w:sz w:val="24"/>
          <w:szCs w:val="24"/>
        </w:rPr>
      </w:pPr>
      <w:r w:rsidRPr="00087224">
        <w:rPr>
          <w:sz w:val="24"/>
          <w:szCs w:val="24"/>
        </w:rPr>
        <w:t>Det er spesielt nokre</w:t>
      </w:r>
      <w:r w:rsidR="00274FC9" w:rsidRPr="00087224">
        <w:rPr>
          <w:sz w:val="24"/>
          <w:szCs w:val="24"/>
        </w:rPr>
        <w:t xml:space="preserve"> påstandar som me s</w:t>
      </w:r>
      <w:r w:rsidR="00D609DD" w:rsidRPr="00087224">
        <w:rPr>
          <w:sz w:val="24"/>
          <w:szCs w:val="24"/>
        </w:rPr>
        <w:t>kil oss ut litt frå landsnittet som ein bør drøfte nærare.</w:t>
      </w:r>
    </w:p>
    <w:p w:rsidR="00EE0C69" w:rsidRPr="00087224" w:rsidRDefault="00EE0C69" w:rsidP="00EE0C69">
      <w:pPr>
        <w:pStyle w:val="Listeavsnitt"/>
        <w:numPr>
          <w:ilvl w:val="0"/>
          <w:numId w:val="1"/>
        </w:numPr>
        <w:rPr>
          <w:sz w:val="24"/>
          <w:szCs w:val="24"/>
        </w:rPr>
      </w:pPr>
      <w:r w:rsidRPr="00087224">
        <w:rPr>
          <w:sz w:val="24"/>
          <w:szCs w:val="24"/>
        </w:rPr>
        <w:t>Politikarane meiner sjølve at dei er betre til å halde løfta sine frå valkampen enn innbyggjarane. Der scorar me likt med resten av landet.</w:t>
      </w:r>
    </w:p>
    <w:p w:rsidR="00C162FF" w:rsidRPr="00087224" w:rsidRDefault="00C162FF" w:rsidP="00EE0C69">
      <w:pPr>
        <w:rPr>
          <w:i/>
          <w:sz w:val="24"/>
          <w:szCs w:val="24"/>
        </w:rPr>
      </w:pPr>
      <w:r w:rsidRPr="00087224">
        <w:rPr>
          <w:i/>
          <w:sz w:val="24"/>
          <w:szCs w:val="24"/>
        </w:rPr>
        <w:t>Punkt som kan drøftast:</w:t>
      </w:r>
    </w:p>
    <w:p w:rsidR="00C162FF" w:rsidRPr="00087224" w:rsidRDefault="00C162FF" w:rsidP="00C162FF">
      <w:pPr>
        <w:pStyle w:val="Listeavsnitt"/>
        <w:numPr>
          <w:ilvl w:val="0"/>
          <w:numId w:val="2"/>
        </w:numPr>
        <w:rPr>
          <w:i/>
          <w:sz w:val="24"/>
          <w:szCs w:val="24"/>
        </w:rPr>
      </w:pPr>
      <w:r w:rsidRPr="00087224">
        <w:rPr>
          <w:i/>
          <w:sz w:val="24"/>
          <w:szCs w:val="24"/>
        </w:rPr>
        <w:t>Stemmer utsagne, lovar politikarane i Kviteseid for mykje?</w:t>
      </w:r>
    </w:p>
    <w:p w:rsidR="00EE0C69" w:rsidRPr="00087224" w:rsidRDefault="00C162FF" w:rsidP="00C162FF">
      <w:pPr>
        <w:pStyle w:val="Listeavsnitt"/>
        <w:numPr>
          <w:ilvl w:val="0"/>
          <w:numId w:val="2"/>
        </w:numPr>
        <w:rPr>
          <w:i/>
          <w:sz w:val="24"/>
          <w:szCs w:val="24"/>
        </w:rPr>
      </w:pPr>
      <w:r w:rsidRPr="00087224">
        <w:rPr>
          <w:i/>
          <w:sz w:val="24"/>
          <w:szCs w:val="24"/>
        </w:rPr>
        <w:t xml:space="preserve">Kva bør dei politiske partia gjere </w:t>
      </w:r>
      <w:r w:rsidR="0001068F" w:rsidRPr="00087224">
        <w:rPr>
          <w:i/>
          <w:sz w:val="24"/>
          <w:szCs w:val="24"/>
        </w:rPr>
        <w:t xml:space="preserve">inn mot </w:t>
      </w:r>
      <w:r w:rsidR="00EE0C69" w:rsidRPr="00087224">
        <w:rPr>
          <w:i/>
          <w:sz w:val="24"/>
          <w:szCs w:val="24"/>
        </w:rPr>
        <w:t xml:space="preserve">ein ny valkamp og </w:t>
      </w:r>
      <w:r w:rsidR="0001068F" w:rsidRPr="00087224">
        <w:rPr>
          <w:i/>
          <w:sz w:val="24"/>
          <w:szCs w:val="24"/>
        </w:rPr>
        <w:t xml:space="preserve">der ein </w:t>
      </w:r>
      <w:r w:rsidR="00EE0C69" w:rsidRPr="00087224">
        <w:rPr>
          <w:i/>
          <w:sz w:val="24"/>
          <w:szCs w:val="24"/>
        </w:rPr>
        <w:t>skal love ny valløfter?</w:t>
      </w:r>
    </w:p>
    <w:p w:rsidR="00C162FF" w:rsidRPr="00087224" w:rsidRDefault="00C162FF" w:rsidP="009B358A">
      <w:pPr>
        <w:pStyle w:val="Listeavsnitt"/>
        <w:numPr>
          <w:ilvl w:val="0"/>
          <w:numId w:val="2"/>
        </w:numPr>
        <w:rPr>
          <w:i/>
          <w:sz w:val="24"/>
          <w:szCs w:val="24"/>
        </w:rPr>
      </w:pPr>
      <w:r w:rsidRPr="00087224">
        <w:rPr>
          <w:i/>
          <w:sz w:val="24"/>
          <w:szCs w:val="24"/>
        </w:rPr>
        <w:t>Er kommunikasjonen til innbyggjarane god nok når vedtak blir gjort?</w:t>
      </w:r>
    </w:p>
    <w:p w:rsidR="00EE0C69" w:rsidRPr="00087224" w:rsidRDefault="00EE0C69" w:rsidP="00EE0C69">
      <w:pPr>
        <w:rPr>
          <w:i/>
          <w:sz w:val="24"/>
          <w:szCs w:val="24"/>
        </w:rPr>
      </w:pPr>
      <w:r w:rsidRPr="00087224">
        <w:rPr>
          <w:i/>
          <w:noProof/>
          <w:sz w:val="24"/>
          <w:szCs w:val="24"/>
          <w:lang w:eastAsia="nn-NO"/>
        </w:rPr>
        <w:lastRenderedPageBreak/>
        <w:drawing>
          <wp:inline distT="0" distB="0" distL="0" distR="0" wp14:anchorId="661B8191" wp14:editId="44453092">
            <wp:extent cx="5759425" cy="2226365"/>
            <wp:effectExtent l="0" t="0" r="0" b="254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4053" b="7212"/>
                    <a:stretch/>
                  </pic:blipFill>
                  <pic:spPr bwMode="auto">
                    <a:xfrm>
                      <a:off x="0" y="0"/>
                      <a:ext cx="5760720" cy="2226865"/>
                    </a:xfrm>
                    <a:prstGeom prst="rect">
                      <a:avLst/>
                    </a:prstGeom>
                    <a:ln>
                      <a:noFill/>
                    </a:ln>
                    <a:extLst>
                      <a:ext uri="{53640926-AAD7-44D8-BBD7-CCE9431645EC}">
                        <a14:shadowObscured xmlns:a14="http://schemas.microsoft.com/office/drawing/2010/main"/>
                      </a:ext>
                    </a:extLst>
                  </pic:spPr>
                </pic:pic>
              </a:graphicData>
            </a:graphic>
          </wp:inline>
        </w:drawing>
      </w:r>
    </w:p>
    <w:p w:rsidR="00274FC9" w:rsidRPr="00087224" w:rsidRDefault="00274FC9" w:rsidP="00274FC9">
      <w:pPr>
        <w:rPr>
          <w:sz w:val="24"/>
          <w:szCs w:val="24"/>
        </w:rPr>
      </w:pPr>
      <w:r w:rsidRPr="00087224">
        <w:rPr>
          <w:sz w:val="24"/>
          <w:szCs w:val="24"/>
        </w:rPr>
        <w:t>C. Dei som har gode forbindelsar til kommunen/kommunepolitikken får lettare ivareteke sine interesser. Her svarar 47,6% av kommunetyret og 54,8% av innbyggjarane at det passar ganske og svært godt. Det er eit høgt tal, li</w:t>
      </w:r>
      <w:r w:rsidR="00155F5E" w:rsidRPr="00087224">
        <w:rPr>
          <w:sz w:val="24"/>
          <w:szCs w:val="24"/>
        </w:rPr>
        <w:t>tt høgare enn landsnittet.</w:t>
      </w:r>
    </w:p>
    <w:p w:rsidR="00C162FF" w:rsidRPr="00087224" w:rsidRDefault="00C162FF" w:rsidP="00274FC9">
      <w:pPr>
        <w:rPr>
          <w:i/>
          <w:sz w:val="24"/>
          <w:szCs w:val="24"/>
        </w:rPr>
      </w:pPr>
      <w:r w:rsidRPr="00087224">
        <w:rPr>
          <w:i/>
          <w:sz w:val="24"/>
          <w:szCs w:val="24"/>
        </w:rPr>
        <w:t>Punkt som kan drøftast:</w:t>
      </w:r>
    </w:p>
    <w:p w:rsidR="00C162FF" w:rsidRPr="00087224" w:rsidRDefault="00C162FF" w:rsidP="00C162FF">
      <w:pPr>
        <w:pStyle w:val="Listeavsnitt"/>
        <w:numPr>
          <w:ilvl w:val="0"/>
          <w:numId w:val="3"/>
        </w:numPr>
        <w:rPr>
          <w:i/>
          <w:sz w:val="24"/>
          <w:szCs w:val="24"/>
        </w:rPr>
      </w:pPr>
      <w:r w:rsidRPr="00087224">
        <w:rPr>
          <w:i/>
          <w:sz w:val="24"/>
          <w:szCs w:val="24"/>
        </w:rPr>
        <w:t>Svara kan tolkast positivt ved at politikarane og administrasjonen høyrer på innspel frå innbyggjarane.</w:t>
      </w:r>
    </w:p>
    <w:p w:rsidR="00C162FF" w:rsidRPr="00087224" w:rsidRDefault="00C162FF" w:rsidP="00C162FF">
      <w:pPr>
        <w:pStyle w:val="Listeavsnitt"/>
        <w:numPr>
          <w:ilvl w:val="0"/>
          <w:numId w:val="3"/>
        </w:numPr>
        <w:rPr>
          <w:i/>
          <w:sz w:val="24"/>
          <w:szCs w:val="24"/>
        </w:rPr>
      </w:pPr>
      <w:r w:rsidRPr="00087224">
        <w:rPr>
          <w:i/>
          <w:sz w:val="24"/>
          <w:szCs w:val="24"/>
        </w:rPr>
        <w:t>Svara kan tolkast negativt ved at kjennskap og press kan påverke resultat slik eit at fåtal innbyggjarar får fordelar andre ikkje har.</w:t>
      </w:r>
    </w:p>
    <w:p w:rsidR="00EE0C69" w:rsidRPr="00087224" w:rsidRDefault="00EE0C69" w:rsidP="00274FC9">
      <w:pPr>
        <w:rPr>
          <w:i/>
          <w:sz w:val="24"/>
          <w:szCs w:val="24"/>
        </w:rPr>
      </w:pPr>
      <w:r w:rsidRPr="00087224">
        <w:rPr>
          <w:i/>
          <w:noProof/>
          <w:sz w:val="24"/>
          <w:szCs w:val="24"/>
          <w:lang w:eastAsia="nn-NO"/>
        </w:rPr>
        <w:drawing>
          <wp:inline distT="0" distB="0" distL="0" distR="0" wp14:anchorId="3073C9D9" wp14:editId="57912CAB">
            <wp:extent cx="5757878" cy="2051437"/>
            <wp:effectExtent l="0" t="0" r="0"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4543" b="8196"/>
                    <a:stretch/>
                  </pic:blipFill>
                  <pic:spPr bwMode="auto">
                    <a:xfrm>
                      <a:off x="0" y="0"/>
                      <a:ext cx="5770325" cy="2055872"/>
                    </a:xfrm>
                    <a:prstGeom prst="rect">
                      <a:avLst/>
                    </a:prstGeom>
                    <a:ln>
                      <a:noFill/>
                    </a:ln>
                    <a:extLst>
                      <a:ext uri="{53640926-AAD7-44D8-BBD7-CCE9431645EC}">
                        <a14:shadowObscured xmlns:a14="http://schemas.microsoft.com/office/drawing/2010/main"/>
                      </a:ext>
                    </a:extLst>
                  </pic:spPr>
                </pic:pic>
              </a:graphicData>
            </a:graphic>
          </wp:inline>
        </w:drawing>
      </w:r>
    </w:p>
    <w:p w:rsidR="00EE0C69" w:rsidRPr="00087224" w:rsidRDefault="00EE0C69" w:rsidP="00274FC9">
      <w:pPr>
        <w:rPr>
          <w:sz w:val="24"/>
          <w:szCs w:val="24"/>
        </w:rPr>
      </w:pPr>
    </w:p>
    <w:p w:rsidR="00BE5274" w:rsidRPr="00087224" w:rsidRDefault="00274FC9" w:rsidP="00274FC9">
      <w:pPr>
        <w:rPr>
          <w:sz w:val="24"/>
          <w:szCs w:val="24"/>
        </w:rPr>
      </w:pPr>
      <w:r w:rsidRPr="00087224">
        <w:rPr>
          <w:sz w:val="24"/>
          <w:szCs w:val="24"/>
        </w:rPr>
        <w:t xml:space="preserve">M. I påstanden om kommunen utviklar og fornyar seg for å løyse oppgåver var forskjellen stor mellom folkevalte og innbyggjarane. Nær 75% av politikarane meiner det gjer kommunen medan </w:t>
      </w:r>
      <w:r w:rsidR="0001068F" w:rsidRPr="00087224">
        <w:rPr>
          <w:sz w:val="24"/>
          <w:szCs w:val="24"/>
        </w:rPr>
        <w:t xml:space="preserve">bare </w:t>
      </w:r>
      <w:r w:rsidR="00155F5E" w:rsidRPr="00087224">
        <w:rPr>
          <w:sz w:val="24"/>
          <w:szCs w:val="24"/>
        </w:rPr>
        <w:t xml:space="preserve">30% av </w:t>
      </w:r>
      <w:r w:rsidRPr="00087224">
        <w:rPr>
          <w:sz w:val="24"/>
          <w:szCs w:val="24"/>
        </w:rPr>
        <w:t xml:space="preserve">innbyggjarane </w:t>
      </w:r>
      <w:r w:rsidR="00155F5E" w:rsidRPr="00087224">
        <w:rPr>
          <w:sz w:val="24"/>
          <w:szCs w:val="24"/>
        </w:rPr>
        <w:t xml:space="preserve">meinte det på </w:t>
      </w:r>
      <w:r w:rsidRPr="00087224">
        <w:rPr>
          <w:sz w:val="24"/>
          <w:szCs w:val="24"/>
        </w:rPr>
        <w:t>same spørsmål.</w:t>
      </w:r>
      <w:r w:rsidR="00BE5274" w:rsidRPr="00087224">
        <w:rPr>
          <w:sz w:val="24"/>
          <w:szCs w:val="24"/>
        </w:rPr>
        <w:t xml:space="preserve"> </w:t>
      </w:r>
    </w:p>
    <w:p w:rsidR="00C162FF" w:rsidRPr="00087224" w:rsidRDefault="00C162FF" w:rsidP="00274FC9">
      <w:pPr>
        <w:rPr>
          <w:i/>
          <w:sz w:val="24"/>
          <w:szCs w:val="24"/>
        </w:rPr>
      </w:pPr>
      <w:r w:rsidRPr="00087224">
        <w:rPr>
          <w:i/>
          <w:sz w:val="24"/>
          <w:szCs w:val="24"/>
        </w:rPr>
        <w:t>Punkt som kan drøftast:</w:t>
      </w:r>
    </w:p>
    <w:p w:rsidR="00274FC9" w:rsidRPr="00087224" w:rsidRDefault="00BE5274" w:rsidP="00C162FF">
      <w:pPr>
        <w:pStyle w:val="Listeavsnitt"/>
        <w:numPr>
          <w:ilvl w:val="0"/>
          <w:numId w:val="4"/>
        </w:numPr>
        <w:rPr>
          <w:i/>
          <w:sz w:val="24"/>
          <w:szCs w:val="24"/>
        </w:rPr>
      </w:pPr>
      <w:r w:rsidRPr="00087224">
        <w:rPr>
          <w:i/>
          <w:sz w:val="24"/>
          <w:szCs w:val="24"/>
        </w:rPr>
        <w:t>Kvifor er det så stor forskjell og kven av gruppene har mest «rett»?</w:t>
      </w:r>
    </w:p>
    <w:p w:rsidR="00C162FF" w:rsidRPr="00087224" w:rsidRDefault="007A1ADE" w:rsidP="00C162FF">
      <w:pPr>
        <w:pStyle w:val="Listeavsnitt"/>
        <w:numPr>
          <w:ilvl w:val="0"/>
          <w:numId w:val="4"/>
        </w:numPr>
        <w:rPr>
          <w:i/>
          <w:sz w:val="24"/>
          <w:szCs w:val="24"/>
        </w:rPr>
      </w:pPr>
      <w:r w:rsidRPr="00087224">
        <w:rPr>
          <w:i/>
          <w:sz w:val="24"/>
          <w:szCs w:val="24"/>
        </w:rPr>
        <w:t xml:space="preserve">Kommunestyret gjer vedtak </w:t>
      </w:r>
      <w:r w:rsidR="0075234B" w:rsidRPr="00087224">
        <w:rPr>
          <w:i/>
          <w:sz w:val="24"/>
          <w:szCs w:val="24"/>
        </w:rPr>
        <w:t xml:space="preserve">der me tar i bruk ny teknologi, nye metodar og samarbeidsløysingar </w:t>
      </w:r>
      <w:r w:rsidRPr="00087224">
        <w:rPr>
          <w:i/>
          <w:sz w:val="24"/>
          <w:szCs w:val="24"/>
        </w:rPr>
        <w:t>s</w:t>
      </w:r>
      <w:r w:rsidR="0075234B" w:rsidRPr="00087224">
        <w:rPr>
          <w:i/>
          <w:sz w:val="24"/>
          <w:szCs w:val="24"/>
        </w:rPr>
        <w:t xml:space="preserve">om betyr høgare effektivitet og </w:t>
      </w:r>
      <w:r w:rsidRPr="00087224">
        <w:rPr>
          <w:i/>
          <w:sz w:val="24"/>
          <w:szCs w:val="24"/>
        </w:rPr>
        <w:t>innsparing. Klarar me å synleggjere eller kommunisere det godt nok ut?</w:t>
      </w:r>
    </w:p>
    <w:p w:rsidR="0075234B" w:rsidRPr="00087224" w:rsidRDefault="0075234B" w:rsidP="00274FC9">
      <w:pPr>
        <w:rPr>
          <w:i/>
          <w:sz w:val="24"/>
          <w:szCs w:val="24"/>
        </w:rPr>
      </w:pPr>
    </w:p>
    <w:p w:rsidR="00EE0C69" w:rsidRPr="00087224" w:rsidRDefault="00EE0C69" w:rsidP="00274FC9">
      <w:pPr>
        <w:rPr>
          <w:i/>
          <w:sz w:val="24"/>
          <w:szCs w:val="24"/>
        </w:rPr>
      </w:pPr>
      <w:r w:rsidRPr="00087224">
        <w:rPr>
          <w:i/>
          <w:noProof/>
          <w:sz w:val="24"/>
          <w:szCs w:val="24"/>
          <w:lang w:eastAsia="nn-NO"/>
        </w:rPr>
        <w:lastRenderedPageBreak/>
        <w:drawing>
          <wp:inline distT="0" distB="0" distL="0" distR="0" wp14:anchorId="72C66184" wp14:editId="2D5E3F5E">
            <wp:extent cx="5758180" cy="2027422"/>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4053" b="8440"/>
                    <a:stretch/>
                  </pic:blipFill>
                  <pic:spPr bwMode="auto">
                    <a:xfrm>
                      <a:off x="0" y="0"/>
                      <a:ext cx="5777060" cy="2034070"/>
                    </a:xfrm>
                    <a:prstGeom prst="rect">
                      <a:avLst/>
                    </a:prstGeom>
                    <a:ln>
                      <a:noFill/>
                    </a:ln>
                    <a:extLst>
                      <a:ext uri="{53640926-AAD7-44D8-BBD7-CCE9431645EC}">
                        <a14:shadowObscured xmlns:a14="http://schemas.microsoft.com/office/drawing/2010/main"/>
                      </a:ext>
                    </a:extLst>
                  </pic:spPr>
                </pic:pic>
              </a:graphicData>
            </a:graphic>
          </wp:inline>
        </w:drawing>
      </w:r>
    </w:p>
    <w:p w:rsidR="00EE0C69" w:rsidRPr="00087224" w:rsidRDefault="00EE0C69" w:rsidP="00BE5274">
      <w:pPr>
        <w:rPr>
          <w:sz w:val="24"/>
          <w:szCs w:val="24"/>
        </w:rPr>
      </w:pPr>
    </w:p>
    <w:p w:rsidR="00BE5274" w:rsidRPr="00087224" w:rsidRDefault="00BE5274" w:rsidP="00BE5274">
      <w:pPr>
        <w:rPr>
          <w:sz w:val="24"/>
          <w:szCs w:val="24"/>
        </w:rPr>
      </w:pPr>
      <w:r w:rsidRPr="00087224">
        <w:rPr>
          <w:sz w:val="24"/>
          <w:szCs w:val="24"/>
        </w:rPr>
        <w:t>N. Både kommunepolitikarane og innbyggjarane meiner at kommunen gjer for lite for dei mest sårbare i s</w:t>
      </w:r>
      <w:r w:rsidR="0001068F" w:rsidRPr="00087224">
        <w:rPr>
          <w:sz w:val="24"/>
          <w:szCs w:val="24"/>
        </w:rPr>
        <w:t>amfunnet. Det er overraskande, h</w:t>
      </w:r>
      <w:r w:rsidRPr="00087224">
        <w:rPr>
          <w:sz w:val="24"/>
          <w:szCs w:val="24"/>
        </w:rPr>
        <w:t>er bør kommunen scora positivt høgt for her legg kommunen ned mykje innsats.</w:t>
      </w:r>
    </w:p>
    <w:p w:rsidR="007A1ADE" w:rsidRPr="00087224" w:rsidRDefault="007A1ADE" w:rsidP="007A1ADE">
      <w:pPr>
        <w:rPr>
          <w:i/>
          <w:sz w:val="24"/>
          <w:szCs w:val="24"/>
        </w:rPr>
      </w:pPr>
      <w:r w:rsidRPr="00087224">
        <w:rPr>
          <w:i/>
          <w:sz w:val="24"/>
          <w:szCs w:val="24"/>
        </w:rPr>
        <w:t>Punkt som kan drøftast:</w:t>
      </w:r>
    </w:p>
    <w:p w:rsidR="00BE5274" w:rsidRPr="00087224" w:rsidRDefault="00BE5274" w:rsidP="007A1ADE">
      <w:pPr>
        <w:pStyle w:val="Listeavsnitt"/>
        <w:numPr>
          <w:ilvl w:val="0"/>
          <w:numId w:val="6"/>
        </w:numPr>
        <w:rPr>
          <w:i/>
          <w:sz w:val="24"/>
          <w:szCs w:val="24"/>
        </w:rPr>
      </w:pPr>
      <w:r w:rsidRPr="00087224">
        <w:rPr>
          <w:i/>
          <w:sz w:val="24"/>
          <w:szCs w:val="24"/>
        </w:rPr>
        <w:t>Kva er grunnen og korleis løyser me den utfordringa?</w:t>
      </w:r>
    </w:p>
    <w:p w:rsidR="00EE0C69" w:rsidRPr="00087224" w:rsidRDefault="00EE0C69" w:rsidP="00BE5274">
      <w:pPr>
        <w:rPr>
          <w:i/>
          <w:sz w:val="24"/>
          <w:szCs w:val="24"/>
        </w:rPr>
      </w:pPr>
      <w:r w:rsidRPr="00087224">
        <w:rPr>
          <w:i/>
          <w:noProof/>
          <w:sz w:val="24"/>
          <w:szCs w:val="24"/>
          <w:lang w:eastAsia="nn-NO"/>
        </w:rPr>
        <w:drawing>
          <wp:inline distT="0" distB="0" distL="0" distR="0" wp14:anchorId="1B8795F9" wp14:editId="7E08A95F">
            <wp:extent cx="5759995" cy="209914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0432" b="4766"/>
                    <a:stretch/>
                  </pic:blipFill>
                  <pic:spPr bwMode="auto">
                    <a:xfrm>
                      <a:off x="0" y="0"/>
                      <a:ext cx="5760720" cy="2099409"/>
                    </a:xfrm>
                    <a:prstGeom prst="rect">
                      <a:avLst/>
                    </a:prstGeom>
                    <a:ln>
                      <a:noFill/>
                    </a:ln>
                    <a:extLst>
                      <a:ext uri="{53640926-AAD7-44D8-BBD7-CCE9431645EC}">
                        <a14:shadowObscured xmlns:a14="http://schemas.microsoft.com/office/drawing/2010/main"/>
                      </a:ext>
                    </a:extLst>
                  </pic:spPr>
                </pic:pic>
              </a:graphicData>
            </a:graphic>
          </wp:inline>
        </w:drawing>
      </w:r>
    </w:p>
    <w:p w:rsidR="00BE5274" w:rsidRPr="00087224" w:rsidRDefault="00BE5274" w:rsidP="00BE5274">
      <w:pPr>
        <w:rPr>
          <w:sz w:val="24"/>
          <w:szCs w:val="24"/>
        </w:rPr>
      </w:pPr>
      <w:r w:rsidRPr="00087224">
        <w:rPr>
          <w:sz w:val="24"/>
          <w:szCs w:val="24"/>
        </w:rPr>
        <w:t xml:space="preserve">KS gjorde ein undersøking som berre var til dei folkevalte. Her var score på landsnittet og betre på dei fleste spørsmåla. Men det var nokre spørsmål som skil oss litt frå resten av landet. </w:t>
      </w:r>
    </w:p>
    <w:p w:rsidR="00BE5274" w:rsidRPr="00087224" w:rsidRDefault="00BE5274" w:rsidP="00274FC9">
      <w:pPr>
        <w:rPr>
          <w:sz w:val="24"/>
          <w:szCs w:val="24"/>
        </w:rPr>
      </w:pPr>
      <w:r w:rsidRPr="00087224">
        <w:rPr>
          <w:sz w:val="24"/>
          <w:szCs w:val="24"/>
        </w:rPr>
        <w:t xml:space="preserve">I spørsmåla </w:t>
      </w:r>
      <w:r w:rsidR="00EE0C69" w:rsidRPr="00087224">
        <w:rPr>
          <w:sz w:val="24"/>
          <w:szCs w:val="24"/>
        </w:rPr>
        <w:t xml:space="preserve">om kjennskap </w:t>
      </w:r>
      <w:r w:rsidR="00BC0675" w:rsidRPr="00087224">
        <w:rPr>
          <w:sz w:val="24"/>
          <w:szCs w:val="24"/>
        </w:rPr>
        <w:t xml:space="preserve">i </w:t>
      </w:r>
      <w:r w:rsidRPr="00087224">
        <w:rPr>
          <w:sz w:val="24"/>
          <w:szCs w:val="24"/>
        </w:rPr>
        <w:t xml:space="preserve">arbeidet som folkevalt </w:t>
      </w:r>
      <w:r w:rsidR="00BC0675" w:rsidRPr="00087224">
        <w:rPr>
          <w:sz w:val="24"/>
          <w:szCs w:val="24"/>
        </w:rPr>
        <w:t>ligg politikarane i Kviteseid litt under snittet i landet i sin rolle som folkevalt, ansvarsfordeling mellom dei politiske organa og delegerings</w:t>
      </w:r>
      <w:r w:rsidR="007A1ADE" w:rsidRPr="00087224">
        <w:rPr>
          <w:sz w:val="24"/>
          <w:szCs w:val="24"/>
        </w:rPr>
        <w:t>-</w:t>
      </w:r>
      <w:r w:rsidR="00BC0675" w:rsidRPr="00087224">
        <w:rPr>
          <w:sz w:val="24"/>
          <w:szCs w:val="24"/>
        </w:rPr>
        <w:t>reglement.</w:t>
      </w:r>
    </w:p>
    <w:p w:rsidR="007A1ADE" w:rsidRPr="00087224" w:rsidRDefault="007A1ADE" w:rsidP="00274FC9">
      <w:pPr>
        <w:rPr>
          <w:i/>
          <w:sz w:val="24"/>
          <w:szCs w:val="24"/>
        </w:rPr>
      </w:pPr>
      <w:r w:rsidRPr="00087224">
        <w:rPr>
          <w:i/>
          <w:sz w:val="24"/>
          <w:szCs w:val="24"/>
        </w:rPr>
        <w:t>Punkt som kan drøftast:</w:t>
      </w:r>
    </w:p>
    <w:p w:rsidR="007A1ADE" w:rsidRPr="00087224" w:rsidRDefault="007A1ADE" w:rsidP="007A1ADE">
      <w:pPr>
        <w:pStyle w:val="Listeavsnitt"/>
        <w:numPr>
          <w:ilvl w:val="0"/>
          <w:numId w:val="6"/>
        </w:numPr>
        <w:rPr>
          <w:i/>
          <w:sz w:val="24"/>
          <w:szCs w:val="24"/>
        </w:rPr>
      </w:pPr>
      <w:r w:rsidRPr="00087224">
        <w:rPr>
          <w:i/>
          <w:sz w:val="24"/>
          <w:szCs w:val="24"/>
        </w:rPr>
        <w:t>Kva føler du at du har for lite kunnskap om?</w:t>
      </w:r>
    </w:p>
    <w:p w:rsidR="007A1ADE" w:rsidRPr="00087224" w:rsidRDefault="007A1ADE" w:rsidP="007A1ADE">
      <w:pPr>
        <w:pStyle w:val="Listeavsnitt"/>
        <w:numPr>
          <w:ilvl w:val="0"/>
          <w:numId w:val="6"/>
        </w:numPr>
        <w:rPr>
          <w:i/>
          <w:sz w:val="24"/>
          <w:szCs w:val="24"/>
        </w:rPr>
      </w:pPr>
      <w:r w:rsidRPr="00087224">
        <w:rPr>
          <w:i/>
          <w:sz w:val="24"/>
          <w:szCs w:val="24"/>
        </w:rPr>
        <w:t>Kan politikaropplæringa gjerast på ein anna måte?</w:t>
      </w:r>
    </w:p>
    <w:p w:rsidR="00A13B2D" w:rsidRPr="00087224" w:rsidRDefault="00A13B2D" w:rsidP="00274FC9">
      <w:pPr>
        <w:rPr>
          <w:sz w:val="24"/>
          <w:szCs w:val="24"/>
        </w:rPr>
      </w:pPr>
      <w:r w:rsidRPr="00087224">
        <w:rPr>
          <w:noProof/>
          <w:sz w:val="24"/>
          <w:szCs w:val="24"/>
          <w:lang w:eastAsia="nn-NO"/>
        </w:rPr>
        <w:lastRenderedPageBreak/>
        <w:drawing>
          <wp:inline distT="0" distB="0" distL="0" distR="0" wp14:anchorId="3746465E" wp14:editId="1E066063">
            <wp:extent cx="2817495" cy="1895172"/>
            <wp:effectExtent l="0" t="0" r="1905"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1075" t="40012" b="1472"/>
                    <a:stretch/>
                  </pic:blipFill>
                  <pic:spPr bwMode="auto">
                    <a:xfrm>
                      <a:off x="0" y="0"/>
                      <a:ext cx="2818413" cy="1895789"/>
                    </a:xfrm>
                    <a:prstGeom prst="rect">
                      <a:avLst/>
                    </a:prstGeom>
                    <a:ln>
                      <a:noFill/>
                    </a:ln>
                    <a:extLst>
                      <a:ext uri="{53640926-AAD7-44D8-BBD7-CCE9431645EC}">
                        <a14:shadowObscured xmlns:a14="http://schemas.microsoft.com/office/drawing/2010/main"/>
                      </a:ext>
                    </a:extLst>
                  </pic:spPr>
                </pic:pic>
              </a:graphicData>
            </a:graphic>
          </wp:inline>
        </w:drawing>
      </w:r>
    </w:p>
    <w:p w:rsidR="00BC0675" w:rsidRPr="00087224" w:rsidRDefault="00BC0675" w:rsidP="00274FC9">
      <w:pPr>
        <w:rPr>
          <w:sz w:val="24"/>
          <w:szCs w:val="24"/>
        </w:rPr>
      </w:pPr>
      <w:r w:rsidRPr="00087224">
        <w:rPr>
          <w:sz w:val="24"/>
          <w:szCs w:val="24"/>
        </w:rPr>
        <w:t>Det er høgare prosentdel blant dei folkevalte i Kviteseid enn i elles av landet som har opplevd ubehagelege hendingar og hendingar av fysisk karakter. Det er lågare resultat i spørsmålet om det politiske arbeidet har gjeve meirsmak.</w:t>
      </w:r>
    </w:p>
    <w:p w:rsidR="007A1ADE" w:rsidRPr="00087224" w:rsidRDefault="007A1ADE" w:rsidP="00274FC9">
      <w:pPr>
        <w:rPr>
          <w:i/>
          <w:sz w:val="24"/>
          <w:szCs w:val="24"/>
        </w:rPr>
      </w:pPr>
      <w:r w:rsidRPr="00087224">
        <w:rPr>
          <w:i/>
          <w:sz w:val="24"/>
          <w:szCs w:val="24"/>
        </w:rPr>
        <w:t>Punkt som kan drøftast:</w:t>
      </w:r>
    </w:p>
    <w:p w:rsidR="007A1ADE" w:rsidRPr="00087224" w:rsidRDefault="007A1ADE" w:rsidP="007A1ADE">
      <w:pPr>
        <w:pStyle w:val="Listeavsnitt"/>
        <w:numPr>
          <w:ilvl w:val="0"/>
          <w:numId w:val="7"/>
        </w:numPr>
        <w:rPr>
          <w:i/>
          <w:sz w:val="24"/>
          <w:szCs w:val="24"/>
        </w:rPr>
      </w:pPr>
      <w:r w:rsidRPr="00087224">
        <w:rPr>
          <w:i/>
          <w:sz w:val="24"/>
          <w:szCs w:val="24"/>
        </w:rPr>
        <w:t>Kva betyr dette for rekruttering og politisk interesse?</w:t>
      </w:r>
    </w:p>
    <w:p w:rsidR="007A1ADE" w:rsidRPr="00087224" w:rsidRDefault="007A1ADE" w:rsidP="007A1ADE">
      <w:pPr>
        <w:pStyle w:val="Listeavsnitt"/>
        <w:numPr>
          <w:ilvl w:val="0"/>
          <w:numId w:val="7"/>
        </w:numPr>
        <w:rPr>
          <w:i/>
          <w:sz w:val="24"/>
          <w:szCs w:val="24"/>
        </w:rPr>
      </w:pPr>
      <w:r w:rsidRPr="00087224">
        <w:rPr>
          <w:i/>
          <w:sz w:val="24"/>
          <w:szCs w:val="24"/>
        </w:rPr>
        <w:t>Er politikarane godt nok førebudd på oppgåva som folkevalt kan bety?</w:t>
      </w:r>
    </w:p>
    <w:p w:rsidR="00A13B2D" w:rsidRPr="00087224" w:rsidRDefault="00A13B2D" w:rsidP="00274FC9">
      <w:pPr>
        <w:rPr>
          <w:sz w:val="24"/>
          <w:szCs w:val="24"/>
        </w:rPr>
      </w:pPr>
      <w:r w:rsidRPr="00087224">
        <w:rPr>
          <w:noProof/>
          <w:sz w:val="24"/>
          <w:szCs w:val="24"/>
          <w:lang w:eastAsia="nn-NO"/>
        </w:rPr>
        <w:drawing>
          <wp:inline distT="0" distB="0" distL="0" distR="0" wp14:anchorId="4161E4C4" wp14:editId="419C3C26">
            <wp:extent cx="5759716" cy="2186608"/>
            <wp:effectExtent l="0" t="0" r="0" b="444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6506" b="5989"/>
                    <a:stretch/>
                  </pic:blipFill>
                  <pic:spPr bwMode="auto">
                    <a:xfrm>
                      <a:off x="0" y="0"/>
                      <a:ext cx="5760720" cy="2186989"/>
                    </a:xfrm>
                    <a:prstGeom prst="rect">
                      <a:avLst/>
                    </a:prstGeom>
                    <a:ln>
                      <a:noFill/>
                    </a:ln>
                    <a:extLst>
                      <a:ext uri="{53640926-AAD7-44D8-BBD7-CCE9431645EC}">
                        <a14:shadowObscured xmlns:a14="http://schemas.microsoft.com/office/drawing/2010/main"/>
                      </a:ext>
                    </a:extLst>
                  </pic:spPr>
                </pic:pic>
              </a:graphicData>
            </a:graphic>
          </wp:inline>
        </w:drawing>
      </w:r>
    </w:p>
    <w:p w:rsidR="00A13B2D" w:rsidRPr="00087224" w:rsidRDefault="00A13B2D" w:rsidP="00274FC9">
      <w:pPr>
        <w:rPr>
          <w:sz w:val="24"/>
          <w:szCs w:val="24"/>
        </w:rPr>
      </w:pPr>
      <w:r w:rsidRPr="00087224">
        <w:rPr>
          <w:noProof/>
          <w:sz w:val="24"/>
          <w:szCs w:val="24"/>
          <w:lang w:eastAsia="nn-NO"/>
        </w:rPr>
        <w:drawing>
          <wp:inline distT="0" distB="0" distL="0" distR="0" wp14:anchorId="46DC13CD" wp14:editId="607DCA10">
            <wp:extent cx="5760452" cy="2258170"/>
            <wp:effectExtent l="0" t="0" r="0" b="889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6261" b="4034"/>
                    <a:stretch/>
                  </pic:blipFill>
                  <pic:spPr bwMode="auto">
                    <a:xfrm>
                      <a:off x="0" y="0"/>
                      <a:ext cx="5760720" cy="2258275"/>
                    </a:xfrm>
                    <a:prstGeom prst="rect">
                      <a:avLst/>
                    </a:prstGeom>
                    <a:ln>
                      <a:noFill/>
                    </a:ln>
                    <a:extLst>
                      <a:ext uri="{53640926-AAD7-44D8-BBD7-CCE9431645EC}">
                        <a14:shadowObscured xmlns:a14="http://schemas.microsoft.com/office/drawing/2010/main"/>
                      </a:ext>
                    </a:extLst>
                  </pic:spPr>
                </pic:pic>
              </a:graphicData>
            </a:graphic>
          </wp:inline>
        </w:drawing>
      </w:r>
    </w:p>
    <w:p w:rsidR="00274FC9" w:rsidRPr="00087224" w:rsidRDefault="00274FC9" w:rsidP="00274FC9">
      <w:pPr>
        <w:rPr>
          <w:sz w:val="24"/>
          <w:szCs w:val="24"/>
        </w:rPr>
      </w:pPr>
    </w:p>
    <w:p w:rsidR="00087224" w:rsidRDefault="00087224" w:rsidP="00D609DD">
      <w:pPr>
        <w:rPr>
          <w:b/>
          <w:sz w:val="24"/>
          <w:szCs w:val="24"/>
        </w:rPr>
      </w:pPr>
    </w:p>
    <w:p w:rsidR="00274FC9" w:rsidRPr="00087224" w:rsidRDefault="00BA15BD" w:rsidP="00D609DD">
      <w:pPr>
        <w:rPr>
          <w:b/>
          <w:sz w:val="24"/>
          <w:szCs w:val="24"/>
        </w:rPr>
      </w:pPr>
      <w:r w:rsidRPr="00087224">
        <w:rPr>
          <w:b/>
          <w:sz w:val="24"/>
          <w:szCs w:val="24"/>
        </w:rPr>
        <w:lastRenderedPageBreak/>
        <w:t>Politisk organisering:</w:t>
      </w:r>
    </w:p>
    <w:p w:rsidR="00A62193" w:rsidRPr="00087224" w:rsidRDefault="00B10FF9" w:rsidP="00A62193">
      <w:pPr>
        <w:rPr>
          <w:sz w:val="24"/>
          <w:szCs w:val="24"/>
        </w:rPr>
      </w:pPr>
      <w:r w:rsidRPr="00087224">
        <w:rPr>
          <w:sz w:val="24"/>
          <w:szCs w:val="24"/>
        </w:rPr>
        <w:t xml:space="preserve">Det er viktig at </w:t>
      </w:r>
      <w:r w:rsidR="00A62193" w:rsidRPr="00087224">
        <w:rPr>
          <w:sz w:val="24"/>
          <w:szCs w:val="24"/>
        </w:rPr>
        <w:t xml:space="preserve">ein opplever at det politiske arbeidet er givande og at det gje resultat. Spørsmålet er om Kviteseid kommune er rett politisk organisera framover. Har me arbeidsforhold og oppgåver som gjer at mange blir </w:t>
      </w:r>
      <w:proofErr w:type="spellStart"/>
      <w:r w:rsidR="00A62193" w:rsidRPr="00087224">
        <w:rPr>
          <w:sz w:val="24"/>
          <w:szCs w:val="24"/>
        </w:rPr>
        <w:t>frista</w:t>
      </w:r>
      <w:proofErr w:type="spellEnd"/>
      <w:r w:rsidR="00A62193" w:rsidRPr="00087224">
        <w:rPr>
          <w:sz w:val="24"/>
          <w:szCs w:val="24"/>
        </w:rPr>
        <w:t xml:space="preserve"> nok til å delta i det politiske arbeidet eller vil ein anna organisering gje betre rekruttering? Alle partia ga tilbakemelding til valet 2015 at det var utfordrande å fylle opp listene med politisk interessera personar. Tilbakemeldingane frå KS sin undersøking og mykje bruk av </w:t>
      </w:r>
      <w:proofErr w:type="spellStart"/>
      <w:r w:rsidR="00A62193" w:rsidRPr="00087224">
        <w:rPr>
          <w:sz w:val="24"/>
          <w:szCs w:val="24"/>
        </w:rPr>
        <w:t>varamedlemer</w:t>
      </w:r>
      <w:proofErr w:type="spellEnd"/>
      <w:r w:rsidR="00A62193" w:rsidRPr="00087224">
        <w:rPr>
          <w:sz w:val="24"/>
          <w:szCs w:val="24"/>
        </w:rPr>
        <w:t xml:space="preserve"> i denne perioden kan tyde på at det òg vil bli vanskeleg i 2019. Ein bør òg stille seg spørsmålet at når det nå er opna for </w:t>
      </w:r>
      <w:r w:rsidR="0001068F" w:rsidRPr="00087224">
        <w:rPr>
          <w:sz w:val="24"/>
          <w:szCs w:val="24"/>
        </w:rPr>
        <w:t xml:space="preserve">å </w:t>
      </w:r>
      <w:r w:rsidR="00A62193" w:rsidRPr="00087224">
        <w:rPr>
          <w:sz w:val="24"/>
          <w:szCs w:val="24"/>
        </w:rPr>
        <w:t>stryke kandidatar på listene for kommunevalet 2019</w:t>
      </w:r>
      <w:r w:rsidR="0001068F" w:rsidRPr="00087224">
        <w:rPr>
          <w:sz w:val="24"/>
          <w:szCs w:val="24"/>
        </w:rPr>
        <w:t>,</w:t>
      </w:r>
      <w:r w:rsidR="00A62193" w:rsidRPr="00087224">
        <w:rPr>
          <w:sz w:val="24"/>
          <w:szCs w:val="24"/>
        </w:rPr>
        <w:t xml:space="preserve"> vil gjere det lettare å rekruttere personar.</w:t>
      </w:r>
    </w:p>
    <w:p w:rsidR="00A62193" w:rsidRPr="00087224" w:rsidRDefault="0001068F" w:rsidP="00A62193">
      <w:pPr>
        <w:rPr>
          <w:i/>
          <w:sz w:val="24"/>
          <w:szCs w:val="24"/>
        </w:rPr>
      </w:pPr>
      <w:r w:rsidRPr="00087224">
        <w:rPr>
          <w:i/>
          <w:sz w:val="24"/>
          <w:szCs w:val="24"/>
        </w:rPr>
        <w:t>Spørsmål som kan drøftast:</w:t>
      </w:r>
    </w:p>
    <w:p w:rsidR="00A62193" w:rsidRPr="00087224" w:rsidRDefault="00A62193" w:rsidP="00A62193">
      <w:pPr>
        <w:pStyle w:val="Listeavsnitt"/>
        <w:numPr>
          <w:ilvl w:val="0"/>
          <w:numId w:val="8"/>
        </w:numPr>
        <w:rPr>
          <w:i/>
          <w:sz w:val="24"/>
          <w:szCs w:val="24"/>
        </w:rPr>
      </w:pPr>
      <w:r w:rsidRPr="00087224">
        <w:rPr>
          <w:i/>
          <w:sz w:val="24"/>
          <w:szCs w:val="24"/>
        </w:rPr>
        <w:t>Korleis bør ein organisere det politiske arbeidet? Treng ein utval eller kan gjere det på ein anna måte?</w:t>
      </w:r>
    </w:p>
    <w:p w:rsidR="00A62193" w:rsidRPr="00087224" w:rsidRDefault="00A62193" w:rsidP="00A62193">
      <w:pPr>
        <w:pStyle w:val="Listeavsnitt"/>
        <w:numPr>
          <w:ilvl w:val="0"/>
          <w:numId w:val="8"/>
        </w:numPr>
        <w:rPr>
          <w:i/>
          <w:sz w:val="24"/>
          <w:szCs w:val="24"/>
        </w:rPr>
      </w:pPr>
      <w:r w:rsidRPr="00087224">
        <w:rPr>
          <w:i/>
          <w:sz w:val="24"/>
          <w:szCs w:val="24"/>
        </w:rPr>
        <w:t>Kva betyr det om ein reduserer formannskapet til fem medlemmer og kommunestyret til 17 medlemmer?</w:t>
      </w:r>
    </w:p>
    <w:p w:rsidR="00A62193" w:rsidRPr="00087224" w:rsidRDefault="00A62193" w:rsidP="00A62193">
      <w:pPr>
        <w:pStyle w:val="Listeavsnitt"/>
        <w:numPr>
          <w:ilvl w:val="0"/>
          <w:numId w:val="8"/>
        </w:numPr>
        <w:rPr>
          <w:i/>
          <w:sz w:val="24"/>
          <w:szCs w:val="24"/>
        </w:rPr>
      </w:pPr>
      <w:r w:rsidRPr="00087224">
        <w:rPr>
          <w:i/>
          <w:sz w:val="24"/>
          <w:szCs w:val="24"/>
        </w:rPr>
        <w:t>Bør kommunestyret vera på dagtid?</w:t>
      </w:r>
    </w:p>
    <w:p w:rsidR="00A62193" w:rsidRPr="00087224" w:rsidRDefault="00A62193" w:rsidP="00A62193">
      <w:pPr>
        <w:pStyle w:val="Listeavsnitt"/>
        <w:numPr>
          <w:ilvl w:val="0"/>
          <w:numId w:val="8"/>
        </w:numPr>
        <w:rPr>
          <w:i/>
          <w:sz w:val="24"/>
          <w:szCs w:val="24"/>
        </w:rPr>
      </w:pPr>
      <w:r w:rsidRPr="00087224">
        <w:rPr>
          <w:i/>
          <w:sz w:val="24"/>
          <w:szCs w:val="24"/>
        </w:rPr>
        <w:t xml:space="preserve">Kva er årsaka til at representantar ikkje møter og </w:t>
      </w:r>
      <w:r w:rsidR="0001068F" w:rsidRPr="00087224">
        <w:rPr>
          <w:i/>
          <w:sz w:val="24"/>
          <w:szCs w:val="24"/>
        </w:rPr>
        <w:t xml:space="preserve">delvis </w:t>
      </w:r>
      <w:r w:rsidRPr="00087224">
        <w:rPr>
          <w:i/>
          <w:sz w:val="24"/>
          <w:szCs w:val="24"/>
        </w:rPr>
        <w:t xml:space="preserve">ikkje melder fråfall? </w:t>
      </w:r>
    </w:p>
    <w:p w:rsidR="00A62193" w:rsidRPr="00087224" w:rsidRDefault="00A62193" w:rsidP="00A62193">
      <w:pPr>
        <w:pStyle w:val="Listeavsnitt"/>
        <w:numPr>
          <w:ilvl w:val="0"/>
          <w:numId w:val="8"/>
        </w:numPr>
        <w:rPr>
          <w:i/>
          <w:sz w:val="24"/>
          <w:szCs w:val="24"/>
        </w:rPr>
      </w:pPr>
      <w:r w:rsidRPr="00087224">
        <w:rPr>
          <w:i/>
          <w:sz w:val="24"/>
          <w:szCs w:val="24"/>
        </w:rPr>
        <w:t xml:space="preserve">Opplever du som representant at kommunen </w:t>
      </w:r>
      <w:r w:rsidR="0075234B" w:rsidRPr="00087224">
        <w:rPr>
          <w:i/>
          <w:sz w:val="24"/>
          <w:szCs w:val="24"/>
        </w:rPr>
        <w:t xml:space="preserve">har </w:t>
      </w:r>
      <w:r w:rsidRPr="00087224">
        <w:rPr>
          <w:i/>
          <w:sz w:val="24"/>
          <w:szCs w:val="24"/>
        </w:rPr>
        <w:t>gode nok rutinar på innkalling?</w:t>
      </w:r>
    </w:p>
    <w:p w:rsidR="0075234B" w:rsidRPr="00087224" w:rsidRDefault="0001068F" w:rsidP="0075234B">
      <w:pPr>
        <w:rPr>
          <w:b/>
          <w:sz w:val="24"/>
          <w:szCs w:val="24"/>
        </w:rPr>
      </w:pPr>
      <w:r w:rsidRPr="00087224">
        <w:rPr>
          <w:b/>
          <w:sz w:val="24"/>
          <w:szCs w:val="24"/>
        </w:rPr>
        <w:t>Bakgrunn</w:t>
      </w:r>
      <w:r w:rsidR="0075234B" w:rsidRPr="00087224">
        <w:rPr>
          <w:b/>
          <w:sz w:val="24"/>
          <w:szCs w:val="24"/>
        </w:rPr>
        <w:t>:</w:t>
      </w:r>
    </w:p>
    <w:p w:rsidR="004B2F74" w:rsidRDefault="0030029A">
      <w:pPr>
        <w:rPr>
          <w:sz w:val="24"/>
          <w:szCs w:val="24"/>
        </w:rPr>
      </w:pPr>
      <w:r w:rsidRPr="00087224">
        <w:rPr>
          <w:sz w:val="24"/>
          <w:szCs w:val="24"/>
        </w:rPr>
        <w:t>Kommunane kan sjølv fritt organisere sin</w:t>
      </w:r>
      <w:r w:rsidR="0075234B" w:rsidRPr="00087224">
        <w:rPr>
          <w:sz w:val="24"/>
          <w:szCs w:val="24"/>
        </w:rPr>
        <w:t>e</w:t>
      </w:r>
      <w:r w:rsidRPr="00087224">
        <w:rPr>
          <w:sz w:val="24"/>
          <w:szCs w:val="24"/>
        </w:rPr>
        <w:t xml:space="preserve"> politiske utval</w:t>
      </w:r>
      <w:r w:rsidR="004B2F74">
        <w:rPr>
          <w:sz w:val="24"/>
          <w:szCs w:val="24"/>
        </w:rPr>
        <w:t>. Kommunelova §10 viser til at kommunestyret sjølv kan når som helst opprette, omorganisere og legge ned utval.</w:t>
      </w:r>
      <w:r w:rsidRPr="00087224">
        <w:rPr>
          <w:sz w:val="24"/>
          <w:szCs w:val="24"/>
        </w:rPr>
        <w:t xml:space="preserve"> </w:t>
      </w:r>
    </w:p>
    <w:p w:rsidR="0030029A" w:rsidRPr="00087224" w:rsidRDefault="004B2F74">
      <w:pPr>
        <w:rPr>
          <w:sz w:val="24"/>
          <w:szCs w:val="24"/>
        </w:rPr>
      </w:pPr>
      <w:r>
        <w:rPr>
          <w:sz w:val="24"/>
          <w:szCs w:val="24"/>
        </w:rPr>
        <w:t>T</w:t>
      </w:r>
      <w:r w:rsidR="0030029A" w:rsidRPr="00087224">
        <w:rPr>
          <w:sz w:val="24"/>
          <w:szCs w:val="24"/>
        </w:rPr>
        <w:t>abellen viser korleis kommunane i Telemark har valt sin organisering av hovudutval.</w:t>
      </w:r>
      <w:r w:rsidR="000A62DB" w:rsidRPr="00087224">
        <w:rPr>
          <w:sz w:val="24"/>
          <w:szCs w:val="24"/>
        </w:rPr>
        <w:t xml:space="preserve"> Tabellen vise</w:t>
      </w:r>
      <w:r w:rsidR="0001068F" w:rsidRPr="00087224">
        <w:rPr>
          <w:sz w:val="24"/>
          <w:szCs w:val="24"/>
        </w:rPr>
        <w:t>r</w:t>
      </w:r>
      <w:r w:rsidR="000A62DB" w:rsidRPr="00087224">
        <w:rPr>
          <w:sz w:val="24"/>
          <w:szCs w:val="24"/>
        </w:rPr>
        <w:t xml:space="preserve"> stor forskjell på samansetning, tal på </w:t>
      </w:r>
      <w:r w:rsidR="0001068F" w:rsidRPr="00087224">
        <w:rPr>
          <w:sz w:val="24"/>
          <w:szCs w:val="24"/>
        </w:rPr>
        <w:t>hovudutval og namn</w:t>
      </w:r>
      <w:r w:rsidR="000A62DB" w:rsidRPr="00087224">
        <w:rPr>
          <w:sz w:val="24"/>
          <w:szCs w:val="24"/>
        </w:rPr>
        <w:t>.</w:t>
      </w:r>
      <w:r w:rsidR="0030029A" w:rsidRPr="00087224">
        <w:rPr>
          <w:sz w:val="24"/>
          <w:szCs w:val="24"/>
        </w:rPr>
        <w:t xml:space="preserve"> I tillegg kjem dei lovpålagte råda og andre nemnder.</w:t>
      </w:r>
    </w:p>
    <w:p w:rsidR="00604BC8" w:rsidRPr="00087224" w:rsidRDefault="000A62DB">
      <w:pPr>
        <w:rPr>
          <w:sz w:val="24"/>
          <w:szCs w:val="24"/>
        </w:rPr>
      </w:pPr>
      <w:r w:rsidRPr="00087224">
        <w:rPr>
          <w:noProof/>
          <w:sz w:val="24"/>
          <w:szCs w:val="24"/>
          <w:lang w:eastAsia="nn-NO"/>
        </w:rPr>
        <w:drawing>
          <wp:inline distT="0" distB="0" distL="0" distR="0">
            <wp:extent cx="5760720" cy="278769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787694"/>
                    </a:xfrm>
                    <a:prstGeom prst="rect">
                      <a:avLst/>
                    </a:prstGeom>
                    <a:noFill/>
                    <a:ln>
                      <a:noFill/>
                    </a:ln>
                  </pic:spPr>
                </pic:pic>
              </a:graphicData>
            </a:graphic>
          </wp:inline>
        </w:drawing>
      </w:r>
      <w:r w:rsidR="0030029A" w:rsidRPr="00087224">
        <w:rPr>
          <w:sz w:val="24"/>
          <w:szCs w:val="24"/>
        </w:rPr>
        <w:fldChar w:fldCharType="begin"/>
      </w:r>
      <w:r w:rsidR="0030029A" w:rsidRPr="00087224">
        <w:rPr>
          <w:sz w:val="24"/>
          <w:szCs w:val="24"/>
        </w:rPr>
        <w:instrText xml:space="preserve"> LINK </w:instrText>
      </w:r>
      <w:r w:rsidR="00B526F7">
        <w:rPr>
          <w:sz w:val="24"/>
          <w:szCs w:val="24"/>
        </w:rPr>
        <w:instrText xml:space="preserve">Excel.Sheet.12 "C:\\Users\\tagje\\Documents\\Diverse\\Valresultat_17 medlemer.xlsx" Ark1!R18C1:R35C15 </w:instrText>
      </w:r>
      <w:r w:rsidR="0030029A" w:rsidRPr="00087224">
        <w:rPr>
          <w:sz w:val="24"/>
          <w:szCs w:val="24"/>
        </w:rPr>
        <w:instrText xml:space="preserve">\a \f 5 \h  \* MERGEFORMAT </w:instrText>
      </w:r>
      <w:r w:rsidR="0030029A" w:rsidRPr="00087224">
        <w:rPr>
          <w:sz w:val="24"/>
          <w:szCs w:val="24"/>
        </w:rPr>
        <w:fldChar w:fldCharType="separate"/>
      </w:r>
    </w:p>
    <w:p w:rsidR="0030029A" w:rsidRPr="00087224" w:rsidRDefault="0030029A">
      <w:pPr>
        <w:rPr>
          <w:sz w:val="24"/>
          <w:szCs w:val="24"/>
        </w:rPr>
      </w:pPr>
      <w:r w:rsidRPr="00087224">
        <w:rPr>
          <w:sz w:val="24"/>
          <w:szCs w:val="24"/>
        </w:rPr>
        <w:fldChar w:fldCharType="end"/>
      </w:r>
      <w:r w:rsidR="000A62DB" w:rsidRPr="00087224">
        <w:rPr>
          <w:sz w:val="24"/>
          <w:szCs w:val="24"/>
        </w:rPr>
        <w:t xml:space="preserve">I Kviteseid kommune er formannskapet i tillegg planutval og administrasjonsutval (m/tillegg av to tilsette </w:t>
      </w:r>
      <w:proofErr w:type="spellStart"/>
      <w:r w:rsidR="000A62DB" w:rsidRPr="00087224">
        <w:rPr>
          <w:sz w:val="24"/>
          <w:szCs w:val="24"/>
        </w:rPr>
        <w:t>repr</w:t>
      </w:r>
      <w:proofErr w:type="spellEnd"/>
      <w:r w:rsidR="000A62DB" w:rsidRPr="00087224">
        <w:rPr>
          <w:sz w:val="24"/>
          <w:szCs w:val="24"/>
        </w:rPr>
        <w:t xml:space="preserve">.). </w:t>
      </w:r>
    </w:p>
    <w:p w:rsidR="002F5291" w:rsidRPr="00087224" w:rsidRDefault="00BA15BD" w:rsidP="00BA15BD">
      <w:pPr>
        <w:rPr>
          <w:sz w:val="24"/>
          <w:szCs w:val="24"/>
        </w:rPr>
      </w:pPr>
      <w:r w:rsidRPr="00087224">
        <w:rPr>
          <w:sz w:val="24"/>
          <w:szCs w:val="24"/>
        </w:rPr>
        <w:lastRenderedPageBreak/>
        <w:t xml:space="preserve">I Kviteseid </w:t>
      </w:r>
      <w:r w:rsidR="00087224">
        <w:rPr>
          <w:sz w:val="24"/>
          <w:szCs w:val="24"/>
        </w:rPr>
        <w:t xml:space="preserve">er det </w:t>
      </w:r>
      <w:r w:rsidRPr="00087224">
        <w:rPr>
          <w:sz w:val="24"/>
          <w:szCs w:val="24"/>
        </w:rPr>
        <w:t>to hovud</w:t>
      </w:r>
      <w:r w:rsidR="002F5291" w:rsidRPr="00087224">
        <w:rPr>
          <w:sz w:val="24"/>
          <w:szCs w:val="24"/>
        </w:rPr>
        <w:t>utval</w:t>
      </w:r>
      <w:r w:rsidR="0061308C" w:rsidRPr="00087224">
        <w:rPr>
          <w:sz w:val="24"/>
          <w:szCs w:val="24"/>
        </w:rPr>
        <w:t xml:space="preserve">, Hovudutvalet for oppvekst og omsorg og </w:t>
      </w:r>
      <w:r w:rsidR="002F5291" w:rsidRPr="00087224">
        <w:rPr>
          <w:sz w:val="24"/>
          <w:szCs w:val="24"/>
        </w:rPr>
        <w:t xml:space="preserve"> </w:t>
      </w:r>
      <w:r w:rsidR="0061308C" w:rsidRPr="00087224">
        <w:rPr>
          <w:sz w:val="24"/>
          <w:szCs w:val="24"/>
        </w:rPr>
        <w:t xml:space="preserve">Hovudutvalet for samfunnsutvikling og teknisk drift, </w:t>
      </w:r>
      <w:r w:rsidR="002F5291" w:rsidRPr="00087224">
        <w:rPr>
          <w:sz w:val="24"/>
          <w:szCs w:val="24"/>
        </w:rPr>
        <w:t>der politikarar med spesiel</w:t>
      </w:r>
      <w:r w:rsidRPr="00087224">
        <w:rPr>
          <w:sz w:val="24"/>
          <w:szCs w:val="24"/>
        </w:rPr>
        <w:t>t ynskje eller kunnskap om fag</w:t>
      </w:r>
      <w:r w:rsidR="002F5291" w:rsidRPr="00087224">
        <w:rPr>
          <w:sz w:val="24"/>
          <w:szCs w:val="24"/>
        </w:rPr>
        <w:t>et</w:t>
      </w:r>
      <w:r w:rsidRPr="00087224">
        <w:rPr>
          <w:sz w:val="24"/>
          <w:szCs w:val="24"/>
        </w:rPr>
        <w:t xml:space="preserve"> kan få plass. </w:t>
      </w:r>
      <w:r w:rsidR="002F5291" w:rsidRPr="00087224">
        <w:rPr>
          <w:sz w:val="24"/>
          <w:szCs w:val="24"/>
        </w:rPr>
        <w:t>Tanken bak denne organiseringa vil nok passe best i større kommunar der ein kan drøfte meir strategiske grep i fleire saker enn det er i ein liten kommune. Hovudutvala har heller ingen politisk mynde til å avgjere saker som har økonomiske verknadar.</w:t>
      </w:r>
    </w:p>
    <w:p w:rsidR="00BA15BD" w:rsidRPr="00087224" w:rsidRDefault="002F5291" w:rsidP="00BA15BD">
      <w:pPr>
        <w:rPr>
          <w:sz w:val="24"/>
          <w:szCs w:val="24"/>
        </w:rPr>
      </w:pPr>
      <w:r w:rsidRPr="00087224">
        <w:rPr>
          <w:sz w:val="24"/>
          <w:szCs w:val="24"/>
        </w:rPr>
        <w:t>Konsekvensen av denne organiseringa er at m</w:t>
      </w:r>
      <w:r w:rsidR="00BA15BD" w:rsidRPr="00087224">
        <w:rPr>
          <w:sz w:val="24"/>
          <w:szCs w:val="24"/>
        </w:rPr>
        <w:t>ange av sakene som kjem til kommunestyret har vore i hovudutval og/eller formannskap. Det betyr at sakene er allereie godt drøfta politisk, d</w:t>
      </w:r>
      <w:r w:rsidR="0075234B" w:rsidRPr="00087224">
        <w:rPr>
          <w:sz w:val="24"/>
          <w:szCs w:val="24"/>
        </w:rPr>
        <w:t>et kan bli</w:t>
      </w:r>
      <w:r w:rsidR="00BA15BD" w:rsidRPr="00087224">
        <w:rPr>
          <w:sz w:val="24"/>
          <w:szCs w:val="24"/>
        </w:rPr>
        <w:t xml:space="preserve"> lite diskusjon i kommunestyret og det er sjeldan at vedtak frå utvala blir endra i kommunestyret. For å få til eit meir aktivt kommunestyret kan ein ha færre saker i fagutvala og fleire saker direkte til kommunestyret. Det vil gjera kommunestyremøt</w:t>
      </w:r>
      <w:r w:rsidR="0075234B" w:rsidRPr="00087224">
        <w:rPr>
          <w:sz w:val="24"/>
          <w:szCs w:val="24"/>
        </w:rPr>
        <w:t>a meir aktive. Konsekvensen</w:t>
      </w:r>
      <w:r w:rsidR="00BA15BD" w:rsidRPr="00087224">
        <w:rPr>
          <w:sz w:val="24"/>
          <w:szCs w:val="24"/>
        </w:rPr>
        <w:t xml:space="preserve"> er sjølvsagt at utvala får færr</w:t>
      </w:r>
      <w:r w:rsidR="0075234B" w:rsidRPr="00087224">
        <w:rPr>
          <w:sz w:val="24"/>
          <w:szCs w:val="24"/>
        </w:rPr>
        <w:t>e saker og mindre å arbeide med som kan bety at det blir mindre attraktivt å vera med i utval.</w:t>
      </w:r>
    </w:p>
    <w:p w:rsidR="00BA15BD" w:rsidRPr="00087224" w:rsidRDefault="00BA15BD" w:rsidP="00BA15BD">
      <w:pPr>
        <w:rPr>
          <w:sz w:val="24"/>
          <w:szCs w:val="24"/>
        </w:rPr>
      </w:pPr>
      <w:r w:rsidRPr="00087224">
        <w:rPr>
          <w:sz w:val="24"/>
          <w:szCs w:val="24"/>
        </w:rPr>
        <w:t xml:space="preserve">Eit anna alternativ er å endre utvalstrukturen. I saksinnkallingane er det ofte mange orienteringssaker og få saker som skal drøftast politisk. </w:t>
      </w:r>
      <w:r w:rsidR="0061308C" w:rsidRPr="00087224">
        <w:rPr>
          <w:sz w:val="24"/>
          <w:szCs w:val="24"/>
        </w:rPr>
        <w:t>Det er fleire saker i HST enn HOO</w:t>
      </w:r>
      <w:r w:rsidRPr="00087224">
        <w:rPr>
          <w:sz w:val="24"/>
          <w:szCs w:val="24"/>
        </w:rPr>
        <w:t xml:space="preserve"> som er opp</w:t>
      </w:r>
      <w:r w:rsidR="0061308C" w:rsidRPr="00087224">
        <w:rPr>
          <w:sz w:val="24"/>
          <w:szCs w:val="24"/>
        </w:rPr>
        <w:t>e til drøfting og som HST gjev eit</w:t>
      </w:r>
      <w:r w:rsidRPr="00087224">
        <w:rPr>
          <w:sz w:val="24"/>
          <w:szCs w:val="24"/>
        </w:rPr>
        <w:t xml:space="preserve"> politisk</w:t>
      </w:r>
      <w:r w:rsidR="0061308C" w:rsidRPr="00087224">
        <w:rPr>
          <w:sz w:val="24"/>
          <w:szCs w:val="24"/>
        </w:rPr>
        <w:t xml:space="preserve"> signal sidan dei skal innstille i landbrukssaker og delingssaker etter jordlova</w:t>
      </w:r>
      <w:r w:rsidRPr="00087224">
        <w:rPr>
          <w:sz w:val="24"/>
          <w:szCs w:val="24"/>
        </w:rPr>
        <w:t>. Helse, oppvekst og omsorg står for 70-80% av det kommunale budsjettet, men likevel er det få saker i utvalet. Utvalet har ikkje noko økonomisk mynde, derfor vil det vera formannskapet som innstiller til kommunestyret i desse sakene.  Eit alternativ kan vera å legge HOO</w:t>
      </w:r>
      <w:r w:rsidR="0061308C" w:rsidRPr="00087224">
        <w:rPr>
          <w:sz w:val="24"/>
          <w:szCs w:val="24"/>
        </w:rPr>
        <w:t xml:space="preserve"> og/eller HST </w:t>
      </w:r>
      <w:r w:rsidRPr="00087224">
        <w:rPr>
          <w:sz w:val="24"/>
          <w:szCs w:val="24"/>
        </w:rPr>
        <w:t>sine saker til formannskapet. Ulempa med for få utval er at det blir færre politikara</w:t>
      </w:r>
      <w:r w:rsidR="0075234B" w:rsidRPr="00087224">
        <w:rPr>
          <w:sz w:val="24"/>
          <w:szCs w:val="24"/>
        </w:rPr>
        <w:t>r som kan engasjere seg tidleg i den politiske prose</w:t>
      </w:r>
      <w:r w:rsidR="00FF5695" w:rsidRPr="00087224">
        <w:rPr>
          <w:sz w:val="24"/>
          <w:szCs w:val="24"/>
        </w:rPr>
        <w:t>s</w:t>
      </w:r>
      <w:r w:rsidR="0075234B" w:rsidRPr="00087224">
        <w:rPr>
          <w:sz w:val="24"/>
          <w:szCs w:val="24"/>
        </w:rPr>
        <w:t>sen.</w:t>
      </w:r>
    </w:p>
    <w:p w:rsidR="00B930B6" w:rsidRPr="00087224" w:rsidRDefault="0069339F">
      <w:pPr>
        <w:rPr>
          <w:b/>
          <w:sz w:val="24"/>
          <w:szCs w:val="24"/>
        </w:rPr>
      </w:pPr>
      <w:r w:rsidRPr="00087224">
        <w:rPr>
          <w:b/>
          <w:sz w:val="24"/>
          <w:szCs w:val="24"/>
        </w:rPr>
        <w:t>Tal på medlemmer til kommunestyret</w:t>
      </w:r>
    </w:p>
    <w:p w:rsidR="0069339F" w:rsidRPr="00087224" w:rsidRDefault="0069339F">
      <w:pPr>
        <w:rPr>
          <w:sz w:val="24"/>
          <w:szCs w:val="24"/>
        </w:rPr>
      </w:pPr>
      <w:r w:rsidRPr="00087224">
        <w:rPr>
          <w:sz w:val="24"/>
          <w:szCs w:val="24"/>
        </w:rPr>
        <w:t>Ein viktig del av lokalpolitikaren si rolle er å vera ombod for innbyggjarane i kommunen. Dei folkevalte skal kunne ta opp saker innbyggjarane er opptatt av, og tale deira sak overfor kommuneadministrasjonen og i kommunale vedtaksprosessar. Det er viktig at folkeval</w:t>
      </w:r>
      <w:r w:rsidR="008A2ECA" w:rsidRPr="00087224">
        <w:rPr>
          <w:sz w:val="24"/>
          <w:szCs w:val="24"/>
        </w:rPr>
        <w:t>te er synlege og tilgjengele</w:t>
      </w:r>
      <w:r w:rsidRPr="00087224">
        <w:rPr>
          <w:sz w:val="24"/>
          <w:szCs w:val="24"/>
        </w:rPr>
        <w:t>ge i he</w:t>
      </w:r>
      <w:r w:rsidR="008A2ECA" w:rsidRPr="00087224">
        <w:rPr>
          <w:sz w:val="24"/>
          <w:szCs w:val="24"/>
        </w:rPr>
        <w:t>ile kommunen. Om tal</w:t>
      </w:r>
      <w:r w:rsidRPr="00087224">
        <w:rPr>
          <w:sz w:val="24"/>
          <w:szCs w:val="24"/>
        </w:rPr>
        <w:t>et</w:t>
      </w:r>
      <w:r w:rsidR="008A2ECA" w:rsidRPr="00087224">
        <w:rPr>
          <w:sz w:val="24"/>
          <w:szCs w:val="24"/>
        </w:rPr>
        <w:t xml:space="preserve"> på</w:t>
      </w:r>
      <w:r w:rsidRPr="00087224">
        <w:rPr>
          <w:sz w:val="24"/>
          <w:szCs w:val="24"/>
        </w:rPr>
        <w:t xml:space="preserve"> folkeval</w:t>
      </w:r>
      <w:r w:rsidR="008A2ECA" w:rsidRPr="00087224">
        <w:rPr>
          <w:sz w:val="24"/>
          <w:szCs w:val="24"/>
        </w:rPr>
        <w:t>te redusera</w:t>
      </w:r>
      <w:r w:rsidRPr="00087224">
        <w:rPr>
          <w:sz w:val="24"/>
          <w:szCs w:val="24"/>
        </w:rPr>
        <w:t>s</w:t>
      </w:r>
      <w:r w:rsidR="008A2ECA" w:rsidRPr="00087224">
        <w:rPr>
          <w:sz w:val="24"/>
          <w:szCs w:val="24"/>
        </w:rPr>
        <w:t>t</w:t>
      </w:r>
      <w:r w:rsidRPr="00087224">
        <w:rPr>
          <w:sz w:val="24"/>
          <w:szCs w:val="24"/>
        </w:rPr>
        <w:t xml:space="preserve"> sterkt, eller </w:t>
      </w:r>
      <w:r w:rsidR="008A2ECA" w:rsidRPr="00087224">
        <w:rPr>
          <w:sz w:val="24"/>
          <w:szCs w:val="24"/>
        </w:rPr>
        <w:t>om dela</w:t>
      </w:r>
      <w:r w:rsidRPr="00087224">
        <w:rPr>
          <w:sz w:val="24"/>
          <w:szCs w:val="24"/>
        </w:rPr>
        <w:t>r av kommunen blir underrepresentert,</w:t>
      </w:r>
      <w:r w:rsidR="008A2ECA" w:rsidRPr="00087224">
        <w:rPr>
          <w:sz w:val="24"/>
          <w:szCs w:val="24"/>
        </w:rPr>
        <w:t xml:space="preserve"> er det fare for at denne rolla svekka</w:t>
      </w:r>
      <w:r w:rsidRPr="00087224">
        <w:rPr>
          <w:sz w:val="24"/>
          <w:szCs w:val="24"/>
        </w:rPr>
        <w:t>s</w:t>
      </w:r>
      <w:r w:rsidR="008A2ECA" w:rsidRPr="00087224">
        <w:rPr>
          <w:sz w:val="24"/>
          <w:szCs w:val="24"/>
        </w:rPr>
        <w:t>t.</w:t>
      </w:r>
    </w:p>
    <w:p w:rsidR="00B65D8B" w:rsidRPr="00087224" w:rsidRDefault="008A2ECA">
      <w:pPr>
        <w:rPr>
          <w:sz w:val="24"/>
          <w:szCs w:val="24"/>
        </w:rPr>
      </w:pPr>
      <w:r w:rsidRPr="00087224">
        <w:rPr>
          <w:sz w:val="24"/>
          <w:szCs w:val="24"/>
        </w:rPr>
        <w:t>Kviteseid kommune har fleire små grender og det er viktig at det er lokalpolitikarar</w:t>
      </w:r>
      <w:r w:rsidR="003E09DA" w:rsidRPr="00087224">
        <w:rPr>
          <w:sz w:val="24"/>
          <w:szCs w:val="24"/>
        </w:rPr>
        <w:t xml:space="preserve"> som har kontakt med desse grendene. Ser ein fordelinga av </w:t>
      </w:r>
      <w:r w:rsidR="00FD297B" w:rsidRPr="00087224">
        <w:rPr>
          <w:sz w:val="24"/>
          <w:szCs w:val="24"/>
        </w:rPr>
        <w:t xml:space="preserve">faste </w:t>
      </w:r>
      <w:r w:rsidR="003E09DA" w:rsidRPr="00087224">
        <w:rPr>
          <w:sz w:val="24"/>
          <w:szCs w:val="24"/>
        </w:rPr>
        <w:t>kommunestyrerepr</w:t>
      </w:r>
      <w:r w:rsidR="00B65D8B" w:rsidRPr="00087224">
        <w:rPr>
          <w:sz w:val="24"/>
          <w:szCs w:val="24"/>
        </w:rPr>
        <w:t xml:space="preserve">esentantar frå kommunen i dei to siste periodane </w:t>
      </w:r>
      <w:r w:rsidR="003E09DA" w:rsidRPr="00087224">
        <w:rPr>
          <w:sz w:val="24"/>
          <w:szCs w:val="24"/>
        </w:rPr>
        <w:t xml:space="preserve">er det fleira av bygdene som ikkje har politisk representasjon. </w:t>
      </w:r>
      <w:r w:rsidR="00B65D8B" w:rsidRPr="00087224">
        <w:rPr>
          <w:sz w:val="24"/>
          <w:szCs w:val="24"/>
        </w:rPr>
        <w:t xml:space="preserve">Det forsterka seg etter valet i 2015 sjølv </w:t>
      </w:r>
      <w:r w:rsidR="0021290A">
        <w:rPr>
          <w:sz w:val="24"/>
          <w:szCs w:val="24"/>
        </w:rPr>
        <w:t>om det ikkje va</w:t>
      </w:r>
      <w:bookmarkStart w:id="0" w:name="_GoBack"/>
      <w:bookmarkEnd w:id="0"/>
      <w:r w:rsidR="00B65D8B" w:rsidRPr="00087224">
        <w:rPr>
          <w:sz w:val="24"/>
          <w:szCs w:val="24"/>
        </w:rPr>
        <w:t xml:space="preserve">r endra tal på </w:t>
      </w:r>
      <w:r w:rsidR="00FD297B" w:rsidRPr="00087224">
        <w:rPr>
          <w:sz w:val="24"/>
          <w:szCs w:val="24"/>
        </w:rPr>
        <w:t xml:space="preserve">faste </w:t>
      </w:r>
      <w:r w:rsidR="00B65D8B" w:rsidRPr="00087224">
        <w:rPr>
          <w:sz w:val="24"/>
          <w:szCs w:val="24"/>
        </w:rPr>
        <w:t>kommunestyrerepresentantar.</w:t>
      </w:r>
      <w:r w:rsidR="008E44E3" w:rsidRPr="00087224">
        <w:rPr>
          <w:sz w:val="24"/>
          <w:szCs w:val="24"/>
        </w:rPr>
        <w:t xml:space="preserve"> Vråliosen, </w:t>
      </w:r>
      <w:proofErr w:type="spellStart"/>
      <w:r w:rsidR="008E44E3" w:rsidRPr="00087224">
        <w:rPr>
          <w:sz w:val="24"/>
          <w:szCs w:val="24"/>
        </w:rPr>
        <w:t>Åsgrend</w:t>
      </w:r>
      <w:proofErr w:type="spellEnd"/>
      <w:r w:rsidR="008E44E3" w:rsidRPr="00087224">
        <w:rPr>
          <w:sz w:val="24"/>
          <w:szCs w:val="24"/>
        </w:rPr>
        <w:t xml:space="preserve"> og Fjågesund er fråverande. </w:t>
      </w:r>
    </w:p>
    <w:tbl>
      <w:tblPr>
        <w:tblStyle w:val="Tabellrutenett"/>
        <w:tblW w:w="0" w:type="auto"/>
        <w:tblLook w:val="04A0" w:firstRow="1" w:lastRow="0" w:firstColumn="1" w:lastColumn="0" w:noHBand="0" w:noVBand="1"/>
      </w:tblPr>
      <w:tblGrid>
        <w:gridCol w:w="3212"/>
        <w:gridCol w:w="2967"/>
        <w:gridCol w:w="2883"/>
      </w:tblGrid>
      <w:tr w:rsidR="003E09DA" w:rsidRPr="00087224" w:rsidTr="003E09DA">
        <w:tc>
          <w:tcPr>
            <w:tcW w:w="3212" w:type="dxa"/>
          </w:tcPr>
          <w:p w:rsidR="003E09DA" w:rsidRPr="00087224" w:rsidRDefault="003E09DA" w:rsidP="003E09DA">
            <w:pPr>
              <w:rPr>
                <w:sz w:val="24"/>
                <w:szCs w:val="24"/>
              </w:rPr>
            </w:pPr>
          </w:p>
        </w:tc>
        <w:tc>
          <w:tcPr>
            <w:tcW w:w="2967" w:type="dxa"/>
          </w:tcPr>
          <w:p w:rsidR="003E09DA" w:rsidRPr="00087224" w:rsidRDefault="00B65D8B" w:rsidP="003E09DA">
            <w:pPr>
              <w:rPr>
                <w:sz w:val="24"/>
                <w:szCs w:val="24"/>
              </w:rPr>
            </w:pPr>
            <w:r w:rsidRPr="00087224">
              <w:rPr>
                <w:sz w:val="24"/>
                <w:szCs w:val="24"/>
              </w:rPr>
              <w:t>2015-2019</w:t>
            </w:r>
          </w:p>
        </w:tc>
        <w:tc>
          <w:tcPr>
            <w:tcW w:w="2883" w:type="dxa"/>
          </w:tcPr>
          <w:p w:rsidR="003E09DA" w:rsidRPr="00087224" w:rsidRDefault="00B65D8B" w:rsidP="003E09DA">
            <w:pPr>
              <w:rPr>
                <w:sz w:val="24"/>
                <w:szCs w:val="24"/>
              </w:rPr>
            </w:pPr>
            <w:r w:rsidRPr="00087224">
              <w:rPr>
                <w:sz w:val="24"/>
                <w:szCs w:val="24"/>
              </w:rPr>
              <w:t>2011-2015</w:t>
            </w:r>
          </w:p>
        </w:tc>
      </w:tr>
      <w:tr w:rsidR="00B65D8B" w:rsidRPr="00087224" w:rsidTr="003E09DA">
        <w:tc>
          <w:tcPr>
            <w:tcW w:w="3212" w:type="dxa"/>
          </w:tcPr>
          <w:p w:rsidR="00B65D8B" w:rsidRPr="00087224" w:rsidRDefault="00B65D8B" w:rsidP="00B65D8B">
            <w:pPr>
              <w:rPr>
                <w:sz w:val="24"/>
                <w:szCs w:val="24"/>
              </w:rPr>
            </w:pPr>
            <w:r w:rsidRPr="00087224">
              <w:rPr>
                <w:sz w:val="24"/>
                <w:szCs w:val="24"/>
              </w:rPr>
              <w:t>Kviteseid</w:t>
            </w:r>
          </w:p>
        </w:tc>
        <w:tc>
          <w:tcPr>
            <w:tcW w:w="2967" w:type="dxa"/>
          </w:tcPr>
          <w:p w:rsidR="00B65D8B" w:rsidRPr="00087224" w:rsidRDefault="00B65D8B" w:rsidP="00B65D8B">
            <w:pPr>
              <w:rPr>
                <w:sz w:val="24"/>
                <w:szCs w:val="24"/>
              </w:rPr>
            </w:pPr>
            <w:r w:rsidRPr="00087224">
              <w:rPr>
                <w:sz w:val="24"/>
                <w:szCs w:val="24"/>
              </w:rPr>
              <w:t>11</w:t>
            </w:r>
          </w:p>
        </w:tc>
        <w:tc>
          <w:tcPr>
            <w:tcW w:w="2883" w:type="dxa"/>
          </w:tcPr>
          <w:p w:rsidR="00B65D8B" w:rsidRPr="00087224" w:rsidRDefault="00B65D8B" w:rsidP="00B65D8B">
            <w:pPr>
              <w:rPr>
                <w:sz w:val="24"/>
                <w:szCs w:val="24"/>
              </w:rPr>
            </w:pPr>
            <w:r w:rsidRPr="00087224">
              <w:rPr>
                <w:sz w:val="24"/>
                <w:szCs w:val="24"/>
              </w:rPr>
              <w:t>6</w:t>
            </w:r>
          </w:p>
        </w:tc>
      </w:tr>
      <w:tr w:rsidR="00B65D8B" w:rsidRPr="00087224" w:rsidTr="003E09DA">
        <w:tc>
          <w:tcPr>
            <w:tcW w:w="3212" w:type="dxa"/>
          </w:tcPr>
          <w:p w:rsidR="00B65D8B" w:rsidRPr="00087224" w:rsidRDefault="00B65D8B" w:rsidP="00B65D8B">
            <w:pPr>
              <w:rPr>
                <w:sz w:val="24"/>
                <w:szCs w:val="24"/>
              </w:rPr>
            </w:pPr>
            <w:r w:rsidRPr="00087224">
              <w:rPr>
                <w:sz w:val="24"/>
                <w:szCs w:val="24"/>
              </w:rPr>
              <w:t>Vrådal</w:t>
            </w:r>
          </w:p>
        </w:tc>
        <w:tc>
          <w:tcPr>
            <w:tcW w:w="2967" w:type="dxa"/>
          </w:tcPr>
          <w:p w:rsidR="00B65D8B" w:rsidRPr="00087224" w:rsidRDefault="00B65D8B" w:rsidP="00B65D8B">
            <w:pPr>
              <w:rPr>
                <w:sz w:val="24"/>
                <w:szCs w:val="24"/>
              </w:rPr>
            </w:pPr>
            <w:r w:rsidRPr="00087224">
              <w:rPr>
                <w:sz w:val="24"/>
                <w:szCs w:val="24"/>
              </w:rPr>
              <w:t>8</w:t>
            </w:r>
          </w:p>
        </w:tc>
        <w:tc>
          <w:tcPr>
            <w:tcW w:w="2883" w:type="dxa"/>
          </w:tcPr>
          <w:p w:rsidR="00B65D8B" w:rsidRPr="00087224" w:rsidRDefault="0021290A" w:rsidP="00B65D8B">
            <w:pPr>
              <w:rPr>
                <w:sz w:val="24"/>
                <w:szCs w:val="24"/>
              </w:rPr>
            </w:pPr>
            <w:r>
              <w:rPr>
                <w:sz w:val="24"/>
                <w:szCs w:val="24"/>
              </w:rPr>
              <w:t>9</w:t>
            </w:r>
          </w:p>
        </w:tc>
      </w:tr>
      <w:tr w:rsidR="00B65D8B" w:rsidRPr="00087224" w:rsidTr="003E09DA">
        <w:tc>
          <w:tcPr>
            <w:tcW w:w="3212" w:type="dxa"/>
          </w:tcPr>
          <w:p w:rsidR="00B65D8B" w:rsidRPr="00087224" w:rsidRDefault="00B65D8B" w:rsidP="00B65D8B">
            <w:pPr>
              <w:rPr>
                <w:sz w:val="24"/>
                <w:szCs w:val="24"/>
              </w:rPr>
            </w:pPr>
            <w:r w:rsidRPr="00087224">
              <w:rPr>
                <w:sz w:val="24"/>
                <w:szCs w:val="24"/>
              </w:rPr>
              <w:t>Morgedal</w:t>
            </w:r>
          </w:p>
        </w:tc>
        <w:tc>
          <w:tcPr>
            <w:tcW w:w="2967" w:type="dxa"/>
          </w:tcPr>
          <w:p w:rsidR="00B65D8B" w:rsidRPr="00087224" w:rsidRDefault="00B65D8B" w:rsidP="00B65D8B">
            <w:pPr>
              <w:rPr>
                <w:sz w:val="24"/>
                <w:szCs w:val="24"/>
              </w:rPr>
            </w:pPr>
            <w:r w:rsidRPr="00087224">
              <w:rPr>
                <w:sz w:val="24"/>
                <w:szCs w:val="24"/>
              </w:rPr>
              <w:t>2</w:t>
            </w:r>
          </w:p>
        </w:tc>
        <w:tc>
          <w:tcPr>
            <w:tcW w:w="2883" w:type="dxa"/>
          </w:tcPr>
          <w:p w:rsidR="00B65D8B" w:rsidRPr="00087224" w:rsidRDefault="00B65D8B" w:rsidP="00B65D8B">
            <w:pPr>
              <w:rPr>
                <w:sz w:val="24"/>
                <w:szCs w:val="24"/>
              </w:rPr>
            </w:pPr>
            <w:r w:rsidRPr="00087224">
              <w:rPr>
                <w:sz w:val="24"/>
                <w:szCs w:val="24"/>
              </w:rPr>
              <w:t>3</w:t>
            </w:r>
          </w:p>
        </w:tc>
      </w:tr>
      <w:tr w:rsidR="00B65D8B" w:rsidRPr="00087224" w:rsidTr="003E09DA">
        <w:tc>
          <w:tcPr>
            <w:tcW w:w="3212" w:type="dxa"/>
          </w:tcPr>
          <w:p w:rsidR="00B65D8B" w:rsidRPr="00087224" w:rsidRDefault="00B65D8B" w:rsidP="00B65D8B">
            <w:pPr>
              <w:rPr>
                <w:sz w:val="24"/>
                <w:szCs w:val="24"/>
              </w:rPr>
            </w:pPr>
            <w:r w:rsidRPr="00087224">
              <w:rPr>
                <w:sz w:val="24"/>
                <w:szCs w:val="24"/>
              </w:rPr>
              <w:t>Brunkeberg</w:t>
            </w:r>
          </w:p>
        </w:tc>
        <w:tc>
          <w:tcPr>
            <w:tcW w:w="2967" w:type="dxa"/>
          </w:tcPr>
          <w:p w:rsidR="00B65D8B" w:rsidRPr="00087224" w:rsidRDefault="00B65D8B" w:rsidP="00B65D8B">
            <w:pPr>
              <w:rPr>
                <w:sz w:val="24"/>
                <w:szCs w:val="24"/>
              </w:rPr>
            </w:pPr>
          </w:p>
        </w:tc>
        <w:tc>
          <w:tcPr>
            <w:tcW w:w="2883" w:type="dxa"/>
          </w:tcPr>
          <w:p w:rsidR="00B65D8B" w:rsidRPr="00087224" w:rsidRDefault="00B65D8B" w:rsidP="00B65D8B">
            <w:pPr>
              <w:rPr>
                <w:sz w:val="24"/>
                <w:szCs w:val="24"/>
              </w:rPr>
            </w:pPr>
            <w:r w:rsidRPr="00087224">
              <w:rPr>
                <w:sz w:val="24"/>
                <w:szCs w:val="24"/>
              </w:rPr>
              <w:t>1</w:t>
            </w:r>
          </w:p>
        </w:tc>
      </w:tr>
      <w:tr w:rsidR="00B65D8B" w:rsidRPr="00087224" w:rsidTr="003E09DA">
        <w:tc>
          <w:tcPr>
            <w:tcW w:w="3212" w:type="dxa"/>
          </w:tcPr>
          <w:p w:rsidR="00B65D8B" w:rsidRPr="00087224" w:rsidRDefault="00B65D8B" w:rsidP="00B65D8B">
            <w:pPr>
              <w:rPr>
                <w:sz w:val="24"/>
                <w:szCs w:val="24"/>
              </w:rPr>
            </w:pPr>
            <w:r w:rsidRPr="00087224">
              <w:rPr>
                <w:sz w:val="24"/>
                <w:szCs w:val="24"/>
              </w:rPr>
              <w:t>Ordal</w:t>
            </w:r>
          </w:p>
        </w:tc>
        <w:tc>
          <w:tcPr>
            <w:tcW w:w="2967" w:type="dxa"/>
          </w:tcPr>
          <w:p w:rsidR="00B65D8B" w:rsidRPr="00087224" w:rsidRDefault="00B65D8B" w:rsidP="00B65D8B">
            <w:pPr>
              <w:rPr>
                <w:sz w:val="24"/>
                <w:szCs w:val="24"/>
              </w:rPr>
            </w:pPr>
          </w:p>
        </w:tc>
        <w:tc>
          <w:tcPr>
            <w:tcW w:w="2883" w:type="dxa"/>
          </w:tcPr>
          <w:p w:rsidR="00B65D8B" w:rsidRPr="00087224" w:rsidRDefault="00B65D8B" w:rsidP="00B65D8B">
            <w:pPr>
              <w:rPr>
                <w:sz w:val="24"/>
                <w:szCs w:val="24"/>
              </w:rPr>
            </w:pPr>
            <w:r w:rsidRPr="00087224">
              <w:rPr>
                <w:sz w:val="24"/>
                <w:szCs w:val="24"/>
              </w:rPr>
              <w:t>1</w:t>
            </w:r>
          </w:p>
        </w:tc>
      </w:tr>
      <w:tr w:rsidR="00B65D8B" w:rsidRPr="00087224" w:rsidTr="003E09DA">
        <w:tc>
          <w:tcPr>
            <w:tcW w:w="3212" w:type="dxa"/>
          </w:tcPr>
          <w:p w:rsidR="00B65D8B" w:rsidRPr="00087224" w:rsidRDefault="00B65D8B" w:rsidP="00B65D8B">
            <w:pPr>
              <w:rPr>
                <w:sz w:val="24"/>
                <w:szCs w:val="24"/>
              </w:rPr>
            </w:pPr>
            <w:r w:rsidRPr="00087224">
              <w:rPr>
                <w:sz w:val="24"/>
                <w:szCs w:val="24"/>
              </w:rPr>
              <w:t>Dalane</w:t>
            </w:r>
          </w:p>
        </w:tc>
        <w:tc>
          <w:tcPr>
            <w:tcW w:w="2967" w:type="dxa"/>
          </w:tcPr>
          <w:p w:rsidR="00B65D8B" w:rsidRPr="00087224" w:rsidRDefault="00B65D8B" w:rsidP="00B65D8B">
            <w:pPr>
              <w:rPr>
                <w:sz w:val="24"/>
                <w:szCs w:val="24"/>
              </w:rPr>
            </w:pPr>
          </w:p>
        </w:tc>
        <w:tc>
          <w:tcPr>
            <w:tcW w:w="2883" w:type="dxa"/>
          </w:tcPr>
          <w:p w:rsidR="00B65D8B" w:rsidRPr="00087224" w:rsidRDefault="00B65D8B" w:rsidP="00B65D8B">
            <w:pPr>
              <w:rPr>
                <w:sz w:val="24"/>
                <w:szCs w:val="24"/>
              </w:rPr>
            </w:pPr>
            <w:r w:rsidRPr="00087224">
              <w:rPr>
                <w:sz w:val="24"/>
                <w:szCs w:val="24"/>
              </w:rPr>
              <w:t>1</w:t>
            </w:r>
          </w:p>
        </w:tc>
      </w:tr>
    </w:tbl>
    <w:p w:rsidR="003E09DA" w:rsidRPr="00087224" w:rsidRDefault="003E09DA">
      <w:pPr>
        <w:rPr>
          <w:sz w:val="24"/>
          <w:szCs w:val="24"/>
        </w:rPr>
      </w:pPr>
    </w:p>
    <w:p w:rsidR="000A62DB" w:rsidRPr="00087224" w:rsidRDefault="0069339F">
      <w:pPr>
        <w:rPr>
          <w:sz w:val="24"/>
          <w:szCs w:val="24"/>
        </w:rPr>
      </w:pPr>
      <w:r w:rsidRPr="00087224">
        <w:rPr>
          <w:sz w:val="24"/>
          <w:szCs w:val="24"/>
        </w:rPr>
        <w:lastRenderedPageBreak/>
        <w:t xml:space="preserve">Det er kommunestyret sjølv som vedtek tal på kommunestyremedlem. Endring av medlemstal </w:t>
      </w:r>
      <w:r w:rsidR="00FD297B" w:rsidRPr="00087224">
        <w:rPr>
          <w:sz w:val="24"/>
          <w:szCs w:val="24"/>
        </w:rPr>
        <w:t xml:space="preserve">må </w:t>
      </w:r>
      <w:r w:rsidRPr="00087224">
        <w:rPr>
          <w:sz w:val="24"/>
          <w:szCs w:val="24"/>
        </w:rPr>
        <w:t xml:space="preserve">vedtakast av kommunestyret seinast 31. desember i nest siste år av valperioden med verknad for komande valperiode. </w:t>
      </w:r>
    </w:p>
    <w:p w:rsidR="00FD297B" w:rsidRPr="00087224" w:rsidRDefault="000A62DB" w:rsidP="000A62DB">
      <w:pPr>
        <w:rPr>
          <w:sz w:val="24"/>
          <w:szCs w:val="24"/>
        </w:rPr>
      </w:pPr>
      <w:r w:rsidRPr="00087224">
        <w:rPr>
          <w:sz w:val="24"/>
          <w:szCs w:val="24"/>
        </w:rPr>
        <w:t>I kommuneloven §7, punkt 2 kan ein lese dette om kommunestyret sitt medlemstal</w:t>
      </w:r>
      <w:r w:rsidR="00FD297B" w:rsidRPr="00087224">
        <w:rPr>
          <w:sz w:val="24"/>
          <w:szCs w:val="24"/>
        </w:rPr>
        <w:t>:</w:t>
      </w:r>
    </w:p>
    <w:p w:rsidR="000A62DB" w:rsidRPr="00087224" w:rsidRDefault="000A62DB" w:rsidP="000A62DB">
      <w:pPr>
        <w:rPr>
          <w:sz w:val="24"/>
          <w:szCs w:val="24"/>
        </w:rPr>
      </w:pPr>
      <w:r w:rsidRPr="00087224">
        <w:rPr>
          <w:sz w:val="24"/>
          <w:szCs w:val="24"/>
        </w:rPr>
        <w:t xml:space="preserve">2. Kommunestyrets medlemstall skal være et ulike tall, som </w:t>
      </w:r>
      <w:proofErr w:type="spellStart"/>
      <w:r w:rsidRPr="00087224">
        <w:rPr>
          <w:sz w:val="24"/>
          <w:szCs w:val="24"/>
        </w:rPr>
        <w:t>fastsettes</w:t>
      </w:r>
      <w:proofErr w:type="spellEnd"/>
      <w:r w:rsidRPr="00087224">
        <w:rPr>
          <w:sz w:val="24"/>
          <w:szCs w:val="24"/>
        </w:rPr>
        <w:t xml:space="preserve"> slik for </w:t>
      </w:r>
      <w:proofErr w:type="spellStart"/>
      <w:r w:rsidRPr="00087224">
        <w:rPr>
          <w:sz w:val="24"/>
          <w:szCs w:val="24"/>
        </w:rPr>
        <w:t>kommuner</w:t>
      </w:r>
      <w:proofErr w:type="spellEnd"/>
      <w:r w:rsidRPr="00087224">
        <w:rPr>
          <w:sz w:val="24"/>
          <w:szCs w:val="24"/>
        </w:rPr>
        <w:t xml:space="preserve"> med:</w:t>
      </w:r>
    </w:p>
    <w:p w:rsidR="000A62DB" w:rsidRPr="00087224" w:rsidRDefault="000A62DB" w:rsidP="000A62DB">
      <w:pPr>
        <w:rPr>
          <w:sz w:val="24"/>
          <w:szCs w:val="24"/>
          <w:lang w:val="nb-NO"/>
        </w:rPr>
      </w:pPr>
      <w:r w:rsidRPr="00087224">
        <w:rPr>
          <w:sz w:val="24"/>
          <w:szCs w:val="24"/>
          <w:lang w:val="nb-NO"/>
        </w:rPr>
        <w:t>a.</w:t>
      </w:r>
      <w:r w:rsidRPr="00087224">
        <w:rPr>
          <w:sz w:val="24"/>
          <w:szCs w:val="24"/>
          <w:lang w:val="nb-NO"/>
        </w:rPr>
        <w:tab/>
        <w:t>ikke over 5 000 innbyggere, minst 11</w:t>
      </w:r>
    </w:p>
    <w:p w:rsidR="000A62DB" w:rsidRPr="00087224" w:rsidRDefault="000A62DB" w:rsidP="000A62DB">
      <w:pPr>
        <w:rPr>
          <w:sz w:val="24"/>
          <w:szCs w:val="24"/>
          <w:lang w:val="nb-NO"/>
        </w:rPr>
      </w:pPr>
      <w:r w:rsidRPr="00087224">
        <w:rPr>
          <w:sz w:val="24"/>
          <w:szCs w:val="24"/>
          <w:lang w:val="nb-NO"/>
        </w:rPr>
        <w:t>b.</w:t>
      </w:r>
      <w:r w:rsidRPr="00087224">
        <w:rPr>
          <w:sz w:val="24"/>
          <w:szCs w:val="24"/>
          <w:lang w:val="nb-NO"/>
        </w:rPr>
        <w:tab/>
        <w:t>over 5 000, men ikke over 10 000 innbyggere, minst 19</w:t>
      </w:r>
    </w:p>
    <w:p w:rsidR="000A62DB" w:rsidRPr="00087224" w:rsidRDefault="000A62DB" w:rsidP="000A62DB">
      <w:pPr>
        <w:rPr>
          <w:sz w:val="24"/>
          <w:szCs w:val="24"/>
          <w:lang w:val="nb-NO"/>
        </w:rPr>
      </w:pPr>
      <w:r w:rsidRPr="00087224">
        <w:rPr>
          <w:sz w:val="24"/>
          <w:szCs w:val="24"/>
          <w:lang w:val="nb-NO"/>
        </w:rPr>
        <w:t>c.</w:t>
      </w:r>
      <w:r w:rsidRPr="00087224">
        <w:rPr>
          <w:sz w:val="24"/>
          <w:szCs w:val="24"/>
          <w:lang w:val="nb-NO"/>
        </w:rPr>
        <w:tab/>
        <w:t>over 10 000, men ikke over 50 000 innbyggere, minst 27</w:t>
      </w:r>
    </w:p>
    <w:p w:rsidR="000A62DB" w:rsidRPr="00087224" w:rsidRDefault="000A62DB" w:rsidP="000A62DB">
      <w:pPr>
        <w:rPr>
          <w:sz w:val="24"/>
          <w:szCs w:val="24"/>
          <w:lang w:val="nb-NO"/>
        </w:rPr>
      </w:pPr>
      <w:r w:rsidRPr="00087224">
        <w:rPr>
          <w:sz w:val="24"/>
          <w:szCs w:val="24"/>
          <w:lang w:val="nb-NO"/>
        </w:rPr>
        <w:t>d.</w:t>
      </w:r>
      <w:r w:rsidRPr="00087224">
        <w:rPr>
          <w:sz w:val="24"/>
          <w:szCs w:val="24"/>
          <w:lang w:val="nb-NO"/>
        </w:rPr>
        <w:tab/>
        <w:t>over 50 000, men ikke over 100 000 innbyggere, minst 35</w:t>
      </w:r>
    </w:p>
    <w:p w:rsidR="000A62DB" w:rsidRPr="00087224" w:rsidRDefault="000A62DB" w:rsidP="000A62DB">
      <w:pPr>
        <w:rPr>
          <w:sz w:val="24"/>
          <w:szCs w:val="24"/>
          <w:lang w:val="nb-NO"/>
        </w:rPr>
      </w:pPr>
      <w:r w:rsidRPr="00087224">
        <w:rPr>
          <w:sz w:val="24"/>
          <w:szCs w:val="24"/>
          <w:lang w:val="nb-NO"/>
        </w:rPr>
        <w:t>e.</w:t>
      </w:r>
      <w:r w:rsidRPr="00087224">
        <w:rPr>
          <w:sz w:val="24"/>
          <w:szCs w:val="24"/>
          <w:lang w:val="nb-NO"/>
        </w:rPr>
        <w:tab/>
        <w:t>over 100 000 innbyggere, minst 43.</w:t>
      </w:r>
    </w:p>
    <w:p w:rsidR="000A62DB" w:rsidRPr="00087224" w:rsidRDefault="000A62DB" w:rsidP="000A62DB">
      <w:pPr>
        <w:rPr>
          <w:sz w:val="24"/>
          <w:szCs w:val="24"/>
          <w:lang w:val="nb-NO"/>
        </w:rPr>
      </w:pPr>
      <w:r w:rsidRPr="00087224">
        <w:rPr>
          <w:sz w:val="24"/>
          <w:szCs w:val="24"/>
          <w:lang w:val="nb-NO"/>
        </w:rPr>
        <w:t>Det betyr at i Kviteseid kommune</w:t>
      </w:r>
      <w:r w:rsidR="008A22D2" w:rsidRPr="00087224">
        <w:rPr>
          <w:sz w:val="24"/>
          <w:szCs w:val="24"/>
          <w:lang w:val="nb-NO"/>
        </w:rPr>
        <w:t xml:space="preserve"> er </w:t>
      </w:r>
      <w:proofErr w:type="spellStart"/>
      <w:r w:rsidR="008A22D2" w:rsidRPr="00087224">
        <w:rPr>
          <w:sz w:val="24"/>
          <w:szCs w:val="24"/>
          <w:lang w:val="nb-NO"/>
        </w:rPr>
        <w:t>minimumstalet</w:t>
      </w:r>
      <w:proofErr w:type="spellEnd"/>
      <w:r w:rsidR="008A22D2" w:rsidRPr="00087224">
        <w:rPr>
          <w:sz w:val="24"/>
          <w:szCs w:val="24"/>
          <w:lang w:val="nb-NO"/>
        </w:rPr>
        <w:t xml:space="preserve"> 11, </w:t>
      </w:r>
      <w:r w:rsidRPr="00087224">
        <w:rPr>
          <w:sz w:val="24"/>
          <w:szCs w:val="24"/>
          <w:lang w:val="nb-NO"/>
        </w:rPr>
        <w:t xml:space="preserve">det er </w:t>
      </w:r>
      <w:proofErr w:type="spellStart"/>
      <w:r w:rsidRPr="00087224">
        <w:rPr>
          <w:sz w:val="24"/>
          <w:szCs w:val="24"/>
          <w:lang w:val="nb-NO"/>
        </w:rPr>
        <w:t>ikkje</w:t>
      </w:r>
      <w:proofErr w:type="spellEnd"/>
      <w:r w:rsidRPr="00087224">
        <w:rPr>
          <w:sz w:val="24"/>
          <w:szCs w:val="24"/>
          <w:lang w:val="nb-NO"/>
        </w:rPr>
        <w:t xml:space="preserve"> </w:t>
      </w:r>
      <w:proofErr w:type="spellStart"/>
      <w:r w:rsidRPr="00087224">
        <w:rPr>
          <w:sz w:val="24"/>
          <w:szCs w:val="24"/>
          <w:lang w:val="nb-NO"/>
        </w:rPr>
        <w:t>lovregulera</w:t>
      </w:r>
      <w:proofErr w:type="spellEnd"/>
      <w:r w:rsidRPr="00087224">
        <w:rPr>
          <w:sz w:val="24"/>
          <w:szCs w:val="24"/>
          <w:lang w:val="nb-NO"/>
        </w:rPr>
        <w:t xml:space="preserve"> </w:t>
      </w:r>
      <w:proofErr w:type="spellStart"/>
      <w:r w:rsidRPr="00087224">
        <w:rPr>
          <w:sz w:val="24"/>
          <w:szCs w:val="24"/>
          <w:lang w:val="nb-NO"/>
        </w:rPr>
        <w:t>noko</w:t>
      </w:r>
      <w:proofErr w:type="spellEnd"/>
      <w:r w:rsidRPr="00087224">
        <w:rPr>
          <w:sz w:val="24"/>
          <w:szCs w:val="24"/>
          <w:lang w:val="nb-NO"/>
        </w:rPr>
        <w:t xml:space="preserve"> </w:t>
      </w:r>
      <w:proofErr w:type="spellStart"/>
      <w:r w:rsidRPr="00087224">
        <w:rPr>
          <w:sz w:val="24"/>
          <w:szCs w:val="24"/>
          <w:lang w:val="nb-NO"/>
        </w:rPr>
        <w:t>makstal</w:t>
      </w:r>
      <w:proofErr w:type="spellEnd"/>
      <w:r w:rsidRPr="00087224">
        <w:rPr>
          <w:sz w:val="24"/>
          <w:szCs w:val="24"/>
          <w:lang w:val="nb-NO"/>
        </w:rPr>
        <w:t xml:space="preserve"> på medlemmer. </w:t>
      </w:r>
      <w:r w:rsidR="00FF5695" w:rsidRPr="00087224">
        <w:rPr>
          <w:sz w:val="24"/>
          <w:szCs w:val="24"/>
          <w:lang w:val="nb-NO"/>
        </w:rPr>
        <w:t>Det er viktig at tal</w:t>
      </w:r>
      <w:r w:rsidR="00546892" w:rsidRPr="00087224">
        <w:rPr>
          <w:sz w:val="24"/>
          <w:szCs w:val="24"/>
          <w:lang w:val="nb-NO"/>
        </w:rPr>
        <w:t xml:space="preserve"> på medlemmer i kommunestyret dekker opp politisk forankring og </w:t>
      </w:r>
      <w:r w:rsidR="00FF5695" w:rsidRPr="00087224">
        <w:rPr>
          <w:sz w:val="24"/>
          <w:szCs w:val="24"/>
          <w:lang w:val="nb-NO"/>
        </w:rPr>
        <w:t xml:space="preserve">at </w:t>
      </w:r>
      <w:proofErr w:type="spellStart"/>
      <w:r w:rsidR="00546892" w:rsidRPr="00087224">
        <w:rPr>
          <w:sz w:val="24"/>
          <w:szCs w:val="24"/>
          <w:lang w:val="nb-NO"/>
        </w:rPr>
        <w:t>ein</w:t>
      </w:r>
      <w:proofErr w:type="spellEnd"/>
      <w:r w:rsidR="00546892" w:rsidRPr="00087224">
        <w:rPr>
          <w:sz w:val="24"/>
          <w:szCs w:val="24"/>
          <w:lang w:val="nb-NO"/>
        </w:rPr>
        <w:t xml:space="preserve"> får demokratiske </w:t>
      </w:r>
      <w:proofErr w:type="spellStart"/>
      <w:r w:rsidR="00546892" w:rsidRPr="00087224">
        <w:rPr>
          <w:sz w:val="24"/>
          <w:szCs w:val="24"/>
          <w:lang w:val="nb-NO"/>
        </w:rPr>
        <w:t>prosessar</w:t>
      </w:r>
      <w:proofErr w:type="spellEnd"/>
      <w:r w:rsidR="00546892" w:rsidRPr="00087224">
        <w:rPr>
          <w:sz w:val="24"/>
          <w:szCs w:val="24"/>
          <w:lang w:val="nb-NO"/>
        </w:rPr>
        <w:t xml:space="preserve">. </w:t>
      </w:r>
    </w:p>
    <w:p w:rsidR="00CB593D" w:rsidRPr="00087224" w:rsidRDefault="00CB593D" w:rsidP="000A62DB">
      <w:pPr>
        <w:rPr>
          <w:sz w:val="24"/>
          <w:szCs w:val="24"/>
          <w:lang w:val="nb-NO"/>
        </w:rPr>
      </w:pPr>
      <w:proofErr w:type="spellStart"/>
      <w:r w:rsidRPr="00087224">
        <w:rPr>
          <w:sz w:val="24"/>
          <w:szCs w:val="24"/>
          <w:lang w:val="nb-NO"/>
        </w:rPr>
        <w:t>Kommunane</w:t>
      </w:r>
      <w:proofErr w:type="spellEnd"/>
      <w:r w:rsidRPr="00087224">
        <w:rPr>
          <w:sz w:val="24"/>
          <w:szCs w:val="24"/>
          <w:lang w:val="nb-NO"/>
        </w:rPr>
        <w:t xml:space="preserve"> i Telemark har denne fordelinga i tal på </w:t>
      </w:r>
      <w:proofErr w:type="spellStart"/>
      <w:r w:rsidRPr="00087224">
        <w:rPr>
          <w:sz w:val="24"/>
          <w:szCs w:val="24"/>
          <w:lang w:val="nb-NO"/>
        </w:rPr>
        <w:t>kommunestyrerepresentantar</w:t>
      </w:r>
      <w:proofErr w:type="spellEnd"/>
      <w:r w:rsidRPr="00087224">
        <w:rPr>
          <w:sz w:val="24"/>
          <w:szCs w:val="24"/>
          <w:lang w:val="nb-NO"/>
        </w:rPr>
        <w:t xml:space="preserve"> og </w:t>
      </w:r>
      <w:proofErr w:type="spellStart"/>
      <w:r w:rsidRPr="00087224">
        <w:rPr>
          <w:sz w:val="24"/>
          <w:szCs w:val="24"/>
          <w:lang w:val="nb-NO"/>
        </w:rPr>
        <w:t>folketal</w:t>
      </w:r>
      <w:proofErr w:type="spellEnd"/>
      <w:r w:rsidR="00FF5695" w:rsidRPr="00087224">
        <w:rPr>
          <w:sz w:val="24"/>
          <w:szCs w:val="24"/>
          <w:lang w:val="nb-NO"/>
        </w:rPr>
        <w:t>.</w:t>
      </w:r>
    </w:p>
    <w:p w:rsidR="00A1518F" w:rsidRPr="00087224" w:rsidRDefault="00A1518F" w:rsidP="000A62DB">
      <w:pPr>
        <w:rPr>
          <w:sz w:val="24"/>
          <w:szCs w:val="24"/>
        </w:rPr>
      </w:pPr>
      <w:r w:rsidRPr="00087224">
        <w:rPr>
          <w:noProof/>
          <w:sz w:val="24"/>
          <w:szCs w:val="24"/>
          <w:lang w:eastAsia="nn-NO"/>
        </w:rPr>
        <w:drawing>
          <wp:inline distT="0" distB="0" distL="0" distR="0">
            <wp:extent cx="4921885" cy="343471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885" cy="3434715"/>
                    </a:xfrm>
                    <a:prstGeom prst="rect">
                      <a:avLst/>
                    </a:prstGeom>
                    <a:noFill/>
                    <a:ln>
                      <a:noFill/>
                    </a:ln>
                  </pic:spPr>
                </pic:pic>
              </a:graphicData>
            </a:graphic>
          </wp:inline>
        </w:drawing>
      </w:r>
    </w:p>
    <w:p w:rsidR="00A1518F" w:rsidRPr="00087224" w:rsidRDefault="00A1518F" w:rsidP="000A62DB">
      <w:pPr>
        <w:rPr>
          <w:sz w:val="24"/>
          <w:szCs w:val="24"/>
        </w:rPr>
      </w:pPr>
      <w:r w:rsidRPr="00087224">
        <w:rPr>
          <w:sz w:val="24"/>
          <w:szCs w:val="24"/>
        </w:rPr>
        <w:t xml:space="preserve">Ved eit kommunestyret i Kviteseid med for eksempel 17 medlemmer hadde Kviteseid hatt 144 innbyggjarar pr. kommunestyremedlem. </w:t>
      </w:r>
    </w:p>
    <w:p w:rsidR="00A1518F" w:rsidRPr="00087224" w:rsidRDefault="00A1518F" w:rsidP="000A62DB">
      <w:pPr>
        <w:rPr>
          <w:sz w:val="24"/>
          <w:szCs w:val="24"/>
        </w:rPr>
      </w:pPr>
      <w:r w:rsidRPr="00087224">
        <w:rPr>
          <w:sz w:val="24"/>
          <w:szCs w:val="24"/>
        </w:rPr>
        <w:t xml:space="preserve">Legg ein valresultatet frå kommunevalet i 2015 til grunn ville Kviteseid kommune hatt denne fordelinga om kommunestyret hadde hatt 17 representantar. </w:t>
      </w:r>
    </w:p>
    <w:p w:rsidR="00F20BB6" w:rsidRPr="00087224" w:rsidRDefault="00F20BB6" w:rsidP="000A62DB">
      <w:pPr>
        <w:rPr>
          <w:sz w:val="24"/>
          <w:szCs w:val="24"/>
        </w:rPr>
      </w:pPr>
      <w:r w:rsidRPr="00087224">
        <w:rPr>
          <w:noProof/>
          <w:sz w:val="24"/>
          <w:szCs w:val="24"/>
          <w:lang w:eastAsia="nn-NO"/>
        </w:rPr>
        <w:lastRenderedPageBreak/>
        <w:drawing>
          <wp:inline distT="0" distB="0" distL="0" distR="0">
            <wp:extent cx="5760720" cy="1344168"/>
            <wp:effectExtent l="0" t="0" r="0"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344168"/>
                    </a:xfrm>
                    <a:prstGeom prst="rect">
                      <a:avLst/>
                    </a:prstGeom>
                    <a:noFill/>
                    <a:ln>
                      <a:noFill/>
                    </a:ln>
                  </pic:spPr>
                </pic:pic>
              </a:graphicData>
            </a:graphic>
          </wp:inline>
        </w:drawing>
      </w:r>
    </w:p>
    <w:p w:rsidR="00062330" w:rsidRPr="00087224" w:rsidRDefault="00FB5FE7" w:rsidP="000A62DB">
      <w:pPr>
        <w:rPr>
          <w:sz w:val="24"/>
          <w:szCs w:val="24"/>
        </w:rPr>
      </w:pPr>
      <w:r w:rsidRPr="00087224">
        <w:rPr>
          <w:sz w:val="24"/>
          <w:szCs w:val="24"/>
        </w:rPr>
        <w:t>Det er små marginar for den syttande representanten som MDG fekk. Personlege stemmer og ekstra stemmer kunne ha endra resultatet.</w:t>
      </w:r>
    </w:p>
    <w:p w:rsidR="002C6D79" w:rsidRPr="00087224" w:rsidRDefault="00FB5FE7" w:rsidP="00A62193">
      <w:pPr>
        <w:rPr>
          <w:b/>
          <w:sz w:val="24"/>
          <w:szCs w:val="24"/>
        </w:rPr>
      </w:pPr>
      <w:r w:rsidRPr="00087224">
        <w:rPr>
          <w:sz w:val="24"/>
          <w:szCs w:val="24"/>
        </w:rPr>
        <w:t>Eit kommunestyret på 17 medlemmer vil framleis ha ein brei politisk forankring</w:t>
      </w:r>
      <w:r w:rsidR="00282273" w:rsidRPr="00087224">
        <w:rPr>
          <w:sz w:val="24"/>
          <w:szCs w:val="24"/>
        </w:rPr>
        <w:t xml:space="preserve"> der</w:t>
      </w:r>
      <w:r w:rsidR="00A1518F" w:rsidRPr="00087224">
        <w:rPr>
          <w:sz w:val="24"/>
          <w:szCs w:val="24"/>
        </w:rPr>
        <w:t xml:space="preserve"> alle partia som var med i 2015 hadde fått representasjon. </w:t>
      </w:r>
      <w:r w:rsidRPr="00087224">
        <w:rPr>
          <w:sz w:val="24"/>
          <w:szCs w:val="24"/>
        </w:rPr>
        <w:t xml:space="preserve">Partia vil ha eit ansvar for at personane på listene har god geografisk spreiing i kommunen. </w:t>
      </w:r>
    </w:p>
    <w:p w:rsidR="00A62193" w:rsidRPr="00087224" w:rsidRDefault="00A62193" w:rsidP="00A62193">
      <w:pPr>
        <w:rPr>
          <w:b/>
          <w:sz w:val="24"/>
          <w:szCs w:val="24"/>
        </w:rPr>
      </w:pPr>
      <w:r w:rsidRPr="00087224">
        <w:rPr>
          <w:b/>
          <w:sz w:val="24"/>
          <w:szCs w:val="24"/>
        </w:rPr>
        <w:t>Tidspunkt for kommunestyremøte:</w:t>
      </w:r>
    </w:p>
    <w:p w:rsidR="00A62193" w:rsidRPr="00087224" w:rsidRDefault="00A62193" w:rsidP="00A62193">
      <w:pPr>
        <w:rPr>
          <w:sz w:val="24"/>
          <w:szCs w:val="24"/>
        </w:rPr>
      </w:pPr>
      <w:r w:rsidRPr="00087224">
        <w:rPr>
          <w:sz w:val="24"/>
          <w:szCs w:val="24"/>
        </w:rPr>
        <w:t xml:space="preserve">Kommunestyremøta i Kviteseid blir gjennomført på kveldstid, møtestart kl. 18.30, gruppemøter frå kl.17.30. I Vest-Telemark er det bare Vinje som har møte på dagtid. I ein travel kvardag der fritid er viktig og der sosiale aktivitetar tar mykje tid kan det vera vanskeleg for </w:t>
      </w:r>
      <w:proofErr w:type="spellStart"/>
      <w:r w:rsidRPr="00087224">
        <w:rPr>
          <w:sz w:val="24"/>
          <w:szCs w:val="24"/>
        </w:rPr>
        <w:t>barnefamil</w:t>
      </w:r>
      <w:r w:rsidR="00FF5695" w:rsidRPr="00087224">
        <w:rPr>
          <w:sz w:val="24"/>
          <w:szCs w:val="24"/>
        </w:rPr>
        <w:t>ie</w:t>
      </w:r>
      <w:r w:rsidRPr="00087224">
        <w:rPr>
          <w:sz w:val="24"/>
          <w:szCs w:val="24"/>
        </w:rPr>
        <w:t>r</w:t>
      </w:r>
      <w:proofErr w:type="spellEnd"/>
      <w:r w:rsidRPr="00087224">
        <w:rPr>
          <w:sz w:val="24"/>
          <w:szCs w:val="24"/>
        </w:rPr>
        <w:t xml:space="preserve"> å prioritere politisk arbeid og verv. Ved å ha møte på dagtid k</w:t>
      </w:r>
      <w:r w:rsidR="00FD297B" w:rsidRPr="00087224">
        <w:rPr>
          <w:sz w:val="24"/>
          <w:szCs w:val="24"/>
        </w:rPr>
        <w:t xml:space="preserve">an ein løyse denne utfordringa, spesielt for offentlege tilsette som har rett til å få fri. </w:t>
      </w:r>
      <w:r w:rsidRPr="00087224">
        <w:rPr>
          <w:sz w:val="24"/>
          <w:szCs w:val="24"/>
        </w:rPr>
        <w:t xml:space="preserve">For andre f.eks. innan privat næringsliv kan det å ha politiske møte på dagtid gje utfordringar med å få fri frå sin vanlege jobb. For administrasjonen vil dette lette arbeidet sidan møte vil bli i normal arbeidstid og ein </w:t>
      </w:r>
      <w:r w:rsidR="00FF5695" w:rsidRPr="00087224">
        <w:rPr>
          <w:sz w:val="24"/>
          <w:szCs w:val="24"/>
        </w:rPr>
        <w:t>treng ikkje bruke overtid/</w:t>
      </w:r>
      <w:proofErr w:type="spellStart"/>
      <w:r w:rsidR="00FF5695" w:rsidRPr="00087224">
        <w:rPr>
          <w:sz w:val="24"/>
          <w:szCs w:val="24"/>
        </w:rPr>
        <w:t>avspa</w:t>
      </w:r>
      <w:r w:rsidRPr="00087224">
        <w:rPr>
          <w:sz w:val="24"/>
          <w:szCs w:val="24"/>
        </w:rPr>
        <w:t>sering</w:t>
      </w:r>
      <w:proofErr w:type="spellEnd"/>
      <w:r w:rsidRPr="00087224">
        <w:rPr>
          <w:sz w:val="24"/>
          <w:szCs w:val="24"/>
        </w:rPr>
        <w:t xml:space="preserve">. Ein må rekne med </w:t>
      </w:r>
      <w:r w:rsidR="00FF5695" w:rsidRPr="00087224">
        <w:rPr>
          <w:sz w:val="24"/>
          <w:szCs w:val="24"/>
        </w:rPr>
        <w:t xml:space="preserve">at </w:t>
      </w:r>
      <w:r w:rsidRPr="00087224">
        <w:rPr>
          <w:sz w:val="24"/>
          <w:szCs w:val="24"/>
        </w:rPr>
        <w:t xml:space="preserve">gjennomføring av kommunestyremøta på dagtid vil bety </w:t>
      </w:r>
      <w:r w:rsidR="00FD297B" w:rsidRPr="00087224">
        <w:rPr>
          <w:sz w:val="24"/>
          <w:szCs w:val="24"/>
        </w:rPr>
        <w:t>auka</w:t>
      </w:r>
      <w:r w:rsidR="002C6D79" w:rsidRPr="00087224">
        <w:rPr>
          <w:sz w:val="24"/>
          <w:szCs w:val="24"/>
        </w:rPr>
        <w:t xml:space="preserve"> utgifter sidan det blir</w:t>
      </w:r>
      <w:r w:rsidRPr="00087224">
        <w:rPr>
          <w:sz w:val="24"/>
          <w:szCs w:val="24"/>
        </w:rPr>
        <w:t xml:space="preserve"> større krav om utbetaling av tapt arbeidsforteneste. </w:t>
      </w:r>
    </w:p>
    <w:p w:rsidR="00A62193" w:rsidRPr="00087224" w:rsidRDefault="00A62193" w:rsidP="00A62193">
      <w:pPr>
        <w:rPr>
          <w:b/>
          <w:sz w:val="24"/>
          <w:szCs w:val="24"/>
        </w:rPr>
      </w:pPr>
      <w:r w:rsidRPr="00087224">
        <w:rPr>
          <w:b/>
          <w:sz w:val="24"/>
          <w:szCs w:val="24"/>
        </w:rPr>
        <w:t>Oppmøte og fråfall:</w:t>
      </w:r>
    </w:p>
    <w:p w:rsidR="00A62193" w:rsidRPr="00087224" w:rsidRDefault="00A62193" w:rsidP="00A62193">
      <w:pPr>
        <w:rPr>
          <w:sz w:val="24"/>
          <w:szCs w:val="24"/>
        </w:rPr>
      </w:pPr>
      <w:r w:rsidRPr="00087224">
        <w:rPr>
          <w:sz w:val="24"/>
          <w:szCs w:val="24"/>
          <w:u w:val="single"/>
        </w:rPr>
        <w:t>Hovudutvalet for oppvekst og omsorg</w:t>
      </w:r>
      <w:r w:rsidRPr="00087224">
        <w:rPr>
          <w:sz w:val="24"/>
          <w:szCs w:val="24"/>
        </w:rPr>
        <w:t xml:space="preserve"> har fem møter i året og det er fem valte representantar.</w:t>
      </w:r>
    </w:p>
    <w:p w:rsidR="00A62193" w:rsidRPr="00087224" w:rsidRDefault="00A62193" w:rsidP="00A62193">
      <w:pPr>
        <w:rPr>
          <w:sz w:val="24"/>
          <w:szCs w:val="24"/>
        </w:rPr>
      </w:pPr>
      <w:r w:rsidRPr="00087224">
        <w:rPr>
          <w:sz w:val="24"/>
          <w:szCs w:val="24"/>
        </w:rPr>
        <w:t>For åra 2016-2017 så er det bare eit møte i 2017 det ikkje er kalla inn vara. Sjølv om det er kalla inn vara er det i 2016 gjennomført to møter med eit medlem i minus og eit møte med to medlem i minus. I 2017 er det gjennomført tre møter med eit medlem i minus. Det har vore eit møte i 2018. Her var det eit fråfall som ikkje var varsla. Det vart ringt etter vara ved m</w:t>
      </w:r>
      <w:r w:rsidR="00CF0ECA">
        <w:rPr>
          <w:sz w:val="24"/>
          <w:szCs w:val="24"/>
        </w:rPr>
        <w:t>øtestart. Denne personen stilte på kort varsel og utvalsmøte vart gjennomført med fem personar.</w:t>
      </w:r>
    </w:p>
    <w:p w:rsidR="00A62193" w:rsidRPr="00087224" w:rsidRDefault="00A62193" w:rsidP="00A62193">
      <w:pPr>
        <w:rPr>
          <w:sz w:val="24"/>
          <w:szCs w:val="24"/>
        </w:rPr>
      </w:pPr>
      <w:r w:rsidRPr="00087224">
        <w:rPr>
          <w:sz w:val="24"/>
          <w:szCs w:val="24"/>
          <w:u w:val="single"/>
        </w:rPr>
        <w:t>Hovudutvalet for samfunnsutvikling og teknisk drift</w:t>
      </w:r>
      <w:r w:rsidRPr="00087224">
        <w:rPr>
          <w:sz w:val="24"/>
          <w:szCs w:val="24"/>
        </w:rPr>
        <w:t xml:space="preserve"> har fem møter i året og det er fem valte personar.</w:t>
      </w:r>
    </w:p>
    <w:p w:rsidR="00A62193" w:rsidRPr="00087224" w:rsidRDefault="00A62193" w:rsidP="00A62193">
      <w:pPr>
        <w:rPr>
          <w:sz w:val="24"/>
          <w:szCs w:val="24"/>
        </w:rPr>
      </w:pPr>
      <w:r w:rsidRPr="00087224">
        <w:rPr>
          <w:sz w:val="24"/>
          <w:szCs w:val="24"/>
        </w:rPr>
        <w:t xml:space="preserve">For åra 2016-2017 er det tre møter det ikkje har vore behov for å kalle inn vara. Sjølv om det er kalla inn vara så er det i 2016 gjennomført to møter med eit medlem i minus. I 2017 er det gjennomført tre møter med eit medlem  i minus. Det har vore eit møte i 2018. Møte vart gjennomført med to representantar i minus sidan fråfall ikkje var meldt. </w:t>
      </w:r>
    </w:p>
    <w:p w:rsidR="00A62193" w:rsidRPr="00087224" w:rsidRDefault="00A62193" w:rsidP="00A62193">
      <w:pPr>
        <w:rPr>
          <w:sz w:val="24"/>
          <w:szCs w:val="24"/>
        </w:rPr>
      </w:pPr>
      <w:r w:rsidRPr="00087224">
        <w:rPr>
          <w:sz w:val="24"/>
          <w:szCs w:val="24"/>
          <w:u w:val="single"/>
        </w:rPr>
        <w:lastRenderedPageBreak/>
        <w:t xml:space="preserve">Formannskapet </w:t>
      </w:r>
      <w:r w:rsidRPr="00087224">
        <w:rPr>
          <w:sz w:val="24"/>
          <w:szCs w:val="24"/>
        </w:rPr>
        <w:t>har sju medlemmer og har ti møter i året. Det er gjennomført tre møter i 2016-2017 der det ikkje er kalla inn vara. Det er gjennomført eit møte der det ikkje lykkast med å kalle inn vara og det møtte seks representantar.</w:t>
      </w:r>
      <w:r w:rsidR="00325B07">
        <w:rPr>
          <w:sz w:val="24"/>
          <w:szCs w:val="24"/>
        </w:rPr>
        <w:t xml:space="preserve"> Pr. 1.mars 2018 er det gjennomført to møter, begge møta med to vara pga. gyldig og meldt fråvær.</w:t>
      </w:r>
    </w:p>
    <w:p w:rsidR="00A62193" w:rsidRPr="00087224" w:rsidRDefault="00A62193" w:rsidP="00A62193">
      <w:pPr>
        <w:rPr>
          <w:sz w:val="24"/>
          <w:szCs w:val="24"/>
        </w:rPr>
      </w:pPr>
      <w:r w:rsidRPr="00087224">
        <w:rPr>
          <w:sz w:val="24"/>
          <w:szCs w:val="24"/>
          <w:u w:val="single"/>
        </w:rPr>
        <w:t>Kommunestyret</w:t>
      </w:r>
      <w:r w:rsidRPr="00087224">
        <w:rPr>
          <w:sz w:val="24"/>
          <w:szCs w:val="24"/>
        </w:rPr>
        <w:t xml:space="preserve"> har 21 medlemmer og hadde ni møter i 2016 og åtte møter i 2017. Det er kalla inn vara til alle møta og det er gjennomfø</w:t>
      </w:r>
      <w:r w:rsidR="00FF5695" w:rsidRPr="00087224">
        <w:rPr>
          <w:sz w:val="24"/>
          <w:szCs w:val="24"/>
        </w:rPr>
        <w:t xml:space="preserve">r to møter der seks </w:t>
      </w:r>
      <w:proofErr w:type="spellStart"/>
      <w:r w:rsidR="00FF5695" w:rsidRPr="00087224">
        <w:rPr>
          <w:sz w:val="24"/>
          <w:szCs w:val="24"/>
        </w:rPr>
        <w:t>varamedlemmer</w:t>
      </w:r>
      <w:proofErr w:type="spellEnd"/>
      <w:r w:rsidRPr="00087224">
        <w:rPr>
          <w:sz w:val="24"/>
          <w:szCs w:val="24"/>
        </w:rPr>
        <w:t xml:space="preserve"> har møtt. I 2016 er eit møte gjennomført med 20 medlemmer, i 2017 er det to møter med 20 medlemmer og to møter med 18 medlemmer.</w:t>
      </w:r>
      <w:r w:rsidR="00325B07">
        <w:rPr>
          <w:sz w:val="24"/>
          <w:szCs w:val="24"/>
        </w:rPr>
        <w:t xml:space="preserve"> Det er gjennomført eit møte så langt i 2018, det møtte 20 representan</w:t>
      </w:r>
      <w:r w:rsidR="000B291E">
        <w:rPr>
          <w:sz w:val="24"/>
          <w:szCs w:val="24"/>
        </w:rPr>
        <w:t>tar der fråværet ikkje var søkt</w:t>
      </w:r>
      <w:r w:rsidR="00325B07">
        <w:rPr>
          <w:sz w:val="24"/>
          <w:szCs w:val="24"/>
        </w:rPr>
        <w:t xml:space="preserve">. </w:t>
      </w:r>
    </w:p>
    <w:p w:rsidR="00FD297B" w:rsidRPr="00087224" w:rsidRDefault="00FD297B" w:rsidP="00FD297B">
      <w:pPr>
        <w:rPr>
          <w:sz w:val="24"/>
          <w:szCs w:val="24"/>
        </w:rPr>
      </w:pPr>
      <w:r w:rsidRPr="00087224">
        <w:rPr>
          <w:sz w:val="24"/>
          <w:szCs w:val="24"/>
        </w:rPr>
        <w:t xml:space="preserve">Konsekvensane av medlemmer som melder fråfall gjer at administrasjonen får mykje ekstra arbeid med å skaffe vara. Ved kort tid mellom fråfall og møte vil det bety at </w:t>
      </w:r>
      <w:proofErr w:type="spellStart"/>
      <w:r w:rsidRPr="00087224">
        <w:rPr>
          <w:sz w:val="24"/>
          <w:szCs w:val="24"/>
        </w:rPr>
        <w:t>varamedlem</w:t>
      </w:r>
      <w:proofErr w:type="spellEnd"/>
      <w:r w:rsidRPr="00087224">
        <w:rPr>
          <w:sz w:val="24"/>
          <w:szCs w:val="24"/>
        </w:rPr>
        <w:t xml:space="preserve"> får lite tid til å sette seg inn i saker. Ofte er det nødvendig å ettersende sakspapir/tilleggsopplysningar på e-post til dei faste medlemmene før møta og kommunen har heller ikkje gode nok rutinar med å ettersende sakspapir på e-post til vara. Det betyr at </w:t>
      </w:r>
      <w:proofErr w:type="spellStart"/>
      <w:r w:rsidRPr="00087224">
        <w:rPr>
          <w:sz w:val="24"/>
          <w:szCs w:val="24"/>
        </w:rPr>
        <w:t>varamedlem</w:t>
      </w:r>
      <w:proofErr w:type="spellEnd"/>
      <w:r w:rsidRPr="00087224">
        <w:rPr>
          <w:sz w:val="24"/>
          <w:szCs w:val="24"/>
        </w:rPr>
        <w:t xml:space="preserve"> kan gå glipp av viktig info før møta.</w:t>
      </w:r>
    </w:p>
    <w:p w:rsidR="00087224" w:rsidRPr="00087224" w:rsidRDefault="00FD297B" w:rsidP="00A62193">
      <w:pPr>
        <w:rPr>
          <w:sz w:val="24"/>
          <w:szCs w:val="24"/>
        </w:rPr>
      </w:pPr>
      <w:r w:rsidRPr="00087224">
        <w:rPr>
          <w:sz w:val="24"/>
          <w:szCs w:val="24"/>
        </w:rPr>
        <w:t>Når møta blir satt med eit eller fleire medlem for lite f</w:t>
      </w:r>
      <w:r w:rsidR="00087224" w:rsidRPr="00087224">
        <w:rPr>
          <w:sz w:val="24"/>
          <w:szCs w:val="24"/>
        </w:rPr>
        <w:t xml:space="preserve">ordi det ikkje er meldt fråfall, </w:t>
      </w:r>
      <w:r w:rsidRPr="00087224">
        <w:rPr>
          <w:sz w:val="24"/>
          <w:szCs w:val="24"/>
        </w:rPr>
        <w:t>vil det gå utover demokratiske prosessar.</w:t>
      </w:r>
    </w:p>
    <w:p w:rsidR="00087224" w:rsidRPr="00087224" w:rsidRDefault="00A62193" w:rsidP="00A62193">
      <w:pPr>
        <w:rPr>
          <w:sz w:val="24"/>
          <w:szCs w:val="24"/>
        </w:rPr>
      </w:pPr>
      <w:r w:rsidRPr="00087224">
        <w:rPr>
          <w:sz w:val="24"/>
          <w:szCs w:val="24"/>
        </w:rPr>
        <w:t>Saker handsama inkl. godkjennin</w:t>
      </w:r>
      <w:r w:rsidR="00087224" w:rsidRPr="00087224">
        <w:rPr>
          <w:sz w:val="24"/>
          <w:szCs w:val="24"/>
        </w:rPr>
        <w:t>g av protokoll og referatsaker (</w:t>
      </w:r>
      <w:r w:rsidRPr="00087224">
        <w:rPr>
          <w:sz w:val="24"/>
          <w:szCs w:val="24"/>
        </w:rPr>
        <w:t>2 saker pr. møte</w:t>
      </w:r>
      <w:r w:rsidR="00087224" w:rsidRPr="00087224">
        <w:rPr>
          <w:sz w:val="24"/>
          <w:szCs w:val="24"/>
        </w:rPr>
        <w:t>)</w:t>
      </w:r>
      <w:r w:rsidRPr="00087224">
        <w:rPr>
          <w:sz w:val="24"/>
          <w:szCs w:val="24"/>
        </w:rPr>
        <w:t xml:space="preserve">. HST har i sin protokoll skilt ut alle referatsaker med eiget </w:t>
      </w:r>
      <w:proofErr w:type="spellStart"/>
      <w:r w:rsidRPr="00087224">
        <w:rPr>
          <w:sz w:val="24"/>
          <w:szCs w:val="24"/>
        </w:rPr>
        <w:t>saksnr</w:t>
      </w:r>
      <w:proofErr w:type="spellEnd"/>
      <w:r w:rsidRPr="00087224">
        <w:rPr>
          <w:sz w:val="24"/>
          <w:szCs w:val="24"/>
        </w:rPr>
        <w:t>.</w:t>
      </w:r>
    </w:p>
    <w:tbl>
      <w:tblPr>
        <w:tblStyle w:val="Tabellrutenett"/>
        <w:tblW w:w="0" w:type="auto"/>
        <w:tblLook w:val="04A0" w:firstRow="1" w:lastRow="0" w:firstColumn="1" w:lastColumn="0" w:noHBand="0" w:noVBand="1"/>
      </w:tblPr>
      <w:tblGrid>
        <w:gridCol w:w="2435"/>
        <w:gridCol w:w="2209"/>
        <w:gridCol w:w="2209"/>
      </w:tblGrid>
      <w:tr w:rsidR="00A62193" w:rsidRPr="00087224" w:rsidTr="00224DAD">
        <w:tc>
          <w:tcPr>
            <w:tcW w:w="2435" w:type="dxa"/>
          </w:tcPr>
          <w:p w:rsidR="00A62193" w:rsidRPr="00087224" w:rsidRDefault="00A62193" w:rsidP="00224DAD">
            <w:pPr>
              <w:rPr>
                <w:sz w:val="24"/>
                <w:szCs w:val="24"/>
              </w:rPr>
            </w:pPr>
          </w:p>
        </w:tc>
        <w:tc>
          <w:tcPr>
            <w:tcW w:w="2209" w:type="dxa"/>
          </w:tcPr>
          <w:p w:rsidR="00A62193" w:rsidRPr="00087224" w:rsidRDefault="00A62193" w:rsidP="00224DAD">
            <w:pPr>
              <w:rPr>
                <w:sz w:val="24"/>
                <w:szCs w:val="24"/>
              </w:rPr>
            </w:pPr>
            <w:r w:rsidRPr="00087224">
              <w:rPr>
                <w:sz w:val="24"/>
                <w:szCs w:val="24"/>
              </w:rPr>
              <w:t>2017</w:t>
            </w:r>
          </w:p>
        </w:tc>
        <w:tc>
          <w:tcPr>
            <w:tcW w:w="2209" w:type="dxa"/>
          </w:tcPr>
          <w:p w:rsidR="00A62193" w:rsidRPr="00087224" w:rsidRDefault="00A62193" w:rsidP="00224DAD">
            <w:pPr>
              <w:rPr>
                <w:sz w:val="24"/>
                <w:szCs w:val="24"/>
              </w:rPr>
            </w:pPr>
            <w:r w:rsidRPr="00087224">
              <w:rPr>
                <w:sz w:val="24"/>
                <w:szCs w:val="24"/>
              </w:rPr>
              <w:t>2016</w:t>
            </w:r>
          </w:p>
        </w:tc>
      </w:tr>
      <w:tr w:rsidR="00A62193" w:rsidRPr="00087224" w:rsidTr="00224DAD">
        <w:tc>
          <w:tcPr>
            <w:tcW w:w="2435" w:type="dxa"/>
          </w:tcPr>
          <w:p w:rsidR="00A62193" w:rsidRPr="00087224" w:rsidRDefault="00A62193" w:rsidP="00224DAD">
            <w:pPr>
              <w:rPr>
                <w:sz w:val="24"/>
                <w:szCs w:val="24"/>
              </w:rPr>
            </w:pPr>
            <w:r w:rsidRPr="00087224">
              <w:rPr>
                <w:sz w:val="24"/>
                <w:szCs w:val="24"/>
              </w:rPr>
              <w:t>HOO</w:t>
            </w:r>
          </w:p>
        </w:tc>
        <w:tc>
          <w:tcPr>
            <w:tcW w:w="2209" w:type="dxa"/>
          </w:tcPr>
          <w:p w:rsidR="00A62193" w:rsidRPr="00087224" w:rsidRDefault="00A62193" w:rsidP="00224DAD">
            <w:pPr>
              <w:rPr>
                <w:sz w:val="24"/>
                <w:szCs w:val="24"/>
              </w:rPr>
            </w:pPr>
            <w:r w:rsidRPr="00087224">
              <w:rPr>
                <w:sz w:val="24"/>
                <w:szCs w:val="24"/>
              </w:rPr>
              <w:t>32</w:t>
            </w:r>
          </w:p>
        </w:tc>
        <w:tc>
          <w:tcPr>
            <w:tcW w:w="2209" w:type="dxa"/>
          </w:tcPr>
          <w:p w:rsidR="00A62193" w:rsidRPr="00087224" w:rsidRDefault="00A62193" w:rsidP="00224DAD">
            <w:pPr>
              <w:rPr>
                <w:sz w:val="24"/>
                <w:szCs w:val="24"/>
              </w:rPr>
            </w:pPr>
            <w:r w:rsidRPr="00087224">
              <w:rPr>
                <w:sz w:val="24"/>
                <w:szCs w:val="24"/>
              </w:rPr>
              <w:t>23</w:t>
            </w:r>
          </w:p>
        </w:tc>
      </w:tr>
      <w:tr w:rsidR="00A62193" w:rsidRPr="00087224" w:rsidTr="00224DAD">
        <w:tc>
          <w:tcPr>
            <w:tcW w:w="2435" w:type="dxa"/>
          </w:tcPr>
          <w:p w:rsidR="00A62193" w:rsidRPr="00087224" w:rsidRDefault="00A62193" w:rsidP="00224DAD">
            <w:pPr>
              <w:rPr>
                <w:sz w:val="24"/>
                <w:szCs w:val="24"/>
              </w:rPr>
            </w:pPr>
            <w:r w:rsidRPr="00087224">
              <w:rPr>
                <w:sz w:val="24"/>
                <w:szCs w:val="24"/>
              </w:rPr>
              <w:t>HST</w:t>
            </w:r>
          </w:p>
        </w:tc>
        <w:tc>
          <w:tcPr>
            <w:tcW w:w="2209" w:type="dxa"/>
          </w:tcPr>
          <w:p w:rsidR="00A62193" w:rsidRPr="00087224" w:rsidRDefault="00A62193" w:rsidP="00224DAD">
            <w:pPr>
              <w:rPr>
                <w:sz w:val="24"/>
                <w:szCs w:val="24"/>
              </w:rPr>
            </w:pPr>
            <w:r w:rsidRPr="00087224">
              <w:rPr>
                <w:sz w:val="24"/>
                <w:szCs w:val="24"/>
              </w:rPr>
              <w:t>40 (87)</w:t>
            </w:r>
          </w:p>
        </w:tc>
        <w:tc>
          <w:tcPr>
            <w:tcW w:w="2209" w:type="dxa"/>
          </w:tcPr>
          <w:p w:rsidR="00A62193" w:rsidRPr="00087224" w:rsidRDefault="00A62193" w:rsidP="00224DAD">
            <w:pPr>
              <w:rPr>
                <w:sz w:val="24"/>
                <w:szCs w:val="24"/>
              </w:rPr>
            </w:pPr>
            <w:r w:rsidRPr="00087224">
              <w:rPr>
                <w:sz w:val="24"/>
                <w:szCs w:val="24"/>
              </w:rPr>
              <w:t>38 (114)</w:t>
            </w:r>
          </w:p>
        </w:tc>
      </w:tr>
      <w:tr w:rsidR="00A62193" w:rsidRPr="00087224" w:rsidTr="00224DAD">
        <w:tc>
          <w:tcPr>
            <w:tcW w:w="2435" w:type="dxa"/>
          </w:tcPr>
          <w:p w:rsidR="00A62193" w:rsidRPr="00087224" w:rsidRDefault="00A62193" w:rsidP="00224DAD">
            <w:pPr>
              <w:rPr>
                <w:sz w:val="24"/>
                <w:szCs w:val="24"/>
              </w:rPr>
            </w:pPr>
            <w:r w:rsidRPr="00087224">
              <w:rPr>
                <w:sz w:val="24"/>
                <w:szCs w:val="24"/>
              </w:rPr>
              <w:t>Formannskap</w:t>
            </w:r>
          </w:p>
        </w:tc>
        <w:tc>
          <w:tcPr>
            <w:tcW w:w="2209" w:type="dxa"/>
          </w:tcPr>
          <w:p w:rsidR="00A62193" w:rsidRPr="00087224" w:rsidRDefault="00A62193" w:rsidP="00224DAD">
            <w:pPr>
              <w:rPr>
                <w:sz w:val="24"/>
                <w:szCs w:val="24"/>
              </w:rPr>
            </w:pPr>
            <w:r w:rsidRPr="00087224">
              <w:rPr>
                <w:sz w:val="24"/>
                <w:szCs w:val="24"/>
              </w:rPr>
              <w:t>123</w:t>
            </w:r>
          </w:p>
        </w:tc>
        <w:tc>
          <w:tcPr>
            <w:tcW w:w="2209" w:type="dxa"/>
          </w:tcPr>
          <w:p w:rsidR="00A62193" w:rsidRPr="00087224" w:rsidRDefault="00A62193" w:rsidP="00224DAD">
            <w:pPr>
              <w:rPr>
                <w:sz w:val="24"/>
                <w:szCs w:val="24"/>
              </w:rPr>
            </w:pPr>
            <w:r w:rsidRPr="00087224">
              <w:rPr>
                <w:sz w:val="24"/>
                <w:szCs w:val="24"/>
              </w:rPr>
              <w:t>136</w:t>
            </w:r>
          </w:p>
        </w:tc>
      </w:tr>
      <w:tr w:rsidR="00A62193" w:rsidRPr="00087224" w:rsidTr="00224DAD">
        <w:tc>
          <w:tcPr>
            <w:tcW w:w="2435" w:type="dxa"/>
          </w:tcPr>
          <w:p w:rsidR="00A62193" w:rsidRPr="00087224" w:rsidRDefault="00A62193" w:rsidP="00224DAD">
            <w:pPr>
              <w:rPr>
                <w:sz w:val="24"/>
                <w:szCs w:val="24"/>
              </w:rPr>
            </w:pPr>
            <w:r w:rsidRPr="00087224">
              <w:rPr>
                <w:sz w:val="24"/>
                <w:szCs w:val="24"/>
              </w:rPr>
              <w:t>Kommunestyre</w:t>
            </w:r>
          </w:p>
        </w:tc>
        <w:tc>
          <w:tcPr>
            <w:tcW w:w="2209" w:type="dxa"/>
          </w:tcPr>
          <w:p w:rsidR="00A62193" w:rsidRPr="00087224" w:rsidRDefault="00A62193" w:rsidP="00224DAD">
            <w:pPr>
              <w:rPr>
                <w:sz w:val="24"/>
                <w:szCs w:val="24"/>
              </w:rPr>
            </w:pPr>
            <w:r w:rsidRPr="00087224">
              <w:rPr>
                <w:sz w:val="24"/>
                <w:szCs w:val="24"/>
              </w:rPr>
              <w:t>95</w:t>
            </w:r>
          </w:p>
        </w:tc>
        <w:tc>
          <w:tcPr>
            <w:tcW w:w="2209" w:type="dxa"/>
          </w:tcPr>
          <w:p w:rsidR="00A62193" w:rsidRPr="00087224" w:rsidRDefault="00A62193" w:rsidP="00224DAD">
            <w:pPr>
              <w:rPr>
                <w:sz w:val="24"/>
                <w:szCs w:val="24"/>
              </w:rPr>
            </w:pPr>
            <w:r w:rsidRPr="00087224">
              <w:rPr>
                <w:sz w:val="24"/>
                <w:szCs w:val="24"/>
              </w:rPr>
              <w:t>93</w:t>
            </w:r>
          </w:p>
        </w:tc>
      </w:tr>
    </w:tbl>
    <w:p w:rsidR="00A62193" w:rsidRPr="00087224" w:rsidRDefault="00A62193" w:rsidP="00A62193">
      <w:pPr>
        <w:rPr>
          <w:sz w:val="24"/>
          <w:szCs w:val="24"/>
        </w:rPr>
      </w:pPr>
    </w:p>
    <w:p w:rsidR="00334AF2" w:rsidRPr="00087224" w:rsidRDefault="00334AF2" w:rsidP="000A62DB">
      <w:pPr>
        <w:rPr>
          <w:b/>
          <w:sz w:val="24"/>
          <w:szCs w:val="24"/>
        </w:rPr>
      </w:pPr>
      <w:r w:rsidRPr="00087224">
        <w:rPr>
          <w:b/>
          <w:sz w:val="24"/>
          <w:szCs w:val="24"/>
        </w:rPr>
        <w:t>Økonomi:</w:t>
      </w:r>
    </w:p>
    <w:p w:rsidR="00334AF2" w:rsidRPr="00087224" w:rsidRDefault="00334AF2" w:rsidP="000A62DB">
      <w:pPr>
        <w:rPr>
          <w:sz w:val="24"/>
          <w:szCs w:val="24"/>
        </w:rPr>
      </w:pPr>
      <w:r w:rsidRPr="00087224">
        <w:rPr>
          <w:sz w:val="24"/>
          <w:szCs w:val="24"/>
        </w:rPr>
        <w:t>Kommunestyret har vedteke fleire innsparingstiltak for budsjettet 2018 og i økonomiplanen for 2019-2021. Bl.a. så er det vedteke å kutte to stillingar som fors</w:t>
      </w:r>
      <w:r w:rsidR="00837A9D" w:rsidRPr="00087224">
        <w:rPr>
          <w:sz w:val="24"/>
          <w:szCs w:val="24"/>
        </w:rPr>
        <w:t xml:space="preserve">terkar den </w:t>
      </w:r>
      <w:proofErr w:type="spellStart"/>
      <w:r w:rsidR="00837A9D" w:rsidRPr="00087224">
        <w:rPr>
          <w:sz w:val="24"/>
          <w:szCs w:val="24"/>
        </w:rPr>
        <w:t>nedbem</w:t>
      </w:r>
      <w:r w:rsidRPr="00087224">
        <w:rPr>
          <w:sz w:val="24"/>
          <w:szCs w:val="24"/>
        </w:rPr>
        <w:t>an</w:t>
      </w:r>
      <w:r w:rsidR="00837A9D" w:rsidRPr="00087224">
        <w:rPr>
          <w:sz w:val="24"/>
          <w:szCs w:val="24"/>
        </w:rPr>
        <w:t>n</w:t>
      </w:r>
      <w:r w:rsidRPr="00087224">
        <w:rPr>
          <w:sz w:val="24"/>
          <w:szCs w:val="24"/>
        </w:rPr>
        <w:t>inga</w:t>
      </w:r>
      <w:proofErr w:type="spellEnd"/>
      <w:r w:rsidRPr="00087224">
        <w:rPr>
          <w:sz w:val="24"/>
          <w:szCs w:val="24"/>
        </w:rPr>
        <w:t xml:space="preserve"> som er gjort dei siste åra. Det kan </w:t>
      </w:r>
      <w:r w:rsidR="00325B07">
        <w:rPr>
          <w:sz w:val="24"/>
          <w:szCs w:val="24"/>
        </w:rPr>
        <w:t xml:space="preserve">vera ein viktig signaleffekt at </w:t>
      </w:r>
      <w:r w:rsidRPr="00087224">
        <w:rPr>
          <w:sz w:val="24"/>
          <w:szCs w:val="24"/>
        </w:rPr>
        <w:t>politikarane fylgjer opp med reduksjo</w:t>
      </w:r>
      <w:r w:rsidR="008D5DDE">
        <w:rPr>
          <w:sz w:val="24"/>
          <w:szCs w:val="24"/>
        </w:rPr>
        <w:t>n i sine utgifter sjølv om det er lite</w:t>
      </w:r>
      <w:r w:rsidR="00325B07">
        <w:rPr>
          <w:sz w:val="24"/>
          <w:szCs w:val="24"/>
        </w:rPr>
        <w:t xml:space="preserve"> å spare som tabellen viser lengre ned.</w:t>
      </w:r>
    </w:p>
    <w:p w:rsidR="00FD297B" w:rsidRPr="00087224" w:rsidRDefault="00334AF2" w:rsidP="00FD297B">
      <w:pPr>
        <w:rPr>
          <w:sz w:val="24"/>
          <w:szCs w:val="24"/>
        </w:rPr>
      </w:pPr>
      <w:r w:rsidRPr="00087224">
        <w:rPr>
          <w:sz w:val="24"/>
          <w:szCs w:val="24"/>
        </w:rPr>
        <w:t xml:space="preserve">Ved færre utval vil det gje meir tid til administrasjonen til andre oppgåver. </w:t>
      </w:r>
      <w:r w:rsidR="00FD297B" w:rsidRPr="00087224">
        <w:rPr>
          <w:sz w:val="24"/>
          <w:szCs w:val="24"/>
        </w:rPr>
        <w:t>Administrasjonen vil få færre møte som det skal kallast inn til og fylgje opp med innkalling av vara.</w:t>
      </w:r>
    </w:p>
    <w:p w:rsidR="0049744C" w:rsidRPr="00CF0ECA" w:rsidRDefault="00334AF2" w:rsidP="000A62DB">
      <w:pPr>
        <w:rPr>
          <w:sz w:val="24"/>
          <w:szCs w:val="24"/>
          <w:lang w:val="nb-NO"/>
        </w:rPr>
      </w:pPr>
      <w:r w:rsidRPr="00087224">
        <w:rPr>
          <w:sz w:val="24"/>
          <w:szCs w:val="24"/>
        </w:rPr>
        <w:t>Kommunal</w:t>
      </w:r>
      <w:r w:rsidR="004C6DA9" w:rsidRPr="00087224">
        <w:rPr>
          <w:sz w:val="24"/>
          <w:szCs w:val="24"/>
        </w:rPr>
        <w:t>sjefane vil få færre møter som ein skal</w:t>
      </w:r>
      <w:r w:rsidRPr="00087224">
        <w:rPr>
          <w:sz w:val="24"/>
          <w:szCs w:val="24"/>
        </w:rPr>
        <w:t xml:space="preserve"> førebu</w:t>
      </w:r>
      <w:r w:rsidR="004C6DA9" w:rsidRPr="00087224">
        <w:rPr>
          <w:sz w:val="24"/>
          <w:szCs w:val="24"/>
        </w:rPr>
        <w:t>, gjenn</w:t>
      </w:r>
      <w:r w:rsidR="0049744C" w:rsidRPr="00087224">
        <w:rPr>
          <w:sz w:val="24"/>
          <w:szCs w:val="24"/>
        </w:rPr>
        <w:t xml:space="preserve">omføre og skrive protokoll. </w:t>
      </w:r>
      <w:r w:rsidR="00087224" w:rsidRPr="00087224">
        <w:rPr>
          <w:sz w:val="24"/>
          <w:szCs w:val="24"/>
          <w:lang w:val="nb-NO"/>
        </w:rPr>
        <w:t xml:space="preserve">Innspart tid vil dette dreie seg om 2-3 </w:t>
      </w:r>
      <w:proofErr w:type="spellStart"/>
      <w:r w:rsidR="00087224" w:rsidRPr="00087224">
        <w:rPr>
          <w:sz w:val="24"/>
          <w:szCs w:val="24"/>
          <w:lang w:val="nb-NO"/>
        </w:rPr>
        <w:t>dgsv</w:t>
      </w:r>
      <w:proofErr w:type="spellEnd"/>
      <w:r w:rsidR="00087224" w:rsidRPr="00087224">
        <w:rPr>
          <w:sz w:val="24"/>
          <w:szCs w:val="24"/>
          <w:lang w:val="nb-NO"/>
        </w:rPr>
        <w:t xml:space="preserve">. pr. møte. </w:t>
      </w:r>
      <w:r w:rsidR="00087224" w:rsidRPr="00CF0ECA">
        <w:rPr>
          <w:sz w:val="24"/>
          <w:szCs w:val="24"/>
          <w:lang w:val="nb-NO"/>
        </w:rPr>
        <w:t>Det kan</w:t>
      </w:r>
      <w:r w:rsidR="00325B07">
        <w:rPr>
          <w:sz w:val="24"/>
          <w:szCs w:val="24"/>
          <w:lang w:val="nb-NO"/>
        </w:rPr>
        <w:t xml:space="preserve"> bety at </w:t>
      </w:r>
      <w:proofErr w:type="spellStart"/>
      <w:r w:rsidR="00325B07">
        <w:rPr>
          <w:sz w:val="24"/>
          <w:szCs w:val="24"/>
          <w:lang w:val="nb-NO"/>
        </w:rPr>
        <w:t>kom</w:t>
      </w:r>
      <w:r w:rsidR="00CF0ECA">
        <w:rPr>
          <w:sz w:val="24"/>
          <w:szCs w:val="24"/>
          <w:lang w:val="nb-NO"/>
        </w:rPr>
        <w:t>munalsjefane</w:t>
      </w:r>
      <w:proofErr w:type="spellEnd"/>
      <w:r w:rsidR="00CF0ECA">
        <w:rPr>
          <w:sz w:val="24"/>
          <w:szCs w:val="24"/>
          <w:lang w:val="nb-NO"/>
        </w:rPr>
        <w:t xml:space="preserve"> </w:t>
      </w:r>
      <w:r w:rsidR="0049744C" w:rsidRPr="00CF0ECA">
        <w:rPr>
          <w:sz w:val="24"/>
          <w:szCs w:val="24"/>
          <w:lang w:val="nb-NO"/>
        </w:rPr>
        <w:t xml:space="preserve">må møte </w:t>
      </w:r>
      <w:proofErr w:type="spellStart"/>
      <w:r w:rsidR="0049744C" w:rsidRPr="00CF0ECA">
        <w:rPr>
          <w:sz w:val="24"/>
          <w:szCs w:val="24"/>
          <w:lang w:val="nb-NO"/>
        </w:rPr>
        <w:t>meir</w:t>
      </w:r>
      <w:proofErr w:type="spellEnd"/>
      <w:r w:rsidR="0049744C" w:rsidRPr="00CF0ECA">
        <w:rPr>
          <w:sz w:val="24"/>
          <w:szCs w:val="24"/>
          <w:lang w:val="nb-NO"/>
        </w:rPr>
        <w:t xml:space="preserve"> i formannskapet og kommune</w:t>
      </w:r>
      <w:r w:rsidR="00325B07">
        <w:rPr>
          <w:sz w:val="24"/>
          <w:szCs w:val="24"/>
          <w:lang w:val="nb-NO"/>
        </w:rPr>
        <w:t>s</w:t>
      </w:r>
      <w:r w:rsidR="0049744C" w:rsidRPr="00CF0ECA">
        <w:rPr>
          <w:sz w:val="24"/>
          <w:szCs w:val="24"/>
          <w:lang w:val="nb-NO"/>
        </w:rPr>
        <w:t xml:space="preserve">tyret for å </w:t>
      </w:r>
      <w:proofErr w:type="spellStart"/>
      <w:r w:rsidR="0049744C" w:rsidRPr="00CF0ECA">
        <w:rPr>
          <w:sz w:val="24"/>
          <w:szCs w:val="24"/>
          <w:lang w:val="nb-NO"/>
        </w:rPr>
        <w:t>gje</w:t>
      </w:r>
      <w:proofErr w:type="spellEnd"/>
      <w:r w:rsidR="0049744C" w:rsidRPr="00CF0ECA">
        <w:rPr>
          <w:sz w:val="24"/>
          <w:szCs w:val="24"/>
          <w:lang w:val="nb-NO"/>
        </w:rPr>
        <w:t xml:space="preserve"> informasjon og orientere. </w:t>
      </w:r>
    </w:p>
    <w:p w:rsidR="0049744C" w:rsidRPr="00087224" w:rsidRDefault="0049744C" w:rsidP="000A62DB">
      <w:pPr>
        <w:rPr>
          <w:sz w:val="24"/>
          <w:szCs w:val="24"/>
          <w:lang w:val="nb-NO"/>
        </w:rPr>
      </w:pPr>
      <w:r w:rsidRPr="00087224">
        <w:rPr>
          <w:sz w:val="24"/>
          <w:szCs w:val="24"/>
          <w:lang w:val="nb-NO"/>
        </w:rPr>
        <w:t xml:space="preserve">Som politisk valt får </w:t>
      </w:r>
      <w:proofErr w:type="spellStart"/>
      <w:r w:rsidRPr="00087224">
        <w:rPr>
          <w:sz w:val="24"/>
          <w:szCs w:val="24"/>
          <w:lang w:val="nb-NO"/>
        </w:rPr>
        <w:t>ein</w:t>
      </w:r>
      <w:proofErr w:type="spellEnd"/>
      <w:r w:rsidRPr="00087224">
        <w:rPr>
          <w:sz w:val="24"/>
          <w:szCs w:val="24"/>
          <w:lang w:val="nb-NO"/>
        </w:rPr>
        <w:t xml:space="preserve"> </w:t>
      </w:r>
      <w:proofErr w:type="spellStart"/>
      <w:r w:rsidRPr="00087224">
        <w:rPr>
          <w:sz w:val="24"/>
          <w:szCs w:val="24"/>
          <w:lang w:val="nb-NO"/>
        </w:rPr>
        <w:t>møtegodtgjering</w:t>
      </w:r>
      <w:proofErr w:type="spellEnd"/>
      <w:r w:rsidRPr="00087224">
        <w:rPr>
          <w:sz w:val="24"/>
          <w:szCs w:val="24"/>
          <w:lang w:val="nb-NO"/>
        </w:rPr>
        <w:t xml:space="preserve">, </w:t>
      </w:r>
      <w:proofErr w:type="spellStart"/>
      <w:r w:rsidRPr="00087224">
        <w:rPr>
          <w:sz w:val="24"/>
          <w:szCs w:val="24"/>
          <w:lang w:val="nb-NO"/>
        </w:rPr>
        <w:t>reisegodtgjering</w:t>
      </w:r>
      <w:proofErr w:type="spellEnd"/>
      <w:r w:rsidRPr="00087224">
        <w:rPr>
          <w:sz w:val="24"/>
          <w:szCs w:val="24"/>
          <w:lang w:val="nb-NO"/>
        </w:rPr>
        <w:t xml:space="preserve"> og dekt tapt </w:t>
      </w:r>
      <w:proofErr w:type="spellStart"/>
      <w:r w:rsidRPr="00087224">
        <w:rPr>
          <w:sz w:val="24"/>
          <w:szCs w:val="24"/>
          <w:lang w:val="nb-NO"/>
        </w:rPr>
        <w:t>arbeidsforteneste</w:t>
      </w:r>
      <w:proofErr w:type="spellEnd"/>
      <w:r w:rsidRPr="00087224">
        <w:rPr>
          <w:sz w:val="24"/>
          <w:szCs w:val="24"/>
          <w:lang w:val="nb-NO"/>
        </w:rPr>
        <w:t xml:space="preserve">. </w:t>
      </w:r>
      <w:proofErr w:type="spellStart"/>
      <w:r w:rsidR="00E67983" w:rsidRPr="00087224">
        <w:rPr>
          <w:sz w:val="24"/>
          <w:szCs w:val="24"/>
          <w:lang w:val="nb-NO"/>
        </w:rPr>
        <w:t>Møtegodtgjering</w:t>
      </w:r>
      <w:proofErr w:type="spellEnd"/>
      <w:r w:rsidR="00E67983" w:rsidRPr="00087224">
        <w:rPr>
          <w:sz w:val="24"/>
          <w:szCs w:val="24"/>
          <w:lang w:val="nb-NO"/>
        </w:rPr>
        <w:t xml:space="preserve"> i </w:t>
      </w:r>
      <w:proofErr w:type="spellStart"/>
      <w:r w:rsidR="00E67983" w:rsidRPr="00087224">
        <w:rPr>
          <w:sz w:val="24"/>
          <w:szCs w:val="24"/>
          <w:lang w:val="nb-NO"/>
        </w:rPr>
        <w:t>hovudutvala</w:t>
      </w:r>
      <w:proofErr w:type="spellEnd"/>
      <w:r w:rsidR="00E67983" w:rsidRPr="00087224">
        <w:rPr>
          <w:sz w:val="24"/>
          <w:szCs w:val="24"/>
          <w:lang w:val="nb-NO"/>
        </w:rPr>
        <w:t xml:space="preserve"> og kommunestyret er kr. 500 og formannskapet er kr. 750,-.</w:t>
      </w:r>
    </w:p>
    <w:p w:rsidR="00FD297B" w:rsidRDefault="00FD297B" w:rsidP="000A62DB">
      <w:pPr>
        <w:rPr>
          <w:sz w:val="24"/>
          <w:szCs w:val="24"/>
          <w:lang w:val="nb-NO"/>
        </w:rPr>
      </w:pPr>
      <w:r w:rsidRPr="00CF0ECA">
        <w:rPr>
          <w:sz w:val="24"/>
          <w:szCs w:val="24"/>
          <w:lang w:val="nb-NO"/>
        </w:rPr>
        <w:lastRenderedPageBreak/>
        <w:t>Det er</w:t>
      </w:r>
      <w:r w:rsidR="00CF0ECA">
        <w:rPr>
          <w:sz w:val="24"/>
          <w:szCs w:val="24"/>
          <w:lang w:val="nb-NO"/>
        </w:rPr>
        <w:t xml:space="preserve"> i denne perioden</w:t>
      </w:r>
      <w:r w:rsidRPr="00CF0ECA">
        <w:rPr>
          <w:sz w:val="24"/>
          <w:szCs w:val="24"/>
          <w:lang w:val="nb-NO"/>
        </w:rPr>
        <w:t xml:space="preserve"> veldig lite krav om utbetaling for tapt </w:t>
      </w:r>
      <w:proofErr w:type="spellStart"/>
      <w:r w:rsidRPr="00CF0ECA">
        <w:rPr>
          <w:sz w:val="24"/>
          <w:szCs w:val="24"/>
          <w:lang w:val="nb-NO"/>
        </w:rPr>
        <w:t>arbeidsforteneste</w:t>
      </w:r>
      <w:proofErr w:type="spellEnd"/>
      <w:r w:rsidRPr="00CF0ECA">
        <w:rPr>
          <w:sz w:val="24"/>
          <w:szCs w:val="24"/>
          <w:lang w:val="nb-NO"/>
        </w:rPr>
        <w:t xml:space="preserve">. </w:t>
      </w:r>
    </w:p>
    <w:p w:rsidR="00532516" w:rsidRPr="00CF0ECA" w:rsidRDefault="00532516" w:rsidP="000A62DB">
      <w:pPr>
        <w:rPr>
          <w:sz w:val="24"/>
          <w:szCs w:val="24"/>
          <w:lang w:val="nb-NO"/>
        </w:rPr>
      </w:pPr>
    </w:p>
    <w:tbl>
      <w:tblPr>
        <w:tblStyle w:val="Tabellrutenett"/>
        <w:tblW w:w="8846" w:type="dxa"/>
        <w:tblLayout w:type="fixed"/>
        <w:tblLook w:val="04A0" w:firstRow="1" w:lastRow="0" w:firstColumn="1" w:lastColumn="0" w:noHBand="0" w:noVBand="1"/>
      </w:tblPr>
      <w:tblGrid>
        <w:gridCol w:w="1838"/>
        <w:gridCol w:w="793"/>
        <w:gridCol w:w="1050"/>
        <w:gridCol w:w="1581"/>
        <w:gridCol w:w="952"/>
        <w:gridCol w:w="1316"/>
        <w:gridCol w:w="1316"/>
      </w:tblGrid>
      <w:tr w:rsidR="008D5DDE" w:rsidRPr="00087224" w:rsidTr="008D5DDE">
        <w:tc>
          <w:tcPr>
            <w:tcW w:w="1838" w:type="dxa"/>
          </w:tcPr>
          <w:p w:rsidR="008D5DDE" w:rsidRPr="00CF0ECA" w:rsidRDefault="008D5DDE" w:rsidP="008D5DDE">
            <w:pPr>
              <w:rPr>
                <w:sz w:val="24"/>
                <w:szCs w:val="24"/>
                <w:lang w:val="nb-NO"/>
              </w:rPr>
            </w:pPr>
          </w:p>
        </w:tc>
        <w:tc>
          <w:tcPr>
            <w:tcW w:w="793" w:type="dxa"/>
          </w:tcPr>
          <w:p w:rsidR="008D5DDE" w:rsidRPr="00532516" w:rsidRDefault="008D5DDE" w:rsidP="008D5DDE">
            <w:pPr>
              <w:rPr>
                <w:szCs w:val="24"/>
              </w:rPr>
            </w:pPr>
            <w:r w:rsidRPr="00532516">
              <w:rPr>
                <w:szCs w:val="24"/>
              </w:rPr>
              <w:t>Tal på møter</w:t>
            </w:r>
          </w:p>
        </w:tc>
        <w:tc>
          <w:tcPr>
            <w:tcW w:w="1050" w:type="dxa"/>
          </w:tcPr>
          <w:p w:rsidR="008D5DDE" w:rsidRPr="00532516" w:rsidRDefault="008D5DDE" w:rsidP="008D5DDE">
            <w:pPr>
              <w:rPr>
                <w:szCs w:val="24"/>
              </w:rPr>
            </w:pPr>
            <w:r>
              <w:rPr>
                <w:szCs w:val="24"/>
              </w:rPr>
              <w:t>Tal på medlem</w:t>
            </w:r>
          </w:p>
        </w:tc>
        <w:tc>
          <w:tcPr>
            <w:tcW w:w="1581" w:type="dxa"/>
          </w:tcPr>
          <w:p w:rsidR="008D5DDE" w:rsidRPr="00532516" w:rsidRDefault="008D5DDE" w:rsidP="008D5DDE">
            <w:pPr>
              <w:rPr>
                <w:szCs w:val="24"/>
                <w:lang w:val="nb-NO"/>
              </w:rPr>
            </w:pPr>
            <w:proofErr w:type="spellStart"/>
            <w:r w:rsidRPr="00532516">
              <w:rPr>
                <w:szCs w:val="24"/>
                <w:lang w:val="nb-NO"/>
              </w:rPr>
              <w:t>Godtgjering</w:t>
            </w:r>
            <w:proofErr w:type="spellEnd"/>
            <w:r w:rsidRPr="00532516">
              <w:rPr>
                <w:szCs w:val="24"/>
                <w:lang w:val="nb-NO"/>
              </w:rPr>
              <w:t xml:space="preserve"> medlem pr. møte</w:t>
            </w:r>
          </w:p>
        </w:tc>
        <w:tc>
          <w:tcPr>
            <w:tcW w:w="952" w:type="dxa"/>
          </w:tcPr>
          <w:p w:rsidR="008D5DDE" w:rsidRPr="00532516" w:rsidRDefault="008D5DDE" w:rsidP="008D5DDE">
            <w:pPr>
              <w:rPr>
                <w:szCs w:val="24"/>
              </w:rPr>
            </w:pPr>
            <w:r w:rsidRPr="00532516">
              <w:rPr>
                <w:szCs w:val="24"/>
              </w:rPr>
              <w:t>Sum pr. møte</w:t>
            </w:r>
          </w:p>
        </w:tc>
        <w:tc>
          <w:tcPr>
            <w:tcW w:w="1316" w:type="dxa"/>
          </w:tcPr>
          <w:p w:rsidR="008D5DDE" w:rsidRDefault="008D5DDE" w:rsidP="008D5DDE">
            <w:pPr>
              <w:rPr>
                <w:szCs w:val="24"/>
              </w:rPr>
            </w:pPr>
            <w:r>
              <w:rPr>
                <w:szCs w:val="24"/>
              </w:rPr>
              <w:t xml:space="preserve">Fast årleg </w:t>
            </w:r>
          </w:p>
          <w:p w:rsidR="008D5DDE" w:rsidRDefault="008D5DDE" w:rsidP="008D5DDE">
            <w:pPr>
              <w:rPr>
                <w:szCs w:val="24"/>
              </w:rPr>
            </w:pPr>
            <w:r>
              <w:rPr>
                <w:szCs w:val="24"/>
              </w:rPr>
              <w:t>godt</w:t>
            </w:r>
            <w:r w:rsidRPr="00532516">
              <w:rPr>
                <w:szCs w:val="24"/>
              </w:rPr>
              <w:t>gjering</w:t>
            </w:r>
          </w:p>
          <w:p w:rsidR="008D5DDE" w:rsidRPr="00532516" w:rsidRDefault="008D5DDE" w:rsidP="008D5DDE">
            <w:pPr>
              <w:rPr>
                <w:szCs w:val="24"/>
              </w:rPr>
            </w:pPr>
            <w:r>
              <w:rPr>
                <w:szCs w:val="24"/>
              </w:rPr>
              <w:t>utvalsleiar</w:t>
            </w:r>
          </w:p>
        </w:tc>
        <w:tc>
          <w:tcPr>
            <w:tcW w:w="1316" w:type="dxa"/>
          </w:tcPr>
          <w:p w:rsidR="008D5DDE" w:rsidRPr="00532516" w:rsidRDefault="008D5DDE" w:rsidP="008D5DDE">
            <w:pPr>
              <w:rPr>
                <w:szCs w:val="24"/>
              </w:rPr>
            </w:pPr>
            <w:r w:rsidRPr="00532516">
              <w:rPr>
                <w:szCs w:val="24"/>
              </w:rPr>
              <w:t>Sum årleg</w:t>
            </w:r>
          </w:p>
        </w:tc>
      </w:tr>
      <w:tr w:rsidR="008D5DDE" w:rsidRPr="00087224" w:rsidTr="008D5DDE">
        <w:tc>
          <w:tcPr>
            <w:tcW w:w="1838" w:type="dxa"/>
          </w:tcPr>
          <w:p w:rsidR="008D5DDE" w:rsidRPr="00087224" w:rsidRDefault="008D5DDE" w:rsidP="008D5DDE">
            <w:pPr>
              <w:rPr>
                <w:sz w:val="24"/>
                <w:szCs w:val="24"/>
              </w:rPr>
            </w:pPr>
            <w:r w:rsidRPr="00087224">
              <w:rPr>
                <w:sz w:val="24"/>
                <w:szCs w:val="24"/>
              </w:rPr>
              <w:t>HOO</w:t>
            </w:r>
          </w:p>
        </w:tc>
        <w:tc>
          <w:tcPr>
            <w:tcW w:w="793" w:type="dxa"/>
          </w:tcPr>
          <w:p w:rsidR="008D5DDE" w:rsidRPr="00087224" w:rsidRDefault="008D5DDE" w:rsidP="008D5DDE">
            <w:pPr>
              <w:jc w:val="right"/>
              <w:rPr>
                <w:sz w:val="24"/>
                <w:szCs w:val="24"/>
              </w:rPr>
            </w:pPr>
            <w:r w:rsidRPr="00087224">
              <w:rPr>
                <w:sz w:val="24"/>
                <w:szCs w:val="24"/>
              </w:rPr>
              <w:t>5</w:t>
            </w:r>
          </w:p>
        </w:tc>
        <w:tc>
          <w:tcPr>
            <w:tcW w:w="1050" w:type="dxa"/>
          </w:tcPr>
          <w:p w:rsidR="008D5DDE" w:rsidRPr="00087224" w:rsidRDefault="008D5DDE" w:rsidP="008D5DDE">
            <w:pPr>
              <w:jc w:val="right"/>
              <w:rPr>
                <w:sz w:val="24"/>
                <w:szCs w:val="24"/>
              </w:rPr>
            </w:pPr>
            <w:r w:rsidRPr="00087224">
              <w:rPr>
                <w:sz w:val="24"/>
                <w:szCs w:val="24"/>
              </w:rPr>
              <w:t>5</w:t>
            </w:r>
          </w:p>
        </w:tc>
        <w:tc>
          <w:tcPr>
            <w:tcW w:w="1581" w:type="dxa"/>
          </w:tcPr>
          <w:p w:rsidR="008D5DDE" w:rsidRPr="00087224" w:rsidRDefault="008D5DDE" w:rsidP="008D5DDE">
            <w:pPr>
              <w:jc w:val="right"/>
              <w:rPr>
                <w:sz w:val="24"/>
                <w:szCs w:val="24"/>
              </w:rPr>
            </w:pPr>
            <w:r w:rsidRPr="00087224">
              <w:rPr>
                <w:sz w:val="24"/>
                <w:szCs w:val="24"/>
              </w:rPr>
              <w:t>500</w:t>
            </w:r>
          </w:p>
        </w:tc>
        <w:tc>
          <w:tcPr>
            <w:tcW w:w="952" w:type="dxa"/>
          </w:tcPr>
          <w:p w:rsidR="008D5DDE" w:rsidRPr="00087224" w:rsidRDefault="008D5DDE" w:rsidP="008D5DDE">
            <w:pPr>
              <w:jc w:val="right"/>
              <w:rPr>
                <w:sz w:val="24"/>
                <w:szCs w:val="24"/>
              </w:rPr>
            </w:pPr>
            <w:r w:rsidRPr="00087224">
              <w:rPr>
                <w:sz w:val="24"/>
                <w:szCs w:val="24"/>
              </w:rPr>
              <w:t>2</w:t>
            </w:r>
            <w:r>
              <w:rPr>
                <w:sz w:val="24"/>
                <w:szCs w:val="24"/>
              </w:rPr>
              <w:t xml:space="preserve"> </w:t>
            </w:r>
            <w:r w:rsidRPr="00087224">
              <w:rPr>
                <w:sz w:val="24"/>
                <w:szCs w:val="24"/>
              </w:rPr>
              <w:t>500</w:t>
            </w:r>
          </w:p>
        </w:tc>
        <w:tc>
          <w:tcPr>
            <w:tcW w:w="1316" w:type="dxa"/>
          </w:tcPr>
          <w:p w:rsidR="008D5DDE" w:rsidRPr="00087224" w:rsidRDefault="008D5DDE" w:rsidP="008D5DDE">
            <w:pPr>
              <w:jc w:val="right"/>
              <w:rPr>
                <w:sz w:val="24"/>
                <w:szCs w:val="24"/>
              </w:rPr>
            </w:pPr>
            <w:r>
              <w:rPr>
                <w:sz w:val="24"/>
                <w:szCs w:val="24"/>
              </w:rPr>
              <w:t>13 000</w:t>
            </w:r>
          </w:p>
        </w:tc>
        <w:tc>
          <w:tcPr>
            <w:tcW w:w="1316" w:type="dxa"/>
          </w:tcPr>
          <w:p w:rsidR="008D5DDE" w:rsidRPr="00087224" w:rsidRDefault="008D5DDE" w:rsidP="008D5DDE">
            <w:pPr>
              <w:jc w:val="right"/>
              <w:rPr>
                <w:sz w:val="24"/>
                <w:szCs w:val="24"/>
              </w:rPr>
            </w:pPr>
            <w:r>
              <w:rPr>
                <w:sz w:val="24"/>
                <w:szCs w:val="24"/>
              </w:rPr>
              <w:t xml:space="preserve">25 </w:t>
            </w:r>
            <w:r w:rsidRPr="00087224">
              <w:rPr>
                <w:sz w:val="24"/>
                <w:szCs w:val="24"/>
              </w:rPr>
              <w:t>500</w:t>
            </w:r>
          </w:p>
        </w:tc>
      </w:tr>
      <w:tr w:rsidR="008D5DDE" w:rsidRPr="00087224" w:rsidTr="008D5DDE">
        <w:tc>
          <w:tcPr>
            <w:tcW w:w="1838" w:type="dxa"/>
          </w:tcPr>
          <w:p w:rsidR="008D5DDE" w:rsidRPr="00087224" w:rsidRDefault="008D5DDE" w:rsidP="008D5DDE">
            <w:pPr>
              <w:rPr>
                <w:sz w:val="24"/>
                <w:szCs w:val="24"/>
              </w:rPr>
            </w:pPr>
            <w:r w:rsidRPr="00087224">
              <w:rPr>
                <w:sz w:val="24"/>
                <w:szCs w:val="24"/>
              </w:rPr>
              <w:t>HST</w:t>
            </w:r>
          </w:p>
        </w:tc>
        <w:tc>
          <w:tcPr>
            <w:tcW w:w="793" w:type="dxa"/>
          </w:tcPr>
          <w:p w:rsidR="008D5DDE" w:rsidRPr="00087224" w:rsidRDefault="008D5DDE" w:rsidP="008D5DDE">
            <w:pPr>
              <w:jc w:val="right"/>
              <w:rPr>
                <w:sz w:val="24"/>
                <w:szCs w:val="24"/>
              </w:rPr>
            </w:pPr>
            <w:r w:rsidRPr="00087224">
              <w:rPr>
                <w:sz w:val="24"/>
                <w:szCs w:val="24"/>
              </w:rPr>
              <w:t>5</w:t>
            </w:r>
          </w:p>
        </w:tc>
        <w:tc>
          <w:tcPr>
            <w:tcW w:w="1050" w:type="dxa"/>
          </w:tcPr>
          <w:p w:rsidR="008D5DDE" w:rsidRPr="00087224" w:rsidRDefault="008D5DDE" w:rsidP="008D5DDE">
            <w:pPr>
              <w:jc w:val="right"/>
              <w:rPr>
                <w:sz w:val="24"/>
                <w:szCs w:val="24"/>
              </w:rPr>
            </w:pPr>
            <w:r w:rsidRPr="00087224">
              <w:rPr>
                <w:sz w:val="24"/>
                <w:szCs w:val="24"/>
              </w:rPr>
              <w:t>5</w:t>
            </w:r>
          </w:p>
        </w:tc>
        <w:tc>
          <w:tcPr>
            <w:tcW w:w="1581" w:type="dxa"/>
          </w:tcPr>
          <w:p w:rsidR="008D5DDE" w:rsidRPr="00087224" w:rsidRDefault="008D5DDE" w:rsidP="008D5DDE">
            <w:pPr>
              <w:jc w:val="right"/>
              <w:rPr>
                <w:sz w:val="24"/>
                <w:szCs w:val="24"/>
              </w:rPr>
            </w:pPr>
            <w:r w:rsidRPr="00087224">
              <w:rPr>
                <w:sz w:val="24"/>
                <w:szCs w:val="24"/>
              </w:rPr>
              <w:t>500</w:t>
            </w:r>
          </w:p>
        </w:tc>
        <w:tc>
          <w:tcPr>
            <w:tcW w:w="952" w:type="dxa"/>
          </w:tcPr>
          <w:p w:rsidR="008D5DDE" w:rsidRPr="00087224" w:rsidRDefault="008D5DDE" w:rsidP="008D5DDE">
            <w:pPr>
              <w:jc w:val="right"/>
              <w:rPr>
                <w:sz w:val="24"/>
                <w:szCs w:val="24"/>
              </w:rPr>
            </w:pPr>
            <w:r w:rsidRPr="00087224">
              <w:rPr>
                <w:sz w:val="24"/>
                <w:szCs w:val="24"/>
              </w:rPr>
              <w:t>2</w:t>
            </w:r>
            <w:r>
              <w:rPr>
                <w:sz w:val="24"/>
                <w:szCs w:val="24"/>
              </w:rPr>
              <w:t xml:space="preserve"> </w:t>
            </w:r>
            <w:r w:rsidRPr="00087224">
              <w:rPr>
                <w:sz w:val="24"/>
                <w:szCs w:val="24"/>
              </w:rPr>
              <w:t>500</w:t>
            </w:r>
          </w:p>
        </w:tc>
        <w:tc>
          <w:tcPr>
            <w:tcW w:w="1316" w:type="dxa"/>
          </w:tcPr>
          <w:p w:rsidR="008D5DDE" w:rsidRPr="00087224" w:rsidRDefault="008D5DDE" w:rsidP="008D5DDE">
            <w:pPr>
              <w:jc w:val="right"/>
              <w:rPr>
                <w:sz w:val="24"/>
                <w:szCs w:val="24"/>
              </w:rPr>
            </w:pPr>
            <w:r>
              <w:rPr>
                <w:sz w:val="24"/>
                <w:szCs w:val="24"/>
              </w:rPr>
              <w:t>13 000</w:t>
            </w:r>
          </w:p>
        </w:tc>
        <w:tc>
          <w:tcPr>
            <w:tcW w:w="1316" w:type="dxa"/>
          </w:tcPr>
          <w:p w:rsidR="008D5DDE" w:rsidRPr="00087224" w:rsidRDefault="008D5DDE" w:rsidP="008D5DDE">
            <w:pPr>
              <w:jc w:val="right"/>
              <w:rPr>
                <w:sz w:val="24"/>
                <w:szCs w:val="24"/>
              </w:rPr>
            </w:pPr>
            <w:r>
              <w:rPr>
                <w:sz w:val="24"/>
                <w:szCs w:val="24"/>
              </w:rPr>
              <w:t xml:space="preserve">25 </w:t>
            </w:r>
            <w:r w:rsidRPr="00087224">
              <w:rPr>
                <w:sz w:val="24"/>
                <w:szCs w:val="24"/>
              </w:rPr>
              <w:t>500</w:t>
            </w:r>
          </w:p>
        </w:tc>
      </w:tr>
      <w:tr w:rsidR="008D5DDE" w:rsidRPr="00087224" w:rsidTr="008D5DDE">
        <w:tc>
          <w:tcPr>
            <w:tcW w:w="1838" w:type="dxa"/>
          </w:tcPr>
          <w:p w:rsidR="008D5DDE" w:rsidRPr="00087224" w:rsidRDefault="008D5DDE" w:rsidP="008D5DDE">
            <w:pPr>
              <w:rPr>
                <w:sz w:val="24"/>
                <w:szCs w:val="24"/>
              </w:rPr>
            </w:pPr>
            <w:r w:rsidRPr="00087224">
              <w:rPr>
                <w:sz w:val="24"/>
                <w:szCs w:val="24"/>
              </w:rPr>
              <w:t>Formannskap</w:t>
            </w:r>
          </w:p>
        </w:tc>
        <w:tc>
          <w:tcPr>
            <w:tcW w:w="793" w:type="dxa"/>
          </w:tcPr>
          <w:p w:rsidR="008D5DDE" w:rsidRPr="00087224" w:rsidRDefault="008D5DDE" w:rsidP="008D5DDE">
            <w:pPr>
              <w:jc w:val="right"/>
              <w:rPr>
                <w:sz w:val="24"/>
                <w:szCs w:val="24"/>
              </w:rPr>
            </w:pPr>
            <w:r w:rsidRPr="00087224">
              <w:rPr>
                <w:sz w:val="24"/>
                <w:szCs w:val="24"/>
              </w:rPr>
              <w:t>10</w:t>
            </w:r>
          </w:p>
        </w:tc>
        <w:tc>
          <w:tcPr>
            <w:tcW w:w="1050" w:type="dxa"/>
          </w:tcPr>
          <w:p w:rsidR="008D5DDE" w:rsidRPr="00087224" w:rsidRDefault="008D5DDE" w:rsidP="008D5DDE">
            <w:pPr>
              <w:jc w:val="right"/>
              <w:rPr>
                <w:sz w:val="24"/>
                <w:szCs w:val="24"/>
              </w:rPr>
            </w:pPr>
            <w:r w:rsidRPr="00087224">
              <w:rPr>
                <w:sz w:val="24"/>
                <w:szCs w:val="24"/>
              </w:rPr>
              <w:t>7</w:t>
            </w:r>
          </w:p>
        </w:tc>
        <w:tc>
          <w:tcPr>
            <w:tcW w:w="1581" w:type="dxa"/>
          </w:tcPr>
          <w:p w:rsidR="008D5DDE" w:rsidRPr="00087224" w:rsidRDefault="008D5DDE" w:rsidP="008D5DDE">
            <w:pPr>
              <w:jc w:val="right"/>
              <w:rPr>
                <w:sz w:val="24"/>
                <w:szCs w:val="24"/>
              </w:rPr>
            </w:pPr>
            <w:r w:rsidRPr="00087224">
              <w:rPr>
                <w:sz w:val="24"/>
                <w:szCs w:val="24"/>
              </w:rPr>
              <w:t>750</w:t>
            </w:r>
          </w:p>
        </w:tc>
        <w:tc>
          <w:tcPr>
            <w:tcW w:w="952" w:type="dxa"/>
          </w:tcPr>
          <w:p w:rsidR="008D5DDE" w:rsidRPr="00087224" w:rsidRDefault="008D5DDE" w:rsidP="008D5DDE">
            <w:pPr>
              <w:jc w:val="right"/>
              <w:rPr>
                <w:sz w:val="24"/>
                <w:szCs w:val="24"/>
              </w:rPr>
            </w:pPr>
            <w:r w:rsidRPr="00087224">
              <w:rPr>
                <w:sz w:val="24"/>
                <w:szCs w:val="24"/>
              </w:rPr>
              <w:t>5</w:t>
            </w:r>
            <w:r>
              <w:rPr>
                <w:sz w:val="24"/>
                <w:szCs w:val="24"/>
              </w:rPr>
              <w:t xml:space="preserve"> </w:t>
            </w:r>
            <w:r w:rsidRPr="00087224">
              <w:rPr>
                <w:sz w:val="24"/>
                <w:szCs w:val="24"/>
              </w:rPr>
              <w:t>250</w:t>
            </w:r>
          </w:p>
        </w:tc>
        <w:tc>
          <w:tcPr>
            <w:tcW w:w="1316" w:type="dxa"/>
          </w:tcPr>
          <w:p w:rsidR="008D5DDE" w:rsidRPr="00087224" w:rsidRDefault="008D5DDE" w:rsidP="008D5DDE">
            <w:pPr>
              <w:jc w:val="right"/>
              <w:rPr>
                <w:sz w:val="24"/>
                <w:szCs w:val="24"/>
              </w:rPr>
            </w:pPr>
          </w:p>
        </w:tc>
        <w:tc>
          <w:tcPr>
            <w:tcW w:w="1316" w:type="dxa"/>
          </w:tcPr>
          <w:p w:rsidR="008D5DDE" w:rsidRPr="00087224" w:rsidRDefault="008D5DDE" w:rsidP="008D5DDE">
            <w:pPr>
              <w:jc w:val="right"/>
              <w:rPr>
                <w:sz w:val="24"/>
                <w:szCs w:val="24"/>
              </w:rPr>
            </w:pPr>
            <w:r w:rsidRPr="00087224">
              <w:rPr>
                <w:sz w:val="24"/>
                <w:szCs w:val="24"/>
              </w:rPr>
              <w:t>52</w:t>
            </w:r>
            <w:r>
              <w:rPr>
                <w:sz w:val="24"/>
                <w:szCs w:val="24"/>
              </w:rPr>
              <w:t xml:space="preserve"> </w:t>
            </w:r>
            <w:r w:rsidRPr="00087224">
              <w:rPr>
                <w:sz w:val="24"/>
                <w:szCs w:val="24"/>
              </w:rPr>
              <w:t>500</w:t>
            </w:r>
          </w:p>
        </w:tc>
      </w:tr>
      <w:tr w:rsidR="008D5DDE" w:rsidRPr="00087224" w:rsidTr="008D5DDE">
        <w:tc>
          <w:tcPr>
            <w:tcW w:w="1838" w:type="dxa"/>
          </w:tcPr>
          <w:p w:rsidR="008D5DDE" w:rsidRPr="00087224" w:rsidRDefault="008D5DDE" w:rsidP="008D5DDE">
            <w:pPr>
              <w:rPr>
                <w:sz w:val="24"/>
                <w:szCs w:val="24"/>
              </w:rPr>
            </w:pPr>
            <w:r w:rsidRPr="00087224">
              <w:rPr>
                <w:sz w:val="24"/>
                <w:szCs w:val="24"/>
              </w:rPr>
              <w:t>Formannskap</w:t>
            </w:r>
          </w:p>
        </w:tc>
        <w:tc>
          <w:tcPr>
            <w:tcW w:w="793" w:type="dxa"/>
          </w:tcPr>
          <w:p w:rsidR="008D5DDE" w:rsidRPr="00087224" w:rsidRDefault="008D5DDE" w:rsidP="008D5DDE">
            <w:pPr>
              <w:jc w:val="right"/>
              <w:rPr>
                <w:sz w:val="24"/>
                <w:szCs w:val="24"/>
              </w:rPr>
            </w:pPr>
            <w:r w:rsidRPr="00087224">
              <w:rPr>
                <w:sz w:val="24"/>
                <w:szCs w:val="24"/>
              </w:rPr>
              <w:t>10</w:t>
            </w:r>
          </w:p>
        </w:tc>
        <w:tc>
          <w:tcPr>
            <w:tcW w:w="1050" w:type="dxa"/>
          </w:tcPr>
          <w:p w:rsidR="008D5DDE" w:rsidRPr="00087224" w:rsidRDefault="008D5DDE" w:rsidP="008D5DDE">
            <w:pPr>
              <w:jc w:val="right"/>
              <w:rPr>
                <w:sz w:val="24"/>
                <w:szCs w:val="24"/>
              </w:rPr>
            </w:pPr>
            <w:r w:rsidRPr="00087224">
              <w:rPr>
                <w:sz w:val="24"/>
                <w:szCs w:val="24"/>
              </w:rPr>
              <w:t>5</w:t>
            </w:r>
          </w:p>
        </w:tc>
        <w:tc>
          <w:tcPr>
            <w:tcW w:w="1581" w:type="dxa"/>
          </w:tcPr>
          <w:p w:rsidR="008D5DDE" w:rsidRPr="00087224" w:rsidRDefault="008D5DDE" w:rsidP="008D5DDE">
            <w:pPr>
              <w:jc w:val="right"/>
              <w:rPr>
                <w:sz w:val="24"/>
                <w:szCs w:val="24"/>
              </w:rPr>
            </w:pPr>
            <w:r w:rsidRPr="00087224">
              <w:rPr>
                <w:sz w:val="24"/>
                <w:szCs w:val="24"/>
              </w:rPr>
              <w:t>750</w:t>
            </w:r>
          </w:p>
        </w:tc>
        <w:tc>
          <w:tcPr>
            <w:tcW w:w="952" w:type="dxa"/>
          </w:tcPr>
          <w:p w:rsidR="008D5DDE" w:rsidRPr="00087224" w:rsidRDefault="008D5DDE" w:rsidP="008D5DDE">
            <w:pPr>
              <w:jc w:val="right"/>
              <w:rPr>
                <w:sz w:val="24"/>
                <w:szCs w:val="24"/>
              </w:rPr>
            </w:pPr>
            <w:r w:rsidRPr="00087224">
              <w:rPr>
                <w:sz w:val="24"/>
                <w:szCs w:val="24"/>
              </w:rPr>
              <w:t>3</w:t>
            </w:r>
            <w:r>
              <w:rPr>
                <w:sz w:val="24"/>
                <w:szCs w:val="24"/>
              </w:rPr>
              <w:t xml:space="preserve"> </w:t>
            </w:r>
            <w:r w:rsidRPr="00087224">
              <w:rPr>
                <w:sz w:val="24"/>
                <w:szCs w:val="24"/>
              </w:rPr>
              <w:t>750</w:t>
            </w:r>
          </w:p>
        </w:tc>
        <w:tc>
          <w:tcPr>
            <w:tcW w:w="1316" w:type="dxa"/>
          </w:tcPr>
          <w:p w:rsidR="008D5DDE" w:rsidRPr="00087224" w:rsidRDefault="008D5DDE" w:rsidP="008D5DDE">
            <w:pPr>
              <w:jc w:val="right"/>
              <w:rPr>
                <w:sz w:val="24"/>
                <w:szCs w:val="24"/>
              </w:rPr>
            </w:pPr>
          </w:p>
        </w:tc>
        <w:tc>
          <w:tcPr>
            <w:tcW w:w="1316" w:type="dxa"/>
          </w:tcPr>
          <w:p w:rsidR="008D5DDE" w:rsidRPr="00087224" w:rsidRDefault="008D5DDE" w:rsidP="008D5DDE">
            <w:pPr>
              <w:jc w:val="right"/>
              <w:rPr>
                <w:sz w:val="24"/>
                <w:szCs w:val="24"/>
              </w:rPr>
            </w:pPr>
            <w:r w:rsidRPr="00087224">
              <w:rPr>
                <w:sz w:val="24"/>
                <w:szCs w:val="24"/>
              </w:rPr>
              <w:t>37</w:t>
            </w:r>
            <w:r>
              <w:rPr>
                <w:sz w:val="24"/>
                <w:szCs w:val="24"/>
              </w:rPr>
              <w:t xml:space="preserve"> </w:t>
            </w:r>
            <w:r w:rsidRPr="00087224">
              <w:rPr>
                <w:sz w:val="24"/>
                <w:szCs w:val="24"/>
              </w:rPr>
              <w:t>500</w:t>
            </w:r>
          </w:p>
        </w:tc>
      </w:tr>
      <w:tr w:rsidR="008D5DDE" w:rsidRPr="00087224" w:rsidTr="008D5DDE">
        <w:tc>
          <w:tcPr>
            <w:tcW w:w="1838" w:type="dxa"/>
          </w:tcPr>
          <w:p w:rsidR="008D5DDE" w:rsidRPr="00087224" w:rsidRDefault="008D5DDE" w:rsidP="008D5DDE">
            <w:pPr>
              <w:rPr>
                <w:sz w:val="24"/>
                <w:szCs w:val="24"/>
              </w:rPr>
            </w:pPr>
            <w:r w:rsidRPr="00087224">
              <w:rPr>
                <w:sz w:val="24"/>
                <w:szCs w:val="24"/>
              </w:rPr>
              <w:t>Kommunestyret</w:t>
            </w:r>
          </w:p>
        </w:tc>
        <w:tc>
          <w:tcPr>
            <w:tcW w:w="793" w:type="dxa"/>
          </w:tcPr>
          <w:p w:rsidR="008D5DDE" w:rsidRPr="00087224" w:rsidRDefault="008D5DDE" w:rsidP="008D5DDE">
            <w:pPr>
              <w:jc w:val="right"/>
              <w:rPr>
                <w:sz w:val="24"/>
                <w:szCs w:val="24"/>
              </w:rPr>
            </w:pPr>
            <w:r w:rsidRPr="00087224">
              <w:rPr>
                <w:sz w:val="24"/>
                <w:szCs w:val="24"/>
              </w:rPr>
              <w:t>8</w:t>
            </w:r>
          </w:p>
        </w:tc>
        <w:tc>
          <w:tcPr>
            <w:tcW w:w="1050" w:type="dxa"/>
          </w:tcPr>
          <w:p w:rsidR="008D5DDE" w:rsidRPr="00087224" w:rsidRDefault="008D5DDE" w:rsidP="008D5DDE">
            <w:pPr>
              <w:jc w:val="right"/>
              <w:rPr>
                <w:sz w:val="24"/>
                <w:szCs w:val="24"/>
              </w:rPr>
            </w:pPr>
            <w:r w:rsidRPr="00087224">
              <w:rPr>
                <w:sz w:val="24"/>
                <w:szCs w:val="24"/>
              </w:rPr>
              <w:t>21</w:t>
            </w:r>
          </w:p>
        </w:tc>
        <w:tc>
          <w:tcPr>
            <w:tcW w:w="1581" w:type="dxa"/>
          </w:tcPr>
          <w:p w:rsidR="008D5DDE" w:rsidRPr="00087224" w:rsidRDefault="008D5DDE" w:rsidP="008D5DDE">
            <w:pPr>
              <w:jc w:val="right"/>
              <w:rPr>
                <w:sz w:val="24"/>
                <w:szCs w:val="24"/>
              </w:rPr>
            </w:pPr>
            <w:r w:rsidRPr="00087224">
              <w:rPr>
                <w:sz w:val="24"/>
                <w:szCs w:val="24"/>
              </w:rPr>
              <w:t>500</w:t>
            </w:r>
          </w:p>
        </w:tc>
        <w:tc>
          <w:tcPr>
            <w:tcW w:w="952" w:type="dxa"/>
          </w:tcPr>
          <w:p w:rsidR="008D5DDE" w:rsidRPr="00087224" w:rsidRDefault="008D5DDE" w:rsidP="008D5DDE">
            <w:pPr>
              <w:jc w:val="right"/>
              <w:rPr>
                <w:sz w:val="24"/>
                <w:szCs w:val="24"/>
              </w:rPr>
            </w:pPr>
            <w:r w:rsidRPr="00087224">
              <w:rPr>
                <w:sz w:val="24"/>
                <w:szCs w:val="24"/>
              </w:rPr>
              <w:t>10</w:t>
            </w:r>
            <w:r>
              <w:rPr>
                <w:sz w:val="24"/>
                <w:szCs w:val="24"/>
              </w:rPr>
              <w:t xml:space="preserve"> </w:t>
            </w:r>
            <w:r w:rsidRPr="00087224">
              <w:rPr>
                <w:sz w:val="24"/>
                <w:szCs w:val="24"/>
              </w:rPr>
              <w:t>500</w:t>
            </w:r>
          </w:p>
        </w:tc>
        <w:tc>
          <w:tcPr>
            <w:tcW w:w="1316" w:type="dxa"/>
          </w:tcPr>
          <w:p w:rsidR="008D5DDE" w:rsidRPr="00087224" w:rsidRDefault="008D5DDE" w:rsidP="008D5DDE">
            <w:pPr>
              <w:jc w:val="right"/>
              <w:rPr>
                <w:sz w:val="24"/>
                <w:szCs w:val="24"/>
              </w:rPr>
            </w:pPr>
          </w:p>
        </w:tc>
        <w:tc>
          <w:tcPr>
            <w:tcW w:w="1316" w:type="dxa"/>
          </w:tcPr>
          <w:p w:rsidR="008D5DDE" w:rsidRPr="00087224" w:rsidRDefault="008D5DDE" w:rsidP="008D5DDE">
            <w:pPr>
              <w:jc w:val="right"/>
              <w:rPr>
                <w:sz w:val="24"/>
                <w:szCs w:val="24"/>
              </w:rPr>
            </w:pPr>
            <w:r w:rsidRPr="00087224">
              <w:rPr>
                <w:sz w:val="24"/>
                <w:szCs w:val="24"/>
              </w:rPr>
              <w:t>84</w:t>
            </w:r>
            <w:r>
              <w:rPr>
                <w:sz w:val="24"/>
                <w:szCs w:val="24"/>
              </w:rPr>
              <w:t xml:space="preserve"> </w:t>
            </w:r>
            <w:r w:rsidRPr="00087224">
              <w:rPr>
                <w:sz w:val="24"/>
                <w:szCs w:val="24"/>
              </w:rPr>
              <w:t>000</w:t>
            </w:r>
          </w:p>
        </w:tc>
      </w:tr>
      <w:tr w:rsidR="008D5DDE" w:rsidRPr="00087224" w:rsidTr="008D5DDE">
        <w:tc>
          <w:tcPr>
            <w:tcW w:w="1838" w:type="dxa"/>
          </w:tcPr>
          <w:p w:rsidR="008D5DDE" w:rsidRPr="00087224" w:rsidRDefault="008D5DDE" w:rsidP="008D5DDE">
            <w:pPr>
              <w:rPr>
                <w:sz w:val="24"/>
                <w:szCs w:val="24"/>
              </w:rPr>
            </w:pPr>
            <w:r w:rsidRPr="00087224">
              <w:rPr>
                <w:sz w:val="24"/>
                <w:szCs w:val="24"/>
              </w:rPr>
              <w:t>Kommunestyret</w:t>
            </w:r>
          </w:p>
        </w:tc>
        <w:tc>
          <w:tcPr>
            <w:tcW w:w="793" w:type="dxa"/>
          </w:tcPr>
          <w:p w:rsidR="008D5DDE" w:rsidRPr="00087224" w:rsidRDefault="008D5DDE" w:rsidP="008D5DDE">
            <w:pPr>
              <w:jc w:val="right"/>
              <w:rPr>
                <w:sz w:val="24"/>
                <w:szCs w:val="24"/>
              </w:rPr>
            </w:pPr>
            <w:r w:rsidRPr="00087224">
              <w:rPr>
                <w:sz w:val="24"/>
                <w:szCs w:val="24"/>
              </w:rPr>
              <w:t>8</w:t>
            </w:r>
          </w:p>
        </w:tc>
        <w:tc>
          <w:tcPr>
            <w:tcW w:w="1050" w:type="dxa"/>
          </w:tcPr>
          <w:p w:rsidR="008D5DDE" w:rsidRPr="00087224" w:rsidRDefault="008D5DDE" w:rsidP="008D5DDE">
            <w:pPr>
              <w:jc w:val="right"/>
              <w:rPr>
                <w:sz w:val="24"/>
                <w:szCs w:val="24"/>
              </w:rPr>
            </w:pPr>
            <w:r w:rsidRPr="00087224">
              <w:rPr>
                <w:sz w:val="24"/>
                <w:szCs w:val="24"/>
              </w:rPr>
              <w:t>17</w:t>
            </w:r>
          </w:p>
        </w:tc>
        <w:tc>
          <w:tcPr>
            <w:tcW w:w="1581" w:type="dxa"/>
          </w:tcPr>
          <w:p w:rsidR="008D5DDE" w:rsidRPr="00087224" w:rsidRDefault="008D5DDE" w:rsidP="008D5DDE">
            <w:pPr>
              <w:jc w:val="right"/>
              <w:rPr>
                <w:sz w:val="24"/>
                <w:szCs w:val="24"/>
              </w:rPr>
            </w:pPr>
            <w:r w:rsidRPr="00087224">
              <w:rPr>
                <w:sz w:val="24"/>
                <w:szCs w:val="24"/>
              </w:rPr>
              <w:t>500</w:t>
            </w:r>
          </w:p>
        </w:tc>
        <w:tc>
          <w:tcPr>
            <w:tcW w:w="952" w:type="dxa"/>
          </w:tcPr>
          <w:p w:rsidR="008D5DDE" w:rsidRPr="00087224" w:rsidRDefault="008D5DDE" w:rsidP="008D5DDE">
            <w:pPr>
              <w:jc w:val="right"/>
              <w:rPr>
                <w:sz w:val="24"/>
                <w:szCs w:val="24"/>
              </w:rPr>
            </w:pPr>
            <w:r w:rsidRPr="00087224">
              <w:rPr>
                <w:sz w:val="24"/>
                <w:szCs w:val="24"/>
              </w:rPr>
              <w:t>8</w:t>
            </w:r>
            <w:r>
              <w:rPr>
                <w:sz w:val="24"/>
                <w:szCs w:val="24"/>
              </w:rPr>
              <w:t xml:space="preserve"> </w:t>
            </w:r>
            <w:r w:rsidRPr="00087224">
              <w:rPr>
                <w:sz w:val="24"/>
                <w:szCs w:val="24"/>
              </w:rPr>
              <w:t>500</w:t>
            </w:r>
          </w:p>
        </w:tc>
        <w:tc>
          <w:tcPr>
            <w:tcW w:w="1316" w:type="dxa"/>
          </w:tcPr>
          <w:p w:rsidR="008D5DDE" w:rsidRPr="00087224" w:rsidRDefault="008D5DDE" w:rsidP="008D5DDE">
            <w:pPr>
              <w:jc w:val="right"/>
              <w:rPr>
                <w:sz w:val="24"/>
                <w:szCs w:val="24"/>
              </w:rPr>
            </w:pPr>
          </w:p>
        </w:tc>
        <w:tc>
          <w:tcPr>
            <w:tcW w:w="1316" w:type="dxa"/>
          </w:tcPr>
          <w:p w:rsidR="008D5DDE" w:rsidRPr="00087224" w:rsidRDefault="008D5DDE" w:rsidP="008D5DDE">
            <w:pPr>
              <w:jc w:val="right"/>
              <w:rPr>
                <w:sz w:val="24"/>
                <w:szCs w:val="24"/>
              </w:rPr>
            </w:pPr>
            <w:r w:rsidRPr="00087224">
              <w:rPr>
                <w:sz w:val="24"/>
                <w:szCs w:val="24"/>
              </w:rPr>
              <w:t>68</w:t>
            </w:r>
            <w:r>
              <w:rPr>
                <w:sz w:val="24"/>
                <w:szCs w:val="24"/>
              </w:rPr>
              <w:t xml:space="preserve"> </w:t>
            </w:r>
            <w:r w:rsidRPr="00087224">
              <w:rPr>
                <w:sz w:val="24"/>
                <w:szCs w:val="24"/>
              </w:rPr>
              <w:t>000</w:t>
            </w:r>
          </w:p>
        </w:tc>
      </w:tr>
    </w:tbl>
    <w:p w:rsidR="00E67983" w:rsidRPr="00087224" w:rsidRDefault="00E67983" w:rsidP="000A62DB">
      <w:pPr>
        <w:rPr>
          <w:sz w:val="24"/>
          <w:szCs w:val="24"/>
        </w:rPr>
      </w:pPr>
    </w:p>
    <w:p w:rsidR="006B35BB" w:rsidRPr="00087224" w:rsidRDefault="002A7099" w:rsidP="000A62DB">
      <w:pPr>
        <w:rPr>
          <w:b/>
          <w:sz w:val="24"/>
          <w:szCs w:val="24"/>
        </w:rPr>
      </w:pPr>
      <w:r w:rsidRPr="00087224">
        <w:rPr>
          <w:b/>
          <w:sz w:val="24"/>
          <w:szCs w:val="24"/>
        </w:rPr>
        <w:t>Politiske konsekvensar av færre utval/medlemmer:</w:t>
      </w:r>
    </w:p>
    <w:p w:rsidR="00837A9D" w:rsidRPr="00087224" w:rsidRDefault="00837A9D" w:rsidP="000A62DB">
      <w:pPr>
        <w:rPr>
          <w:i/>
          <w:sz w:val="24"/>
          <w:szCs w:val="24"/>
        </w:rPr>
      </w:pPr>
      <w:r w:rsidRPr="00087224">
        <w:rPr>
          <w:i/>
          <w:sz w:val="24"/>
          <w:szCs w:val="24"/>
        </w:rPr>
        <w:t>Fyll gjerne på denne lista</w:t>
      </w:r>
    </w:p>
    <w:tbl>
      <w:tblPr>
        <w:tblStyle w:val="Tabellrutenett"/>
        <w:tblW w:w="0" w:type="auto"/>
        <w:tblLook w:val="04A0" w:firstRow="1" w:lastRow="0" w:firstColumn="1" w:lastColumn="0" w:noHBand="0" w:noVBand="1"/>
      </w:tblPr>
      <w:tblGrid>
        <w:gridCol w:w="4531"/>
        <w:gridCol w:w="4531"/>
      </w:tblGrid>
      <w:tr w:rsidR="002A7099" w:rsidRPr="00087224" w:rsidTr="002A7099">
        <w:tc>
          <w:tcPr>
            <w:tcW w:w="4531" w:type="dxa"/>
          </w:tcPr>
          <w:p w:rsidR="002A7099" w:rsidRPr="00087224" w:rsidRDefault="002A7099" w:rsidP="000A62DB">
            <w:pPr>
              <w:rPr>
                <w:i/>
                <w:sz w:val="24"/>
                <w:szCs w:val="24"/>
              </w:rPr>
            </w:pPr>
            <w:proofErr w:type="spellStart"/>
            <w:r w:rsidRPr="00087224">
              <w:rPr>
                <w:i/>
                <w:sz w:val="24"/>
                <w:szCs w:val="24"/>
              </w:rPr>
              <w:t>Ulempar</w:t>
            </w:r>
            <w:proofErr w:type="spellEnd"/>
          </w:p>
        </w:tc>
        <w:tc>
          <w:tcPr>
            <w:tcW w:w="4531" w:type="dxa"/>
          </w:tcPr>
          <w:p w:rsidR="002A7099" w:rsidRPr="00087224" w:rsidRDefault="002A7099" w:rsidP="000A62DB">
            <w:pPr>
              <w:rPr>
                <w:i/>
                <w:sz w:val="24"/>
                <w:szCs w:val="24"/>
              </w:rPr>
            </w:pPr>
            <w:r w:rsidRPr="00087224">
              <w:rPr>
                <w:i/>
                <w:sz w:val="24"/>
                <w:szCs w:val="24"/>
              </w:rPr>
              <w:t>Fordelar</w:t>
            </w:r>
          </w:p>
        </w:tc>
      </w:tr>
      <w:tr w:rsidR="002A7099" w:rsidRPr="00087224" w:rsidTr="002A7099">
        <w:tc>
          <w:tcPr>
            <w:tcW w:w="4531" w:type="dxa"/>
          </w:tcPr>
          <w:p w:rsidR="002A7099" w:rsidRPr="00087224" w:rsidRDefault="002A7099" w:rsidP="000A62DB">
            <w:pPr>
              <w:rPr>
                <w:sz w:val="24"/>
                <w:szCs w:val="24"/>
              </w:rPr>
            </w:pPr>
            <w:r w:rsidRPr="00087224">
              <w:rPr>
                <w:sz w:val="24"/>
                <w:szCs w:val="24"/>
              </w:rPr>
              <w:t>Færre politikarar som kan engasjere seg i fagområder</w:t>
            </w:r>
          </w:p>
        </w:tc>
        <w:tc>
          <w:tcPr>
            <w:tcW w:w="4531" w:type="dxa"/>
          </w:tcPr>
          <w:p w:rsidR="002A7099" w:rsidRPr="00087224" w:rsidRDefault="002A7099" w:rsidP="000A62DB">
            <w:pPr>
              <w:rPr>
                <w:sz w:val="24"/>
                <w:szCs w:val="24"/>
              </w:rPr>
            </w:pPr>
            <w:r w:rsidRPr="00087224">
              <w:rPr>
                <w:sz w:val="24"/>
                <w:szCs w:val="24"/>
              </w:rPr>
              <w:t>Fleire som får den same informasjonen sidan det blir fleire saker direkte i kommunestyre</w:t>
            </w:r>
          </w:p>
        </w:tc>
      </w:tr>
      <w:tr w:rsidR="002A7099" w:rsidRPr="00087224" w:rsidTr="002A7099">
        <w:tc>
          <w:tcPr>
            <w:tcW w:w="4531" w:type="dxa"/>
          </w:tcPr>
          <w:p w:rsidR="002A7099" w:rsidRPr="00087224" w:rsidRDefault="002A7099" w:rsidP="000A62DB">
            <w:pPr>
              <w:rPr>
                <w:sz w:val="24"/>
                <w:szCs w:val="24"/>
              </w:rPr>
            </w:pPr>
            <w:r w:rsidRPr="00087224">
              <w:rPr>
                <w:sz w:val="24"/>
                <w:szCs w:val="24"/>
              </w:rPr>
              <w:t>Sakene kan bli dårlegare politisk handsama sidan fagutvala ikkje får uttale seg</w:t>
            </w:r>
          </w:p>
        </w:tc>
        <w:tc>
          <w:tcPr>
            <w:tcW w:w="4531" w:type="dxa"/>
          </w:tcPr>
          <w:p w:rsidR="002A7099" w:rsidRPr="00087224" w:rsidRDefault="002A7099" w:rsidP="00837A9D">
            <w:pPr>
              <w:rPr>
                <w:sz w:val="24"/>
                <w:szCs w:val="24"/>
              </w:rPr>
            </w:pPr>
            <w:r w:rsidRPr="00087224">
              <w:rPr>
                <w:sz w:val="24"/>
                <w:szCs w:val="24"/>
              </w:rPr>
              <w:t>Det blir frigjeve tid slik at sakspapir kan sendast tidlegare ut slik at det blir betre tid å sette seg inn i sakene</w:t>
            </w:r>
            <w:r w:rsidR="00837A9D" w:rsidRPr="00087224">
              <w:rPr>
                <w:sz w:val="24"/>
                <w:szCs w:val="24"/>
              </w:rPr>
              <w:t xml:space="preserve"> (medlemsmøter)</w:t>
            </w:r>
          </w:p>
        </w:tc>
      </w:tr>
      <w:tr w:rsidR="002A7099" w:rsidRPr="00087224" w:rsidTr="002A7099">
        <w:tc>
          <w:tcPr>
            <w:tcW w:w="4531" w:type="dxa"/>
          </w:tcPr>
          <w:p w:rsidR="002A7099" w:rsidRPr="00087224" w:rsidRDefault="002A7099" w:rsidP="000A62DB">
            <w:pPr>
              <w:rPr>
                <w:sz w:val="24"/>
                <w:szCs w:val="24"/>
              </w:rPr>
            </w:pPr>
            <w:r w:rsidRPr="00087224">
              <w:rPr>
                <w:sz w:val="24"/>
                <w:szCs w:val="24"/>
              </w:rPr>
              <w:t>Meir utfordrande å få inn representantar frå alle grendene</w:t>
            </w:r>
          </w:p>
        </w:tc>
        <w:tc>
          <w:tcPr>
            <w:tcW w:w="4531" w:type="dxa"/>
          </w:tcPr>
          <w:p w:rsidR="002A7099" w:rsidRPr="00087224" w:rsidRDefault="002A7099" w:rsidP="000A62DB">
            <w:pPr>
              <w:rPr>
                <w:sz w:val="24"/>
                <w:szCs w:val="24"/>
              </w:rPr>
            </w:pPr>
            <w:r w:rsidRPr="00087224">
              <w:rPr>
                <w:sz w:val="24"/>
                <w:szCs w:val="24"/>
              </w:rPr>
              <w:t>Det blir «enklare» å fylle listene, mindre «listefyll»</w:t>
            </w:r>
          </w:p>
        </w:tc>
      </w:tr>
      <w:tr w:rsidR="002A7099" w:rsidRPr="00087224" w:rsidTr="002A7099">
        <w:tc>
          <w:tcPr>
            <w:tcW w:w="4531" w:type="dxa"/>
          </w:tcPr>
          <w:p w:rsidR="002A7099" w:rsidRPr="00087224" w:rsidRDefault="002A7099" w:rsidP="000A62DB">
            <w:pPr>
              <w:rPr>
                <w:sz w:val="24"/>
                <w:szCs w:val="24"/>
                <w:lang w:val="nb-NO"/>
              </w:rPr>
            </w:pPr>
            <w:r w:rsidRPr="00087224">
              <w:rPr>
                <w:sz w:val="24"/>
                <w:szCs w:val="24"/>
                <w:lang w:val="nb-NO"/>
              </w:rPr>
              <w:t>Kan bli færre parti i kommunestyre</w:t>
            </w:r>
          </w:p>
        </w:tc>
        <w:tc>
          <w:tcPr>
            <w:tcW w:w="4531" w:type="dxa"/>
          </w:tcPr>
          <w:p w:rsidR="002A7099" w:rsidRPr="00087224" w:rsidRDefault="00BB4960" w:rsidP="000A62DB">
            <w:pPr>
              <w:rPr>
                <w:sz w:val="24"/>
                <w:szCs w:val="24"/>
                <w:lang w:val="nb-NO"/>
              </w:rPr>
            </w:pPr>
            <w:r w:rsidRPr="00087224">
              <w:rPr>
                <w:sz w:val="24"/>
                <w:szCs w:val="24"/>
                <w:lang w:val="nb-NO"/>
              </w:rPr>
              <w:t xml:space="preserve">Færre medlemmer kan bety større andel som </w:t>
            </w:r>
            <w:proofErr w:type="spellStart"/>
            <w:r w:rsidRPr="00087224">
              <w:rPr>
                <w:sz w:val="24"/>
                <w:szCs w:val="24"/>
                <w:lang w:val="nb-NO"/>
              </w:rPr>
              <w:t>tek</w:t>
            </w:r>
            <w:proofErr w:type="spellEnd"/>
            <w:r w:rsidRPr="00087224">
              <w:rPr>
                <w:sz w:val="24"/>
                <w:szCs w:val="24"/>
                <w:lang w:val="nb-NO"/>
              </w:rPr>
              <w:t xml:space="preserve"> del i </w:t>
            </w:r>
            <w:proofErr w:type="spellStart"/>
            <w:r w:rsidRPr="00087224">
              <w:rPr>
                <w:sz w:val="24"/>
                <w:szCs w:val="24"/>
                <w:lang w:val="nb-NO"/>
              </w:rPr>
              <w:t>diskusjonane</w:t>
            </w:r>
            <w:proofErr w:type="spellEnd"/>
          </w:p>
        </w:tc>
      </w:tr>
      <w:tr w:rsidR="002A7099" w:rsidRPr="00087224" w:rsidTr="002A7099">
        <w:tc>
          <w:tcPr>
            <w:tcW w:w="4531" w:type="dxa"/>
          </w:tcPr>
          <w:p w:rsidR="002A7099" w:rsidRPr="00087224" w:rsidRDefault="00013E10" w:rsidP="000A62DB">
            <w:pPr>
              <w:rPr>
                <w:sz w:val="24"/>
                <w:szCs w:val="24"/>
              </w:rPr>
            </w:pPr>
            <w:r w:rsidRPr="00087224">
              <w:rPr>
                <w:sz w:val="24"/>
                <w:szCs w:val="24"/>
              </w:rPr>
              <w:t>Meir makt til færre personar</w:t>
            </w:r>
          </w:p>
        </w:tc>
        <w:tc>
          <w:tcPr>
            <w:tcW w:w="4531" w:type="dxa"/>
          </w:tcPr>
          <w:p w:rsidR="002A7099" w:rsidRPr="00087224" w:rsidRDefault="00013E10" w:rsidP="000A62DB">
            <w:pPr>
              <w:rPr>
                <w:sz w:val="24"/>
                <w:szCs w:val="24"/>
              </w:rPr>
            </w:pPr>
            <w:r w:rsidRPr="00087224">
              <w:rPr>
                <w:sz w:val="24"/>
                <w:szCs w:val="24"/>
              </w:rPr>
              <w:t>Truleg mindre behov for å kalle inn vara som betyr meir stabilitet og eit høgare kunnskapsnivå og kjenns</w:t>
            </w:r>
            <w:r w:rsidR="00087224">
              <w:rPr>
                <w:sz w:val="24"/>
                <w:szCs w:val="24"/>
              </w:rPr>
              <w:t>kap til korleis kommunen fungere</w:t>
            </w:r>
            <w:r w:rsidRPr="00087224">
              <w:rPr>
                <w:sz w:val="24"/>
                <w:szCs w:val="24"/>
              </w:rPr>
              <w:t>r</w:t>
            </w:r>
          </w:p>
          <w:p w:rsidR="002F2EFC" w:rsidRPr="00087224" w:rsidRDefault="002F2EFC" w:rsidP="000A62DB">
            <w:pPr>
              <w:rPr>
                <w:sz w:val="24"/>
                <w:szCs w:val="24"/>
              </w:rPr>
            </w:pPr>
          </w:p>
        </w:tc>
      </w:tr>
      <w:tr w:rsidR="00013E10" w:rsidRPr="00087224" w:rsidTr="002A7099">
        <w:tc>
          <w:tcPr>
            <w:tcW w:w="4531" w:type="dxa"/>
          </w:tcPr>
          <w:p w:rsidR="00013E10" w:rsidRPr="00087224" w:rsidRDefault="00013E10" w:rsidP="000A62DB">
            <w:pPr>
              <w:rPr>
                <w:sz w:val="24"/>
                <w:szCs w:val="24"/>
              </w:rPr>
            </w:pPr>
          </w:p>
        </w:tc>
        <w:tc>
          <w:tcPr>
            <w:tcW w:w="4531" w:type="dxa"/>
          </w:tcPr>
          <w:p w:rsidR="00013E10" w:rsidRPr="00087224" w:rsidRDefault="00013E10" w:rsidP="000A62DB">
            <w:pPr>
              <w:rPr>
                <w:sz w:val="24"/>
                <w:szCs w:val="24"/>
              </w:rPr>
            </w:pPr>
          </w:p>
        </w:tc>
      </w:tr>
      <w:tr w:rsidR="00532516" w:rsidRPr="00087224" w:rsidTr="002A7099">
        <w:tc>
          <w:tcPr>
            <w:tcW w:w="4531" w:type="dxa"/>
          </w:tcPr>
          <w:p w:rsidR="00532516" w:rsidRPr="00087224" w:rsidRDefault="00532516" w:rsidP="000A62DB">
            <w:pPr>
              <w:rPr>
                <w:sz w:val="24"/>
                <w:szCs w:val="24"/>
              </w:rPr>
            </w:pPr>
          </w:p>
        </w:tc>
        <w:tc>
          <w:tcPr>
            <w:tcW w:w="4531" w:type="dxa"/>
          </w:tcPr>
          <w:p w:rsidR="00532516" w:rsidRPr="00087224" w:rsidRDefault="00532516" w:rsidP="000A62DB">
            <w:pPr>
              <w:rPr>
                <w:sz w:val="24"/>
                <w:szCs w:val="24"/>
              </w:rPr>
            </w:pPr>
          </w:p>
        </w:tc>
      </w:tr>
      <w:tr w:rsidR="00532516" w:rsidRPr="00087224" w:rsidTr="002A7099">
        <w:tc>
          <w:tcPr>
            <w:tcW w:w="4531" w:type="dxa"/>
          </w:tcPr>
          <w:p w:rsidR="00532516" w:rsidRPr="00087224" w:rsidRDefault="00532516" w:rsidP="000A62DB">
            <w:pPr>
              <w:rPr>
                <w:sz w:val="24"/>
                <w:szCs w:val="24"/>
              </w:rPr>
            </w:pPr>
          </w:p>
        </w:tc>
        <w:tc>
          <w:tcPr>
            <w:tcW w:w="4531" w:type="dxa"/>
          </w:tcPr>
          <w:p w:rsidR="00532516" w:rsidRPr="00087224" w:rsidRDefault="00532516" w:rsidP="000A62DB">
            <w:pPr>
              <w:rPr>
                <w:sz w:val="24"/>
                <w:szCs w:val="24"/>
              </w:rPr>
            </w:pPr>
          </w:p>
        </w:tc>
      </w:tr>
      <w:tr w:rsidR="00532516" w:rsidRPr="00087224" w:rsidTr="002A7099">
        <w:tc>
          <w:tcPr>
            <w:tcW w:w="4531" w:type="dxa"/>
          </w:tcPr>
          <w:p w:rsidR="00532516" w:rsidRPr="00087224" w:rsidRDefault="00532516" w:rsidP="000A62DB">
            <w:pPr>
              <w:rPr>
                <w:sz w:val="24"/>
                <w:szCs w:val="24"/>
              </w:rPr>
            </w:pPr>
          </w:p>
        </w:tc>
        <w:tc>
          <w:tcPr>
            <w:tcW w:w="4531" w:type="dxa"/>
          </w:tcPr>
          <w:p w:rsidR="00532516" w:rsidRPr="00087224" w:rsidRDefault="00532516" w:rsidP="000A62DB">
            <w:pPr>
              <w:rPr>
                <w:sz w:val="24"/>
                <w:szCs w:val="24"/>
              </w:rPr>
            </w:pPr>
          </w:p>
        </w:tc>
      </w:tr>
      <w:tr w:rsidR="00532516" w:rsidRPr="00087224" w:rsidTr="002A7099">
        <w:tc>
          <w:tcPr>
            <w:tcW w:w="4531" w:type="dxa"/>
          </w:tcPr>
          <w:p w:rsidR="00532516" w:rsidRPr="00087224" w:rsidRDefault="00532516" w:rsidP="000A62DB">
            <w:pPr>
              <w:rPr>
                <w:sz w:val="24"/>
                <w:szCs w:val="24"/>
              </w:rPr>
            </w:pPr>
          </w:p>
        </w:tc>
        <w:tc>
          <w:tcPr>
            <w:tcW w:w="4531" w:type="dxa"/>
          </w:tcPr>
          <w:p w:rsidR="00532516" w:rsidRPr="00087224" w:rsidRDefault="00532516" w:rsidP="000A62DB">
            <w:pPr>
              <w:rPr>
                <w:sz w:val="24"/>
                <w:szCs w:val="24"/>
              </w:rPr>
            </w:pPr>
          </w:p>
        </w:tc>
      </w:tr>
    </w:tbl>
    <w:p w:rsidR="002A7099" w:rsidRPr="00087224" w:rsidRDefault="002A7099" w:rsidP="000A62DB">
      <w:pPr>
        <w:rPr>
          <w:sz w:val="24"/>
          <w:szCs w:val="24"/>
        </w:rPr>
      </w:pPr>
    </w:p>
    <w:p w:rsidR="00E67983" w:rsidRDefault="00E67983" w:rsidP="000A62DB">
      <w:pPr>
        <w:rPr>
          <w:sz w:val="24"/>
          <w:szCs w:val="24"/>
        </w:rPr>
      </w:pPr>
    </w:p>
    <w:p w:rsidR="00C105FE" w:rsidRPr="00087224" w:rsidRDefault="00C105FE" w:rsidP="000A62DB">
      <w:pPr>
        <w:rPr>
          <w:sz w:val="24"/>
          <w:szCs w:val="24"/>
        </w:rPr>
      </w:pPr>
    </w:p>
    <w:p w:rsidR="007A67D2" w:rsidRPr="00087224" w:rsidRDefault="007A67D2" w:rsidP="000A62DB">
      <w:pPr>
        <w:rPr>
          <w:sz w:val="24"/>
          <w:szCs w:val="24"/>
        </w:rPr>
      </w:pPr>
    </w:p>
    <w:sectPr w:rsidR="007A67D2" w:rsidRPr="00087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D6CCC"/>
    <w:multiLevelType w:val="hybridMultilevel"/>
    <w:tmpl w:val="2BDCDF00"/>
    <w:lvl w:ilvl="0" w:tplc="08140015">
      <w:start w:val="1"/>
      <w:numFmt w:val="upp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nsid w:val="1D836F3D"/>
    <w:multiLevelType w:val="hybridMultilevel"/>
    <w:tmpl w:val="482C47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nsid w:val="20922D28"/>
    <w:multiLevelType w:val="hybridMultilevel"/>
    <w:tmpl w:val="1A82730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nsid w:val="33976669"/>
    <w:multiLevelType w:val="hybridMultilevel"/>
    <w:tmpl w:val="2432E6A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3996791C"/>
    <w:multiLevelType w:val="hybridMultilevel"/>
    <w:tmpl w:val="0E260B5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nsid w:val="4F9B215A"/>
    <w:multiLevelType w:val="hybridMultilevel"/>
    <w:tmpl w:val="574A2E2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nsid w:val="646C470E"/>
    <w:multiLevelType w:val="hybridMultilevel"/>
    <w:tmpl w:val="3E2EBA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nsid w:val="7716694A"/>
    <w:multiLevelType w:val="hybridMultilevel"/>
    <w:tmpl w:val="368E5D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3A"/>
    <w:rsid w:val="0001068F"/>
    <w:rsid w:val="00013E10"/>
    <w:rsid w:val="00062330"/>
    <w:rsid w:val="00087224"/>
    <w:rsid w:val="000A62DB"/>
    <w:rsid w:val="000B291E"/>
    <w:rsid w:val="001551F5"/>
    <w:rsid w:val="00155F5E"/>
    <w:rsid w:val="001D5E5C"/>
    <w:rsid w:val="001E5E10"/>
    <w:rsid w:val="0021290A"/>
    <w:rsid w:val="00217395"/>
    <w:rsid w:val="00257BB7"/>
    <w:rsid w:val="00274FC9"/>
    <w:rsid w:val="00282273"/>
    <w:rsid w:val="002A7099"/>
    <w:rsid w:val="002C56CD"/>
    <w:rsid w:val="002C6D79"/>
    <w:rsid w:val="002F2EFC"/>
    <w:rsid w:val="002F5291"/>
    <w:rsid w:val="0030029A"/>
    <w:rsid w:val="00325B07"/>
    <w:rsid w:val="00334AF2"/>
    <w:rsid w:val="003554B6"/>
    <w:rsid w:val="003954A4"/>
    <w:rsid w:val="003E09DA"/>
    <w:rsid w:val="0049744C"/>
    <w:rsid w:val="004B2F74"/>
    <w:rsid w:val="004C6DA9"/>
    <w:rsid w:val="00523A6D"/>
    <w:rsid w:val="00532516"/>
    <w:rsid w:val="00546892"/>
    <w:rsid w:val="0055717E"/>
    <w:rsid w:val="005E3768"/>
    <w:rsid w:val="005F7879"/>
    <w:rsid w:val="00604BC8"/>
    <w:rsid w:val="00605E2B"/>
    <w:rsid w:val="0061308C"/>
    <w:rsid w:val="00641B97"/>
    <w:rsid w:val="0069339F"/>
    <w:rsid w:val="006B35BB"/>
    <w:rsid w:val="0075234B"/>
    <w:rsid w:val="00770965"/>
    <w:rsid w:val="0078629C"/>
    <w:rsid w:val="00796787"/>
    <w:rsid w:val="007A1ADE"/>
    <w:rsid w:val="007A67D2"/>
    <w:rsid w:val="007E4D79"/>
    <w:rsid w:val="00837A9D"/>
    <w:rsid w:val="008A22D2"/>
    <w:rsid w:val="008A2ECA"/>
    <w:rsid w:val="008C5755"/>
    <w:rsid w:val="008D22B8"/>
    <w:rsid w:val="008D46A2"/>
    <w:rsid w:val="008D5DDE"/>
    <w:rsid w:val="008E44E3"/>
    <w:rsid w:val="00A03F71"/>
    <w:rsid w:val="00A13B2D"/>
    <w:rsid w:val="00A1518F"/>
    <w:rsid w:val="00A2572D"/>
    <w:rsid w:val="00A62193"/>
    <w:rsid w:val="00B10FF9"/>
    <w:rsid w:val="00B526F7"/>
    <w:rsid w:val="00B65D8B"/>
    <w:rsid w:val="00B930B6"/>
    <w:rsid w:val="00B96059"/>
    <w:rsid w:val="00BA15BD"/>
    <w:rsid w:val="00BB4960"/>
    <w:rsid w:val="00BC0675"/>
    <w:rsid w:val="00BE2EBF"/>
    <w:rsid w:val="00BE5274"/>
    <w:rsid w:val="00C105FE"/>
    <w:rsid w:val="00C162FF"/>
    <w:rsid w:val="00CB44CD"/>
    <w:rsid w:val="00CB593D"/>
    <w:rsid w:val="00CC57C8"/>
    <w:rsid w:val="00CF0ECA"/>
    <w:rsid w:val="00D45B42"/>
    <w:rsid w:val="00D609DD"/>
    <w:rsid w:val="00D8263A"/>
    <w:rsid w:val="00E330BA"/>
    <w:rsid w:val="00E67983"/>
    <w:rsid w:val="00E81644"/>
    <w:rsid w:val="00EC6B17"/>
    <w:rsid w:val="00EE0C69"/>
    <w:rsid w:val="00F20BB6"/>
    <w:rsid w:val="00FB5FE7"/>
    <w:rsid w:val="00FD297B"/>
    <w:rsid w:val="00FF569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374FD-6A60-4794-B9EC-D0F42639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00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EE0C69"/>
    <w:pPr>
      <w:ind w:left="720"/>
      <w:contextualSpacing/>
    </w:pPr>
  </w:style>
  <w:style w:type="paragraph" w:styleId="Bobletekst">
    <w:name w:val="Balloon Text"/>
    <w:basedOn w:val="Normal"/>
    <w:link w:val="BobletekstTegn"/>
    <w:uiPriority w:val="99"/>
    <w:semiHidden/>
    <w:unhideWhenUsed/>
    <w:rsid w:val="00B9605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9503">
      <w:bodyDiv w:val="1"/>
      <w:marLeft w:val="0"/>
      <w:marRight w:val="0"/>
      <w:marTop w:val="0"/>
      <w:marBottom w:val="0"/>
      <w:divBdr>
        <w:top w:val="none" w:sz="0" w:space="0" w:color="auto"/>
        <w:left w:val="none" w:sz="0" w:space="0" w:color="auto"/>
        <w:bottom w:val="none" w:sz="0" w:space="0" w:color="auto"/>
        <w:right w:val="none" w:sz="0" w:space="0" w:color="auto"/>
      </w:divBdr>
    </w:div>
    <w:div w:id="464002984">
      <w:bodyDiv w:val="1"/>
      <w:marLeft w:val="0"/>
      <w:marRight w:val="0"/>
      <w:marTop w:val="0"/>
      <w:marBottom w:val="0"/>
      <w:divBdr>
        <w:top w:val="none" w:sz="0" w:space="0" w:color="auto"/>
        <w:left w:val="none" w:sz="0" w:space="0" w:color="auto"/>
        <w:bottom w:val="none" w:sz="0" w:space="0" w:color="auto"/>
        <w:right w:val="none" w:sz="0" w:space="0" w:color="auto"/>
      </w:divBdr>
    </w:div>
    <w:div w:id="536892558">
      <w:bodyDiv w:val="1"/>
      <w:marLeft w:val="0"/>
      <w:marRight w:val="0"/>
      <w:marTop w:val="0"/>
      <w:marBottom w:val="0"/>
      <w:divBdr>
        <w:top w:val="none" w:sz="0" w:space="0" w:color="auto"/>
        <w:left w:val="none" w:sz="0" w:space="0" w:color="auto"/>
        <w:bottom w:val="none" w:sz="0" w:space="0" w:color="auto"/>
        <w:right w:val="none" w:sz="0" w:space="0" w:color="auto"/>
      </w:divBdr>
    </w:div>
    <w:div w:id="623653409">
      <w:bodyDiv w:val="1"/>
      <w:marLeft w:val="0"/>
      <w:marRight w:val="0"/>
      <w:marTop w:val="0"/>
      <w:marBottom w:val="0"/>
      <w:divBdr>
        <w:top w:val="none" w:sz="0" w:space="0" w:color="auto"/>
        <w:left w:val="none" w:sz="0" w:space="0" w:color="auto"/>
        <w:bottom w:val="none" w:sz="0" w:space="0" w:color="auto"/>
        <w:right w:val="none" w:sz="0" w:space="0" w:color="auto"/>
      </w:divBdr>
    </w:div>
    <w:div w:id="936060607">
      <w:bodyDiv w:val="1"/>
      <w:marLeft w:val="0"/>
      <w:marRight w:val="0"/>
      <w:marTop w:val="0"/>
      <w:marBottom w:val="0"/>
      <w:divBdr>
        <w:top w:val="none" w:sz="0" w:space="0" w:color="auto"/>
        <w:left w:val="none" w:sz="0" w:space="0" w:color="auto"/>
        <w:bottom w:val="none" w:sz="0" w:space="0" w:color="auto"/>
        <w:right w:val="none" w:sz="0" w:space="0" w:color="auto"/>
      </w:divBdr>
    </w:div>
    <w:div w:id="1053043140">
      <w:bodyDiv w:val="1"/>
      <w:marLeft w:val="0"/>
      <w:marRight w:val="0"/>
      <w:marTop w:val="0"/>
      <w:marBottom w:val="0"/>
      <w:divBdr>
        <w:top w:val="none" w:sz="0" w:space="0" w:color="auto"/>
        <w:left w:val="none" w:sz="0" w:space="0" w:color="auto"/>
        <w:bottom w:val="none" w:sz="0" w:space="0" w:color="auto"/>
        <w:right w:val="none" w:sz="0" w:space="0" w:color="auto"/>
      </w:divBdr>
    </w:div>
    <w:div w:id="1092774224">
      <w:bodyDiv w:val="1"/>
      <w:marLeft w:val="0"/>
      <w:marRight w:val="0"/>
      <w:marTop w:val="0"/>
      <w:marBottom w:val="0"/>
      <w:divBdr>
        <w:top w:val="none" w:sz="0" w:space="0" w:color="auto"/>
        <w:left w:val="none" w:sz="0" w:space="0" w:color="auto"/>
        <w:bottom w:val="none" w:sz="0" w:space="0" w:color="auto"/>
        <w:right w:val="none" w:sz="0" w:space="0" w:color="auto"/>
      </w:divBdr>
    </w:div>
    <w:div w:id="1151629965">
      <w:bodyDiv w:val="1"/>
      <w:marLeft w:val="0"/>
      <w:marRight w:val="0"/>
      <w:marTop w:val="0"/>
      <w:marBottom w:val="0"/>
      <w:divBdr>
        <w:top w:val="none" w:sz="0" w:space="0" w:color="auto"/>
        <w:left w:val="none" w:sz="0" w:space="0" w:color="auto"/>
        <w:bottom w:val="none" w:sz="0" w:space="0" w:color="auto"/>
        <w:right w:val="none" w:sz="0" w:space="0" w:color="auto"/>
      </w:divBdr>
    </w:div>
    <w:div w:id="1160729384">
      <w:bodyDiv w:val="1"/>
      <w:marLeft w:val="0"/>
      <w:marRight w:val="0"/>
      <w:marTop w:val="0"/>
      <w:marBottom w:val="0"/>
      <w:divBdr>
        <w:top w:val="none" w:sz="0" w:space="0" w:color="auto"/>
        <w:left w:val="none" w:sz="0" w:space="0" w:color="auto"/>
        <w:bottom w:val="none" w:sz="0" w:space="0" w:color="auto"/>
        <w:right w:val="none" w:sz="0" w:space="0" w:color="auto"/>
      </w:divBdr>
    </w:div>
    <w:div w:id="1507986541">
      <w:bodyDiv w:val="1"/>
      <w:marLeft w:val="0"/>
      <w:marRight w:val="0"/>
      <w:marTop w:val="0"/>
      <w:marBottom w:val="0"/>
      <w:divBdr>
        <w:top w:val="none" w:sz="0" w:space="0" w:color="auto"/>
        <w:left w:val="none" w:sz="0" w:space="0" w:color="auto"/>
        <w:bottom w:val="none" w:sz="0" w:space="0" w:color="auto"/>
        <w:right w:val="none" w:sz="0" w:space="0" w:color="auto"/>
      </w:divBdr>
    </w:div>
    <w:div w:id="1657345446">
      <w:bodyDiv w:val="1"/>
      <w:marLeft w:val="0"/>
      <w:marRight w:val="0"/>
      <w:marTop w:val="0"/>
      <w:marBottom w:val="0"/>
      <w:divBdr>
        <w:top w:val="none" w:sz="0" w:space="0" w:color="auto"/>
        <w:left w:val="none" w:sz="0" w:space="0" w:color="auto"/>
        <w:bottom w:val="none" w:sz="0" w:space="0" w:color="auto"/>
        <w:right w:val="none" w:sz="0" w:space="0" w:color="auto"/>
      </w:divBdr>
    </w:div>
    <w:div w:id="1692337999">
      <w:bodyDiv w:val="1"/>
      <w:marLeft w:val="0"/>
      <w:marRight w:val="0"/>
      <w:marTop w:val="0"/>
      <w:marBottom w:val="0"/>
      <w:divBdr>
        <w:top w:val="none" w:sz="0" w:space="0" w:color="auto"/>
        <w:left w:val="none" w:sz="0" w:space="0" w:color="auto"/>
        <w:bottom w:val="none" w:sz="0" w:space="0" w:color="auto"/>
        <w:right w:val="none" w:sz="0" w:space="0" w:color="auto"/>
      </w:divBdr>
    </w:div>
    <w:div w:id="1886603042">
      <w:bodyDiv w:val="1"/>
      <w:marLeft w:val="0"/>
      <w:marRight w:val="0"/>
      <w:marTop w:val="0"/>
      <w:marBottom w:val="0"/>
      <w:divBdr>
        <w:top w:val="none" w:sz="0" w:space="0" w:color="auto"/>
        <w:left w:val="none" w:sz="0" w:space="0" w:color="auto"/>
        <w:bottom w:val="none" w:sz="0" w:space="0" w:color="auto"/>
        <w:right w:val="none" w:sz="0" w:space="0" w:color="auto"/>
      </w:divBdr>
    </w:div>
    <w:div w:id="1933195334">
      <w:bodyDiv w:val="1"/>
      <w:marLeft w:val="0"/>
      <w:marRight w:val="0"/>
      <w:marTop w:val="0"/>
      <w:marBottom w:val="0"/>
      <w:divBdr>
        <w:top w:val="none" w:sz="0" w:space="0" w:color="auto"/>
        <w:left w:val="none" w:sz="0" w:space="0" w:color="auto"/>
        <w:bottom w:val="none" w:sz="0" w:space="0" w:color="auto"/>
        <w:right w:val="none" w:sz="0" w:space="0" w:color="auto"/>
      </w:divBdr>
    </w:div>
    <w:div w:id="19960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1873</TotalTime>
  <Pages>10</Pages>
  <Words>2661</Words>
  <Characters>14106</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Kviteseid kommune</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Tarjei Gjelstad</dc:creator>
  <cp:keywords/>
  <dc:description/>
  <cp:lastModifiedBy>Tarjei Gjelstad</cp:lastModifiedBy>
  <cp:revision>33</cp:revision>
  <cp:lastPrinted>2018-02-22T07:20:00Z</cp:lastPrinted>
  <dcterms:created xsi:type="dcterms:W3CDTF">2017-08-09T08:39:00Z</dcterms:created>
  <dcterms:modified xsi:type="dcterms:W3CDTF">2018-03-06T14:38:00Z</dcterms:modified>
</cp:coreProperties>
</file>