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7DD" w:rsidRPr="00F337E7" w:rsidRDefault="00E417DD" w:rsidP="00E417DD">
      <w:pPr>
        <w:pStyle w:val="Overskrift1"/>
        <w:spacing w:line="360" w:lineRule="auto"/>
        <w:rPr>
          <w:rFonts w:ascii="Times New Roman" w:hAnsi="Times New Roman" w:cs="Times New Roman"/>
        </w:rPr>
      </w:pPr>
      <w:bookmarkStart w:id="0" w:name="_Toc1244626"/>
      <w:r w:rsidRPr="00F337E7">
        <w:rPr>
          <w:rFonts w:ascii="Times New Roman" w:hAnsi="Times New Roman" w:cs="Times New Roman"/>
        </w:rPr>
        <w:t>Et offentlig utdanningsløp</w:t>
      </w:r>
      <w:bookmarkEnd w:id="0"/>
    </w:p>
    <w:p w:rsidR="00E417DD" w:rsidRPr="00F337E7" w:rsidRDefault="00E417DD" w:rsidP="00E417DD">
      <w:pPr>
        <w:spacing w:line="360" w:lineRule="auto"/>
        <w:rPr>
          <w:rFonts w:ascii="Times New Roman" w:hAnsi="Times New Roman" w:cs="Times New Roman"/>
          <w:i/>
        </w:rPr>
      </w:pPr>
      <w:r w:rsidRPr="00F337E7">
        <w:rPr>
          <w:rFonts w:ascii="Times New Roman" w:hAnsi="Times New Roman" w:cs="Times New Roman"/>
          <w:i/>
        </w:rPr>
        <w:t xml:space="preserve">Forslagsstiller: </w:t>
      </w:r>
      <w:r w:rsidR="00E86977">
        <w:rPr>
          <w:rFonts w:ascii="Times New Roman" w:hAnsi="Times New Roman" w:cs="Times New Roman"/>
          <w:i/>
        </w:rPr>
        <w:t xml:space="preserve">AUF i Buskerud </w:t>
      </w:r>
    </w:p>
    <w:p w:rsidR="00E417DD" w:rsidRDefault="00E417DD" w:rsidP="00E417DD">
      <w:pPr>
        <w:spacing w:line="360" w:lineRule="auto"/>
        <w:rPr>
          <w:rFonts w:ascii="Times New Roman" w:hAnsi="Times New Roman" w:cs="Times New Roman"/>
          <w:i/>
        </w:rPr>
      </w:pPr>
    </w:p>
    <w:p w:rsidR="00E417DD" w:rsidRPr="00E417DD" w:rsidRDefault="00E417DD" w:rsidP="00E417DD">
      <w:pPr>
        <w:spacing w:line="360" w:lineRule="auto"/>
        <w:rPr>
          <w:rFonts w:ascii="Times New Roman" w:hAnsi="Times New Roman" w:cs="Times New Roman"/>
          <w:i/>
        </w:rPr>
      </w:pPr>
      <w:r w:rsidRPr="00F337E7">
        <w:rPr>
          <w:rFonts w:ascii="Times New Roman" w:hAnsi="Times New Roman" w:cs="Times New Roman"/>
        </w:rPr>
        <w:t>Et bredt og mangfoldig utdanningsløp har alltid vært et viktig prosjekt for</w:t>
      </w:r>
    </w:p>
    <w:p w:rsidR="00E417DD" w:rsidRPr="00F337E7" w:rsidRDefault="00E417DD" w:rsidP="00E417DD">
      <w:pPr>
        <w:spacing w:line="360" w:lineRule="auto"/>
        <w:ind w:left="-283" w:right="278"/>
        <w:rPr>
          <w:rFonts w:ascii="Times New Roman" w:hAnsi="Times New Roman" w:cs="Times New Roman"/>
        </w:rPr>
      </w:pPr>
      <w:r w:rsidRPr="00F337E7">
        <w:rPr>
          <w:rFonts w:ascii="Times New Roman" w:hAnsi="Times New Roman" w:cs="Times New Roman"/>
        </w:rPr>
        <w:t>arbeiderbevegelsen. Gjennom en sterk fellesskole og barnehage skal alle barn, uavhengig</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av bakgrunn og forutsetninger, få de samme mulighetene til å lykkes i livet. Det at alle barn</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møtes i den samme barnehagen og den samme skolen bygger tillit mellom mennesker i</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samfunnet vårt. Skolen er et viktig verktøy for å unngå ulikhet og sikre at alle barn skal</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kunne nå sitt potensiale.</w:t>
      </w:r>
    </w:p>
    <w:p w:rsidR="00E417DD" w:rsidRPr="00F337E7" w:rsidRDefault="00E417DD" w:rsidP="00E417DD">
      <w:pPr>
        <w:spacing w:line="360" w:lineRule="auto"/>
        <w:rPr>
          <w:rFonts w:ascii="Times New Roman" w:hAnsi="Times New Roman" w:cs="Times New Roman"/>
        </w:rPr>
      </w:pPr>
    </w:p>
    <w:p w:rsidR="00E417DD" w:rsidRPr="00F337E7" w:rsidRDefault="00E86977" w:rsidP="00E417DD">
      <w:pPr>
        <w:spacing w:line="360" w:lineRule="auto"/>
        <w:rPr>
          <w:rFonts w:ascii="Times New Roman" w:hAnsi="Times New Roman" w:cs="Times New Roman"/>
          <w:b/>
        </w:rPr>
      </w:pPr>
      <w:r>
        <w:rPr>
          <w:rFonts w:ascii="Times New Roman" w:hAnsi="Times New Roman" w:cs="Times New Roman"/>
          <w:b/>
        </w:rPr>
        <w:t>Buskerud Arbeiderparti</w:t>
      </w:r>
      <w:r w:rsidR="00E417DD" w:rsidRPr="00F337E7">
        <w:rPr>
          <w:rFonts w:ascii="Times New Roman" w:hAnsi="Times New Roman" w:cs="Times New Roman"/>
          <w:b/>
        </w:rPr>
        <w:t xml:space="preserve"> vil:</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Hindre at skoleeiere skal kunne ta utbytte, og ha en enda strengere kontroll med</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hvordan skoleeierne bruker datterselskaper for å omgå regelverket.</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At konsesjoner til privat skoledrift skal være tidsbegrenset, med krav om ny</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søknadsprosess og mulighet til demokratisk innvirkning.</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At kommuner og fylkeskommuner skal ha vetorett mot etablering av privatskoler</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xml:space="preserve">● Utforme en ny privatskolelov der det ikke gis </w:t>
      </w:r>
      <w:proofErr w:type="spellStart"/>
      <w:r w:rsidRPr="00F337E7">
        <w:rPr>
          <w:rFonts w:ascii="Times New Roman" w:hAnsi="Times New Roman" w:cs="Times New Roman"/>
        </w:rPr>
        <w:t>statstøtte</w:t>
      </w:r>
      <w:proofErr w:type="spellEnd"/>
      <w:r w:rsidRPr="00F337E7">
        <w:rPr>
          <w:rFonts w:ascii="Times New Roman" w:hAnsi="Times New Roman" w:cs="Times New Roman"/>
        </w:rPr>
        <w:t xml:space="preserve"> til noen former for</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kommersielle privatskoler verken med alternativ pedagogikk eller livssyn.</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At det bør spesifiseres at forbudet mot å overføre verdier til skolenes eiere også</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gjelder ved salg.</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Styrke Utdanningsdirektoratet, gjennom tilstrekkelige ressurser til rådighet, slik at de</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kan gjennomføre et effektivt tilsyn med de private skolene</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At brudd på lov og regelverk må håndheves strengere og følges av bøter og mer effektive sanksjoner</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Utforme en ny privatskolelov</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Ikke gi statsstøtte til skoler med alternativt pedagogisk opplegg eller livssyn</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Innføre en lov som hindrer barnehageeiere å ta ut utbytte og profitt</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At målet om profittfrie barnehager slås fast i barnehagens formålsparagraf</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Sette klare krav i lovverket til eierform og selskapsorganisering, for eksempel etter dansk modell for selveiende institusjoner</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At kommunene sier nei til ytterligere privatisering av offentlige barnehager</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Vri barnehagefinansiering fra stykkprisfinansiering til budsjettstyring og</w:t>
      </w:r>
    </w:p>
    <w:p w:rsidR="00E417DD" w:rsidRPr="00F337E7" w:rsidRDefault="00E417DD" w:rsidP="00E417DD">
      <w:pPr>
        <w:spacing w:line="360" w:lineRule="auto"/>
        <w:rPr>
          <w:rFonts w:ascii="Times New Roman" w:hAnsi="Times New Roman" w:cs="Times New Roman"/>
        </w:rPr>
      </w:pPr>
      <w:proofErr w:type="spellStart"/>
      <w:r w:rsidRPr="00F337E7">
        <w:rPr>
          <w:rFonts w:ascii="Times New Roman" w:hAnsi="Times New Roman" w:cs="Times New Roman"/>
        </w:rPr>
        <w:t>tilskuddskontroll</w:t>
      </w:r>
      <w:proofErr w:type="spellEnd"/>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At kommunene jobber aktivt for å ta tilbake de offentlige barnehagene i privat regi, f.eks. når en kontrakt med en privat barnehage går ut</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lastRenderedPageBreak/>
        <w:t>● Åpne opp i lovverket for at kommunene får større myndighet til å styre barnehagene de finansierer, uavhengig av eierform</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At kommunene må kunne vedta barnehagestruktur med hensyn til lokalisering, kapasitet og opptak uavhengig av eierform</w:t>
      </w:r>
    </w:p>
    <w:p w:rsidR="00E417DD" w:rsidRPr="00F337E7" w:rsidRDefault="00E417DD" w:rsidP="00E417DD">
      <w:pPr>
        <w:spacing w:line="360" w:lineRule="auto"/>
        <w:rPr>
          <w:rFonts w:ascii="Times New Roman" w:hAnsi="Times New Roman" w:cs="Times New Roman"/>
        </w:rPr>
      </w:pPr>
      <w:r w:rsidRPr="00F337E7">
        <w:rPr>
          <w:rFonts w:ascii="Times New Roman" w:hAnsi="Times New Roman" w:cs="Times New Roman"/>
        </w:rPr>
        <w:t>● Alle private barnehager skal tilslutte seg nasjonale tariffavtaler som regulerer de ansattes rettigheter</w:t>
      </w:r>
    </w:p>
    <w:p w:rsidR="00E417DD" w:rsidRPr="00F337E7" w:rsidRDefault="00E417DD" w:rsidP="00E417DD">
      <w:pPr>
        <w:spacing w:line="360" w:lineRule="auto"/>
        <w:rPr>
          <w:rFonts w:ascii="Times New Roman" w:hAnsi="Times New Roman" w:cs="Times New Roman"/>
        </w:rPr>
      </w:pPr>
    </w:p>
    <w:p w:rsidR="00577AF9" w:rsidRDefault="00BD29A7"/>
    <w:p w:rsidR="00E86977" w:rsidRPr="00F337E7" w:rsidRDefault="00E86977" w:rsidP="00E86977">
      <w:pPr>
        <w:pStyle w:val="Overskrift1"/>
        <w:spacing w:line="360" w:lineRule="auto"/>
        <w:rPr>
          <w:rFonts w:ascii="Times New Roman" w:hAnsi="Times New Roman" w:cs="Times New Roman"/>
        </w:rPr>
      </w:pPr>
      <w:bookmarkStart w:id="1" w:name="_Toc1244628"/>
      <w:r w:rsidRPr="00F337E7">
        <w:rPr>
          <w:rFonts w:ascii="Times New Roman" w:hAnsi="Times New Roman" w:cs="Times New Roman"/>
        </w:rPr>
        <w:t>Rødgrønn skattepolitikk</w:t>
      </w:r>
      <w:bookmarkEnd w:id="1"/>
    </w:p>
    <w:p w:rsidR="00E86977" w:rsidRPr="00F337E7" w:rsidRDefault="00E86977" w:rsidP="00E86977">
      <w:pPr>
        <w:spacing w:line="360" w:lineRule="auto"/>
        <w:rPr>
          <w:rFonts w:ascii="Times New Roman" w:hAnsi="Times New Roman" w:cs="Times New Roman"/>
          <w:i/>
        </w:rPr>
      </w:pPr>
      <w:r w:rsidRPr="00F337E7">
        <w:rPr>
          <w:rFonts w:ascii="Times New Roman" w:hAnsi="Times New Roman" w:cs="Times New Roman"/>
          <w:i/>
        </w:rPr>
        <w:t xml:space="preserve">Forslagsstiller: </w:t>
      </w:r>
      <w:r>
        <w:rPr>
          <w:rFonts w:ascii="Times New Roman" w:hAnsi="Times New Roman" w:cs="Times New Roman"/>
          <w:i/>
        </w:rPr>
        <w:t xml:space="preserve">AUF i Buskerud </w:t>
      </w:r>
    </w:p>
    <w:p w:rsidR="00E86977" w:rsidRPr="00F337E7" w:rsidRDefault="00E86977" w:rsidP="00E86977">
      <w:pPr>
        <w:spacing w:line="360" w:lineRule="auto"/>
        <w:rPr>
          <w:rFonts w:ascii="Times New Roman" w:hAnsi="Times New Roman" w:cs="Times New Roman"/>
          <w:i/>
        </w:rPr>
      </w:pP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For arbeiderbevegelsen har alltid hensynet til de brede lag i befolkningen trumfet</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interessene til de som har mest fra før av. Gjennom en sosialdemokratisk samfunnsmodell</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har man bygd opp et velferdssamfunn med ambisjon å gi ulike mennesker like muligheter. Vi</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har kommet langt, men ulikhetene som følger av sosiale og økonomiske forskjeller gir</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xml:space="preserve">fortsatt store forsprang til enkelte. For å ta Norge i en ny retning vil </w:t>
      </w:r>
      <w:r>
        <w:rPr>
          <w:rFonts w:ascii="Times New Roman" w:hAnsi="Times New Roman" w:cs="Times New Roman"/>
        </w:rPr>
        <w:t>Buskerud Arbeiderparti</w:t>
      </w:r>
      <w:r w:rsidRPr="00F337E7">
        <w:rPr>
          <w:rFonts w:ascii="Times New Roman" w:hAnsi="Times New Roman" w:cs="Times New Roman"/>
        </w:rPr>
        <w:t xml:space="preserve"> legge om</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fra blå til rødgrønn skatt.</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xml:space="preserve">Tall fra SSB viser at </w:t>
      </w:r>
      <w:proofErr w:type="spellStart"/>
      <w:r w:rsidRPr="00F337E7">
        <w:rPr>
          <w:rFonts w:ascii="Times New Roman" w:hAnsi="Times New Roman" w:cs="Times New Roman"/>
        </w:rPr>
        <w:t>formuesulikheten</w:t>
      </w:r>
      <w:proofErr w:type="spellEnd"/>
      <w:r w:rsidRPr="00F337E7">
        <w:rPr>
          <w:rFonts w:ascii="Times New Roman" w:hAnsi="Times New Roman" w:cs="Times New Roman"/>
        </w:rPr>
        <w:t xml:space="preserve"> har økt de siste årene. Skal vi i fremtiden ha mulighet</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til å ta store velferdsløft som vil gi flere mennesker bedre muligheter er vi avhengig av å</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sikre skatteinngangen. I en tid hvor veksten i formuer er større enn lønnsveksten og at</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kapitalen samler seg på få hender må AUF i Buskerud presentere en politikk som omfordeler</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til alle.</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En omlegging fra blå til rødgrønn skatt betyr at skattebyrden må økes for de med de største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inntektene og formuene, mens skattebyrden reduseres for små og middels store inntekter.</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xml:space="preserve">Derfor vil </w:t>
      </w:r>
      <w:r>
        <w:rPr>
          <w:rFonts w:ascii="Times New Roman" w:hAnsi="Times New Roman" w:cs="Times New Roman"/>
        </w:rPr>
        <w:t xml:space="preserve">Buskerud Arbeiderparti </w:t>
      </w:r>
      <w:r w:rsidRPr="00F337E7">
        <w:rPr>
          <w:rFonts w:ascii="Times New Roman" w:hAnsi="Times New Roman" w:cs="Times New Roman"/>
        </w:rPr>
        <w:t>innføre en generasjonsskatt på arv. Satsen på formuesskatten må</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xml:space="preserve">økes. Samtidig mener </w:t>
      </w:r>
      <w:r>
        <w:rPr>
          <w:rFonts w:ascii="Times New Roman" w:hAnsi="Times New Roman" w:cs="Times New Roman"/>
        </w:rPr>
        <w:t xml:space="preserve">Buskerud Arbeiderparti </w:t>
      </w:r>
      <w:r w:rsidRPr="00F337E7">
        <w:rPr>
          <w:rFonts w:ascii="Times New Roman" w:hAnsi="Times New Roman" w:cs="Times New Roman"/>
        </w:rPr>
        <w:t>at små og vanlige inntekter må skattlegges lavere, slik</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at folk med lave inntekter får økt sin kjøpekraft.</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Flate avgifter er en usosial og urettferdig form for skattlegging som rammer de som har</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minst mest. Det er urettferdig at arveavgiften fjernes, formuesskatten reduseres, mens</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xml:space="preserve">vanlige folk må betale mer i usosiale avgifter. </w:t>
      </w:r>
      <w:r>
        <w:rPr>
          <w:rFonts w:ascii="Times New Roman" w:hAnsi="Times New Roman" w:cs="Times New Roman"/>
        </w:rPr>
        <w:t xml:space="preserve">Buskerud Arbeiderparti </w:t>
      </w:r>
      <w:r w:rsidRPr="00F337E7">
        <w:rPr>
          <w:rFonts w:ascii="Times New Roman" w:hAnsi="Times New Roman" w:cs="Times New Roman"/>
        </w:rPr>
        <w:t>vil at skattesystemet skal</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xml:space="preserve">innrettes slik at de som eier mest skal bidra mest. </w:t>
      </w:r>
      <w:r>
        <w:rPr>
          <w:rFonts w:ascii="Times New Roman" w:hAnsi="Times New Roman" w:cs="Times New Roman"/>
        </w:rPr>
        <w:t xml:space="preserve">Buskerud Arbeiderparti </w:t>
      </w:r>
      <w:r w:rsidRPr="00F337E7">
        <w:rPr>
          <w:rFonts w:ascii="Times New Roman" w:hAnsi="Times New Roman" w:cs="Times New Roman"/>
        </w:rPr>
        <w:t>ser med bekymring på</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regjeringens økte avgifter. Flate avgifter som ikke har en helse- eller miljøpolitisk</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begrunnelse må erstattes med progressiv skattlegging.</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Pr>
          <w:rFonts w:ascii="Times New Roman" w:hAnsi="Times New Roman" w:cs="Times New Roman"/>
        </w:rPr>
        <w:t xml:space="preserve">Buskerud Arbeiderparti </w:t>
      </w:r>
      <w:r w:rsidRPr="00F337E7">
        <w:rPr>
          <w:rFonts w:ascii="Times New Roman" w:hAnsi="Times New Roman" w:cs="Times New Roman"/>
        </w:rPr>
        <w:t>ser med økende bekymring på at forskjeller forsterkes gjennom</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generasjoner, at formue i større grad blir samlet på få hender og at man går bort fra</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prinsippet om å skatte etter evne. 67 av Norges 100 rikeste etter ligningsformue har primært</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arvet formuene sine. I dag eier den rikeste prosenten i samfunnet en fjerdedel av all formue,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mens de øvrige 99% av oss deler på de resterende tre fjerdedelene. Over tid er veksten i</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verdien av kapital høyere enn veksten i verdien på arbeid, og derfor er det behov for å bruke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xml:space="preserve">skattepolitikken til å redusere forskjellene. Derfor vil </w:t>
      </w:r>
      <w:r>
        <w:rPr>
          <w:rFonts w:ascii="Times New Roman" w:hAnsi="Times New Roman" w:cs="Times New Roman"/>
        </w:rPr>
        <w:t xml:space="preserve">Buskerud Arbeiderparti </w:t>
      </w:r>
      <w:r w:rsidRPr="00F337E7">
        <w:rPr>
          <w:rFonts w:ascii="Times New Roman" w:hAnsi="Times New Roman" w:cs="Times New Roman"/>
        </w:rPr>
        <w:t>innføre en</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generasjonsskatt på arv.</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Nye digitale inntektsmodeller og multinasjonale selskaper utfordrer skattegrunnlaget. I dag</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misbruker både multinasjonale selskaper og enkeltpersoner det internasjonale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xml:space="preserve">skattesystemet for å unngå å betale skatt. For </w:t>
      </w:r>
      <w:r>
        <w:rPr>
          <w:rFonts w:ascii="Times New Roman" w:hAnsi="Times New Roman" w:cs="Times New Roman"/>
        </w:rPr>
        <w:t>Buskerud Arbeiderparti</w:t>
      </w:r>
      <w:r w:rsidRPr="00F337E7">
        <w:rPr>
          <w:rFonts w:ascii="Times New Roman" w:hAnsi="Times New Roman" w:cs="Times New Roman"/>
        </w:rPr>
        <w:t xml:space="preserve"> er det en selvfølge at alle skal</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xml:space="preserve">betale skatt. Derfor vil </w:t>
      </w:r>
      <w:r>
        <w:rPr>
          <w:rFonts w:ascii="Times New Roman" w:hAnsi="Times New Roman" w:cs="Times New Roman"/>
        </w:rPr>
        <w:t xml:space="preserve">Buskerud Arbeiderparti </w:t>
      </w:r>
      <w:r w:rsidRPr="00F337E7">
        <w:rPr>
          <w:rFonts w:ascii="Times New Roman" w:hAnsi="Times New Roman" w:cs="Times New Roman"/>
        </w:rPr>
        <w:t>gå inn for enhetlig skattlegging av multinasjonale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selskaper. Digitale selskaper som Facebook og Google fører inntektene sine ut av landet til</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hovedkontor i land med kunstig lave skattesatser. Det undergraver skattegrunnlaget i Norge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xml:space="preserve">og andre land. Derfor vil </w:t>
      </w:r>
      <w:r>
        <w:rPr>
          <w:rFonts w:ascii="Times New Roman" w:hAnsi="Times New Roman" w:cs="Times New Roman"/>
        </w:rPr>
        <w:t xml:space="preserve">Buskerud Arbeiderparti </w:t>
      </w:r>
      <w:r w:rsidRPr="00F337E7">
        <w:rPr>
          <w:rFonts w:ascii="Times New Roman" w:hAnsi="Times New Roman" w:cs="Times New Roman"/>
        </w:rPr>
        <w:t>at selskaper med en digital inntektsmodell skal</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skattlegges i landet der tjenesten leveres.</w:t>
      </w:r>
    </w:p>
    <w:p w:rsidR="00E86977" w:rsidRPr="00F337E7" w:rsidRDefault="00E86977" w:rsidP="00E86977">
      <w:pPr>
        <w:spacing w:line="360" w:lineRule="auto"/>
        <w:rPr>
          <w:rFonts w:ascii="Times New Roman" w:hAnsi="Times New Roman" w:cs="Times New Roman"/>
        </w:rPr>
      </w:pPr>
    </w:p>
    <w:p w:rsidR="00E86977" w:rsidRPr="00E86977" w:rsidRDefault="00E86977" w:rsidP="00E86977">
      <w:pPr>
        <w:spacing w:line="360" w:lineRule="auto"/>
        <w:rPr>
          <w:rFonts w:ascii="Times New Roman" w:hAnsi="Times New Roman" w:cs="Times New Roman"/>
          <w:b/>
        </w:rPr>
      </w:pPr>
      <w:r w:rsidRPr="00E86977">
        <w:rPr>
          <w:rFonts w:ascii="Times New Roman" w:hAnsi="Times New Roman" w:cs="Times New Roman"/>
          <w:b/>
        </w:rPr>
        <w:t>Buskerud Arbeiderparti vil:</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Øke satsen på formuesskatten, men beholde fradraget for aksjer og driftsmidler fra</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skatteforliket i 2016</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Innføre generasjonsskatt på arv, og legge til grunn et høyt bunnfradrag</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Redusere skattebyrden for lave og middels store inntekter</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Redusere flate avgifter som ikke har en helse- eller miljøpolitisk begrunnelse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Selskaper med en digital inntektsmodell må skattlegges i landet der tjenesten</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leveres, og skattenivået på digitale tjenester må økes</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Innføre enhetlig skattlegging av multinasjonale selskaper</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pStyle w:val="Overskrift1"/>
        <w:spacing w:line="360" w:lineRule="auto"/>
        <w:rPr>
          <w:rFonts w:ascii="Times New Roman" w:hAnsi="Times New Roman" w:cs="Times New Roman"/>
        </w:rPr>
      </w:pPr>
      <w:bookmarkStart w:id="2" w:name="_Toc1244629"/>
      <w:r w:rsidRPr="00F337E7">
        <w:rPr>
          <w:rFonts w:ascii="Times New Roman" w:hAnsi="Times New Roman" w:cs="Times New Roman"/>
        </w:rPr>
        <w:lastRenderedPageBreak/>
        <w:t>En human og rettferdig flyktningpolitikk og en god og inkluderende integreringspolitikk</w:t>
      </w:r>
      <w:bookmarkEnd w:id="2"/>
      <w:r w:rsidRPr="00F337E7">
        <w:rPr>
          <w:rFonts w:ascii="Times New Roman" w:hAnsi="Times New Roman" w:cs="Times New Roman"/>
        </w:rPr>
        <w:t xml:space="preserve"> </w:t>
      </w:r>
      <w:r>
        <w:rPr>
          <w:rFonts w:ascii="Times New Roman" w:hAnsi="Times New Roman" w:cs="Times New Roman"/>
        </w:rPr>
        <w:t xml:space="preserve">(innspill til migrasjonsutvalget) </w:t>
      </w:r>
    </w:p>
    <w:p w:rsidR="00E86977" w:rsidRPr="00F337E7" w:rsidRDefault="00E86977" w:rsidP="00E86977">
      <w:pPr>
        <w:spacing w:line="360" w:lineRule="auto"/>
        <w:rPr>
          <w:rFonts w:ascii="Times New Roman" w:hAnsi="Times New Roman" w:cs="Times New Roman"/>
          <w:i/>
        </w:rPr>
      </w:pPr>
      <w:r w:rsidRPr="00F337E7">
        <w:rPr>
          <w:rFonts w:ascii="Times New Roman" w:hAnsi="Times New Roman" w:cs="Times New Roman"/>
          <w:i/>
        </w:rPr>
        <w:t xml:space="preserve">Forslagsstiller: </w:t>
      </w:r>
      <w:r>
        <w:rPr>
          <w:rFonts w:ascii="Times New Roman" w:hAnsi="Times New Roman" w:cs="Times New Roman"/>
          <w:i/>
        </w:rPr>
        <w:t xml:space="preserve">AUF i Buskerud </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b/>
        </w:rPr>
      </w:pPr>
      <w:r w:rsidRPr="00F337E7">
        <w:rPr>
          <w:rFonts w:ascii="Times New Roman" w:hAnsi="Times New Roman" w:cs="Times New Roman"/>
          <w:b/>
        </w:rPr>
        <w:t xml:space="preserve">Vedtak: </w:t>
      </w:r>
    </w:p>
    <w:p w:rsidR="00E86977" w:rsidRPr="00F337E7" w:rsidRDefault="00E86977" w:rsidP="00E86977">
      <w:pPr>
        <w:spacing w:line="360" w:lineRule="auto"/>
        <w:rPr>
          <w:rFonts w:ascii="Times New Roman" w:hAnsi="Times New Roman" w:cs="Times New Roman"/>
        </w:rPr>
      </w:pPr>
      <w:r>
        <w:rPr>
          <w:rFonts w:ascii="Times New Roman" w:hAnsi="Times New Roman" w:cs="Times New Roman"/>
        </w:rPr>
        <w:t>Buskerud Arbeiderparti</w:t>
      </w:r>
      <w:r w:rsidRPr="00F337E7">
        <w:rPr>
          <w:rFonts w:ascii="Times New Roman" w:hAnsi="Times New Roman" w:cs="Times New Roman"/>
        </w:rPr>
        <w:t xml:space="preserve"> krever:</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At Norge ikke legger til rette for brudd på menneskerettigheter og flyktningkonvensjonen</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gjennom avtaler med tredjeland for å hindre at asylsøkere kommer til Norge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At alle voksne og barn med beskyttelsesbehov får samme rettigheter i Norge og at vi derfor beholder dagens regelverk for subsidiær beskyttelse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At Norge ikke inngår, eller støtter, returavtaler med land som har grove brudd på menneskerettighetene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At UNCHRs anbefalinger om hvilke flyktninger landene skal ta imot følges, og at</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mottakerland ikke kan sette krav til utdanning, arbeidserfaring og lignende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At solidaritetspotten skal komme i tillegg til bistandsbudsjettet, ikke innenfor samme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økonomiske ramme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At enslige mindreårige asylsøkere ikke gis midlertidig opphold</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At mindreårige asylbarn sine søknader prioriteres, og skal vurderes innen 3 måneder</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At Norge forplikter seg til å ta imot det antall kvoteflyktninger FNs høykommissær for</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flyktninger ber om</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b/>
        </w:rPr>
      </w:pPr>
      <w:r w:rsidRPr="00F337E7">
        <w:rPr>
          <w:rFonts w:ascii="Times New Roman" w:hAnsi="Times New Roman" w:cs="Times New Roman"/>
          <w:b/>
        </w:rPr>
        <w:t>Begrunnelse: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Når Arbeiderpartiet nasjonalt nå skal utforme ny politikk på migrasjonsområdet er det viktig</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at denne politikken har en klar forankring i vårt sosialdemokratiske verdigrunnlag, og at den</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er basert på solidaritet med de som flykter. Vår flyktningpolitikk må være rettferdig og</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human. Den må forene stabile og langsiktige regler med en vellykket integrering, og den må</w:t>
      </w:r>
    </w:p>
    <w:p w:rsidR="00E86977" w:rsidRDefault="00E86977" w:rsidP="00E86977">
      <w:pPr>
        <w:spacing w:line="360" w:lineRule="auto"/>
        <w:rPr>
          <w:rFonts w:ascii="Times New Roman" w:hAnsi="Times New Roman" w:cs="Times New Roman"/>
        </w:rPr>
      </w:pPr>
      <w:r w:rsidRPr="00F337E7">
        <w:rPr>
          <w:rFonts w:ascii="Times New Roman" w:hAnsi="Times New Roman" w:cs="Times New Roman"/>
        </w:rPr>
        <w:t>basere seg på et internasjonalt samarbeid og regelverk.</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Barn på flukt er en spesielt sårbar gruppe, både om de er på flukt sammen med familie, men</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ikke minst om de er på flukt alene. I saker som omhandler barn skal hensynet til barnets</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beste veie tungt.</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Pr>
          <w:rFonts w:ascii="Times New Roman" w:hAnsi="Times New Roman" w:cs="Times New Roman"/>
        </w:rPr>
        <w:t>Buskerud Arbeiderparti</w:t>
      </w:r>
      <w:r w:rsidRPr="00F337E7">
        <w:rPr>
          <w:rFonts w:ascii="Times New Roman" w:hAnsi="Times New Roman" w:cs="Times New Roman"/>
        </w:rPr>
        <w:t xml:space="preserve"> vil føre en human asylpolitikk som tar imot de som trenger beskyttelsen</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lastRenderedPageBreak/>
        <w:t xml:space="preserve">mest. </w:t>
      </w:r>
      <w:r>
        <w:rPr>
          <w:rFonts w:ascii="Times New Roman" w:hAnsi="Times New Roman" w:cs="Times New Roman"/>
        </w:rPr>
        <w:t>Buskerud Arbeiderparti</w:t>
      </w:r>
      <w:r w:rsidRPr="00F337E7">
        <w:rPr>
          <w:rFonts w:ascii="Times New Roman" w:hAnsi="Times New Roman" w:cs="Times New Roman"/>
        </w:rPr>
        <w:t xml:space="preserve"> vil ta imot de som kan integreres i det norske samfunnet, men også de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ressurssvake. Norge skal ta imot flyktninger som er handikappet og legge til rette for at også</w:t>
      </w:r>
    </w:p>
    <w:p w:rsidR="00E86977" w:rsidRDefault="00E86977" w:rsidP="00E86977">
      <w:pPr>
        <w:spacing w:line="360" w:lineRule="auto"/>
        <w:rPr>
          <w:rFonts w:ascii="Times New Roman" w:hAnsi="Times New Roman" w:cs="Times New Roman"/>
        </w:rPr>
      </w:pPr>
      <w:r w:rsidRPr="00F337E7">
        <w:rPr>
          <w:rFonts w:ascii="Times New Roman" w:hAnsi="Times New Roman" w:cs="Times New Roman"/>
        </w:rPr>
        <w:t>de blir godt integrert i samfunnet.</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FNs Høykommissær for flyktninger ber flest mulig land ta imot flere kvoteflyktninger. Antall</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overføringsflyktninger som er klar for å bli bosatt har de siste årene økt dramatisk. Dette er</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flyktninger som har meget stort behov for å komme til land som kan gi dem sikkert og varig</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opphold.</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pStyle w:val="Overskrift1"/>
        <w:spacing w:line="360" w:lineRule="auto"/>
        <w:rPr>
          <w:rFonts w:ascii="Times New Roman" w:hAnsi="Times New Roman" w:cs="Times New Roman"/>
        </w:rPr>
      </w:pPr>
      <w:bookmarkStart w:id="3" w:name="_Toc1244633"/>
      <w:r w:rsidRPr="00F337E7">
        <w:rPr>
          <w:rFonts w:ascii="Times New Roman" w:hAnsi="Times New Roman" w:cs="Times New Roman"/>
        </w:rPr>
        <w:t>Ignorerte konflikter</w:t>
      </w:r>
      <w:bookmarkEnd w:id="3"/>
    </w:p>
    <w:p w:rsidR="00E86977" w:rsidRPr="00F337E7" w:rsidRDefault="00E86977" w:rsidP="00E86977">
      <w:pPr>
        <w:spacing w:line="360" w:lineRule="auto"/>
        <w:rPr>
          <w:rFonts w:ascii="Times New Roman" w:hAnsi="Times New Roman" w:cs="Times New Roman"/>
          <w:i/>
        </w:rPr>
      </w:pPr>
      <w:r w:rsidRPr="00F337E7">
        <w:rPr>
          <w:rFonts w:ascii="Times New Roman" w:hAnsi="Times New Roman" w:cs="Times New Roman"/>
          <w:i/>
        </w:rPr>
        <w:t xml:space="preserve">Forslagsstiller: </w:t>
      </w:r>
      <w:r>
        <w:rPr>
          <w:rFonts w:ascii="Times New Roman" w:hAnsi="Times New Roman" w:cs="Times New Roman"/>
          <w:i/>
        </w:rPr>
        <w:t>AUF i Buskerud</w:t>
      </w:r>
      <w:r w:rsidRPr="00F337E7">
        <w:rPr>
          <w:rFonts w:ascii="Times New Roman" w:hAnsi="Times New Roman" w:cs="Times New Roman"/>
          <w:i/>
        </w:rPr>
        <w:t xml:space="preserve"> </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xml:space="preserve">I dag utgjør kurderne i Irak, Iran, Syria og Tyrkia omtrent 30 millioner mennesker, og er den største folkegruppen uten egen nasjonalstat. Kurdere i Irak, Iran, Syria og Tyrkia har blitt undertrykket politisk, økonomisk og kulturelt gjennom historien. Arbeiderpartiet vil ta en lederrolle og legge til rette for samtaler om kurdernes rettigheter med disse landene, samt støtte de demokratiske kreftene i Kurdistan i arbeidet med etableringen av en selvstendig stat. Kurdistan har over de siste 10 </w:t>
      </w:r>
      <w:proofErr w:type="spellStart"/>
      <w:r w:rsidRPr="00F337E7">
        <w:rPr>
          <w:rFonts w:ascii="Times New Roman" w:hAnsi="Times New Roman" w:cs="Times New Roman"/>
        </w:rPr>
        <w:t>årene</w:t>
      </w:r>
      <w:proofErr w:type="spellEnd"/>
      <w:r w:rsidRPr="00F337E7">
        <w:rPr>
          <w:rFonts w:ascii="Times New Roman" w:hAnsi="Times New Roman" w:cs="Times New Roman"/>
        </w:rPr>
        <w:t xml:space="preserve"> tatt markante skritt i demokratisk retning og er en av de demokratiske og stabile kreftene i regionen. Det er viktig at norske myndigheter opprettholder en tett politisk dialog med myndighetene i Kurdistan-regionen. Samarbeidet skjer i dag på både humanitært og sikkerhetspolitisk grunnlag, og bidrar til utvikling på flere nivåer i</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samfunnet.</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Mens kurderne i Tyrkia og Iran hadde selvstyre, respektivt i 1927 og 1947, har</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kurderne i Irak hatt et autonomt selvstyre siden 2005. Arbeiderpartiet mener det at</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Tyrkia, Iran og Irak har hatt og har former for selvstyre, viser at de formelle vilkårene</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for en stat er mulig å oppfylle, men at det mangler politisk vilje for å gjennomføre og</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realisere.</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Pr>
          <w:rFonts w:ascii="Times New Roman" w:hAnsi="Times New Roman" w:cs="Times New Roman"/>
        </w:rPr>
        <w:t>Buskerud Arbeiderparti</w:t>
      </w:r>
      <w:r w:rsidRPr="00F337E7">
        <w:rPr>
          <w:rFonts w:ascii="Times New Roman" w:hAnsi="Times New Roman" w:cs="Times New Roman"/>
        </w:rPr>
        <w:t xml:space="preserve"> mener:</w:t>
      </w:r>
    </w:p>
    <w:p w:rsidR="00E86977" w:rsidRPr="00F337E7" w:rsidRDefault="00E86977" w:rsidP="00E86977">
      <w:pPr>
        <w:numPr>
          <w:ilvl w:val="0"/>
          <w:numId w:val="4"/>
        </w:numPr>
        <w:spacing w:line="360" w:lineRule="auto"/>
        <w:rPr>
          <w:rFonts w:ascii="Times New Roman" w:hAnsi="Times New Roman" w:cs="Times New Roman"/>
        </w:rPr>
      </w:pPr>
      <w:r w:rsidRPr="00F337E7">
        <w:rPr>
          <w:rFonts w:ascii="Times New Roman" w:hAnsi="Times New Roman" w:cs="Times New Roman"/>
        </w:rPr>
        <w:t>Norge skal støtte det kurdiske folket gjennom å ta en lederrolle og legge til rette for samtaler om kurdernes rettigheter med de berørte landene</w:t>
      </w:r>
    </w:p>
    <w:p w:rsidR="00E86977" w:rsidRPr="00F337E7" w:rsidRDefault="00E86977" w:rsidP="00E86977">
      <w:pPr>
        <w:numPr>
          <w:ilvl w:val="0"/>
          <w:numId w:val="4"/>
        </w:numPr>
        <w:spacing w:line="360" w:lineRule="auto"/>
        <w:rPr>
          <w:rFonts w:ascii="Times New Roman" w:hAnsi="Times New Roman" w:cs="Times New Roman"/>
        </w:rPr>
      </w:pPr>
      <w:r w:rsidRPr="00F337E7">
        <w:rPr>
          <w:rFonts w:ascii="Times New Roman" w:hAnsi="Times New Roman" w:cs="Times New Roman"/>
        </w:rPr>
        <w:t>Norge skal fordømme at den kurdiske befolkningen blir straffet for å utøve språk og kultur.</w:t>
      </w:r>
    </w:p>
    <w:p w:rsidR="00E86977" w:rsidRPr="00F337E7" w:rsidRDefault="00E86977" w:rsidP="00E86977">
      <w:pPr>
        <w:numPr>
          <w:ilvl w:val="0"/>
          <w:numId w:val="4"/>
        </w:numPr>
        <w:spacing w:line="360" w:lineRule="auto"/>
        <w:rPr>
          <w:rFonts w:ascii="Times New Roman" w:hAnsi="Times New Roman" w:cs="Times New Roman"/>
        </w:rPr>
      </w:pPr>
      <w:r w:rsidRPr="00F337E7">
        <w:rPr>
          <w:rFonts w:ascii="Times New Roman" w:hAnsi="Times New Roman" w:cs="Times New Roman"/>
        </w:rPr>
        <w:t>Norge skal jobbe for at Kurdistan får observatørstatus i FN</w:t>
      </w:r>
    </w:p>
    <w:p w:rsidR="00E86977" w:rsidRPr="00F337E7" w:rsidRDefault="00E86977" w:rsidP="00E86977">
      <w:pPr>
        <w:numPr>
          <w:ilvl w:val="0"/>
          <w:numId w:val="4"/>
        </w:numPr>
        <w:spacing w:line="360" w:lineRule="auto"/>
        <w:rPr>
          <w:rFonts w:ascii="Times New Roman" w:hAnsi="Times New Roman" w:cs="Times New Roman"/>
        </w:rPr>
      </w:pPr>
      <w:r w:rsidRPr="00F337E7">
        <w:rPr>
          <w:rFonts w:ascii="Times New Roman" w:hAnsi="Times New Roman" w:cs="Times New Roman"/>
        </w:rPr>
        <w:lastRenderedPageBreak/>
        <w:t xml:space="preserve">Norge skal støtte de demokratiske kreftene i Kurdistan i arbeidet med etableringen av en selvstendig stat.  </w:t>
      </w:r>
    </w:p>
    <w:p w:rsidR="00E86977" w:rsidRPr="00F337E7" w:rsidRDefault="00E86977" w:rsidP="00E86977">
      <w:pPr>
        <w:spacing w:line="360" w:lineRule="auto"/>
        <w:ind w:left="720"/>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proofErr w:type="spellStart"/>
      <w:r w:rsidRPr="00F337E7">
        <w:rPr>
          <w:rFonts w:ascii="Times New Roman" w:hAnsi="Times New Roman" w:cs="Times New Roman"/>
        </w:rPr>
        <w:t>Rohingya</w:t>
      </w:r>
      <w:proofErr w:type="spellEnd"/>
      <w:r w:rsidRPr="00F337E7">
        <w:rPr>
          <w:rFonts w:ascii="Times New Roman" w:hAnsi="Times New Roman" w:cs="Times New Roman"/>
        </w:rPr>
        <w:t xml:space="preserve">-folket er et folkeslag i Myanmar, som i hovedsak er muslimer. De utgjør en etnisk og religiøs minoritet i landet. Folkeslaget har i flere perioder blitt utsatt for vold, forfølgelse og konflikt som har ført til masseflukt, spesielt til nabolandet Bangladesh. Siden slutten av august 2017 har militæret i Myanmar begått drap, voldtekter, vilkårlige pågripelser og satt fyr på hundrevis av hjem i </w:t>
      </w:r>
      <w:proofErr w:type="spellStart"/>
      <w:r w:rsidRPr="00F337E7">
        <w:rPr>
          <w:rFonts w:ascii="Times New Roman" w:hAnsi="Times New Roman" w:cs="Times New Roman"/>
        </w:rPr>
        <w:t>rohingya</w:t>
      </w:r>
      <w:proofErr w:type="spellEnd"/>
      <w:r w:rsidRPr="00F337E7">
        <w:rPr>
          <w:rFonts w:ascii="Times New Roman" w:hAnsi="Times New Roman" w:cs="Times New Roman"/>
        </w:rPr>
        <w:t xml:space="preserve">-landsbyer nord i </w:t>
      </w:r>
      <w:proofErr w:type="spellStart"/>
      <w:r w:rsidRPr="00F337E7">
        <w:rPr>
          <w:rFonts w:ascii="Times New Roman" w:hAnsi="Times New Roman" w:cs="Times New Roman"/>
        </w:rPr>
        <w:t>Rakhine</w:t>
      </w:r>
      <w:proofErr w:type="spellEnd"/>
      <w:r w:rsidRPr="00F337E7">
        <w:rPr>
          <w:rFonts w:ascii="Times New Roman" w:hAnsi="Times New Roman" w:cs="Times New Roman"/>
        </w:rPr>
        <w:t xml:space="preserve">- staten, og drevet mer enn 650.000 </w:t>
      </w:r>
      <w:proofErr w:type="spellStart"/>
      <w:r w:rsidRPr="00F337E7">
        <w:rPr>
          <w:rFonts w:ascii="Times New Roman" w:hAnsi="Times New Roman" w:cs="Times New Roman"/>
        </w:rPr>
        <w:t>rohingyaer</w:t>
      </w:r>
      <w:proofErr w:type="spellEnd"/>
      <w:r w:rsidRPr="00F337E7">
        <w:rPr>
          <w:rFonts w:ascii="Times New Roman" w:hAnsi="Times New Roman" w:cs="Times New Roman"/>
        </w:rPr>
        <w:t xml:space="preserve"> på flukt til nabolandet Bangladesh.</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proofErr w:type="spellStart"/>
      <w:r w:rsidRPr="00F337E7">
        <w:rPr>
          <w:rFonts w:ascii="Times New Roman" w:hAnsi="Times New Roman" w:cs="Times New Roman"/>
        </w:rPr>
        <w:t>Rohingyaene</w:t>
      </w:r>
      <w:proofErr w:type="spellEnd"/>
      <w:r w:rsidRPr="00F337E7">
        <w:rPr>
          <w:rFonts w:ascii="Times New Roman" w:hAnsi="Times New Roman" w:cs="Times New Roman"/>
        </w:rPr>
        <w:t xml:space="preserve"> anerkjennes ikke som etnisk minoritet i det buddhistiske landet. Så godt som alle nektes statsborgerskap, har begrenset adgang til utdanning og helsevesen, nektes arbeid i det offentlige og må søke om tillatelse for å inngå ekteskap. </w:t>
      </w:r>
      <w:proofErr w:type="gramStart"/>
      <w:r w:rsidRPr="00F337E7">
        <w:rPr>
          <w:rFonts w:ascii="Times New Roman" w:hAnsi="Times New Roman" w:cs="Times New Roman"/>
        </w:rPr>
        <w:t>I følge</w:t>
      </w:r>
      <w:proofErr w:type="gramEnd"/>
      <w:r w:rsidRPr="00F337E7">
        <w:rPr>
          <w:rFonts w:ascii="Times New Roman" w:hAnsi="Times New Roman" w:cs="Times New Roman"/>
        </w:rPr>
        <w:t xml:space="preserve"> FN er </w:t>
      </w:r>
      <w:proofErr w:type="spellStart"/>
      <w:r w:rsidRPr="00F337E7">
        <w:rPr>
          <w:rFonts w:ascii="Times New Roman" w:hAnsi="Times New Roman" w:cs="Times New Roman"/>
        </w:rPr>
        <w:t>rohyingafolket</w:t>
      </w:r>
      <w:proofErr w:type="spellEnd"/>
      <w:r w:rsidRPr="00F337E7">
        <w:rPr>
          <w:rFonts w:ascii="Times New Roman" w:hAnsi="Times New Roman" w:cs="Times New Roman"/>
        </w:rPr>
        <w:t xml:space="preserve"> verdens mest forfulgte minoritet.</w:t>
      </w: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xml:space="preserve">Arbeiderpartiet mener Myanmars militære og myndigheters behandling av </w:t>
      </w:r>
      <w:proofErr w:type="spellStart"/>
      <w:r w:rsidRPr="00F337E7">
        <w:rPr>
          <w:rFonts w:ascii="Times New Roman" w:hAnsi="Times New Roman" w:cs="Times New Roman"/>
        </w:rPr>
        <w:t>rohingya</w:t>
      </w:r>
      <w:proofErr w:type="spellEnd"/>
      <w:r w:rsidRPr="00F337E7">
        <w:rPr>
          <w:rFonts w:ascii="Times New Roman" w:hAnsi="Times New Roman" w:cs="Times New Roman"/>
        </w:rPr>
        <w:t>- folket er grunnleggende feil og strider med FNs menneskerettighetskonvensjon.</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Pr>
          <w:rFonts w:ascii="Times New Roman" w:hAnsi="Times New Roman" w:cs="Times New Roman"/>
        </w:rPr>
        <w:t>Buskerud Arbeiderparti</w:t>
      </w:r>
      <w:r w:rsidRPr="00F337E7">
        <w:rPr>
          <w:rFonts w:ascii="Times New Roman" w:hAnsi="Times New Roman" w:cs="Times New Roman"/>
        </w:rPr>
        <w:t xml:space="preserve"> mener:</w:t>
      </w:r>
    </w:p>
    <w:p w:rsidR="00E86977" w:rsidRPr="00F337E7" w:rsidRDefault="00E86977" w:rsidP="00E86977">
      <w:pPr>
        <w:numPr>
          <w:ilvl w:val="0"/>
          <w:numId w:val="2"/>
        </w:numPr>
        <w:spacing w:line="360" w:lineRule="auto"/>
        <w:rPr>
          <w:rFonts w:ascii="Times New Roman" w:hAnsi="Times New Roman" w:cs="Times New Roman"/>
        </w:rPr>
      </w:pPr>
      <w:r w:rsidRPr="00F337E7">
        <w:rPr>
          <w:rFonts w:ascii="Times New Roman" w:hAnsi="Times New Roman" w:cs="Times New Roman"/>
        </w:rPr>
        <w:t xml:space="preserve">Norge må ta opp behandlingen av </w:t>
      </w:r>
      <w:proofErr w:type="spellStart"/>
      <w:r w:rsidRPr="00F337E7">
        <w:rPr>
          <w:rFonts w:ascii="Times New Roman" w:hAnsi="Times New Roman" w:cs="Times New Roman"/>
        </w:rPr>
        <w:t>rohingya</w:t>
      </w:r>
      <w:proofErr w:type="spellEnd"/>
      <w:r w:rsidRPr="00F337E7">
        <w:rPr>
          <w:rFonts w:ascii="Times New Roman" w:hAnsi="Times New Roman" w:cs="Times New Roman"/>
        </w:rPr>
        <w:t>-folket med myndighetene i Myanmar</w:t>
      </w:r>
    </w:p>
    <w:p w:rsidR="00E86977" w:rsidRPr="00F337E7" w:rsidRDefault="00E86977" w:rsidP="00E86977">
      <w:pPr>
        <w:numPr>
          <w:ilvl w:val="0"/>
          <w:numId w:val="3"/>
        </w:numPr>
        <w:spacing w:line="360" w:lineRule="auto"/>
        <w:rPr>
          <w:rFonts w:ascii="Times New Roman" w:hAnsi="Times New Roman" w:cs="Times New Roman"/>
        </w:rPr>
      </w:pPr>
      <w:r w:rsidRPr="00F337E7">
        <w:rPr>
          <w:rFonts w:ascii="Times New Roman" w:hAnsi="Times New Roman" w:cs="Times New Roman"/>
        </w:rPr>
        <w:t xml:space="preserve">Norge må gi bistand til </w:t>
      </w:r>
      <w:proofErr w:type="spellStart"/>
      <w:r w:rsidRPr="00F337E7">
        <w:rPr>
          <w:rFonts w:ascii="Times New Roman" w:hAnsi="Times New Roman" w:cs="Times New Roman"/>
        </w:rPr>
        <w:t>rohingya</w:t>
      </w:r>
      <w:proofErr w:type="spellEnd"/>
      <w:r w:rsidRPr="00F337E7">
        <w:rPr>
          <w:rFonts w:ascii="Times New Roman" w:hAnsi="Times New Roman" w:cs="Times New Roman"/>
        </w:rPr>
        <w:t>-leirene som er etablert i og rundt Myanmar</w:t>
      </w:r>
    </w:p>
    <w:p w:rsidR="00E86977" w:rsidRPr="00F337E7" w:rsidRDefault="00E86977" w:rsidP="00E86977">
      <w:pPr>
        <w:numPr>
          <w:ilvl w:val="0"/>
          <w:numId w:val="3"/>
        </w:numPr>
        <w:spacing w:line="360" w:lineRule="auto"/>
        <w:rPr>
          <w:rFonts w:ascii="Times New Roman" w:hAnsi="Times New Roman" w:cs="Times New Roman"/>
        </w:rPr>
      </w:pPr>
      <w:r w:rsidRPr="00F337E7">
        <w:rPr>
          <w:rFonts w:ascii="Times New Roman" w:hAnsi="Times New Roman" w:cs="Times New Roman"/>
        </w:rPr>
        <w:t xml:space="preserve">Norge skal kjempe i internasjonale fora for at </w:t>
      </w:r>
      <w:proofErr w:type="spellStart"/>
      <w:r w:rsidRPr="00F337E7">
        <w:rPr>
          <w:rFonts w:ascii="Times New Roman" w:hAnsi="Times New Roman" w:cs="Times New Roman"/>
        </w:rPr>
        <w:t>rohingyaene</w:t>
      </w:r>
      <w:proofErr w:type="spellEnd"/>
      <w:r w:rsidRPr="00F337E7">
        <w:rPr>
          <w:rFonts w:ascii="Times New Roman" w:hAnsi="Times New Roman" w:cs="Times New Roman"/>
        </w:rPr>
        <w:t xml:space="preserve"> skal få flyktningstatus i tråd med FNs flyktningkonvensjon, samt få status som etnisk folkeslag.</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t xml:space="preserve">Swaziland er et av verdens siste absolutte monarki og Kong </w:t>
      </w:r>
      <w:proofErr w:type="spellStart"/>
      <w:r w:rsidRPr="00F337E7">
        <w:rPr>
          <w:rFonts w:ascii="Times New Roman" w:hAnsi="Times New Roman" w:cs="Times New Roman"/>
        </w:rPr>
        <w:t>Mswati</w:t>
      </w:r>
      <w:proofErr w:type="spellEnd"/>
      <w:r w:rsidRPr="00F337E7">
        <w:rPr>
          <w:rFonts w:ascii="Times New Roman" w:hAnsi="Times New Roman" w:cs="Times New Roman"/>
        </w:rPr>
        <w:t xml:space="preserve"> av Swaziland har tilnærmet eneveldig makt. Mens folket i Swaziland lider under delvis svært dyp fattigdom, lever kongen et utagerende luksusliv. Samtidig har landet verdens høyeste andel HIV og AIDS-smittede og arbeidet med å behandle smittede og forebygge spredning har tilnærmet ingen prioritet. Samtidig er innbyggerne i Swaziland tvunget til å følge kongens ordre, og landets innbyggere har liten mulighet til opposisjon og</w:t>
      </w:r>
      <w:r>
        <w:rPr>
          <w:rFonts w:ascii="Times New Roman" w:hAnsi="Times New Roman" w:cs="Times New Roman"/>
        </w:rPr>
        <w:t xml:space="preserve"> </w:t>
      </w:r>
      <w:r w:rsidRPr="00F337E7">
        <w:rPr>
          <w:rFonts w:ascii="Times New Roman" w:hAnsi="Times New Roman" w:cs="Times New Roman"/>
        </w:rPr>
        <w:t>organisering av politisk motstand. Fagforeningsledere og opposisjonelle politiske krefter forfølges, og Norge må på den internasjonale arena ta et større ansvar for å sikre folket i Swaziland grunnleggende humanitære behov, trygghet og menneskerettigheter.</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Pr>
          <w:rFonts w:ascii="Times New Roman" w:hAnsi="Times New Roman" w:cs="Times New Roman"/>
        </w:rPr>
        <w:t>Buskerud Arbeiderparti</w:t>
      </w:r>
      <w:r w:rsidRPr="00F337E7">
        <w:rPr>
          <w:rFonts w:ascii="Times New Roman" w:hAnsi="Times New Roman" w:cs="Times New Roman"/>
        </w:rPr>
        <w:t xml:space="preserve"> mener:</w:t>
      </w:r>
    </w:p>
    <w:p w:rsidR="00E86977" w:rsidRPr="00F337E7" w:rsidRDefault="00E86977" w:rsidP="00E86977">
      <w:pPr>
        <w:numPr>
          <w:ilvl w:val="0"/>
          <w:numId w:val="5"/>
        </w:numPr>
        <w:spacing w:line="360" w:lineRule="auto"/>
        <w:rPr>
          <w:rFonts w:ascii="Times New Roman" w:hAnsi="Times New Roman" w:cs="Times New Roman"/>
        </w:rPr>
      </w:pPr>
      <w:r w:rsidRPr="00F337E7">
        <w:rPr>
          <w:rFonts w:ascii="Times New Roman" w:hAnsi="Times New Roman" w:cs="Times New Roman"/>
        </w:rPr>
        <w:t xml:space="preserve">At Norge skal rette internasjonal kritikk mot kong </w:t>
      </w:r>
      <w:proofErr w:type="spellStart"/>
      <w:r w:rsidRPr="00F337E7">
        <w:rPr>
          <w:rFonts w:ascii="Times New Roman" w:hAnsi="Times New Roman" w:cs="Times New Roman"/>
        </w:rPr>
        <w:t>Mswati</w:t>
      </w:r>
      <w:proofErr w:type="spellEnd"/>
      <w:r w:rsidRPr="00F337E7">
        <w:rPr>
          <w:rFonts w:ascii="Times New Roman" w:hAnsi="Times New Roman" w:cs="Times New Roman"/>
        </w:rPr>
        <w:t xml:space="preserve"> av Swaziland for å neglisjere sitt eget folks sult, for at opposisjonelle stemmer og fagforeningsleder i landet forfølges og for at arbeidet med å stanse HIV- og AIDS-epidemien i landet ikke prioriteres.</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sidRPr="00F337E7">
        <w:rPr>
          <w:rFonts w:ascii="Times New Roman" w:hAnsi="Times New Roman" w:cs="Times New Roman"/>
        </w:rPr>
        <w:lastRenderedPageBreak/>
        <w:t>Over 22 millioner mennesker i Jemen har behov for humanitær hjelp etter flere år med brutal krigføring i landet. Norge har solgt både A- og B-materiell, samt flerbruksvarer til landene i den saudi-ledede koalisjonen. Partene i krigen har stått for omfattende brudd på humanitærretten, og Norge kan ikke være leverandør av noen form for materiell som brukes til krigføring i Jemen. For å hindre at våpen Norge</w:t>
      </w:r>
      <w:r>
        <w:rPr>
          <w:rFonts w:ascii="Times New Roman" w:hAnsi="Times New Roman" w:cs="Times New Roman"/>
        </w:rPr>
        <w:t xml:space="preserve"> </w:t>
      </w:r>
      <w:r w:rsidRPr="00F337E7">
        <w:rPr>
          <w:rFonts w:ascii="Times New Roman" w:hAnsi="Times New Roman" w:cs="Times New Roman"/>
        </w:rPr>
        <w:t xml:space="preserve">selger til NATO-land brukes av de samme partene rammet av en norsk eksportstans, bør det innføres </w:t>
      </w:r>
      <w:proofErr w:type="spellStart"/>
      <w:r w:rsidRPr="00F337E7">
        <w:rPr>
          <w:rFonts w:ascii="Times New Roman" w:hAnsi="Times New Roman" w:cs="Times New Roman"/>
        </w:rPr>
        <w:t>sluttbrukerklæringer</w:t>
      </w:r>
      <w:proofErr w:type="spellEnd"/>
      <w:r w:rsidRPr="00F337E7">
        <w:rPr>
          <w:rFonts w:ascii="Times New Roman" w:hAnsi="Times New Roman" w:cs="Times New Roman"/>
        </w:rPr>
        <w:t xml:space="preserve"> på salg av norsk materiell også til medlemsland av NATO. Av de varene som allerede er solgt til partene i konflikten, bør norske myndigheter granske hvorvidt norske varer har vært brukt til brudd på humanitærretten.</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r>
        <w:rPr>
          <w:rFonts w:ascii="Times New Roman" w:hAnsi="Times New Roman" w:cs="Times New Roman"/>
        </w:rPr>
        <w:t>Buskerud Arbeiderparti</w:t>
      </w:r>
      <w:r w:rsidRPr="00F337E7">
        <w:rPr>
          <w:rFonts w:ascii="Times New Roman" w:hAnsi="Times New Roman" w:cs="Times New Roman"/>
        </w:rPr>
        <w:t xml:space="preserve"> mener:</w:t>
      </w:r>
    </w:p>
    <w:p w:rsidR="00E86977" w:rsidRPr="00F337E7" w:rsidRDefault="00E86977" w:rsidP="00E86977">
      <w:pPr>
        <w:numPr>
          <w:ilvl w:val="0"/>
          <w:numId w:val="1"/>
        </w:numPr>
        <w:spacing w:line="360" w:lineRule="auto"/>
        <w:rPr>
          <w:rFonts w:ascii="Times New Roman" w:hAnsi="Times New Roman" w:cs="Times New Roman"/>
        </w:rPr>
      </w:pPr>
      <w:r w:rsidRPr="00F337E7">
        <w:rPr>
          <w:rFonts w:ascii="Times New Roman" w:hAnsi="Times New Roman" w:cs="Times New Roman"/>
        </w:rPr>
        <w:t>At Norge må innføre full stans i eksport av forsvarsmateriell, inkludert flerbruksvarer, til landene som deltar i den saudi-ledede koalisjonen i Jemen.</w:t>
      </w:r>
    </w:p>
    <w:p w:rsidR="00E86977" w:rsidRPr="00F337E7" w:rsidRDefault="00E86977" w:rsidP="00E86977">
      <w:pPr>
        <w:numPr>
          <w:ilvl w:val="0"/>
          <w:numId w:val="1"/>
        </w:numPr>
        <w:spacing w:line="360" w:lineRule="auto"/>
        <w:rPr>
          <w:rFonts w:ascii="Times New Roman" w:hAnsi="Times New Roman" w:cs="Times New Roman"/>
        </w:rPr>
      </w:pPr>
      <w:r w:rsidRPr="00F337E7">
        <w:rPr>
          <w:rFonts w:ascii="Times New Roman" w:hAnsi="Times New Roman" w:cs="Times New Roman"/>
        </w:rPr>
        <w:t>At Norge må innføre krav om sluttbrukererklæring for eksport til NATO-land, og forsvarsmateriell som allerede er eksportert må granskes for å få klarhet i om norske varer har bidratt til brudd på humanitærretten.</w:t>
      </w: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p>
    <w:p w:rsidR="00E86977" w:rsidRPr="00F337E7" w:rsidRDefault="00E86977" w:rsidP="00E86977">
      <w:pPr>
        <w:spacing w:line="360" w:lineRule="auto"/>
        <w:rPr>
          <w:rFonts w:ascii="Times New Roman" w:hAnsi="Times New Roman" w:cs="Times New Roman"/>
        </w:rPr>
      </w:pPr>
      <w:bookmarkStart w:id="4" w:name="_GoBack"/>
      <w:bookmarkEnd w:id="4"/>
    </w:p>
    <w:p w:rsidR="00E86977" w:rsidRDefault="00E86977"/>
    <w:sectPr w:rsidR="00E86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96231"/>
    <w:multiLevelType w:val="multilevel"/>
    <w:tmpl w:val="54FEEB2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317D425C"/>
    <w:multiLevelType w:val="multilevel"/>
    <w:tmpl w:val="13446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3B5149"/>
    <w:multiLevelType w:val="multilevel"/>
    <w:tmpl w:val="62469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0B5D2A"/>
    <w:multiLevelType w:val="multilevel"/>
    <w:tmpl w:val="A6883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F9724A"/>
    <w:multiLevelType w:val="multilevel"/>
    <w:tmpl w:val="C37E7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DD"/>
    <w:rsid w:val="0093523A"/>
    <w:rsid w:val="00BD29A7"/>
    <w:rsid w:val="00CE43C7"/>
    <w:rsid w:val="00E417DD"/>
    <w:rsid w:val="00E86977"/>
    <w:rsid w:val="00F101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0069"/>
  <w15:chartTrackingRefBased/>
  <w15:docId w15:val="{76103898-D846-4CD5-A43A-9DB6A474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7DD"/>
    <w:pPr>
      <w:spacing w:after="0" w:line="276" w:lineRule="auto"/>
    </w:pPr>
    <w:rPr>
      <w:rFonts w:ascii="Arial" w:eastAsia="Arial" w:hAnsi="Arial" w:cs="Arial"/>
      <w:lang w:val="no" w:eastAsia="nb-NO"/>
    </w:rPr>
  </w:style>
  <w:style w:type="paragraph" w:styleId="Overskrift1">
    <w:name w:val="heading 1"/>
    <w:basedOn w:val="Normal"/>
    <w:next w:val="Normal"/>
    <w:link w:val="Overskrift1Tegn"/>
    <w:uiPriority w:val="9"/>
    <w:qFormat/>
    <w:rsid w:val="00E417DD"/>
    <w:pPr>
      <w:keepNext/>
      <w:keepLines/>
      <w:spacing w:before="400" w:after="120"/>
      <w:outlineLvl w:val="0"/>
    </w:pPr>
    <w:rPr>
      <w:sz w:val="40"/>
      <w:szCs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417DD"/>
    <w:rPr>
      <w:rFonts w:ascii="Arial" w:eastAsia="Arial" w:hAnsi="Arial" w:cs="Arial"/>
      <w:sz w:val="40"/>
      <w:szCs w:val="40"/>
      <w:lang w:val="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2542</Words>
  <Characters>11289</Characters>
  <Application>Microsoft Office Word</Application>
  <DocSecurity>0</DocSecurity>
  <Lines>171</Lines>
  <Paragraphs>59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Pedersen</dc:creator>
  <cp:keywords/>
  <dc:description/>
  <cp:lastModifiedBy>Karine Pedersen</cp:lastModifiedBy>
  <cp:revision>3</cp:revision>
  <dcterms:created xsi:type="dcterms:W3CDTF">2019-03-04T09:05:00Z</dcterms:created>
  <dcterms:modified xsi:type="dcterms:W3CDTF">2019-03-04T13:05:00Z</dcterms:modified>
</cp:coreProperties>
</file>