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3E35" w14:textId="77777777" w:rsidR="00B57E3D" w:rsidRPr="00357FD6" w:rsidRDefault="00E80722" w:rsidP="00357FD6">
      <w:pPr>
        <w:spacing w:line="240" w:lineRule="auto"/>
        <w:contextualSpacing/>
        <w:rPr>
          <w:b/>
          <w:sz w:val="32"/>
          <w:szCs w:val="32"/>
        </w:rPr>
      </w:pPr>
      <w:r w:rsidRPr="00357FD6">
        <w:rPr>
          <w:b/>
          <w:sz w:val="32"/>
          <w:szCs w:val="32"/>
        </w:rPr>
        <w:t>V</w:t>
      </w:r>
      <w:r w:rsidR="00B57E3D" w:rsidRPr="00357FD6">
        <w:rPr>
          <w:b/>
          <w:sz w:val="32"/>
          <w:szCs w:val="32"/>
        </w:rPr>
        <w:t xml:space="preserve">edtekter for Lillehammer Arbeiderparti </w:t>
      </w:r>
    </w:p>
    <w:p w14:paraId="7304482C" w14:textId="77777777" w:rsidR="00B57E3D" w:rsidRDefault="00E80722" w:rsidP="00357FD6">
      <w:pPr>
        <w:spacing w:line="240" w:lineRule="auto"/>
        <w:contextualSpacing/>
        <w:rPr>
          <w:rFonts w:cs="Arial"/>
          <w:sz w:val="20"/>
          <w:szCs w:val="20"/>
        </w:rPr>
      </w:pPr>
      <w:r w:rsidRPr="00357FD6">
        <w:rPr>
          <w:rFonts w:cs="Arial"/>
          <w:sz w:val="20"/>
          <w:szCs w:val="20"/>
        </w:rPr>
        <w:t xml:space="preserve">Vedtektene </w:t>
      </w:r>
      <w:r w:rsidR="00B57E3D" w:rsidRPr="00357FD6">
        <w:rPr>
          <w:rFonts w:cs="Arial"/>
          <w:sz w:val="20"/>
          <w:szCs w:val="20"/>
        </w:rPr>
        <w:t>bygger på retningslinjer for Arbeiderpartiets kommunepa</w:t>
      </w:r>
      <w:r w:rsidR="00CF625B">
        <w:rPr>
          <w:rFonts w:cs="Arial"/>
          <w:sz w:val="20"/>
          <w:szCs w:val="20"/>
        </w:rPr>
        <w:t>rtier vedtatt på landsmøtet 2017</w:t>
      </w:r>
      <w:r w:rsidR="009C4418">
        <w:rPr>
          <w:rFonts w:cs="Arial"/>
          <w:sz w:val="20"/>
          <w:szCs w:val="20"/>
        </w:rPr>
        <w:t>.</w:t>
      </w:r>
    </w:p>
    <w:p w14:paraId="0651C6C9" w14:textId="3D97CFCE" w:rsidR="009C4418" w:rsidRDefault="00730CA1" w:rsidP="00357FD6">
      <w:pPr>
        <w:spacing w:line="240" w:lineRule="auto"/>
        <w:contextualSpacing/>
        <w:rPr>
          <w:rFonts w:cs="Arial"/>
          <w:sz w:val="20"/>
          <w:szCs w:val="20"/>
        </w:rPr>
      </w:pPr>
      <w:r>
        <w:rPr>
          <w:rFonts w:cs="Arial"/>
          <w:sz w:val="20"/>
          <w:szCs w:val="20"/>
        </w:rPr>
        <w:t>Vedtektene ble v</w:t>
      </w:r>
      <w:r w:rsidR="009C4418">
        <w:rPr>
          <w:rFonts w:cs="Arial"/>
          <w:sz w:val="20"/>
          <w:szCs w:val="20"/>
        </w:rPr>
        <w:t xml:space="preserve">edtatt av årsmøtet i Lillehammer Arbeiderparti </w:t>
      </w:r>
      <w:r w:rsidR="00DF6AF9">
        <w:rPr>
          <w:rFonts w:cs="Arial"/>
          <w:sz w:val="20"/>
          <w:szCs w:val="20"/>
        </w:rPr>
        <w:t>12.</w:t>
      </w:r>
      <w:r w:rsidR="009C4418">
        <w:rPr>
          <w:rFonts w:cs="Arial"/>
          <w:sz w:val="20"/>
          <w:szCs w:val="20"/>
        </w:rPr>
        <w:t xml:space="preserve"> </w:t>
      </w:r>
      <w:r w:rsidR="00DF6AF9">
        <w:rPr>
          <w:rFonts w:cs="Arial"/>
          <w:sz w:val="20"/>
          <w:szCs w:val="20"/>
        </w:rPr>
        <w:t>februar</w:t>
      </w:r>
      <w:r w:rsidR="009C4418">
        <w:rPr>
          <w:rFonts w:cs="Arial"/>
          <w:sz w:val="20"/>
          <w:szCs w:val="20"/>
        </w:rPr>
        <w:t xml:space="preserve"> 2018</w:t>
      </w:r>
      <w:r>
        <w:rPr>
          <w:rFonts w:cs="Arial"/>
          <w:sz w:val="20"/>
          <w:szCs w:val="20"/>
        </w:rPr>
        <w:t>.</w:t>
      </w:r>
    </w:p>
    <w:p w14:paraId="0A43B7CF" w14:textId="0FE838BE" w:rsidR="009C4418" w:rsidRPr="00357FD6" w:rsidRDefault="00730CA1" w:rsidP="00357FD6">
      <w:pPr>
        <w:spacing w:line="240" w:lineRule="auto"/>
        <w:contextualSpacing/>
        <w:rPr>
          <w:rFonts w:cs="Arial"/>
          <w:sz w:val="20"/>
          <w:szCs w:val="20"/>
        </w:rPr>
      </w:pPr>
      <w:r>
        <w:rPr>
          <w:rFonts w:cs="Arial"/>
          <w:sz w:val="20"/>
          <w:szCs w:val="20"/>
        </w:rPr>
        <w:t>Vedtektene ble g</w:t>
      </w:r>
      <w:r w:rsidR="009C4418">
        <w:rPr>
          <w:rFonts w:cs="Arial"/>
          <w:sz w:val="20"/>
          <w:szCs w:val="20"/>
        </w:rPr>
        <w:t xml:space="preserve">odkjent av styret i </w:t>
      </w:r>
      <w:r w:rsidR="00DF6AF9">
        <w:rPr>
          <w:rFonts w:cs="Arial"/>
          <w:sz w:val="20"/>
          <w:szCs w:val="20"/>
        </w:rPr>
        <w:t>Innlandet</w:t>
      </w:r>
      <w:r w:rsidR="009C4418">
        <w:rPr>
          <w:rFonts w:cs="Arial"/>
          <w:sz w:val="20"/>
          <w:szCs w:val="20"/>
        </w:rPr>
        <w:t xml:space="preserve"> Ap </w:t>
      </w:r>
      <w:r w:rsidR="007526FC">
        <w:rPr>
          <w:rFonts w:cs="Arial"/>
          <w:sz w:val="20"/>
          <w:szCs w:val="20"/>
        </w:rPr>
        <w:t>15</w:t>
      </w:r>
      <w:r w:rsidR="00DF6AF9">
        <w:rPr>
          <w:rFonts w:cs="Arial"/>
          <w:sz w:val="20"/>
          <w:szCs w:val="20"/>
        </w:rPr>
        <w:t>.</w:t>
      </w:r>
      <w:r w:rsidR="007526FC">
        <w:rPr>
          <w:rFonts w:cs="Arial"/>
          <w:sz w:val="20"/>
          <w:szCs w:val="20"/>
        </w:rPr>
        <w:t>03</w:t>
      </w:r>
      <w:r w:rsidR="00DF6AF9">
        <w:rPr>
          <w:rFonts w:cs="Arial"/>
          <w:sz w:val="20"/>
          <w:szCs w:val="20"/>
        </w:rPr>
        <w:t>.19</w:t>
      </w:r>
      <w:r>
        <w:rPr>
          <w:rFonts w:cs="Arial"/>
          <w:sz w:val="20"/>
          <w:szCs w:val="20"/>
        </w:rPr>
        <w:t>.</w:t>
      </w:r>
    </w:p>
    <w:p w14:paraId="62EF28CF" w14:textId="77777777" w:rsidR="00357FD6" w:rsidRDefault="00357FD6" w:rsidP="00357FD6">
      <w:pPr>
        <w:spacing w:line="240" w:lineRule="auto"/>
        <w:contextualSpacing/>
        <w:rPr>
          <w:b/>
        </w:rPr>
      </w:pPr>
    </w:p>
    <w:p w14:paraId="0BFD7846" w14:textId="77777777" w:rsidR="00B57E3D" w:rsidRPr="00357FD6" w:rsidRDefault="00B57E3D" w:rsidP="00357FD6">
      <w:pPr>
        <w:spacing w:line="240" w:lineRule="auto"/>
        <w:contextualSpacing/>
        <w:rPr>
          <w:b/>
        </w:rPr>
      </w:pPr>
      <w:r w:rsidRPr="00357FD6">
        <w:rPr>
          <w:b/>
        </w:rPr>
        <w:t>§1 Formål</w:t>
      </w:r>
    </w:p>
    <w:p w14:paraId="15FBDE90" w14:textId="77777777" w:rsidR="00B57E3D" w:rsidRPr="005E02D7" w:rsidRDefault="00B57E3D" w:rsidP="00357FD6">
      <w:pPr>
        <w:spacing w:line="240" w:lineRule="auto"/>
        <w:contextualSpacing/>
        <w:rPr>
          <w:rFonts w:cs="Arial"/>
        </w:rPr>
      </w:pPr>
      <w:r w:rsidRPr="00FB20C6">
        <w:rPr>
          <w:rFonts w:cs="Arial"/>
        </w:rPr>
        <w:t>Lillehammer Arbeiderparti</w:t>
      </w:r>
      <w:r w:rsidRPr="005E02D7">
        <w:rPr>
          <w:rFonts w:cs="Arial"/>
        </w:rPr>
        <w:t xml:space="preserve"> skal arbeide for Arbeiderpartiet etter de retningslinjer som partiet har lagt fram i program, vedtekter og vedtak.</w:t>
      </w:r>
    </w:p>
    <w:p w14:paraId="7A95F893" w14:textId="77777777" w:rsidR="00357FD6" w:rsidRDefault="00357FD6" w:rsidP="00357FD6">
      <w:pPr>
        <w:spacing w:line="240" w:lineRule="auto"/>
        <w:contextualSpacing/>
        <w:rPr>
          <w:b/>
        </w:rPr>
      </w:pPr>
    </w:p>
    <w:p w14:paraId="666E1D6E" w14:textId="77777777" w:rsidR="00B57E3D" w:rsidRPr="00357FD6" w:rsidRDefault="00B57E3D" w:rsidP="00357FD6">
      <w:pPr>
        <w:spacing w:line="240" w:lineRule="auto"/>
        <w:contextualSpacing/>
        <w:rPr>
          <w:b/>
        </w:rPr>
      </w:pPr>
      <w:r w:rsidRPr="00357FD6">
        <w:rPr>
          <w:b/>
        </w:rPr>
        <w:t xml:space="preserve">§2 Organisasjonens oppbygging  </w:t>
      </w:r>
    </w:p>
    <w:p w14:paraId="296BF2E2" w14:textId="77777777" w:rsidR="00B57E3D" w:rsidRPr="005E02D7" w:rsidRDefault="00B57E3D" w:rsidP="00357FD6">
      <w:pPr>
        <w:spacing w:line="240" w:lineRule="auto"/>
        <w:contextualSpacing/>
        <w:rPr>
          <w:rFonts w:cs="Arial"/>
          <w:bCs/>
        </w:rPr>
      </w:pPr>
      <w:r w:rsidRPr="005E02D7">
        <w:rPr>
          <w:rFonts w:cs="Arial"/>
          <w:bCs/>
        </w:rPr>
        <w:t>Det er</w:t>
      </w:r>
      <w:r w:rsidRPr="00FB20C6">
        <w:rPr>
          <w:rFonts w:cs="Arial"/>
          <w:bCs/>
        </w:rPr>
        <w:t xml:space="preserve"> Lillehammer</w:t>
      </w:r>
      <w:r w:rsidRPr="005E02D7">
        <w:rPr>
          <w:rFonts w:cs="Arial"/>
          <w:bCs/>
        </w:rPr>
        <w:t xml:space="preserve"> Arbeiderpartis medlemmer som danner kommunepartiet.</w:t>
      </w:r>
    </w:p>
    <w:p w14:paraId="2D518D7D" w14:textId="77777777" w:rsidR="00B57E3D" w:rsidRPr="005E02D7" w:rsidRDefault="00B57E3D" w:rsidP="00357FD6">
      <w:pPr>
        <w:spacing w:line="240" w:lineRule="auto"/>
        <w:contextualSpacing/>
        <w:rPr>
          <w:rFonts w:cs="Arial"/>
        </w:rPr>
      </w:pPr>
    </w:p>
    <w:p w14:paraId="2CADAF88" w14:textId="77777777" w:rsidR="00B57E3D" w:rsidRPr="005E02D7" w:rsidRDefault="00B57E3D" w:rsidP="00357FD6">
      <w:pPr>
        <w:spacing w:line="240" w:lineRule="auto"/>
        <w:contextualSpacing/>
        <w:rPr>
          <w:rFonts w:cs="Arial"/>
        </w:rPr>
      </w:pPr>
      <w:r w:rsidRPr="005E02D7">
        <w:rPr>
          <w:rFonts w:cs="Arial"/>
        </w:rPr>
        <w:t>Medlemsmøtet er kommunepartiets høyeste organ mellom årsmøtene.</w:t>
      </w:r>
    </w:p>
    <w:p w14:paraId="1E33B3F3" w14:textId="77777777" w:rsidR="00B57E3D" w:rsidRPr="005E02D7" w:rsidRDefault="00B57E3D" w:rsidP="00357FD6">
      <w:pPr>
        <w:spacing w:line="240" w:lineRule="auto"/>
        <w:contextualSpacing/>
        <w:rPr>
          <w:rFonts w:cs="Arial"/>
        </w:rPr>
      </w:pPr>
    </w:p>
    <w:p w14:paraId="408B25F4" w14:textId="77777777" w:rsidR="00B57E3D" w:rsidRDefault="00B57E3D" w:rsidP="00357FD6">
      <w:pPr>
        <w:spacing w:line="240" w:lineRule="auto"/>
        <w:contextualSpacing/>
        <w:rPr>
          <w:rFonts w:cs="Arial"/>
        </w:rPr>
      </w:pPr>
      <w:r w:rsidRPr="005E02D7">
        <w:rPr>
          <w:rFonts w:cs="Arial"/>
        </w:rPr>
        <w:t>Det er årsmøte</w:t>
      </w:r>
      <w:r w:rsidR="009C4418">
        <w:rPr>
          <w:rFonts w:cs="Arial"/>
        </w:rPr>
        <w:t>t</w:t>
      </w:r>
      <w:r w:rsidRPr="005E02D7">
        <w:rPr>
          <w:rFonts w:cs="Arial"/>
        </w:rPr>
        <w:t xml:space="preserve"> i kommunepartiet som avgjør kommunepartiets organisasjonsoppbygging/ lagsstruktur.</w:t>
      </w:r>
    </w:p>
    <w:p w14:paraId="353BCFB8" w14:textId="77777777" w:rsidR="00357FD6" w:rsidRPr="005E02D7" w:rsidRDefault="00357FD6" w:rsidP="00357FD6">
      <w:pPr>
        <w:spacing w:line="240" w:lineRule="auto"/>
        <w:contextualSpacing/>
        <w:rPr>
          <w:rFonts w:cs="Arial"/>
        </w:rPr>
      </w:pPr>
    </w:p>
    <w:p w14:paraId="529C83A9" w14:textId="77777777" w:rsidR="00B57E3D" w:rsidRPr="00357FD6" w:rsidRDefault="00B57E3D" w:rsidP="00357FD6">
      <w:pPr>
        <w:spacing w:line="240" w:lineRule="auto"/>
        <w:contextualSpacing/>
        <w:rPr>
          <w:b/>
        </w:rPr>
      </w:pPr>
      <w:r w:rsidRPr="00357FD6">
        <w:rPr>
          <w:b/>
        </w:rPr>
        <w:t>§3 Årsmøter</w:t>
      </w:r>
    </w:p>
    <w:p w14:paraId="5973BE9D" w14:textId="77777777" w:rsidR="00B57E3D" w:rsidRDefault="00B57E3D" w:rsidP="00357FD6">
      <w:pPr>
        <w:spacing w:line="240" w:lineRule="auto"/>
        <w:contextualSpacing/>
        <w:rPr>
          <w:rFonts w:cs="Arial"/>
        </w:rPr>
      </w:pPr>
      <w:r w:rsidRPr="00FB20C6">
        <w:rPr>
          <w:rFonts w:cs="Arial"/>
        </w:rPr>
        <w:t xml:space="preserve">Til årsmøtet i Lillehammer Arbeiderparti inviteres alle medlemmer </w:t>
      </w:r>
      <w:r w:rsidR="005E02D7" w:rsidRPr="00FB20C6">
        <w:rPr>
          <w:rFonts w:cs="Arial"/>
        </w:rPr>
        <w:t xml:space="preserve">med tale-, </w:t>
      </w:r>
      <w:r w:rsidRPr="00FB20C6">
        <w:rPr>
          <w:rFonts w:cs="Arial"/>
        </w:rPr>
        <w:t xml:space="preserve">forslags- og stemmerett. </w:t>
      </w:r>
    </w:p>
    <w:p w14:paraId="48646D2B" w14:textId="77777777" w:rsidR="00357FD6" w:rsidRPr="00FB20C6" w:rsidRDefault="00357FD6" w:rsidP="00357FD6">
      <w:pPr>
        <w:spacing w:line="240" w:lineRule="auto"/>
        <w:contextualSpacing/>
        <w:rPr>
          <w:rFonts w:cs="Arial"/>
        </w:rPr>
      </w:pPr>
    </w:p>
    <w:p w14:paraId="4FBCE62F" w14:textId="77777777" w:rsidR="00B57E3D" w:rsidRPr="00FB20C6" w:rsidRDefault="00B57E3D" w:rsidP="00357FD6">
      <w:pPr>
        <w:spacing w:line="240" w:lineRule="auto"/>
        <w:contextualSpacing/>
        <w:rPr>
          <w:rFonts w:cs="Arial"/>
        </w:rPr>
      </w:pPr>
      <w:r w:rsidRPr="00FB20C6">
        <w:rPr>
          <w:rFonts w:cs="Arial"/>
        </w:rPr>
        <w:t>Møtet kunngjøres minst fire uker før det avholdes. Årsmøtet avholds innen utgangen av februar.</w:t>
      </w:r>
    </w:p>
    <w:p w14:paraId="1CD77191" w14:textId="77777777" w:rsidR="00B57E3D" w:rsidRPr="005E02D7" w:rsidRDefault="00B57E3D" w:rsidP="00357FD6">
      <w:pPr>
        <w:spacing w:line="240" w:lineRule="auto"/>
        <w:contextualSpacing/>
        <w:rPr>
          <w:rFonts w:cs="Arial"/>
          <w:u w:val="single"/>
        </w:rPr>
      </w:pPr>
    </w:p>
    <w:p w14:paraId="102C8F03" w14:textId="77777777" w:rsidR="00B57E3D" w:rsidRPr="005E02D7" w:rsidRDefault="00B57E3D" w:rsidP="00357FD6">
      <w:pPr>
        <w:spacing w:line="240" w:lineRule="auto"/>
        <w:contextualSpacing/>
        <w:rPr>
          <w:rFonts w:cs="Arial"/>
        </w:rPr>
      </w:pPr>
      <w:r w:rsidRPr="005E02D7">
        <w:rPr>
          <w:rFonts w:cs="Arial"/>
        </w:rPr>
        <w:t>Årsmøtet b</w:t>
      </w:r>
      <w:r w:rsidR="00060414">
        <w:rPr>
          <w:rFonts w:cs="Arial"/>
        </w:rPr>
        <w:t>ehandler årsmelding fra styret og kommunestyregruppa</w:t>
      </w:r>
      <w:r w:rsidRPr="005E02D7">
        <w:rPr>
          <w:rFonts w:cs="Arial"/>
        </w:rPr>
        <w:t>. Videre behandles regnskap, innkomne forslag og valg.</w:t>
      </w:r>
    </w:p>
    <w:p w14:paraId="18771692" w14:textId="77777777" w:rsidR="00B57E3D" w:rsidRPr="005E02D7" w:rsidRDefault="00B57E3D" w:rsidP="00357FD6">
      <w:pPr>
        <w:spacing w:line="240" w:lineRule="auto"/>
        <w:contextualSpacing/>
        <w:rPr>
          <w:rFonts w:cs="Arial"/>
        </w:rPr>
      </w:pPr>
    </w:p>
    <w:p w14:paraId="2BA9A686" w14:textId="77777777" w:rsidR="00B57E3D" w:rsidRPr="005E02D7" w:rsidRDefault="00B57E3D" w:rsidP="00357FD6">
      <w:pPr>
        <w:spacing w:line="240" w:lineRule="auto"/>
        <w:contextualSpacing/>
        <w:rPr>
          <w:rFonts w:cs="Arial"/>
        </w:rPr>
      </w:pPr>
      <w:r w:rsidRPr="005E02D7">
        <w:rPr>
          <w:rFonts w:cs="Arial"/>
        </w:rPr>
        <w:t>På årsmøtet skal det velges:</w:t>
      </w:r>
    </w:p>
    <w:p w14:paraId="26662119" w14:textId="77777777" w:rsidR="00B57E3D" w:rsidRPr="00357FD6" w:rsidRDefault="009C4418" w:rsidP="00357FD6">
      <w:pPr>
        <w:pStyle w:val="Listeavsnitt"/>
        <w:numPr>
          <w:ilvl w:val="0"/>
          <w:numId w:val="16"/>
        </w:numPr>
        <w:spacing w:line="240" w:lineRule="auto"/>
        <w:rPr>
          <w:rFonts w:ascii="Arial" w:hAnsi="Arial" w:cs="Arial"/>
        </w:rPr>
      </w:pPr>
      <w:r>
        <w:rPr>
          <w:rFonts w:ascii="Arial" w:hAnsi="Arial" w:cs="Arial"/>
        </w:rPr>
        <w:t>Styre, j</w:t>
      </w:r>
      <w:r w:rsidR="00B57E3D" w:rsidRPr="00357FD6">
        <w:rPr>
          <w:rFonts w:ascii="Arial" w:hAnsi="Arial" w:cs="Arial"/>
        </w:rPr>
        <w:t>f</w:t>
      </w:r>
      <w:r>
        <w:rPr>
          <w:rFonts w:ascii="Arial" w:hAnsi="Arial" w:cs="Arial"/>
        </w:rPr>
        <w:t>.</w:t>
      </w:r>
      <w:r w:rsidR="00B57E3D" w:rsidRPr="00357FD6">
        <w:rPr>
          <w:rFonts w:ascii="Arial" w:hAnsi="Arial" w:cs="Arial"/>
        </w:rPr>
        <w:t xml:space="preserve"> § 5</w:t>
      </w:r>
    </w:p>
    <w:p w14:paraId="37107B53" w14:textId="77777777" w:rsidR="00B57E3D" w:rsidRPr="00357FD6" w:rsidRDefault="00B57E3D" w:rsidP="00357FD6">
      <w:pPr>
        <w:pStyle w:val="Listeavsnitt"/>
        <w:numPr>
          <w:ilvl w:val="0"/>
          <w:numId w:val="16"/>
        </w:numPr>
        <w:spacing w:line="240" w:lineRule="auto"/>
        <w:rPr>
          <w:rFonts w:ascii="Arial" w:hAnsi="Arial" w:cs="Arial"/>
        </w:rPr>
      </w:pPr>
      <w:r w:rsidRPr="00357FD6">
        <w:rPr>
          <w:rFonts w:ascii="Arial" w:hAnsi="Arial" w:cs="Arial"/>
        </w:rPr>
        <w:t>Revis</w:t>
      </w:r>
      <w:r w:rsidR="009C4418">
        <w:rPr>
          <w:rFonts w:ascii="Arial" w:hAnsi="Arial" w:cs="Arial"/>
        </w:rPr>
        <w:t>orer, jf</w:t>
      </w:r>
      <w:r w:rsidR="009C4418" w:rsidRPr="00357FD6">
        <w:rPr>
          <w:rFonts w:ascii="Arial" w:hAnsi="Arial" w:cs="Arial"/>
        </w:rPr>
        <w:t>.</w:t>
      </w:r>
      <w:r w:rsidRPr="00357FD6">
        <w:rPr>
          <w:rFonts w:ascii="Arial" w:hAnsi="Arial" w:cs="Arial"/>
        </w:rPr>
        <w:t xml:space="preserve"> § 8</w:t>
      </w:r>
    </w:p>
    <w:p w14:paraId="5BF8A7FC" w14:textId="37D0D1DF" w:rsidR="00B57E3D" w:rsidRPr="00357FD6" w:rsidRDefault="00B57E3D" w:rsidP="00357FD6">
      <w:pPr>
        <w:pStyle w:val="Listeavsnitt"/>
        <w:numPr>
          <w:ilvl w:val="0"/>
          <w:numId w:val="16"/>
        </w:numPr>
        <w:spacing w:line="240" w:lineRule="auto"/>
        <w:rPr>
          <w:rFonts w:ascii="Arial" w:hAnsi="Arial" w:cs="Arial"/>
        </w:rPr>
      </w:pPr>
      <w:r w:rsidRPr="00357FD6">
        <w:rPr>
          <w:rFonts w:ascii="Arial" w:hAnsi="Arial" w:cs="Arial"/>
        </w:rPr>
        <w:t xml:space="preserve">Representanter og vararepresentanter til representantskapet i </w:t>
      </w:r>
      <w:bookmarkStart w:id="0" w:name="_GoBack"/>
      <w:r w:rsidR="00BF0CBF">
        <w:rPr>
          <w:rFonts w:ascii="Arial" w:hAnsi="Arial" w:cs="Arial"/>
        </w:rPr>
        <w:t>Innlandet</w:t>
      </w:r>
      <w:bookmarkEnd w:id="0"/>
      <w:r w:rsidRPr="00357FD6">
        <w:rPr>
          <w:rFonts w:ascii="Arial" w:hAnsi="Arial" w:cs="Arial"/>
        </w:rPr>
        <w:t xml:space="preserve"> Arbeiderparti </w:t>
      </w:r>
    </w:p>
    <w:p w14:paraId="6D51513A" w14:textId="77777777" w:rsidR="00F6773E" w:rsidRPr="001241B1" w:rsidRDefault="00F6773E" w:rsidP="00357FD6">
      <w:pPr>
        <w:spacing w:line="240" w:lineRule="auto"/>
        <w:contextualSpacing/>
        <w:rPr>
          <w:rFonts w:eastAsia="Times New Roman" w:cs="Arial"/>
          <w:lang w:eastAsia="nb-NO"/>
        </w:rPr>
      </w:pPr>
      <w:r w:rsidRPr="001241B1">
        <w:rPr>
          <w:rFonts w:eastAsia="Times New Roman" w:cs="Arial"/>
          <w:lang w:eastAsia="nb-NO"/>
        </w:rPr>
        <w:t>Valgene forbere</w:t>
      </w:r>
      <w:r w:rsidR="009C4418">
        <w:rPr>
          <w:rFonts w:eastAsia="Times New Roman" w:cs="Arial"/>
          <w:lang w:eastAsia="nb-NO"/>
        </w:rPr>
        <w:t>des av en valgkomité. Valgkomite</w:t>
      </w:r>
      <w:r w:rsidRPr="001241B1">
        <w:rPr>
          <w:rFonts w:eastAsia="Times New Roman" w:cs="Arial"/>
          <w:lang w:eastAsia="nb-NO"/>
        </w:rPr>
        <w:t>en velges på årsmøtet</w:t>
      </w:r>
      <w:r w:rsidR="00060414">
        <w:rPr>
          <w:rFonts w:eastAsia="Times New Roman" w:cs="Arial"/>
          <w:lang w:eastAsia="nb-NO"/>
        </w:rPr>
        <w:t>, etter forslag fra styret</w:t>
      </w:r>
      <w:r w:rsidRPr="001241B1">
        <w:rPr>
          <w:rFonts w:eastAsia="Times New Roman" w:cs="Arial"/>
          <w:lang w:eastAsia="nb-NO"/>
        </w:rPr>
        <w:t>. Valgkomitéen består av 5 medlemmer, hvorav 2 medlemmer velges annen hvert år med kjønnsfordeling 50/50. AUF har det femte medlemmet i valgkomitéen.</w:t>
      </w:r>
    </w:p>
    <w:p w14:paraId="63A60060" w14:textId="77777777" w:rsidR="00B57E3D" w:rsidRPr="005E02D7" w:rsidRDefault="00B57E3D" w:rsidP="00357FD6">
      <w:pPr>
        <w:spacing w:line="240" w:lineRule="auto"/>
        <w:contextualSpacing/>
        <w:rPr>
          <w:rFonts w:cs="Arial"/>
        </w:rPr>
      </w:pPr>
    </w:p>
    <w:p w14:paraId="726948B3" w14:textId="77777777" w:rsidR="00B57E3D" w:rsidRPr="005E02D7" w:rsidRDefault="00B57E3D" w:rsidP="00357FD6">
      <w:pPr>
        <w:spacing w:line="240" w:lineRule="auto"/>
        <w:contextualSpacing/>
        <w:rPr>
          <w:rFonts w:cs="Arial"/>
        </w:rPr>
      </w:pPr>
      <w:r w:rsidRPr="005E02D7">
        <w:rPr>
          <w:rFonts w:cs="Arial"/>
        </w:rPr>
        <w:t xml:space="preserve">Forslag som </w:t>
      </w:r>
      <w:r w:rsidRPr="00FB20C6">
        <w:rPr>
          <w:rFonts w:cs="Arial"/>
        </w:rPr>
        <w:t xml:space="preserve">medlemmene </w:t>
      </w:r>
      <w:r w:rsidRPr="005E02D7">
        <w:rPr>
          <w:rFonts w:cs="Arial"/>
        </w:rPr>
        <w:t xml:space="preserve">ønsker behandlet på årsmøtet, må sendes partistyret senest to uker før årsmøtet. </w:t>
      </w:r>
    </w:p>
    <w:p w14:paraId="4C16F576" w14:textId="77777777" w:rsidR="00B57E3D" w:rsidRPr="005E02D7" w:rsidRDefault="00B57E3D" w:rsidP="00357FD6">
      <w:pPr>
        <w:spacing w:line="240" w:lineRule="auto"/>
        <w:contextualSpacing/>
        <w:rPr>
          <w:rFonts w:cs="Arial"/>
        </w:rPr>
      </w:pPr>
    </w:p>
    <w:p w14:paraId="27D38237" w14:textId="77777777" w:rsidR="00B57E3D" w:rsidRPr="005E02D7" w:rsidRDefault="00B57E3D" w:rsidP="00357FD6">
      <w:pPr>
        <w:spacing w:line="240" w:lineRule="auto"/>
        <w:contextualSpacing/>
        <w:rPr>
          <w:rFonts w:cs="Arial"/>
        </w:rPr>
      </w:pPr>
      <w:r w:rsidRPr="005E02D7">
        <w:rPr>
          <w:rFonts w:cs="Arial"/>
        </w:rPr>
        <w:t>Styrets medlemmer har ikke stemmerett på årsmøtet ved behandling av beretning og regnskap.</w:t>
      </w:r>
    </w:p>
    <w:p w14:paraId="7837435B" w14:textId="77777777" w:rsidR="00B57E3D" w:rsidRPr="005E02D7" w:rsidRDefault="00B57E3D" w:rsidP="00357FD6">
      <w:pPr>
        <w:spacing w:line="240" w:lineRule="auto"/>
        <w:contextualSpacing/>
        <w:rPr>
          <w:rFonts w:cs="Arial"/>
        </w:rPr>
      </w:pPr>
    </w:p>
    <w:p w14:paraId="7B1FEFEB" w14:textId="77777777" w:rsidR="00B57E3D" w:rsidRPr="005E02D7" w:rsidRDefault="00B57E3D" w:rsidP="00357FD6">
      <w:pPr>
        <w:spacing w:line="240" w:lineRule="auto"/>
        <w:contextualSpacing/>
        <w:rPr>
          <w:rFonts w:cs="Arial"/>
        </w:rPr>
      </w:pPr>
      <w:r w:rsidRPr="005E02D7">
        <w:rPr>
          <w:rFonts w:cs="Arial"/>
        </w:rPr>
        <w:t>Ekstraordinært årsmøte avholdes når medlemsmøtet bestemmer det, eller når minst 2/5 av medlemmene ber om det. Ekstraordinært årsmøte skal kunngjøres minst fire uker før det skal avholdes, og møtet kan kun behandle de saker som det fremgår av saklista ved kunngjøring om ekstraordinært årsmøte.</w:t>
      </w:r>
    </w:p>
    <w:p w14:paraId="1343FFF0" w14:textId="77777777" w:rsidR="00B57E3D" w:rsidRPr="005E02D7" w:rsidRDefault="00B57E3D" w:rsidP="00357FD6">
      <w:pPr>
        <w:spacing w:line="240" w:lineRule="auto"/>
        <w:contextualSpacing/>
        <w:rPr>
          <w:rFonts w:cs="Arial"/>
        </w:rPr>
      </w:pPr>
      <w:r w:rsidRPr="005E02D7">
        <w:rPr>
          <w:rFonts w:cs="Arial"/>
        </w:rPr>
        <w:t> </w:t>
      </w:r>
    </w:p>
    <w:p w14:paraId="32BE4D84" w14:textId="77777777" w:rsidR="009C4418" w:rsidRDefault="009C4418">
      <w:pPr>
        <w:rPr>
          <w:b/>
        </w:rPr>
      </w:pPr>
      <w:r>
        <w:rPr>
          <w:b/>
        </w:rPr>
        <w:br w:type="page"/>
      </w:r>
    </w:p>
    <w:p w14:paraId="49B084B0" w14:textId="77777777" w:rsidR="00B57E3D" w:rsidRPr="00357FD6" w:rsidRDefault="00B57E3D" w:rsidP="00357FD6">
      <w:pPr>
        <w:spacing w:line="240" w:lineRule="auto"/>
        <w:contextualSpacing/>
        <w:rPr>
          <w:b/>
        </w:rPr>
      </w:pPr>
      <w:r w:rsidRPr="00357FD6">
        <w:rPr>
          <w:b/>
        </w:rPr>
        <w:lastRenderedPageBreak/>
        <w:t>§4 Medlemsmøtet</w:t>
      </w:r>
    </w:p>
    <w:p w14:paraId="13DF3592" w14:textId="77777777" w:rsidR="00B57E3D" w:rsidRPr="005E02D7" w:rsidRDefault="00B57E3D" w:rsidP="00357FD6">
      <w:pPr>
        <w:spacing w:line="240" w:lineRule="auto"/>
        <w:contextualSpacing/>
        <w:rPr>
          <w:rFonts w:cs="Arial"/>
          <w:iCs/>
        </w:rPr>
      </w:pPr>
      <w:r w:rsidRPr="005E02D7">
        <w:rPr>
          <w:rFonts w:cs="Arial"/>
        </w:rPr>
        <w:t>Medlemsmøtet er Lillehammer Arbeiderpartis høyeste myndighet mellom årsmøtene. Det tar avgjørelser i alle saker som ikke er tillagt partistyret eller kommunestyregruppa.</w:t>
      </w:r>
    </w:p>
    <w:p w14:paraId="7516EF83" w14:textId="77777777" w:rsidR="00B57E3D" w:rsidRPr="005E02D7" w:rsidRDefault="00B57E3D" w:rsidP="00357FD6">
      <w:pPr>
        <w:spacing w:line="240" w:lineRule="auto"/>
        <w:contextualSpacing/>
        <w:rPr>
          <w:rFonts w:cs="Arial"/>
          <w:iCs/>
        </w:rPr>
      </w:pPr>
    </w:p>
    <w:p w14:paraId="0BEF6DC1" w14:textId="77777777" w:rsidR="00B57E3D" w:rsidRPr="005E02D7" w:rsidRDefault="00B57E3D" w:rsidP="00357FD6">
      <w:pPr>
        <w:spacing w:line="240" w:lineRule="auto"/>
        <w:contextualSpacing/>
        <w:rPr>
          <w:rFonts w:cs="Arial"/>
          <w:b/>
          <w:iCs/>
        </w:rPr>
      </w:pPr>
      <w:r w:rsidRPr="005E02D7">
        <w:rPr>
          <w:rFonts w:cs="Arial"/>
        </w:rPr>
        <w:t>Medlemsmøter skal holdes så ofte styret bestemmer det, når kommunestyregruppa ber om det, eller når minst 2/5 av medlemmene ber om det.</w:t>
      </w:r>
    </w:p>
    <w:p w14:paraId="7B522DA5" w14:textId="77777777" w:rsidR="00B57E3D" w:rsidRPr="005E02D7" w:rsidRDefault="00B57E3D" w:rsidP="00357FD6">
      <w:pPr>
        <w:spacing w:line="240" w:lineRule="auto"/>
        <w:contextualSpacing/>
        <w:rPr>
          <w:rFonts w:cs="Arial"/>
          <w:b/>
          <w:iCs/>
        </w:rPr>
      </w:pPr>
    </w:p>
    <w:p w14:paraId="1AAE1D69" w14:textId="77777777" w:rsidR="00B57E3D" w:rsidRPr="005E02D7" w:rsidRDefault="00B57E3D" w:rsidP="00357FD6">
      <w:pPr>
        <w:spacing w:line="240" w:lineRule="auto"/>
        <w:contextualSpacing/>
        <w:rPr>
          <w:rFonts w:cs="Arial"/>
          <w:iCs/>
        </w:rPr>
      </w:pPr>
      <w:r w:rsidRPr="005E02D7">
        <w:rPr>
          <w:rFonts w:cs="Arial"/>
        </w:rPr>
        <w:t>I medlemsmøtet møter alle medlemmer med tale-, forslags- og stemmerett. Medlemmene av kommunestyregruppa skal ta del i medlemsmøtene. Når medlemsmøtet behandler kommunale saker, skal kommunestyregruppa fremme innstilling i den enkelte sak.</w:t>
      </w:r>
    </w:p>
    <w:p w14:paraId="24AB1266" w14:textId="77777777" w:rsidR="00357FD6" w:rsidRDefault="00357FD6" w:rsidP="00357FD6">
      <w:pPr>
        <w:spacing w:line="240" w:lineRule="auto"/>
        <w:contextualSpacing/>
        <w:rPr>
          <w:b/>
        </w:rPr>
      </w:pPr>
    </w:p>
    <w:p w14:paraId="51ED90F2" w14:textId="77777777" w:rsidR="00B57E3D" w:rsidRPr="00357FD6" w:rsidRDefault="00B57E3D" w:rsidP="00357FD6">
      <w:pPr>
        <w:spacing w:line="240" w:lineRule="auto"/>
        <w:contextualSpacing/>
        <w:rPr>
          <w:rFonts w:cs="Arial"/>
          <w:b/>
        </w:rPr>
      </w:pPr>
      <w:r w:rsidRPr="00357FD6">
        <w:rPr>
          <w:b/>
        </w:rPr>
        <w:t>§5 Styret</w:t>
      </w:r>
    </w:p>
    <w:p w14:paraId="21DE6F1B" w14:textId="77777777" w:rsidR="00060414" w:rsidRDefault="00B57E3D" w:rsidP="00357FD6">
      <w:pPr>
        <w:spacing w:line="240" w:lineRule="auto"/>
        <w:contextualSpacing/>
        <w:rPr>
          <w:rFonts w:cs="Arial"/>
          <w:sz w:val="20"/>
          <w:szCs w:val="20"/>
        </w:rPr>
      </w:pPr>
      <w:r w:rsidRPr="005E02D7">
        <w:rPr>
          <w:rFonts w:cs="Arial"/>
        </w:rPr>
        <w:t xml:space="preserve">Lillehammer </w:t>
      </w:r>
      <w:r w:rsidR="00494E74">
        <w:rPr>
          <w:rFonts w:cs="Arial"/>
        </w:rPr>
        <w:t>Arbeiderpartis styre består av ni</w:t>
      </w:r>
      <w:r w:rsidRPr="005E02D7">
        <w:rPr>
          <w:rFonts w:cs="Arial"/>
        </w:rPr>
        <w:t xml:space="preserve"> medlemmer. Diss</w:t>
      </w:r>
      <w:r w:rsidR="009C4418">
        <w:rPr>
          <w:rFonts w:cs="Arial"/>
        </w:rPr>
        <w:t>e</w:t>
      </w:r>
      <w:r w:rsidRPr="005E02D7">
        <w:rPr>
          <w:rFonts w:cs="Arial"/>
        </w:rPr>
        <w:t xml:space="preserve"> er leder, nestleder, sekretær, kasserer, studieleder, kvinnekontakt og tre styremedlemmer. Til styret velges fem varamedlemmer i rekkefølge. </w:t>
      </w:r>
      <w:r w:rsidR="00060414" w:rsidRPr="00060414">
        <w:rPr>
          <w:rFonts w:cs="Arial"/>
        </w:rPr>
        <w:t>Varamedlemmer innkalles og møter fast i styremøtene med tale og forslagsrett, med stemmerett dersom forfall fra faste styremedlemmer.</w:t>
      </w:r>
      <w:r w:rsidR="00060414" w:rsidRPr="00C804B7">
        <w:rPr>
          <w:rFonts w:cs="Arial"/>
          <w:sz w:val="20"/>
          <w:szCs w:val="20"/>
        </w:rPr>
        <w:t xml:space="preserve"> </w:t>
      </w:r>
    </w:p>
    <w:p w14:paraId="6D591474" w14:textId="77777777" w:rsidR="00060414" w:rsidRDefault="00060414" w:rsidP="00357FD6">
      <w:pPr>
        <w:spacing w:line="240" w:lineRule="auto"/>
        <w:contextualSpacing/>
        <w:rPr>
          <w:rFonts w:cs="Arial"/>
          <w:sz w:val="20"/>
          <w:szCs w:val="20"/>
        </w:rPr>
      </w:pPr>
    </w:p>
    <w:p w14:paraId="0D72A872" w14:textId="77777777" w:rsidR="00060414" w:rsidRPr="00060414" w:rsidRDefault="00060414" w:rsidP="00357FD6">
      <w:pPr>
        <w:spacing w:line="240" w:lineRule="auto"/>
        <w:contextualSpacing/>
        <w:rPr>
          <w:rFonts w:cs="Arial"/>
        </w:rPr>
      </w:pPr>
      <w:r w:rsidRPr="00060414">
        <w:rPr>
          <w:rFonts w:cs="Arial"/>
        </w:rPr>
        <w:t>Kvinnekontakten skal ha ansvar for kvinnenettverket i kommunepartiet</w:t>
      </w:r>
    </w:p>
    <w:p w14:paraId="02B4CC19" w14:textId="77777777" w:rsidR="00357FD6" w:rsidRDefault="00357FD6" w:rsidP="00357FD6">
      <w:pPr>
        <w:spacing w:line="240" w:lineRule="auto"/>
        <w:contextualSpacing/>
        <w:rPr>
          <w:rFonts w:cs="Arial"/>
        </w:rPr>
      </w:pPr>
    </w:p>
    <w:p w14:paraId="6D0694C6" w14:textId="77777777" w:rsidR="00B57E3D" w:rsidRPr="005E02D7" w:rsidRDefault="00B57E3D" w:rsidP="00357FD6">
      <w:pPr>
        <w:spacing w:line="240" w:lineRule="auto"/>
        <w:contextualSpacing/>
        <w:rPr>
          <w:rFonts w:cs="Arial"/>
        </w:rPr>
      </w:pPr>
      <w:r w:rsidRPr="005E02D7">
        <w:rPr>
          <w:rFonts w:cs="Arial"/>
        </w:rPr>
        <w:t>Styrets arbeidsutvalg er: leder, nestleder og sekretær.</w:t>
      </w:r>
    </w:p>
    <w:p w14:paraId="30866AE4" w14:textId="77777777" w:rsidR="00B57E3D" w:rsidRPr="005E02D7" w:rsidRDefault="00B57E3D" w:rsidP="00357FD6">
      <w:pPr>
        <w:spacing w:line="240" w:lineRule="auto"/>
        <w:contextualSpacing/>
        <w:rPr>
          <w:rFonts w:cs="Arial"/>
        </w:rPr>
      </w:pPr>
    </w:p>
    <w:p w14:paraId="2FBF7A15" w14:textId="77777777" w:rsidR="00B57E3D" w:rsidRPr="005E02D7" w:rsidRDefault="00B57E3D" w:rsidP="00357FD6">
      <w:pPr>
        <w:spacing w:line="240" w:lineRule="auto"/>
        <w:contextualSpacing/>
        <w:rPr>
          <w:rFonts w:cs="Arial"/>
        </w:rPr>
      </w:pPr>
      <w:r w:rsidRPr="005E02D7">
        <w:rPr>
          <w:rFonts w:cs="Arial"/>
        </w:rPr>
        <w:t xml:space="preserve">Lillehammer AUF tiltrer styret med ett medlem som har </w:t>
      </w:r>
      <w:r w:rsidR="00060414">
        <w:rPr>
          <w:rFonts w:cs="Arial"/>
        </w:rPr>
        <w:t>tale-, forslags- og stemmerett.</w:t>
      </w:r>
      <w:r w:rsidRPr="005E02D7">
        <w:rPr>
          <w:rFonts w:cs="Arial"/>
        </w:rPr>
        <w:t xml:space="preserve"> </w:t>
      </w:r>
    </w:p>
    <w:p w14:paraId="5FBB3585" w14:textId="77777777" w:rsidR="00B57E3D" w:rsidRPr="005E02D7" w:rsidRDefault="00B57E3D" w:rsidP="00357FD6">
      <w:pPr>
        <w:spacing w:line="240" w:lineRule="auto"/>
        <w:contextualSpacing/>
        <w:rPr>
          <w:rFonts w:cs="Arial"/>
        </w:rPr>
      </w:pPr>
      <w:r w:rsidRPr="005E02D7">
        <w:rPr>
          <w:rFonts w:cs="Arial"/>
        </w:rPr>
        <w:t>Partistyret skal lede partiarbeidet i kommunen og sikre en god kontakt</w:t>
      </w:r>
      <w:r w:rsidR="00C41FF6" w:rsidRPr="005E02D7">
        <w:rPr>
          <w:rFonts w:cs="Arial"/>
        </w:rPr>
        <w:t xml:space="preserve"> </w:t>
      </w:r>
      <w:r w:rsidRPr="005E02D7">
        <w:rPr>
          <w:rFonts w:cs="Arial"/>
        </w:rPr>
        <w:t>med partiets kommunegruppe</w:t>
      </w:r>
      <w:r w:rsidR="00C41FF6" w:rsidRPr="005E02D7">
        <w:rPr>
          <w:rFonts w:cs="Arial"/>
        </w:rPr>
        <w:t xml:space="preserve">. </w:t>
      </w:r>
      <w:r w:rsidRPr="005E02D7">
        <w:rPr>
          <w:rFonts w:cs="Arial"/>
        </w:rPr>
        <w:t>Lederen i kommunestyregruppa skal ta del i partistyrets møter.</w:t>
      </w:r>
    </w:p>
    <w:p w14:paraId="2C010A81" w14:textId="77777777" w:rsidR="00060414" w:rsidRDefault="00060414" w:rsidP="00357FD6">
      <w:pPr>
        <w:spacing w:line="240" w:lineRule="auto"/>
        <w:contextualSpacing/>
        <w:rPr>
          <w:rFonts w:cs="Arial"/>
        </w:rPr>
      </w:pPr>
    </w:p>
    <w:p w14:paraId="3EFCD2E0" w14:textId="77777777" w:rsidR="00B57E3D" w:rsidRPr="00357FD6" w:rsidRDefault="00B57E3D" w:rsidP="00357FD6">
      <w:pPr>
        <w:spacing w:line="240" w:lineRule="auto"/>
        <w:contextualSpacing/>
        <w:rPr>
          <w:rFonts w:cs="Arial"/>
          <w:u w:val="single"/>
        </w:rPr>
      </w:pPr>
      <w:r w:rsidRPr="00357FD6">
        <w:rPr>
          <w:rFonts w:cs="Arial"/>
          <w:u w:val="single"/>
        </w:rPr>
        <w:t>Funksjonstiden for styrets medlemmer er:</w:t>
      </w:r>
    </w:p>
    <w:p w14:paraId="0432B751" w14:textId="77777777" w:rsidR="00B57E3D" w:rsidRPr="005E02D7" w:rsidRDefault="00B57E3D" w:rsidP="00357FD6">
      <w:pPr>
        <w:spacing w:line="240" w:lineRule="auto"/>
        <w:contextualSpacing/>
        <w:rPr>
          <w:rFonts w:cs="Arial"/>
        </w:rPr>
      </w:pPr>
      <w:r w:rsidRPr="005E02D7">
        <w:rPr>
          <w:rFonts w:cs="Arial"/>
        </w:rPr>
        <w:t xml:space="preserve">Leder </w:t>
      </w:r>
      <w:r w:rsidRPr="005E02D7">
        <w:rPr>
          <w:rFonts w:cs="Arial"/>
        </w:rPr>
        <w:tab/>
      </w:r>
      <w:r w:rsidRPr="005E02D7">
        <w:rPr>
          <w:rFonts w:cs="Arial"/>
        </w:rPr>
        <w:tab/>
      </w:r>
      <w:r w:rsidR="00357FD6">
        <w:rPr>
          <w:rFonts w:cs="Arial"/>
        </w:rPr>
        <w:tab/>
      </w:r>
      <w:r w:rsidRPr="005E02D7">
        <w:rPr>
          <w:rFonts w:cs="Arial"/>
        </w:rPr>
        <w:t>to år, velges i mellomvalgår</w:t>
      </w:r>
    </w:p>
    <w:p w14:paraId="28AF4D08" w14:textId="77777777" w:rsidR="00B57E3D" w:rsidRPr="005E02D7" w:rsidRDefault="00B57E3D" w:rsidP="00357FD6">
      <w:pPr>
        <w:spacing w:line="240" w:lineRule="auto"/>
        <w:contextualSpacing/>
        <w:rPr>
          <w:rFonts w:cs="Arial"/>
        </w:rPr>
      </w:pPr>
      <w:r w:rsidRPr="005E02D7">
        <w:rPr>
          <w:rFonts w:cs="Arial"/>
        </w:rPr>
        <w:t>Nestleder</w:t>
      </w:r>
      <w:r w:rsidRPr="005E02D7">
        <w:rPr>
          <w:rFonts w:cs="Arial"/>
        </w:rPr>
        <w:tab/>
      </w:r>
      <w:r w:rsidR="00357FD6">
        <w:rPr>
          <w:rFonts w:cs="Arial"/>
        </w:rPr>
        <w:tab/>
      </w:r>
      <w:r w:rsidRPr="005E02D7">
        <w:rPr>
          <w:rFonts w:cs="Arial"/>
        </w:rPr>
        <w:t>to år, velges i valgår</w:t>
      </w:r>
    </w:p>
    <w:p w14:paraId="682B04FE" w14:textId="77777777" w:rsidR="00B57E3D" w:rsidRPr="005E02D7" w:rsidRDefault="00B57E3D" w:rsidP="00357FD6">
      <w:pPr>
        <w:spacing w:line="240" w:lineRule="auto"/>
        <w:contextualSpacing/>
        <w:rPr>
          <w:rFonts w:cs="Arial"/>
        </w:rPr>
      </w:pPr>
      <w:r w:rsidRPr="005E02D7">
        <w:rPr>
          <w:rFonts w:cs="Arial"/>
        </w:rPr>
        <w:t>Sekretær</w:t>
      </w:r>
      <w:r w:rsidRPr="005E02D7">
        <w:rPr>
          <w:rFonts w:cs="Arial"/>
        </w:rPr>
        <w:tab/>
      </w:r>
      <w:r w:rsidR="00357FD6">
        <w:rPr>
          <w:rFonts w:cs="Arial"/>
        </w:rPr>
        <w:tab/>
      </w:r>
      <w:r w:rsidRPr="005E02D7">
        <w:rPr>
          <w:rFonts w:cs="Arial"/>
        </w:rPr>
        <w:t>to år, velges i mellomvalgår</w:t>
      </w:r>
    </w:p>
    <w:p w14:paraId="556B835A" w14:textId="77777777" w:rsidR="00B57E3D" w:rsidRPr="005E02D7" w:rsidRDefault="00B57E3D" w:rsidP="00357FD6">
      <w:pPr>
        <w:spacing w:line="240" w:lineRule="auto"/>
        <w:contextualSpacing/>
        <w:rPr>
          <w:rFonts w:cs="Arial"/>
        </w:rPr>
      </w:pPr>
      <w:r w:rsidRPr="005E02D7">
        <w:rPr>
          <w:rFonts w:cs="Arial"/>
        </w:rPr>
        <w:t>Kasserer</w:t>
      </w:r>
      <w:r w:rsidRPr="005E02D7">
        <w:rPr>
          <w:rFonts w:cs="Arial"/>
        </w:rPr>
        <w:tab/>
      </w:r>
      <w:r w:rsidR="00357FD6">
        <w:rPr>
          <w:rFonts w:cs="Arial"/>
        </w:rPr>
        <w:tab/>
      </w:r>
      <w:r w:rsidRPr="005E02D7">
        <w:rPr>
          <w:rFonts w:cs="Arial"/>
        </w:rPr>
        <w:t>to år, velges i valgår</w:t>
      </w:r>
    </w:p>
    <w:p w14:paraId="189AEFEF" w14:textId="77777777" w:rsidR="00B57E3D" w:rsidRPr="005E02D7" w:rsidRDefault="00B57E3D" w:rsidP="00357FD6">
      <w:pPr>
        <w:spacing w:line="240" w:lineRule="auto"/>
        <w:contextualSpacing/>
        <w:rPr>
          <w:rFonts w:cs="Arial"/>
        </w:rPr>
      </w:pPr>
      <w:r w:rsidRPr="005E02D7">
        <w:rPr>
          <w:rFonts w:cs="Arial"/>
        </w:rPr>
        <w:t>Studieleder</w:t>
      </w:r>
      <w:r w:rsidRPr="005E02D7">
        <w:rPr>
          <w:rFonts w:cs="Arial"/>
        </w:rPr>
        <w:tab/>
      </w:r>
      <w:r w:rsidR="00357FD6">
        <w:rPr>
          <w:rFonts w:cs="Arial"/>
        </w:rPr>
        <w:tab/>
      </w:r>
      <w:r w:rsidRPr="005E02D7">
        <w:rPr>
          <w:rFonts w:cs="Arial"/>
        </w:rPr>
        <w:t>to år, velges i mellomvalgår</w:t>
      </w:r>
    </w:p>
    <w:p w14:paraId="0AF36E4E" w14:textId="77777777" w:rsidR="00B57E3D" w:rsidRPr="005E02D7" w:rsidRDefault="00B57E3D" w:rsidP="00357FD6">
      <w:pPr>
        <w:spacing w:line="240" w:lineRule="auto"/>
        <w:contextualSpacing/>
        <w:rPr>
          <w:rFonts w:cs="Arial"/>
        </w:rPr>
      </w:pPr>
      <w:r w:rsidRPr="005E02D7">
        <w:rPr>
          <w:rFonts w:cs="Arial"/>
        </w:rPr>
        <w:t>Kvinnekontakt</w:t>
      </w:r>
      <w:r w:rsidRPr="005E02D7">
        <w:rPr>
          <w:rFonts w:cs="Arial"/>
        </w:rPr>
        <w:tab/>
      </w:r>
      <w:r w:rsidR="00357FD6">
        <w:rPr>
          <w:rFonts w:cs="Arial"/>
        </w:rPr>
        <w:tab/>
      </w:r>
      <w:r w:rsidRPr="005E02D7">
        <w:rPr>
          <w:rFonts w:cs="Arial"/>
        </w:rPr>
        <w:t>to år, velges i valgår</w:t>
      </w:r>
    </w:p>
    <w:p w14:paraId="37DB6EF1" w14:textId="77777777" w:rsidR="00B57E3D" w:rsidRPr="005E02D7" w:rsidRDefault="00B57E3D" w:rsidP="00357FD6">
      <w:pPr>
        <w:spacing w:line="240" w:lineRule="auto"/>
        <w:contextualSpacing/>
        <w:rPr>
          <w:rFonts w:cs="Arial"/>
        </w:rPr>
      </w:pPr>
      <w:r w:rsidRPr="005E02D7">
        <w:rPr>
          <w:rFonts w:cs="Arial"/>
        </w:rPr>
        <w:t>Styremedlem</w:t>
      </w:r>
      <w:r w:rsidRPr="005E02D7">
        <w:rPr>
          <w:rFonts w:cs="Arial"/>
        </w:rPr>
        <w:tab/>
      </w:r>
      <w:r w:rsidR="00357FD6">
        <w:rPr>
          <w:rFonts w:cs="Arial"/>
        </w:rPr>
        <w:tab/>
      </w:r>
      <w:r w:rsidRPr="005E02D7">
        <w:rPr>
          <w:rFonts w:cs="Arial"/>
        </w:rPr>
        <w:t>to år, velges i mellomvalgår</w:t>
      </w:r>
    </w:p>
    <w:p w14:paraId="783BEDC3" w14:textId="77777777" w:rsidR="00B57E3D" w:rsidRPr="005E02D7" w:rsidRDefault="00B57E3D" w:rsidP="00357FD6">
      <w:pPr>
        <w:spacing w:line="240" w:lineRule="auto"/>
        <w:contextualSpacing/>
        <w:rPr>
          <w:rFonts w:cs="Arial"/>
        </w:rPr>
      </w:pPr>
      <w:r w:rsidRPr="005E02D7">
        <w:rPr>
          <w:rFonts w:cs="Arial"/>
        </w:rPr>
        <w:t>Styremedlem</w:t>
      </w:r>
      <w:r w:rsidRPr="005E02D7">
        <w:rPr>
          <w:rFonts w:cs="Arial"/>
        </w:rPr>
        <w:tab/>
      </w:r>
      <w:r w:rsidR="00357FD6">
        <w:rPr>
          <w:rFonts w:cs="Arial"/>
        </w:rPr>
        <w:tab/>
      </w:r>
      <w:r w:rsidRPr="005E02D7">
        <w:rPr>
          <w:rFonts w:cs="Arial"/>
        </w:rPr>
        <w:t>to år, velges i valgår</w:t>
      </w:r>
    </w:p>
    <w:p w14:paraId="2E1D465B" w14:textId="77777777" w:rsidR="00B57E3D" w:rsidRPr="005E02D7" w:rsidRDefault="00B57E3D" w:rsidP="00357FD6">
      <w:pPr>
        <w:spacing w:line="240" w:lineRule="auto"/>
        <w:contextualSpacing/>
        <w:rPr>
          <w:rFonts w:cs="Arial"/>
        </w:rPr>
      </w:pPr>
      <w:r w:rsidRPr="005E02D7">
        <w:rPr>
          <w:rFonts w:cs="Arial"/>
        </w:rPr>
        <w:t>Styremedlem</w:t>
      </w:r>
      <w:r w:rsidRPr="005E02D7">
        <w:rPr>
          <w:rFonts w:cs="Arial"/>
        </w:rPr>
        <w:tab/>
      </w:r>
      <w:r w:rsidR="00357FD6">
        <w:rPr>
          <w:rFonts w:cs="Arial"/>
        </w:rPr>
        <w:tab/>
      </w:r>
      <w:r w:rsidRPr="005E02D7">
        <w:rPr>
          <w:rFonts w:cs="Arial"/>
        </w:rPr>
        <w:t>to år, velges i mellomvalgår</w:t>
      </w:r>
    </w:p>
    <w:p w14:paraId="3420D5EB" w14:textId="77777777" w:rsidR="00B57E3D" w:rsidRPr="005E02D7" w:rsidRDefault="00B57E3D" w:rsidP="00357FD6">
      <w:pPr>
        <w:spacing w:line="240" w:lineRule="auto"/>
        <w:contextualSpacing/>
        <w:rPr>
          <w:rFonts w:cs="Arial"/>
        </w:rPr>
      </w:pPr>
      <w:r w:rsidRPr="005E02D7">
        <w:rPr>
          <w:rFonts w:cs="Arial"/>
        </w:rPr>
        <w:t>Varamedlem 1</w:t>
      </w:r>
      <w:r w:rsidRPr="005E02D7">
        <w:rPr>
          <w:rFonts w:cs="Arial"/>
        </w:rPr>
        <w:tab/>
        <w:t>to år, velges i valgår</w:t>
      </w:r>
    </w:p>
    <w:p w14:paraId="6ABB6F6F" w14:textId="77777777" w:rsidR="00B57E3D" w:rsidRPr="005E02D7" w:rsidRDefault="00B57E3D" w:rsidP="00357FD6">
      <w:pPr>
        <w:spacing w:line="240" w:lineRule="auto"/>
        <w:contextualSpacing/>
        <w:rPr>
          <w:rFonts w:cs="Arial"/>
        </w:rPr>
      </w:pPr>
      <w:r w:rsidRPr="005E02D7">
        <w:rPr>
          <w:rFonts w:cs="Arial"/>
        </w:rPr>
        <w:t>Varamedlem 2</w:t>
      </w:r>
      <w:r w:rsidRPr="005E02D7">
        <w:rPr>
          <w:rFonts w:cs="Arial"/>
        </w:rPr>
        <w:tab/>
        <w:t>to år, velges i mellomvalgår</w:t>
      </w:r>
    </w:p>
    <w:p w14:paraId="33AEF813" w14:textId="77777777" w:rsidR="00B57E3D" w:rsidRPr="005E02D7" w:rsidRDefault="00B57E3D" w:rsidP="00357FD6">
      <w:pPr>
        <w:spacing w:line="240" w:lineRule="auto"/>
        <w:contextualSpacing/>
        <w:rPr>
          <w:rFonts w:cs="Arial"/>
        </w:rPr>
      </w:pPr>
      <w:r w:rsidRPr="005E02D7">
        <w:rPr>
          <w:rFonts w:cs="Arial"/>
        </w:rPr>
        <w:t>Varamedlem 3</w:t>
      </w:r>
      <w:r w:rsidRPr="005E02D7">
        <w:rPr>
          <w:rFonts w:cs="Arial"/>
        </w:rPr>
        <w:tab/>
        <w:t>to år, velges i valgår</w:t>
      </w:r>
    </w:p>
    <w:p w14:paraId="5A6FC951" w14:textId="77777777" w:rsidR="00B57E3D" w:rsidRPr="005E02D7" w:rsidRDefault="00B57E3D" w:rsidP="00357FD6">
      <w:pPr>
        <w:spacing w:line="240" w:lineRule="auto"/>
        <w:contextualSpacing/>
        <w:rPr>
          <w:rFonts w:cs="Arial"/>
        </w:rPr>
      </w:pPr>
      <w:r w:rsidRPr="005E02D7">
        <w:rPr>
          <w:rFonts w:cs="Arial"/>
        </w:rPr>
        <w:t>Varamedlem 4</w:t>
      </w:r>
      <w:r w:rsidRPr="005E02D7">
        <w:rPr>
          <w:rFonts w:cs="Arial"/>
        </w:rPr>
        <w:tab/>
        <w:t>to år, velges i mellomvalgår</w:t>
      </w:r>
    </w:p>
    <w:p w14:paraId="0D8B0F28" w14:textId="77777777" w:rsidR="00B57E3D" w:rsidRPr="005E02D7" w:rsidRDefault="00B57E3D" w:rsidP="00357FD6">
      <w:pPr>
        <w:spacing w:line="240" w:lineRule="auto"/>
        <w:contextualSpacing/>
        <w:rPr>
          <w:rFonts w:cs="Arial"/>
        </w:rPr>
      </w:pPr>
      <w:r w:rsidRPr="005E02D7">
        <w:rPr>
          <w:rFonts w:cs="Arial"/>
        </w:rPr>
        <w:t>Varamedlem 5</w:t>
      </w:r>
      <w:r w:rsidRPr="005E02D7">
        <w:rPr>
          <w:rFonts w:cs="Arial"/>
        </w:rPr>
        <w:tab/>
        <w:t>to år, velges i valgår</w:t>
      </w:r>
    </w:p>
    <w:p w14:paraId="2AD12622" w14:textId="77777777" w:rsidR="00B57E3D" w:rsidRPr="005E02D7" w:rsidRDefault="00B57E3D" w:rsidP="00357FD6">
      <w:pPr>
        <w:spacing w:line="240" w:lineRule="auto"/>
        <w:contextualSpacing/>
        <w:rPr>
          <w:rFonts w:cs="Arial"/>
        </w:rPr>
      </w:pPr>
    </w:p>
    <w:p w14:paraId="34B0AD76" w14:textId="77777777" w:rsidR="00B57E3D" w:rsidRPr="00357FD6" w:rsidRDefault="00B57E3D" w:rsidP="00357FD6">
      <w:pPr>
        <w:spacing w:line="240" w:lineRule="auto"/>
        <w:contextualSpacing/>
        <w:rPr>
          <w:rFonts w:cs="Arial"/>
          <w:u w:val="single"/>
        </w:rPr>
      </w:pPr>
      <w:r w:rsidRPr="00357FD6">
        <w:rPr>
          <w:rFonts w:cs="Arial"/>
          <w:u w:val="single"/>
        </w:rPr>
        <w:t>Tiltredende til styret med tale og forslagsrett er:</w:t>
      </w:r>
    </w:p>
    <w:p w14:paraId="78FB49CD" w14:textId="77777777" w:rsidR="00B57E3D" w:rsidRPr="009C4418" w:rsidRDefault="00B57E3D" w:rsidP="00357FD6">
      <w:pPr>
        <w:pStyle w:val="Listeavsnitt"/>
        <w:numPr>
          <w:ilvl w:val="0"/>
          <w:numId w:val="15"/>
        </w:numPr>
        <w:spacing w:line="240" w:lineRule="auto"/>
        <w:rPr>
          <w:rFonts w:ascii="Arial" w:hAnsi="Arial" w:cs="Arial"/>
        </w:rPr>
      </w:pPr>
      <w:r w:rsidRPr="009C4418">
        <w:rPr>
          <w:rFonts w:ascii="Arial" w:hAnsi="Arial" w:cs="Arial"/>
        </w:rPr>
        <w:t>Lillehammers ordfører, hvis medlem i AP</w:t>
      </w:r>
    </w:p>
    <w:p w14:paraId="5B4B37AE" w14:textId="77777777" w:rsidR="00B57E3D" w:rsidRPr="009C4418" w:rsidRDefault="00B57E3D" w:rsidP="00357FD6">
      <w:pPr>
        <w:pStyle w:val="Listeavsnitt"/>
        <w:numPr>
          <w:ilvl w:val="0"/>
          <w:numId w:val="15"/>
        </w:numPr>
        <w:spacing w:line="240" w:lineRule="auto"/>
        <w:rPr>
          <w:rFonts w:ascii="Arial" w:hAnsi="Arial" w:cs="Arial"/>
        </w:rPr>
      </w:pPr>
      <w:r w:rsidRPr="009C4418">
        <w:rPr>
          <w:rFonts w:ascii="Arial" w:hAnsi="Arial" w:cs="Arial"/>
        </w:rPr>
        <w:t>Gruppeleder i kommunestyret</w:t>
      </w:r>
    </w:p>
    <w:p w14:paraId="6FA3F1F0" w14:textId="77777777" w:rsidR="00F6773E" w:rsidRPr="009C4418" w:rsidRDefault="00F6773E" w:rsidP="00357FD6">
      <w:pPr>
        <w:pStyle w:val="Listeavsnitt"/>
        <w:numPr>
          <w:ilvl w:val="0"/>
          <w:numId w:val="15"/>
        </w:numPr>
        <w:spacing w:line="240" w:lineRule="auto"/>
        <w:rPr>
          <w:rFonts w:ascii="Arial" w:hAnsi="Arial" w:cs="Arial"/>
        </w:rPr>
      </w:pPr>
      <w:r w:rsidRPr="009C4418">
        <w:rPr>
          <w:rFonts w:ascii="Arial" w:hAnsi="Arial" w:cs="Arial"/>
        </w:rPr>
        <w:t>Til enhver tid fylkestingsrepresentanter tilhørende LAP</w:t>
      </w:r>
    </w:p>
    <w:p w14:paraId="7F857B52" w14:textId="77777777" w:rsidR="00B57E3D" w:rsidRPr="005E02D7" w:rsidRDefault="00B57E3D" w:rsidP="00357FD6">
      <w:pPr>
        <w:spacing w:line="240" w:lineRule="auto"/>
        <w:contextualSpacing/>
        <w:rPr>
          <w:rFonts w:cs="Arial"/>
        </w:rPr>
      </w:pPr>
    </w:p>
    <w:p w14:paraId="3ED8F1CC" w14:textId="77777777" w:rsidR="00B57E3D" w:rsidRPr="005E02D7" w:rsidRDefault="00B57E3D" w:rsidP="00357FD6">
      <w:pPr>
        <w:spacing w:line="240" w:lineRule="auto"/>
        <w:contextualSpacing/>
        <w:rPr>
          <w:rFonts w:cs="Arial"/>
        </w:rPr>
      </w:pPr>
      <w:r w:rsidRPr="005E02D7">
        <w:rPr>
          <w:rFonts w:cs="Arial"/>
        </w:rPr>
        <w:t xml:space="preserve">Styret kan ellers innkalle til sine møter de styret mener er nødvendig.  </w:t>
      </w:r>
      <w:r w:rsidRPr="005E02D7">
        <w:rPr>
          <w:rFonts w:cs="Arial"/>
        </w:rPr>
        <w:tab/>
      </w:r>
    </w:p>
    <w:p w14:paraId="23C10670" w14:textId="77777777" w:rsidR="00E80722" w:rsidRDefault="00E80722" w:rsidP="00357FD6">
      <w:pPr>
        <w:spacing w:line="240" w:lineRule="auto"/>
        <w:contextualSpacing/>
        <w:rPr>
          <w:rFonts w:eastAsia="Times New Roman" w:cs="Arial"/>
          <w:b/>
          <w:bCs/>
          <w:sz w:val="26"/>
          <w:szCs w:val="26"/>
          <w:lang w:eastAsia="nb-NO"/>
        </w:rPr>
      </w:pPr>
      <w:r>
        <w:br w:type="page"/>
      </w:r>
    </w:p>
    <w:p w14:paraId="3F20BCAC" w14:textId="77777777" w:rsidR="00B57E3D" w:rsidRPr="00357FD6" w:rsidRDefault="00B57E3D" w:rsidP="00357FD6">
      <w:pPr>
        <w:spacing w:line="240" w:lineRule="auto"/>
        <w:contextualSpacing/>
        <w:rPr>
          <w:b/>
        </w:rPr>
      </w:pPr>
      <w:r w:rsidRPr="00357FD6">
        <w:rPr>
          <w:b/>
        </w:rPr>
        <w:lastRenderedPageBreak/>
        <w:t>§6 Nominasjon til kommunestyrevalg</w:t>
      </w:r>
    </w:p>
    <w:p w14:paraId="65F2DEFC" w14:textId="38C4B1B0" w:rsidR="00B57E3D" w:rsidRPr="00357FD6" w:rsidRDefault="00BF0CBF" w:rsidP="00357FD6">
      <w:pPr>
        <w:pStyle w:val="Listeavsnitt"/>
        <w:numPr>
          <w:ilvl w:val="0"/>
          <w:numId w:val="14"/>
        </w:numPr>
        <w:spacing w:line="240" w:lineRule="auto"/>
        <w:rPr>
          <w:rFonts w:ascii="Arial" w:hAnsi="Arial" w:cs="Arial"/>
        </w:rPr>
      </w:pPr>
      <w:r>
        <w:rPr>
          <w:rFonts w:ascii="Arial" w:hAnsi="Arial" w:cs="Arial"/>
        </w:rPr>
        <w:t>Innlandet</w:t>
      </w:r>
      <w:r w:rsidR="00B57E3D" w:rsidRPr="00357FD6">
        <w:rPr>
          <w:rFonts w:ascii="Arial" w:hAnsi="Arial" w:cs="Arial"/>
        </w:rPr>
        <w:t xml:space="preserve"> Arbeiderpartis styre fastsetter tidsfrister for nominasjonsprosessen foran kommunestyrevalg.</w:t>
      </w:r>
    </w:p>
    <w:p w14:paraId="316154D8" w14:textId="77777777" w:rsidR="00B57E3D" w:rsidRPr="00357FD6" w:rsidRDefault="00B57E3D" w:rsidP="00357FD6">
      <w:pPr>
        <w:pStyle w:val="Listeavsnitt"/>
        <w:numPr>
          <w:ilvl w:val="0"/>
          <w:numId w:val="14"/>
        </w:numPr>
        <w:spacing w:line="240" w:lineRule="auto"/>
        <w:rPr>
          <w:rFonts w:ascii="Arial" w:hAnsi="Arial" w:cs="Arial"/>
        </w:rPr>
      </w:pPr>
      <w:r w:rsidRPr="00357FD6">
        <w:rPr>
          <w:rFonts w:ascii="Arial" w:hAnsi="Arial" w:cs="Arial"/>
        </w:rPr>
        <w:t>Medlemsmøtet velger en nominasjonskomité på minst fem medlemmer med varamedlemmer, etter forslag fra partistyret.</w:t>
      </w:r>
    </w:p>
    <w:p w14:paraId="7E00C080" w14:textId="77777777" w:rsidR="00B57E3D" w:rsidRPr="00357FD6" w:rsidRDefault="005E02D7" w:rsidP="00357FD6">
      <w:pPr>
        <w:pStyle w:val="Listeavsnitt"/>
        <w:numPr>
          <w:ilvl w:val="0"/>
          <w:numId w:val="14"/>
        </w:numPr>
        <w:spacing w:line="240" w:lineRule="auto"/>
        <w:rPr>
          <w:rFonts w:ascii="Arial" w:hAnsi="Arial" w:cs="Arial"/>
        </w:rPr>
      </w:pPr>
      <w:r w:rsidRPr="00357FD6">
        <w:rPr>
          <w:rFonts w:ascii="Arial" w:hAnsi="Arial" w:cs="Arial"/>
        </w:rPr>
        <w:t>Partistyret ber medlemmene</w:t>
      </w:r>
      <w:r w:rsidR="00B57E3D" w:rsidRPr="00357FD6">
        <w:rPr>
          <w:rFonts w:ascii="Arial" w:hAnsi="Arial" w:cs="Arial"/>
        </w:rPr>
        <w:t xml:space="preserve"> innen en fastsatt frist å sende nominasjonskomiteen forslag på medlemmer de ønsker nominert.</w:t>
      </w:r>
    </w:p>
    <w:p w14:paraId="7DE5ED20" w14:textId="77777777" w:rsidR="00B57E3D" w:rsidRPr="00357FD6" w:rsidRDefault="00B57E3D" w:rsidP="00357FD6">
      <w:pPr>
        <w:pStyle w:val="Listeavsnitt"/>
        <w:numPr>
          <w:ilvl w:val="0"/>
          <w:numId w:val="14"/>
        </w:numPr>
        <w:spacing w:line="240" w:lineRule="auto"/>
        <w:rPr>
          <w:rFonts w:ascii="Arial" w:hAnsi="Arial" w:cs="Arial"/>
        </w:rPr>
      </w:pPr>
      <w:r w:rsidRPr="00357FD6">
        <w:rPr>
          <w:rFonts w:ascii="Arial" w:hAnsi="Arial" w:cs="Arial"/>
        </w:rPr>
        <w:t>Nominasjonskomiteen utarbeider et foreløpig forslag til liste, som</w:t>
      </w:r>
      <w:r w:rsidR="005E02D7" w:rsidRPr="00357FD6">
        <w:rPr>
          <w:rFonts w:ascii="Arial" w:hAnsi="Arial" w:cs="Arial"/>
        </w:rPr>
        <w:t xml:space="preserve"> offentliggjøres for medlemmene. </w:t>
      </w:r>
      <w:r w:rsidRPr="00357FD6">
        <w:rPr>
          <w:rFonts w:ascii="Arial" w:hAnsi="Arial" w:cs="Arial"/>
        </w:rPr>
        <w:t xml:space="preserve">Listeforslaget skal også omfatte forslag på ordfører </w:t>
      </w:r>
      <w:r w:rsidRPr="00357FD6">
        <w:rPr>
          <w:rFonts w:ascii="Arial" w:hAnsi="Arial" w:cs="Arial"/>
          <w:u w:val="single"/>
        </w:rPr>
        <w:t>og</w:t>
      </w:r>
      <w:r w:rsidR="005E02D7" w:rsidRPr="00357FD6">
        <w:rPr>
          <w:rFonts w:ascii="Arial" w:hAnsi="Arial" w:cs="Arial"/>
        </w:rPr>
        <w:t xml:space="preserve"> varaordfører.</w:t>
      </w:r>
    </w:p>
    <w:p w14:paraId="78C6E3ED" w14:textId="77777777" w:rsidR="00060414" w:rsidRPr="00357FD6" w:rsidRDefault="00B57E3D" w:rsidP="00357FD6">
      <w:pPr>
        <w:pStyle w:val="Listeavsnitt"/>
        <w:numPr>
          <w:ilvl w:val="0"/>
          <w:numId w:val="14"/>
        </w:numPr>
        <w:spacing w:line="240" w:lineRule="auto"/>
        <w:rPr>
          <w:rFonts w:ascii="Arial" w:hAnsi="Arial" w:cs="Arial"/>
        </w:rPr>
      </w:pPr>
      <w:r w:rsidRPr="00357FD6">
        <w:rPr>
          <w:rFonts w:ascii="Arial" w:hAnsi="Arial" w:cs="Arial"/>
        </w:rPr>
        <w:t>Medlemmene skal innen en nærmere fastsatt tidsfrist sende sine endringsforslag til nominasjonskomiteen.</w:t>
      </w:r>
    </w:p>
    <w:p w14:paraId="0122EC52" w14:textId="77777777" w:rsidR="00B57E3D" w:rsidRPr="00CF625B" w:rsidRDefault="00B57E3D" w:rsidP="00357FD6">
      <w:pPr>
        <w:pStyle w:val="Listeavsnitt"/>
        <w:numPr>
          <w:ilvl w:val="0"/>
          <w:numId w:val="14"/>
        </w:numPr>
        <w:spacing w:line="240" w:lineRule="auto"/>
        <w:rPr>
          <w:rFonts w:ascii="Arial" w:hAnsi="Arial" w:cs="Arial"/>
        </w:rPr>
      </w:pPr>
      <w:r w:rsidRPr="00357FD6">
        <w:rPr>
          <w:rFonts w:ascii="Arial" w:hAnsi="Arial" w:cs="Arial"/>
          <w:bCs/>
        </w:rPr>
        <w:t>Medlemsmøtet foretar den endelige nominasjon på et eget nominasjonsmøte</w:t>
      </w:r>
      <w:r w:rsidRPr="00357FD6">
        <w:rPr>
          <w:rFonts w:ascii="Arial" w:hAnsi="Arial" w:cs="Arial"/>
          <w:bCs/>
          <w:i/>
        </w:rPr>
        <w:t>.</w:t>
      </w:r>
      <w:r w:rsidRPr="00357FD6">
        <w:rPr>
          <w:rFonts w:ascii="Arial" w:hAnsi="Arial" w:cs="Arial"/>
          <w:bCs/>
        </w:rPr>
        <w:t xml:space="preserve"> Nominasjonskomiteen legger fram sitt endelige forslag til liste, der det er innarbeidet de endringsforslag som komiteen har sluttet seg til. Før det tar fatt på selve nominasjonen, fastsetter nominasjonsmøtet hvor mange som skal utheves. Nominasjonsmøtet nominerer først ordførerkandidat </w:t>
      </w:r>
      <w:r w:rsidRPr="00CF625B">
        <w:rPr>
          <w:rFonts w:ascii="Arial" w:hAnsi="Arial" w:cs="Arial"/>
          <w:bCs/>
        </w:rPr>
        <w:t>og</w:t>
      </w:r>
      <w:r w:rsidR="00494E74" w:rsidRPr="00494E74">
        <w:rPr>
          <w:rFonts w:ascii="Arial" w:hAnsi="Arial" w:cs="Arial"/>
          <w:bCs/>
        </w:rPr>
        <w:t xml:space="preserve"> v</w:t>
      </w:r>
      <w:r w:rsidRPr="00357FD6">
        <w:rPr>
          <w:rFonts w:ascii="Arial" w:hAnsi="Arial" w:cs="Arial"/>
          <w:bCs/>
        </w:rPr>
        <w:t>araordførerkandida</w:t>
      </w:r>
      <w:r w:rsidR="00494E74">
        <w:rPr>
          <w:rFonts w:ascii="Arial" w:hAnsi="Arial" w:cs="Arial"/>
          <w:bCs/>
        </w:rPr>
        <w:t>t</w:t>
      </w:r>
      <w:r w:rsidRPr="00CF625B">
        <w:rPr>
          <w:rFonts w:ascii="Arial" w:hAnsi="Arial" w:cs="Arial"/>
          <w:bCs/>
        </w:rPr>
        <w:t>.</w:t>
      </w:r>
      <w:r w:rsidR="00CF625B" w:rsidRPr="00CF625B">
        <w:rPr>
          <w:rFonts w:ascii="Arial" w:hAnsi="Arial" w:cs="Arial"/>
          <w:bCs/>
        </w:rPr>
        <w:t xml:space="preserve"> </w:t>
      </w:r>
      <w:r w:rsidRPr="00357FD6">
        <w:rPr>
          <w:rFonts w:ascii="Arial" w:hAnsi="Arial" w:cs="Arial"/>
          <w:bCs/>
        </w:rPr>
        <w:t>De skal stå først på valglista og utheves.</w:t>
      </w:r>
    </w:p>
    <w:p w14:paraId="33D0A496" w14:textId="77777777" w:rsidR="00CF625B" w:rsidRPr="00CF625B" w:rsidRDefault="00CF625B" w:rsidP="00CF625B">
      <w:pPr>
        <w:pStyle w:val="Listeavsnitt"/>
        <w:numPr>
          <w:ilvl w:val="0"/>
          <w:numId w:val="14"/>
        </w:numPr>
        <w:spacing w:line="240" w:lineRule="auto"/>
        <w:rPr>
          <w:rFonts w:ascii="Arial" w:hAnsi="Arial" w:cs="Arial"/>
        </w:rPr>
      </w:pPr>
      <w:r w:rsidRPr="00357FD6">
        <w:rPr>
          <w:rFonts w:ascii="Arial" w:hAnsi="Arial" w:cs="Arial"/>
          <w:iCs/>
        </w:rPr>
        <w:t>Kommunepartiet kan foreta nominasjon av ordførerkandidat</w:t>
      </w:r>
      <w:r w:rsidR="00494E74">
        <w:rPr>
          <w:rFonts w:ascii="Arial" w:hAnsi="Arial" w:cs="Arial"/>
          <w:iCs/>
        </w:rPr>
        <w:t xml:space="preserve"> og</w:t>
      </w:r>
      <w:r w:rsidRPr="00357FD6">
        <w:rPr>
          <w:rFonts w:ascii="Arial" w:hAnsi="Arial" w:cs="Arial"/>
        </w:rPr>
        <w:t xml:space="preserve"> </w:t>
      </w:r>
      <w:r w:rsidRPr="00357FD6">
        <w:rPr>
          <w:rFonts w:ascii="Arial" w:hAnsi="Arial" w:cs="Arial"/>
          <w:iCs/>
        </w:rPr>
        <w:t>varaordførerkandidat før resten av lista nomineres. Kommunepartiet skal i så fall ha fastsatt dette som en del av</w:t>
      </w:r>
      <w:r w:rsidRPr="00357FD6">
        <w:rPr>
          <w:rFonts w:ascii="Arial" w:hAnsi="Arial" w:cs="Arial"/>
        </w:rPr>
        <w:t xml:space="preserve"> </w:t>
      </w:r>
      <w:r w:rsidRPr="00357FD6">
        <w:rPr>
          <w:rFonts w:ascii="Arial" w:hAnsi="Arial" w:cs="Arial"/>
          <w:iCs/>
        </w:rPr>
        <w:t>nominasjonsprosessen. Forhåndsnominasjonen skal foretas av medlemsmøtet. Nominasjonskomiteens innstilling til</w:t>
      </w:r>
      <w:r w:rsidRPr="00357FD6">
        <w:rPr>
          <w:rFonts w:ascii="Arial" w:hAnsi="Arial" w:cs="Arial"/>
        </w:rPr>
        <w:t xml:space="preserve"> </w:t>
      </w:r>
      <w:r w:rsidRPr="00357FD6">
        <w:rPr>
          <w:rFonts w:ascii="Arial" w:hAnsi="Arial" w:cs="Arial"/>
          <w:iCs/>
        </w:rPr>
        <w:t>disse plassene må bekjentgjøres før møte. Nominasjon av disse plassene er</w:t>
      </w:r>
      <w:r w:rsidRPr="00357FD6">
        <w:rPr>
          <w:rFonts w:ascii="Arial" w:hAnsi="Arial" w:cs="Arial"/>
        </w:rPr>
        <w:t xml:space="preserve"> </w:t>
      </w:r>
      <w:r w:rsidRPr="00357FD6">
        <w:rPr>
          <w:rFonts w:ascii="Arial" w:hAnsi="Arial" w:cs="Arial"/>
          <w:iCs/>
        </w:rPr>
        <w:t>å anse som endelig og kan ikke tas opp igjen på nominasjonsmøtet der</w:t>
      </w:r>
      <w:r w:rsidRPr="00357FD6">
        <w:rPr>
          <w:rFonts w:ascii="Arial" w:hAnsi="Arial" w:cs="Arial"/>
        </w:rPr>
        <w:t xml:space="preserve"> </w:t>
      </w:r>
      <w:r w:rsidRPr="00357FD6">
        <w:rPr>
          <w:rFonts w:ascii="Arial" w:hAnsi="Arial" w:cs="Arial"/>
          <w:iCs/>
        </w:rPr>
        <w:t>nominasjon av de øvrige plassene på lista skal foretas.</w:t>
      </w:r>
    </w:p>
    <w:p w14:paraId="6646DB11" w14:textId="77777777" w:rsidR="00B57E3D" w:rsidRPr="00357FD6" w:rsidRDefault="00B57E3D" w:rsidP="00357FD6">
      <w:pPr>
        <w:pStyle w:val="Listeavsnitt"/>
        <w:numPr>
          <w:ilvl w:val="0"/>
          <w:numId w:val="14"/>
        </w:numPr>
        <w:spacing w:line="240" w:lineRule="auto"/>
        <w:rPr>
          <w:rFonts w:ascii="Arial" w:hAnsi="Arial" w:cs="Arial"/>
        </w:rPr>
      </w:pPr>
      <w:r w:rsidRPr="00357FD6">
        <w:rPr>
          <w:rFonts w:ascii="Arial" w:hAnsi="Arial" w:cs="Arial"/>
        </w:rPr>
        <w:t>Partiets kommunevalgprogram må sluttbehandles før nominasjonene finner sted.</w:t>
      </w:r>
      <w:r w:rsidR="00CF625B">
        <w:rPr>
          <w:rFonts w:ascii="Arial" w:hAnsi="Arial" w:cs="Arial"/>
        </w:rPr>
        <w:t xml:space="preserve"> Ved forhåndsvalg av ordfører og varaordfører må ikke kommunevalgprogrammet sluttbehandles før disse nomineres.</w:t>
      </w:r>
    </w:p>
    <w:p w14:paraId="474F18F1" w14:textId="77777777" w:rsidR="00060414" w:rsidRPr="00357FD6" w:rsidRDefault="00B57E3D" w:rsidP="00357FD6">
      <w:pPr>
        <w:pStyle w:val="Listeavsnitt"/>
        <w:numPr>
          <w:ilvl w:val="0"/>
          <w:numId w:val="14"/>
        </w:numPr>
        <w:spacing w:line="240" w:lineRule="auto"/>
        <w:rPr>
          <w:rFonts w:ascii="Arial" w:hAnsi="Arial" w:cs="Arial"/>
        </w:rPr>
      </w:pPr>
      <w:r w:rsidRPr="00357FD6">
        <w:rPr>
          <w:rFonts w:ascii="Arial" w:hAnsi="Arial" w:cs="Arial"/>
        </w:rPr>
        <w:t>Rådgivende avstemning over kandidater kan holdes, før nominasjonskomiteen fremmer sitt første nummererte listeforslag.</w:t>
      </w:r>
    </w:p>
    <w:p w14:paraId="407CBE27" w14:textId="77777777" w:rsidR="00060414" w:rsidRPr="00357FD6" w:rsidRDefault="00060414" w:rsidP="00357FD6">
      <w:pPr>
        <w:pStyle w:val="Listeavsnitt"/>
        <w:numPr>
          <w:ilvl w:val="0"/>
          <w:numId w:val="14"/>
        </w:numPr>
        <w:spacing w:line="240" w:lineRule="auto"/>
        <w:rPr>
          <w:rFonts w:ascii="Arial" w:hAnsi="Arial" w:cs="Arial"/>
        </w:rPr>
      </w:pPr>
      <w:r w:rsidRPr="00357FD6">
        <w:rPr>
          <w:rFonts w:ascii="Arial" w:hAnsi="Arial" w:cs="Arial"/>
          <w:iCs/>
        </w:rPr>
        <w:t>Et medlem av en valgkomité er å anse som inhabil når han/hun er foreslått valgt og ikke selv har erklært seg uaktuell som kandidat. Et medlem av en nominasjonskomité ved kommunestyrevalg er å anse som</w:t>
      </w:r>
      <w:r w:rsidRPr="00357FD6">
        <w:rPr>
          <w:rFonts w:ascii="Arial" w:hAnsi="Arial" w:cs="Arial"/>
        </w:rPr>
        <w:t xml:space="preserve"> </w:t>
      </w:r>
      <w:r w:rsidRPr="00357FD6">
        <w:rPr>
          <w:rFonts w:ascii="Arial" w:hAnsi="Arial" w:cs="Arial"/>
          <w:iCs/>
        </w:rPr>
        <w:t>inhabil når han/hun er foreslått nominert på uthevet («forhåndskumulert») plass</w:t>
      </w:r>
      <w:r w:rsidRPr="00357FD6">
        <w:rPr>
          <w:rFonts w:ascii="Arial" w:hAnsi="Arial" w:cs="Arial"/>
        </w:rPr>
        <w:t xml:space="preserve"> </w:t>
      </w:r>
      <w:r w:rsidRPr="00357FD6">
        <w:rPr>
          <w:rFonts w:ascii="Arial" w:hAnsi="Arial" w:cs="Arial"/>
          <w:iCs/>
        </w:rPr>
        <w:t>og ikke selv har erklært seg uaktuell som kandidat. Nominasjons- og</w:t>
      </w:r>
      <w:r w:rsidRPr="00357FD6">
        <w:rPr>
          <w:rFonts w:ascii="Arial" w:hAnsi="Arial" w:cs="Arial"/>
        </w:rPr>
        <w:t xml:space="preserve"> </w:t>
      </w:r>
      <w:r w:rsidRPr="00357FD6">
        <w:rPr>
          <w:rFonts w:ascii="Arial" w:hAnsi="Arial" w:cs="Arial"/>
          <w:iCs/>
        </w:rPr>
        <w:t>valgkomiteer skal vurdere et komitemedlems habilitet når han/hun er eller har vært gift eller samboer med, eller har et nært slektskap med foreslått person. I</w:t>
      </w:r>
      <w:r w:rsidRPr="00357FD6">
        <w:rPr>
          <w:rFonts w:ascii="Arial" w:hAnsi="Arial" w:cs="Arial"/>
        </w:rPr>
        <w:t xml:space="preserve"> </w:t>
      </w:r>
      <w:r w:rsidRPr="00357FD6">
        <w:rPr>
          <w:rFonts w:ascii="Arial" w:hAnsi="Arial" w:cs="Arial"/>
          <w:iCs/>
        </w:rPr>
        <w:t>tilfeller hvor et medlem av en nominasjons- eller valgkomité blir vurdert som</w:t>
      </w:r>
      <w:r w:rsidRPr="00357FD6">
        <w:rPr>
          <w:rFonts w:ascii="Arial" w:hAnsi="Arial" w:cs="Arial"/>
        </w:rPr>
        <w:t xml:space="preserve"> </w:t>
      </w:r>
      <w:r w:rsidRPr="00357FD6">
        <w:rPr>
          <w:rFonts w:ascii="Arial" w:hAnsi="Arial" w:cs="Arial"/>
          <w:iCs/>
        </w:rPr>
        <w:t>inhabil skal vedkommende tre ut av komiteen og varamedlem skal tre inn som nytt fast medlem i komiteen.</w:t>
      </w:r>
    </w:p>
    <w:p w14:paraId="0C97A787" w14:textId="77777777" w:rsidR="00B57E3D" w:rsidRPr="005E02D7" w:rsidRDefault="00B57E3D" w:rsidP="00357FD6">
      <w:pPr>
        <w:spacing w:line="240" w:lineRule="auto"/>
        <w:contextualSpacing/>
        <w:rPr>
          <w:rFonts w:cs="Arial"/>
        </w:rPr>
      </w:pPr>
    </w:p>
    <w:p w14:paraId="310292DA" w14:textId="77777777" w:rsidR="00B57E3D" w:rsidRPr="00357FD6" w:rsidRDefault="00B57E3D" w:rsidP="00357FD6">
      <w:pPr>
        <w:spacing w:line="240" w:lineRule="auto"/>
        <w:contextualSpacing/>
        <w:rPr>
          <w:b/>
        </w:rPr>
      </w:pPr>
      <w:r w:rsidRPr="00357FD6">
        <w:rPr>
          <w:b/>
        </w:rPr>
        <w:t>§</w:t>
      </w:r>
      <w:r w:rsidR="005E02D7" w:rsidRPr="00357FD6">
        <w:rPr>
          <w:b/>
        </w:rPr>
        <w:t>7 Kommunestyregruppene</w:t>
      </w:r>
    </w:p>
    <w:p w14:paraId="4AC8807F"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Lillehammer Arbeiderpartis styre skal umiddelbart etter et kommunestyrevalg innkalle partiets representanter i det nye kommunestyret til et fellesmøte med partistyret for å konstituere kommunestyregruppa.</w:t>
      </w:r>
    </w:p>
    <w:p w14:paraId="08F67709"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Partistyret og gruppestyret innstiller i fellesskap overfor medlemsmøtet på partiets kandidater til formannskapet og andre kommunale styrer, utvalg og råd.</w:t>
      </w:r>
    </w:p>
    <w:p w14:paraId="72414126"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Medlemsmøtet</w:t>
      </w:r>
      <w:r w:rsidR="00C41FF6" w:rsidRPr="00357FD6">
        <w:rPr>
          <w:rFonts w:ascii="Arial" w:hAnsi="Arial" w:cs="Arial"/>
        </w:rPr>
        <w:t xml:space="preserve"> </w:t>
      </w:r>
      <w:r w:rsidRPr="00357FD6">
        <w:rPr>
          <w:rFonts w:ascii="Arial" w:hAnsi="Arial" w:cs="Arial"/>
        </w:rPr>
        <w:t>eller styret gir fullmakt til en forhandlingsdelegasjon som på vegne av kommunepartiet skal forhandle frem posisjoner i forkant av konstituering av kommunestyret. Partiets ordførerkandidat</w:t>
      </w:r>
      <w:r w:rsidR="00C41FF6" w:rsidRPr="00357FD6">
        <w:rPr>
          <w:rFonts w:ascii="Arial" w:hAnsi="Arial" w:cs="Arial"/>
        </w:rPr>
        <w:t xml:space="preserve"> </w:t>
      </w:r>
      <w:r w:rsidRPr="00357FD6">
        <w:rPr>
          <w:rFonts w:ascii="Arial" w:hAnsi="Arial" w:cs="Arial"/>
        </w:rPr>
        <w:t>skal være en del av forhandlingsdelegasjonen. Fullmakten skal gi rammer og strategi for forhandlingene. Forhandlingsdelegasjonen skal legge frem innstilling som behandles av medlemsmøtet</w:t>
      </w:r>
      <w:r w:rsidR="00C41FF6" w:rsidRPr="00357FD6">
        <w:rPr>
          <w:rFonts w:ascii="Arial" w:hAnsi="Arial" w:cs="Arial"/>
          <w:strike/>
        </w:rPr>
        <w:t xml:space="preserve"> </w:t>
      </w:r>
      <w:r w:rsidRPr="00357FD6">
        <w:rPr>
          <w:rFonts w:ascii="Arial" w:hAnsi="Arial" w:cs="Arial"/>
        </w:rPr>
        <w:t>i kommunepartiet.</w:t>
      </w:r>
    </w:p>
    <w:p w14:paraId="4C6D4770"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Kommunestyregruppa skal i samarbeid med partistyret arbeide etter partiets program, vedtekter og vedtak. Gruppa er ansvarlig overfor kommunepartiet.</w:t>
      </w:r>
    </w:p>
    <w:p w14:paraId="175A7E9D"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lastRenderedPageBreak/>
        <w:t>Kommunepartiets leder og inntil to andre styremedlemmer utpekt av partistyret tiltrer kommunestyregruppa med tale-, forslags- og stemmerett. Kommunepartiets leder eller annet styremedlem utpekt av styret tiltrer formannskapsgruppa med fulle rettigheter.</w:t>
      </w:r>
    </w:p>
    <w:p w14:paraId="05B8083B"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Gruppa holder møter så ofte det trengs og skal foran hvert møte i kommunestyret gå gjennom møtets saksliste.</w:t>
      </w:r>
    </w:p>
    <w:p w14:paraId="002085F2"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Det føres protokoll på gruppas møter. Gruppa legger fram en årsmelding for årsmøtet i kommunepartiet.</w:t>
      </w:r>
    </w:p>
    <w:p w14:paraId="7ABF4577"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bCs/>
        </w:rPr>
        <w:t xml:space="preserve">Vedtak i kommunestyregruppa eller kommunepartiet v/ årsmøtet </w:t>
      </w:r>
      <w:r w:rsidRPr="00494E74">
        <w:rPr>
          <w:rFonts w:ascii="Arial" w:hAnsi="Arial" w:cs="Arial"/>
          <w:bCs/>
        </w:rPr>
        <w:t xml:space="preserve">eller </w:t>
      </w:r>
      <w:r w:rsidRPr="00357FD6">
        <w:rPr>
          <w:rFonts w:ascii="Arial" w:hAnsi="Arial" w:cs="Arial"/>
          <w:bCs/>
        </w:rPr>
        <w:t xml:space="preserve">medlemsmøtet er bindende ved behandling i kommunestyret dersom det behandlede organ ikke har vedtatt noe annet. </w:t>
      </w:r>
    </w:p>
    <w:p w14:paraId="16D8DB0C"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bCs/>
        </w:rPr>
        <w:t>Den som er inhabil i en sak som skal behandles i fylkesting eller kommunestyre og/ eller har personlige eller familiære interesser (økonomiske, forretningsmessige mv.) i en sak som behandles i partiets organer eller i kommunestyregruppe, fylkestingsgruppe mv. er å anse som inhabile i partiets behandling.</w:t>
      </w:r>
    </w:p>
    <w:p w14:paraId="1858241E"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Partiets representanter i kommunale styrer og utvalg skal danne grupper. Disse gruppene skal organiseres og arbeide etter de regler som er trukket opp for kommune</w:t>
      </w:r>
      <w:r w:rsidR="00FB20C6" w:rsidRPr="00357FD6">
        <w:rPr>
          <w:rFonts w:ascii="Arial" w:hAnsi="Arial" w:cs="Arial"/>
        </w:rPr>
        <w:t>styregruppa i foregå</w:t>
      </w:r>
      <w:r w:rsidR="009C4418">
        <w:rPr>
          <w:rFonts w:ascii="Arial" w:hAnsi="Arial" w:cs="Arial"/>
        </w:rPr>
        <w:t>ende punkt 4-</w:t>
      </w:r>
      <w:r w:rsidR="00FB20C6" w:rsidRPr="00357FD6">
        <w:rPr>
          <w:rFonts w:ascii="Arial" w:hAnsi="Arial" w:cs="Arial"/>
        </w:rPr>
        <w:t>9</w:t>
      </w:r>
      <w:r w:rsidRPr="00357FD6">
        <w:rPr>
          <w:rFonts w:ascii="Arial" w:hAnsi="Arial" w:cs="Arial"/>
        </w:rPr>
        <w:t>.</w:t>
      </w:r>
    </w:p>
    <w:p w14:paraId="086E54B0" w14:textId="77777777" w:rsidR="00B57E3D" w:rsidRPr="00357FD6" w:rsidRDefault="00B57E3D" w:rsidP="00357FD6">
      <w:pPr>
        <w:pStyle w:val="Listeavsnitt"/>
        <w:numPr>
          <w:ilvl w:val="0"/>
          <w:numId w:val="13"/>
        </w:numPr>
        <w:spacing w:line="240" w:lineRule="auto"/>
        <w:rPr>
          <w:rFonts w:ascii="Arial" w:hAnsi="Arial" w:cs="Arial"/>
        </w:rPr>
      </w:pPr>
      <w:r w:rsidRPr="00357FD6">
        <w:rPr>
          <w:rFonts w:ascii="Arial" w:hAnsi="Arial" w:cs="Arial"/>
        </w:rPr>
        <w:t>Partistyret skal i samarbeid med styret for kommunestyregruppa sørge for at det blir holdt fellesmøter av partiets representanter i kommunale styrer og utvalg. Dette skal fremme godt og planmessig samarbeid mellom gruppene.</w:t>
      </w:r>
    </w:p>
    <w:p w14:paraId="0BB3A9D9" w14:textId="77777777" w:rsidR="00B57E3D" w:rsidRPr="00357FD6" w:rsidRDefault="00B57E3D" w:rsidP="00357FD6">
      <w:pPr>
        <w:pStyle w:val="Listeavsnitt"/>
        <w:numPr>
          <w:ilvl w:val="0"/>
          <w:numId w:val="13"/>
        </w:numPr>
        <w:spacing w:line="240" w:lineRule="auto"/>
        <w:rPr>
          <w:rFonts w:cs="Arial"/>
        </w:rPr>
      </w:pPr>
      <w:r w:rsidRPr="00357FD6">
        <w:rPr>
          <w:rFonts w:ascii="Arial" w:hAnsi="Arial" w:cs="Arial"/>
        </w:rPr>
        <w:t>Kommunale saker skal behandles av medlemsmøtet</w:t>
      </w:r>
      <w:r w:rsidR="00C41FF6" w:rsidRPr="00357FD6">
        <w:rPr>
          <w:rFonts w:ascii="Arial" w:hAnsi="Arial" w:cs="Arial"/>
        </w:rPr>
        <w:t xml:space="preserve"> </w:t>
      </w:r>
      <w:r w:rsidRPr="00357FD6">
        <w:rPr>
          <w:rFonts w:ascii="Arial" w:hAnsi="Arial" w:cs="Arial"/>
        </w:rPr>
        <w:t>når styret for kommunestyregruppa ber om det, når et flertall i kommunestyregruppa krever det, når partistyret bestemmer det, eller når medlemsmøtet ber om det</w:t>
      </w:r>
      <w:r w:rsidRPr="00357FD6">
        <w:rPr>
          <w:rFonts w:cs="Arial"/>
        </w:rPr>
        <w:t>.</w:t>
      </w:r>
    </w:p>
    <w:p w14:paraId="0687AF5F" w14:textId="77777777" w:rsidR="00B57E3D" w:rsidRPr="005E02D7" w:rsidRDefault="00B57E3D" w:rsidP="00357FD6">
      <w:pPr>
        <w:spacing w:line="240" w:lineRule="auto"/>
        <w:contextualSpacing/>
        <w:rPr>
          <w:rFonts w:cs="Arial"/>
        </w:rPr>
      </w:pPr>
    </w:p>
    <w:p w14:paraId="1E5F7235" w14:textId="77777777" w:rsidR="00B57E3D" w:rsidRPr="00357FD6" w:rsidRDefault="00B57E3D" w:rsidP="00357FD6">
      <w:pPr>
        <w:spacing w:line="240" w:lineRule="auto"/>
        <w:contextualSpacing/>
        <w:rPr>
          <w:b/>
        </w:rPr>
      </w:pPr>
      <w:r w:rsidRPr="00357FD6">
        <w:rPr>
          <w:b/>
        </w:rPr>
        <w:t>§</w:t>
      </w:r>
      <w:r w:rsidR="005E02D7" w:rsidRPr="00357FD6">
        <w:rPr>
          <w:b/>
        </w:rPr>
        <w:t>8 Revisjon</w:t>
      </w:r>
    </w:p>
    <w:p w14:paraId="4EAD128D" w14:textId="77777777" w:rsidR="00B57E3D" w:rsidRPr="005E02D7" w:rsidRDefault="00B57E3D" w:rsidP="00357FD6">
      <w:pPr>
        <w:spacing w:line="240" w:lineRule="auto"/>
        <w:contextualSpacing/>
        <w:rPr>
          <w:rFonts w:cs="Arial"/>
        </w:rPr>
      </w:pPr>
      <w:r w:rsidRPr="005E02D7">
        <w:rPr>
          <w:rFonts w:cs="Arial"/>
        </w:rPr>
        <w:t>Årsmøtet velger to revisorer med vararevisorer. Disse reviderer regnskapet og gir innberetning til årsmøtet og til fylkespartiet.</w:t>
      </w:r>
    </w:p>
    <w:p w14:paraId="60AD8702" w14:textId="77777777" w:rsidR="00357FD6" w:rsidRDefault="00357FD6" w:rsidP="00357FD6">
      <w:pPr>
        <w:spacing w:line="240" w:lineRule="auto"/>
        <w:contextualSpacing/>
        <w:rPr>
          <w:b/>
        </w:rPr>
      </w:pPr>
    </w:p>
    <w:p w14:paraId="7C21451E" w14:textId="77777777" w:rsidR="00B57E3D" w:rsidRPr="00357FD6" w:rsidRDefault="00B57E3D" w:rsidP="00357FD6">
      <w:pPr>
        <w:spacing w:line="240" w:lineRule="auto"/>
        <w:contextualSpacing/>
        <w:rPr>
          <w:b/>
        </w:rPr>
      </w:pPr>
      <w:r w:rsidRPr="00357FD6">
        <w:rPr>
          <w:b/>
        </w:rPr>
        <w:t>§</w:t>
      </w:r>
      <w:r w:rsidR="005E02D7" w:rsidRPr="00357FD6">
        <w:rPr>
          <w:b/>
        </w:rPr>
        <w:t>9 Kontingenten</w:t>
      </w:r>
    </w:p>
    <w:p w14:paraId="23659798" w14:textId="77777777" w:rsidR="00B57E3D" w:rsidRPr="005E02D7" w:rsidRDefault="00B57E3D" w:rsidP="00357FD6">
      <w:pPr>
        <w:spacing w:line="240" w:lineRule="auto"/>
        <w:contextualSpacing/>
        <w:rPr>
          <w:rFonts w:cs="Arial"/>
        </w:rPr>
      </w:pPr>
      <w:r w:rsidRPr="005E02D7">
        <w:rPr>
          <w:rFonts w:cs="Arial"/>
        </w:rPr>
        <w:t>Lillehammer Arbeiderpartis</w:t>
      </w:r>
      <w:r w:rsidR="00E26B3F" w:rsidRPr="00E26B3F">
        <w:rPr>
          <w:rFonts w:cs="Arial"/>
        </w:rPr>
        <w:t xml:space="preserve"> </w:t>
      </w:r>
      <w:r w:rsidRPr="005E02D7">
        <w:rPr>
          <w:rFonts w:cs="Arial"/>
        </w:rPr>
        <w:t>andel av kontingenten fastsettes av landsmøtet.</w:t>
      </w:r>
    </w:p>
    <w:p w14:paraId="0B757A43" w14:textId="77777777" w:rsidR="00357FD6" w:rsidRDefault="00357FD6" w:rsidP="00357FD6">
      <w:pPr>
        <w:spacing w:line="240" w:lineRule="auto"/>
        <w:contextualSpacing/>
        <w:rPr>
          <w:b/>
        </w:rPr>
      </w:pPr>
    </w:p>
    <w:p w14:paraId="34E0203A" w14:textId="77777777" w:rsidR="00B57E3D" w:rsidRPr="00357FD6" w:rsidRDefault="00B57E3D" w:rsidP="00357FD6">
      <w:pPr>
        <w:spacing w:line="240" w:lineRule="auto"/>
        <w:contextualSpacing/>
        <w:rPr>
          <w:b/>
        </w:rPr>
      </w:pPr>
      <w:r w:rsidRPr="00357FD6">
        <w:rPr>
          <w:b/>
        </w:rPr>
        <w:t>§</w:t>
      </w:r>
      <w:r w:rsidR="005E02D7" w:rsidRPr="00357FD6">
        <w:rPr>
          <w:b/>
        </w:rPr>
        <w:t>10 Vedtekter</w:t>
      </w:r>
    </w:p>
    <w:p w14:paraId="15411A47" w14:textId="77777777" w:rsidR="00B57E3D" w:rsidRPr="005E02D7" w:rsidRDefault="00B57E3D" w:rsidP="00357FD6">
      <w:pPr>
        <w:spacing w:line="240" w:lineRule="auto"/>
        <w:contextualSpacing/>
        <w:rPr>
          <w:rFonts w:cs="Arial"/>
          <w:bCs/>
        </w:rPr>
      </w:pPr>
      <w:r w:rsidRPr="005E02D7">
        <w:rPr>
          <w:rFonts w:cs="Arial"/>
          <w:bCs/>
        </w:rPr>
        <w:t xml:space="preserve">Vedtektene for Lillehammer Arbeiderparti vedtas av årsmøtet. </w:t>
      </w:r>
    </w:p>
    <w:p w14:paraId="7D99DB06" w14:textId="77777777" w:rsidR="00B57E3D" w:rsidRPr="005E02D7" w:rsidRDefault="00B57E3D" w:rsidP="00357FD6">
      <w:pPr>
        <w:spacing w:line="240" w:lineRule="auto"/>
        <w:contextualSpacing/>
        <w:rPr>
          <w:rFonts w:cs="Arial"/>
          <w:bCs/>
        </w:rPr>
      </w:pPr>
    </w:p>
    <w:p w14:paraId="12746F17" w14:textId="1AE34650" w:rsidR="00B57E3D" w:rsidRPr="00FB20C6" w:rsidRDefault="00B57E3D" w:rsidP="00357FD6">
      <w:pPr>
        <w:spacing w:line="240" w:lineRule="auto"/>
        <w:contextualSpacing/>
        <w:rPr>
          <w:rFonts w:cs="Arial"/>
          <w:bCs/>
        </w:rPr>
      </w:pPr>
      <w:r w:rsidRPr="005E02D7">
        <w:rPr>
          <w:rFonts w:cs="Arial"/>
          <w:bCs/>
        </w:rPr>
        <w:t xml:space="preserve">De skal bygge på Arbeiderpartiets vedtekter og retningslinjer og må ikke stå i strid med dem. For å være gyldige må vedtektene godkjennes av styret i </w:t>
      </w:r>
      <w:r w:rsidR="00BF0CBF">
        <w:rPr>
          <w:rFonts w:cs="Arial"/>
          <w:bCs/>
        </w:rPr>
        <w:t>Innlandet</w:t>
      </w:r>
      <w:r w:rsidRPr="00FB20C6">
        <w:rPr>
          <w:rFonts w:cs="Arial"/>
          <w:bCs/>
        </w:rPr>
        <w:t xml:space="preserve"> Arbeiderparti</w:t>
      </w:r>
      <w:r w:rsidR="00E26B3F">
        <w:rPr>
          <w:rFonts w:cs="Arial"/>
          <w:bCs/>
        </w:rPr>
        <w:t>.</w:t>
      </w:r>
      <w:r w:rsidRPr="00FB20C6">
        <w:rPr>
          <w:rFonts w:cs="Arial"/>
          <w:bCs/>
        </w:rPr>
        <w:t xml:space="preserve"> </w:t>
      </w:r>
    </w:p>
    <w:p w14:paraId="17D68D37" w14:textId="77777777" w:rsidR="00B57E3D" w:rsidRPr="005E02D7" w:rsidRDefault="00B57E3D" w:rsidP="00357FD6">
      <w:pPr>
        <w:spacing w:line="240" w:lineRule="auto"/>
        <w:contextualSpacing/>
        <w:rPr>
          <w:rFonts w:cs="Arial"/>
          <w:bCs/>
        </w:rPr>
      </w:pPr>
    </w:p>
    <w:p w14:paraId="1CF431E0" w14:textId="0F1852E1" w:rsidR="00B57E3D" w:rsidRDefault="00B57E3D" w:rsidP="00357FD6">
      <w:pPr>
        <w:spacing w:line="240" w:lineRule="auto"/>
        <w:contextualSpacing/>
        <w:rPr>
          <w:rFonts w:cs="Arial"/>
          <w:bCs/>
        </w:rPr>
      </w:pPr>
      <w:r w:rsidRPr="00FB20C6">
        <w:rPr>
          <w:rFonts w:cs="Arial"/>
          <w:bCs/>
        </w:rPr>
        <w:t xml:space="preserve">Dersom Lillehammer Arbeiderparti skulle bli oppløst, tilfaller eiendelene </w:t>
      </w:r>
      <w:r w:rsidR="00BF0CBF">
        <w:rPr>
          <w:rFonts w:cs="Arial"/>
          <w:bCs/>
        </w:rPr>
        <w:t>Innlandet</w:t>
      </w:r>
      <w:r w:rsidRPr="00FB20C6">
        <w:rPr>
          <w:rFonts w:cs="Arial"/>
          <w:bCs/>
        </w:rPr>
        <w:t xml:space="preserve"> Arbeiderparti</w:t>
      </w:r>
      <w:r w:rsidR="009C4418" w:rsidRPr="009C4418">
        <w:rPr>
          <w:rFonts w:cs="Arial"/>
          <w:bCs/>
        </w:rPr>
        <w:t>.</w:t>
      </w:r>
      <w:r w:rsidRPr="005E02D7">
        <w:rPr>
          <w:rFonts w:cs="Arial"/>
          <w:bCs/>
        </w:rPr>
        <w:t xml:space="preserve"> Når vedtak om oppløsning er fattet, skal økonomiske disponeringer og bevilgninger godkjennes av fylkespartiet. Det er ikke anledning til å foreta utdeling av gjenværende midler til medlemmene.</w:t>
      </w:r>
    </w:p>
    <w:p w14:paraId="5F2A2F5F" w14:textId="77777777" w:rsidR="00357FD6" w:rsidRPr="005E02D7" w:rsidRDefault="00357FD6" w:rsidP="00357FD6">
      <w:pPr>
        <w:spacing w:line="240" w:lineRule="auto"/>
        <w:contextualSpacing/>
        <w:rPr>
          <w:rFonts w:cs="Arial"/>
          <w:bCs/>
        </w:rPr>
      </w:pPr>
    </w:p>
    <w:p w14:paraId="706836E9" w14:textId="77777777" w:rsidR="00B57E3D" w:rsidRPr="00357FD6" w:rsidRDefault="00B57E3D" w:rsidP="00357FD6">
      <w:pPr>
        <w:spacing w:line="240" w:lineRule="auto"/>
        <w:contextualSpacing/>
        <w:rPr>
          <w:b/>
        </w:rPr>
      </w:pPr>
      <w:r w:rsidRPr="00357FD6">
        <w:rPr>
          <w:b/>
        </w:rPr>
        <w:t>§</w:t>
      </w:r>
      <w:r w:rsidR="005E02D7" w:rsidRPr="00357FD6">
        <w:rPr>
          <w:b/>
        </w:rPr>
        <w:t>11 Rådgivende</w:t>
      </w:r>
      <w:r w:rsidRPr="00357FD6">
        <w:rPr>
          <w:b/>
        </w:rPr>
        <w:t xml:space="preserve"> uravstemning</w:t>
      </w:r>
    </w:p>
    <w:p w14:paraId="690F7BF5" w14:textId="77777777" w:rsidR="00B57E3D" w:rsidRDefault="00B57E3D" w:rsidP="00357FD6">
      <w:pPr>
        <w:spacing w:line="240" w:lineRule="auto"/>
        <w:contextualSpacing/>
        <w:rPr>
          <w:rFonts w:cs="Arial"/>
        </w:rPr>
      </w:pPr>
      <w:r w:rsidRPr="005E02D7">
        <w:rPr>
          <w:rFonts w:cs="Arial"/>
        </w:rPr>
        <w:t>Medlemsmøtet kan vedta å søke råd i viktige politiske og organisatoriske saker i form av rådgivende uravstemning blant partiets medlemmer.</w:t>
      </w:r>
    </w:p>
    <w:p w14:paraId="121354D3" w14:textId="77777777" w:rsidR="00FB20C6" w:rsidRPr="005E02D7" w:rsidRDefault="00FB20C6" w:rsidP="00357FD6">
      <w:pPr>
        <w:spacing w:line="240" w:lineRule="auto"/>
        <w:contextualSpacing/>
        <w:rPr>
          <w:rFonts w:cs="Arial"/>
        </w:rPr>
      </w:pPr>
    </w:p>
    <w:p w14:paraId="0AA9EEEF" w14:textId="77777777" w:rsidR="00B57E3D" w:rsidRPr="005E02D7" w:rsidRDefault="00B57E3D" w:rsidP="00357FD6">
      <w:pPr>
        <w:spacing w:line="240" w:lineRule="auto"/>
        <w:contextualSpacing/>
        <w:rPr>
          <w:rFonts w:cs="Arial"/>
        </w:rPr>
      </w:pPr>
      <w:r w:rsidRPr="005E02D7">
        <w:rPr>
          <w:rFonts w:cs="Arial"/>
        </w:rPr>
        <w:t>Styret har ansvaret for at det utarbeides et beslutningsgrunnlag som i tilstrekkelig grad belyser saken som skal avgjøres.</w:t>
      </w:r>
    </w:p>
    <w:p w14:paraId="343FF6DB" w14:textId="77777777" w:rsidR="00FB20C6" w:rsidRDefault="00FB20C6" w:rsidP="00357FD6">
      <w:pPr>
        <w:spacing w:line="240" w:lineRule="auto"/>
        <w:contextualSpacing/>
        <w:rPr>
          <w:rFonts w:cs="Arial"/>
        </w:rPr>
      </w:pPr>
    </w:p>
    <w:p w14:paraId="14EDF399" w14:textId="77777777" w:rsidR="00B57E3D" w:rsidRPr="005E02D7" w:rsidRDefault="00B57E3D" w:rsidP="00357FD6">
      <w:pPr>
        <w:spacing w:line="240" w:lineRule="auto"/>
        <w:contextualSpacing/>
        <w:rPr>
          <w:rFonts w:cs="Arial"/>
        </w:rPr>
      </w:pPr>
      <w:r w:rsidRPr="005E02D7">
        <w:rPr>
          <w:rFonts w:cs="Arial"/>
        </w:rPr>
        <w:t>Kommunepartiets styre har ansvaret for at uravstemningen gjennomføres på en forsvarlig måte, etter nærmere retningslinjer fastsatt av medlemsmøtet</w:t>
      </w:r>
      <w:r w:rsidR="00FB20C6">
        <w:rPr>
          <w:rFonts w:cs="Arial"/>
        </w:rPr>
        <w:t>.</w:t>
      </w:r>
    </w:p>
    <w:p w14:paraId="2E48B22B" w14:textId="77777777" w:rsidR="00D6695F" w:rsidRDefault="00D6695F" w:rsidP="00357FD6">
      <w:pPr>
        <w:spacing w:line="240" w:lineRule="auto"/>
        <w:contextualSpacing/>
        <w:rPr>
          <w:rFonts w:cs="Arial"/>
        </w:rPr>
      </w:pPr>
    </w:p>
    <w:p w14:paraId="7D7DEF95" w14:textId="51BE4CE0" w:rsidR="009C4418" w:rsidRPr="00D6695F" w:rsidRDefault="00B57E3D" w:rsidP="00D6695F">
      <w:pPr>
        <w:spacing w:line="240" w:lineRule="auto"/>
        <w:contextualSpacing/>
        <w:rPr>
          <w:rFonts w:cs="Arial"/>
          <w:u w:val="single"/>
        </w:rPr>
      </w:pPr>
      <w:r w:rsidRPr="005E02D7">
        <w:rPr>
          <w:rFonts w:cs="Arial"/>
        </w:rPr>
        <w:t xml:space="preserve">Vurdering av rådgivende uravstemning skal alltid gjøres i </w:t>
      </w:r>
      <w:r w:rsidR="005E02D7" w:rsidRPr="005E02D7">
        <w:rPr>
          <w:rFonts w:cs="Arial"/>
        </w:rPr>
        <w:t>forkant av</w:t>
      </w:r>
      <w:r w:rsidRPr="005E02D7">
        <w:rPr>
          <w:rFonts w:cs="Arial"/>
        </w:rPr>
        <w:t xml:space="preserve"> sakers behandling.</w:t>
      </w:r>
      <w:r w:rsidR="009C4418">
        <w:rPr>
          <w:b/>
        </w:rPr>
        <w:br w:type="page"/>
      </w:r>
    </w:p>
    <w:p w14:paraId="635D3497" w14:textId="77777777" w:rsidR="00B57E3D" w:rsidRPr="00357FD6" w:rsidRDefault="00B57E3D" w:rsidP="00357FD6">
      <w:pPr>
        <w:spacing w:line="240" w:lineRule="auto"/>
        <w:contextualSpacing/>
        <w:rPr>
          <w:b/>
        </w:rPr>
      </w:pPr>
      <w:r w:rsidRPr="00357FD6">
        <w:rPr>
          <w:b/>
        </w:rPr>
        <w:lastRenderedPageBreak/>
        <w:t>§</w:t>
      </w:r>
      <w:r w:rsidR="005E02D7" w:rsidRPr="00357FD6">
        <w:rPr>
          <w:b/>
        </w:rPr>
        <w:t>12 Kvinnekontakt</w:t>
      </w:r>
      <w:r w:rsidRPr="00357FD6">
        <w:rPr>
          <w:b/>
        </w:rPr>
        <w:t xml:space="preserve"> på kommunenivå</w:t>
      </w:r>
    </w:p>
    <w:p w14:paraId="09B782AA" w14:textId="77777777" w:rsidR="00B57E3D" w:rsidRPr="005E02D7" w:rsidRDefault="00B57E3D" w:rsidP="00357FD6">
      <w:pPr>
        <w:spacing w:line="240" w:lineRule="auto"/>
        <w:contextualSpacing/>
        <w:rPr>
          <w:rFonts w:cs="Arial"/>
        </w:rPr>
      </w:pPr>
      <w:r w:rsidRPr="005E02D7">
        <w:rPr>
          <w:rFonts w:cs="Arial"/>
        </w:rPr>
        <w:t>Organisering av kvinnenettverket på kommunenivå reguleres av retningslinjene for Arbeiderpartiets kvinnenettverk.</w:t>
      </w:r>
    </w:p>
    <w:p w14:paraId="601C6642" w14:textId="77777777" w:rsidR="00705166" w:rsidRPr="005E02D7" w:rsidRDefault="00705166" w:rsidP="00357FD6">
      <w:pPr>
        <w:spacing w:line="240" w:lineRule="auto"/>
        <w:contextualSpacing/>
        <w:rPr>
          <w:rFonts w:cs="Arial"/>
        </w:rPr>
      </w:pPr>
    </w:p>
    <w:sectPr w:rsidR="00705166" w:rsidRPr="005E02D7" w:rsidSect="009C4418">
      <w:footerReference w:type="default" r:id="rId7"/>
      <w:headerReference w:type="first" r:id="rId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0FF3" w14:textId="77777777" w:rsidR="00A7173E" w:rsidRDefault="00A7173E" w:rsidP="00546F7E">
      <w:pPr>
        <w:spacing w:after="0" w:line="240" w:lineRule="auto"/>
      </w:pPr>
      <w:r>
        <w:separator/>
      </w:r>
    </w:p>
  </w:endnote>
  <w:endnote w:type="continuationSeparator" w:id="0">
    <w:p w14:paraId="5D23D10A" w14:textId="77777777" w:rsidR="00A7173E" w:rsidRDefault="00A7173E" w:rsidP="0054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CCA1" w14:textId="77777777" w:rsidR="009C4418" w:rsidRDefault="009C4418" w:rsidP="009C4418">
    <w:pPr>
      <w:pStyle w:val="Topptekst"/>
      <w:pBdr>
        <w:bottom w:val="single" w:sz="4" w:space="1" w:color="D9D9D9" w:themeColor="background1" w:themeShade="D9"/>
      </w:pBdr>
      <w:rPr>
        <w:color w:val="808080" w:themeColor="background1" w:themeShade="80"/>
        <w:spacing w:val="60"/>
      </w:rPr>
    </w:pPr>
  </w:p>
  <w:p w14:paraId="2EB11235" w14:textId="77777777" w:rsidR="009C4418" w:rsidRDefault="009C4418" w:rsidP="009C4418">
    <w:pPr>
      <w:pStyle w:val="Topptekst"/>
      <w:pBdr>
        <w:bottom w:val="single" w:sz="4" w:space="1" w:color="D9D9D9" w:themeColor="background1" w:themeShade="D9"/>
      </w:pBdr>
      <w:rPr>
        <w:color w:val="808080" w:themeColor="background1" w:themeShade="80"/>
        <w:spacing w:val="60"/>
      </w:rPr>
    </w:pPr>
  </w:p>
  <w:p w14:paraId="5A144D4D" w14:textId="77777777" w:rsidR="009C4418" w:rsidRPr="009C4418" w:rsidRDefault="007526FC" w:rsidP="009C4418">
    <w:pPr>
      <w:pStyle w:val="Topptekst"/>
      <w:pBdr>
        <w:bottom w:val="single" w:sz="4" w:space="1" w:color="D9D9D9" w:themeColor="background1" w:themeShade="D9"/>
      </w:pBdr>
      <w:rPr>
        <w:b/>
        <w:bCs/>
      </w:rPr>
    </w:pPr>
    <w:sdt>
      <w:sdtPr>
        <w:rPr>
          <w:color w:val="808080" w:themeColor="background1" w:themeShade="80"/>
          <w:spacing w:val="60"/>
        </w:rPr>
        <w:id w:val="1576239937"/>
        <w:docPartObj>
          <w:docPartGallery w:val="Page Numbers (Top of Page)"/>
          <w:docPartUnique/>
        </w:docPartObj>
      </w:sdtPr>
      <w:sdtEndPr>
        <w:rPr>
          <w:b/>
          <w:bCs/>
          <w:color w:val="auto"/>
          <w:spacing w:val="0"/>
        </w:rPr>
      </w:sdtEndPr>
      <w:sdtContent>
        <w:r w:rsidR="009C4418">
          <w:rPr>
            <w:color w:val="808080" w:themeColor="background1" w:themeShade="80"/>
            <w:spacing w:val="60"/>
          </w:rPr>
          <w:tab/>
        </w:r>
        <w:r w:rsidR="009C4418">
          <w:rPr>
            <w:color w:val="808080" w:themeColor="background1" w:themeShade="80"/>
            <w:spacing w:val="60"/>
          </w:rPr>
          <w:tab/>
          <w:t>Side</w:t>
        </w:r>
        <w:r w:rsidR="009C4418">
          <w:t xml:space="preserve"> | </w:t>
        </w:r>
        <w:r w:rsidR="009C4418">
          <w:fldChar w:fldCharType="begin"/>
        </w:r>
        <w:r w:rsidR="009C4418">
          <w:instrText>PAGE   \* MERGEFORMAT</w:instrText>
        </w:r>
        <w:r w:rsidR="009C4418">
          <w:fldChar w:fldCharType="separate"/>
        </w:r>
        <w:r w:rsidR="009C4418">
          <w:t>2</w:t>
        </w:r>
        <w:r w:rsidR="009C4418">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505F" w14:textId="77777777" w:rsidR="00A7173E" w:rsidRDefault="00A7173E" w:rsidP="00546F7E">
      <w:pPr>
        <w:spacing w:after="0" w:line="240" w:lineRule="auto"/>
      </w:pPr>
      <w:r>
        <w:separator/>
      </w:r>
    </w:p>
  </w:footnote>
  <w:footnote w:type="continuationSeparator" w:id="0">
    <w:p w14:paraId="543B2D8B" w14:textId="77777777" w:rsidR="00A7173E" w:rsidRDefault="00A7173E" w:rsidP="0054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1017" w14:textId="77777777" w:rsidR="00730CA1" w:rsidRDefault="00730CA1">
    <w:pPr>
      <w:pStyle w:val="Topptekst"/>
    </w:pPr>
    <w:r>
      <w:rPr>
        <w:noProof/>
      </w:rPr>
      <w:drawing>
        <wp:anchor distT="0" distB="0" distL="114300" distR="114300" simplePos="0" relativeHeight="251659264" behindDoc="0" locked="0" layoutInCell="1" allowOverlap="1" wp14:anchorId="366348C4" wp14:editId="19EB5C79">
          <wp:simplePos x="0" y="0"/>
          <wp:positionH relativeFrom="column">
            <wp:posOffset>-1169197</wp:posOffset>
          </wp:positionH>
          <wp:positionV relativeFrom="paragraph">
            <wp:posOffset>-436245</wp:posOffset>
          </wp:positionV>
          <wp:extent cx="8065135" cy="109537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eiderpartiet_case_arbeidsfilLogo1-copy.jpg"/>
                  <pic:cNvPicPr/>
                </pic:nvPicPr>
                <pic:blipFill rotWithShape="1">
                  <a:blip r:embed="rId1">
                    <a:extLst>
                      <a:ext uri="{28A0092B-C50C-407E-A947-70E740481C1C}">
                        <a14:useLocalDpi xmlns:a14="http://schemas.microsoft.com/office/drawing/2010/main" val="0"/>
                      </a:ext>
                    </a:extLst>
                  </a:blip>
                  <a:srcRect l="4209" t="36337" r="-2861" b="37756"/>
                  <a:stretch/>
                </pic:blipFill>
                <pic:spPr bwMode="auto">
                  <a:xfrm>
                    <a:off x="0" y="0"/>
                    <a:ext cx="806513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50FFB" w14:textId="77777777" w:rsidR="009C4418" w:rsidRDefault="009C4418">
    <w:pPr>
      <w:pStyle w:val="Topptekst"/>
    </w:pPr>
  </w:p>
  <w:p w14:paraId="16D2F0EB" w14:textId="77777777" w:rsidR="009C4418" w:rsidRDefault="009C4418">
    <w:pPr>
      <w:pStyle w:val="Topptekst"/>
    </w:pPr>
  </w:p>
  <w:p w14:paraId="35712DF4" w14:textId="77777777" w:rsidR="009C4418" w:rsidRDefault="009C4418">
    <w:pPr>
      <w:pStyle w:val="Topptekst"/>
    </w:pPr>
  </w:p>
  <w:p w14:paraId="51FCC786" w14:textId="77777777" w:rsidR="009C4418" w:rsidRDefault="009C44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137"/>
    <w:multiLevelType w:val="hybridMultilevel"/>
    <w:tmpl w:val="7FE26386"/>
    <w:lvl w:ilvl="0" w:tplc="FED249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A31857"/>
    <w:multiLevelType w:val="hybridMultilevel"/>
    <w:tmpl w:val="E3E42188"/>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 w15:restartNumberingAfterBreak="0">
    <w:nsid w:val="206B50BA"/>
    <w:multiLevelType w:val="hybridMultilevel"/>
    <w:tmpl w:val="0FA0DED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 w15:restartNumberingAfterBreak="0">
    <w:nsid w:val="22BF38B8"/>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311203"/>
    <w:multiLevelType w:val="hybridMultilevel"/>
    <w:tmpl w:val="6338F2F8"/>
    <w:lvl w:ilvl="0" w:tplc="B92A1086">
      <w:numFmt w:val="bullet"/>
      <w:lvlText w:val="-"/>
      <w:lvlJc w:val="left"/>
      <w:pPr>
        <w:ind w:left="405" w:hanging="360"/>
      </w:pPr>
      <w:rPr>
        <w:rFonts w:ascii="Arial" w:eastAsiaTheme="minorHAnsi"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5" w15:restartNumberingAfterBreak="0">
    <w:nsid w:val="3C293519"/>
    <w:multiLevelType w:val="hybridMultilevel"/>
    <w:tmpl w:val="7488066A"/>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6" w15:restartNumberingAfterBreak="0">
    <w:nsid w:val="3F5C6324"/>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4A7DA1"/>
    <w:multiLevelType w:val="hybridMultilevel"/>
    <w:tmpl w:val="BB1A69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66316EC"/>
    <w:multiLevelType w:val="hybridMultilevel"/>
    <w:tmpl w:val="3240272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4925490F"/>
    <w:multiLevelType w:val="hybridMultilevel"/>
    <w:tmpl w:val="0B622E6C"/>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D8244C6"/>
    <w:multiLevelType w:val="hybridMultilevel"/>
    <w:tmpl w:val="C4A8E138"/>
    <w:lvl w:ilvl="0" w:tplc="71843032">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5D30358A"/>
    <w:multiLevelType w:val="hybridMultilevel"/>
    <w:tmpl w:val="7B0E2568"/>
    <w:lvl w:ilvl="0" w:tplc="7FD0DFB4">
      <w:start w:val="3"/>
      <w:numFmt w:val="bullet"/>
      <w:lvlText w:val="-"/>
      <w:lvlJc w:val="left"/>
      <w:pPr>
        <w:ind w:left="1260" w:hanging="360"/>
      </w:pPr>
      <w:rPr>
        <w:rFonts w:ascii="Arial" w:eastAsia="Times New Roman" w:hAnsi="Arial" w:cs="Aria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12" w15:restartNumberingAfterBreak="0">
    <w:nsid w:val="6AF201B4"/>
    <w:multiLevelType w:val="hybridMultilevel"/>
    <w:tmpl w:val="04D011BE"/>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D116E0F"/>
    <w:multiLevelType w:val="hybridMultilevel"/>
    <w:tmpl w:val="25C2D822"/>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4" w15:restartNumberingAfterBreak="0">
    <w:nsid w:val="6FD636F5"/>
    <w:multiLevelType w:val="hybridMultilevel"/>
    <w:tmpl w:val="9F2CDF4C"/>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7205B53"/>
    <w:multiLevelType w:val="hybridMultilevel"/>
    <w:tmpl w:val="9EAA8FFE"/>
    <w:lvl w:ilvl="0" w:tplc="5CB63CE6">
      <w:numFmt w:val="bullet"/>
      <w:lvlText w:val="-"/>
      <w:lvlJc w:val="left"/>
      <w:pPr>
        <w:ind w:left="1065" w:hanging="360"/>
      </w:pPr>
      <w:rPr>
        <w:rFonts w:ascii="Arial" w:eastAsia="Times New Roman"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1"/>
  </w:num>
  <w:num w:numId="7">
    <w:abstractNumId w:val="13"/>
  </w:num>
  <w:num w:numId="8">
    <w:abstractNumId w:val="14"/>
  </w:num>
  <w:num w:numId="9">
    <w:abstractNumId w:val="11"/>
  </w:num>
  <w:num w:numId="10">
    <w:abstractNumId w:val="6"/>
  </w:num>
  <w:num w:numId="11">
    <w:abstractNumId w:val="3"/>
  </w:num>
  <w:num w:numId="12">
    <w:abstractNumId w:val="15"/>
  </w:num>
  <w:num w:numId="13">
    <w:abstractNumId w:val="7"/>
  </w:num>
  <w:num w:numId="14">
    <w:abstractNumId w:val="8"/>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6"/>
    <w:rsid w:val="00060414"/>
    <w:rsid w:val="000F4037"/>
    <w:rsid w:val="000F7092"/>
    <w:rsid w:val="001615A0"/>
    <w:rsid w:val="00182211"/>
    <w:rsid w:val="001D5B7F"/>
    <w:rsid w:val="0021570F"/>
    <w:rsid w:val="002951CE"/>
    <w:rsid w:val="002A33AB"/>
    <w:rsid w:val="00357FD6"/>
    <w:rsid w:val="00386206"/>
    <w:rsid w:val="00407907"/>
    <w:rsid w:val="00414526"/>
    <w:rsid w:val="00435688"/>
    <w:rsid w:val="00457F60"/>
    <w:rsid w:val="00467A96"/>
    <w:rsid w:val="00472591"/>
    <w:rsid w:val="0049369C"/>
    <w:rsid w:val="00494E74"/>
    <w:rsid w:val="004D6D9F"/>
    <w:rsid w:val="00546F7E"/>
    <w:rsid w:val="005D66D1"/>
    <w:rsid w:val="005E02D7"/>
    <w:rsid w:val="005E5CC3"/>
    <w:rsid w:val="005F59F8"/>
    <w:rsid w:val="006E2E23"/>
    <w:rsid w:val="00705166"/>
    <w:rsid w:val="00730CA1"/>
    <w:rsid w:val="007526FC"/>
    <w:rsid w:val="00845401"/>
    <w:rsid w:val="008866D7"/>
    <w:rsid w:val="009A2E7B"/>
    <w:rsid w:val="009C4418"/>
    <w:rsid w:val="00A106D4"/>
    <w:rsid w:val="00A7173E"/>
    <w:rsid w:val="00AD667E"/>
    <w:rsid w:val="00B062EA"/>
    <w:rsid w:val="00B14324"/>
    <w:rsid w:val="00B57E3D"/>
    <w:rsid w:val="00BF0CBF"/>
    <w:rsid w:val="00C36452"/>
    <w:rsid w:val="00C41FF6"/>
    <w:rsid w:val="00C50723"/>
    <w:rsid w:val="00CF625B"/>
    <w:rsid w:val="00D47C58"/>
    <w:rsid w:val="00D6695F"/>
    <w:rsid w:val="00DF6AF9"/>
    <w:rsid w:val="00E26B3F"/>
    <w:rsid w:val="00E80722"/>
    <w:rsid w:val="00EA5EF0"/>
    <w:rsid w:val="00F6773E"/>
    <w:rsid w:val="00FB05C7"/>
    <w:rsid w:val="00FB20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8155"/>
  <w15:docId w15:val="{7BF8B98B-1AF2-4337-87E7-37973AE6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D6"/>
    <w:rPr>
      <w:rFonts w:ascii="Arial" w:eastAsia="Calibri" w:hAnsi="Arial" w:cs="Times New Roman"/>
    </w:rPr>
  </w:style>
  <w:style w:type="paragraph" w:styleId="Overskrift1">
    <w:name w:val="heading 1"/>
    <w:basedOn w:val="Normal"/>
    <w:next w:val="Normal"/>
    <w:link w:val="Overskrift1Tegn"/>
    <w:qFormat/>
    <w:rsid w:val="00B57E3D"/>
    <w:pPr>
      <w:keepNext/>
      <w:spacing w:before="240" w:after="60" w:line="240" w:lineRule="auto"/>
      <w:outlineLvl w:val="0"/>
    </w:pPr>
    <w:rPr>
      <w:rFonts w:ascii="Helvetica 55 Roman" w:eastAsia="Times New Roman" w:hAnsi="Helvetica 55 Roman" w:cs="Arial"/>
      <w:b/>
      <w:bCs/>
      <w:kern w:val="32"/>
      <w:sz w:val="32"/>
      <w:szCs w:val="32"/>
      <w:lang w:eastAsia="nb-NO"/>
    </w:rPr>
  </w:style>
  <w:style w:type="paragraph" w:styleId="Overskrift3">
    <w:name w:val="heading 3"/>
    <w:basedOn w:val="Normal"/>
    <w:next w:val="Normal"/>
    <w:link w:val="Overskrift3Tegn"/>
    <w:qFormat/>
    <w:rsid w:val="00B57E3D"/>
    <w:pPr>
      <w:keepNext/>
      <w:spacing w:before="240" w:after="60" w:line="240" w:lineRule="auto"/>
      <w:outlineLvl w:val="2"/>
    </w:pPr>
    <w:rPr>
      <w:rFonts w:ascii="Helvetica 55 Roman" w:eastAsia="Times New Roman" w:hAnsi="Helvetica 55 Roman"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516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166"/>
    <w:rPr>
      <w:rFonts w:ascii="Tahoma" w:eastAsia="Calibri" w:hAnsi="Tahoma" w:cs="Tahoma"/>
      <w:sz w:val="16"/>
      <w:szCs w:val="16"/>
    </w:rPr>
  </w:style>
  <w:style w:type="paragraph" w:styleId="Listeavsnitt">
    <w:name w:val="List Paragraph"/>
    <w:basedOn w:val="Normal"/>
    <w:uiPriority w:val="34"/>
    <w:qFormat/>
    <w:rsid w:val="001D5B7F"/>
    <w:pPr>
      <w:ind w:left="720"/>
      <w:contextualSpacing/>
    </w:pPr>
    <w:rPr>
      <w:rFonts w:asciiTheme="minorHAnsi" w:eastAsiaTheme="minorHAnsi" w:hAnsiTheme="minorHAnsi" w:cstheme="minorBidi"/>
    </w:rPr>
  </w:style>
  <w:style w:type="character" w:customStyle="1" w:styleId="Overskrift1Tegn">
    <w:name w:val="Overskrift 1 Tegn"/>
    <w:basedOn w:val="Standardskriftforavsnitt"/>
    <w:link w:val="Overskrift1"/>
    <w:rsid w:val="00B57E3D"/>
    <w:rPr>
      <w:rFonts w:ascii="Helvetica 55 Roman" w:eastAsia="Times New Roman" w:hAnsi="Helvetica 55 Roman" w:cs="Arial"/>
      <w:b/>
      <w:bCs/>
      <w:kern w:val="32"/>
      <w:sz w:val="32"/>
      <w:szCs w:val="32"/>
      <w:lang w:eastAsia="nb-NO"/>
    </w:rPr>
  </w:style>
  <w:style w:type="character" w:customStyle="1" w:styleId="Overskrift3Tegn">
    <w:name w:val="Overskrift 3 Tegn"/>
    <w:basedOn w:val="Standardskriftforavsnitt"/>
    <w:link w:val="Overskrift3"/>
    <w:rsid w:val="00B57E3D"/>
    <w:rPr>
      <w:rFonts w:ascii="Helvetica 55 Roman" w:eastAsia="Times New Roman" w:hAnsi="Helvetica 55 Roman" w:cs="Arial"/>
      <w:b/>
      <w:bCs/>
      <w:sz w:val="26"/>
      <w:szCs w:val="26"/>
      <w:lang w:eastAsia="nb-NO"/>
    </w:rPr>
  </w:style>
  <w:style w:type="paragraph" w:styleId="NormalWeb">
    <w:name w:val="Normal (Web)"/>
    <w:basedOn w:val="Normal"/>
    <w:uiPriority w:val="99"/>
    <w:rsid w:val="00B57E3D"/>
    <w:pPr>
      <w:spacing w:after="0" w:line="240" w:lineRule="auto"/>
      <w:ind w:left="360" w:right="108"/>
    </w:pPr>
    <w:rPr>
      <w:rFonts w:ascii="Helvetica 55 Roman" w:eastAsia="Times New Roman" w:hAnsi="Helvetica 55 Roman"/>
      <w:iCs/>
      <w:szCs w:val="24"/>
      <w:lang w:eastAsia="nb-NO"/>
    </w:rPr>
  </w:style>
  <w:style w:type="paragraph" w:styleId="Brdtekst3">
    <w:name w:val="Body Text 3"/>
    <w:basedOn w:val="Normal"/>
    <w:link w:val="Brdtekst3Tegn"/>
    <w:autoRedefine/>
    <w:rsid w:val="00B57E3D"/>
    <w:pPr>
      <w:spacing w:after="0" w:line="240" w:lineRule="auto"/>
    </w:pPr>
    <w:rPr>
      <w:rFonts w:eastAsia="Times New Roman" w:cs="Arial"/>
      <w:iCs/>
      <w:szCs w:val="24"/>
      <w:lang w:eastAsia="nb-NO"/>
    </w:rPr>
  </w:style>
  <w:style w:type="character" w:customStyle="1" w:styleId="Brdtekst3Tegn">
    <w:name w:val="Brødtekst 3 Tegn"/>
    <w:basedOn w:val="Standardskriftforavsnitt"/>
    <w:link w:val="Brdtekst3"/>
    <w:rsid w:val="00B57E3D"/>
    <w:rPr>
      <w:rFonts w:ascii="Arial" w:eastAsia="Times New Roman" w:hAnsi="Arial" w:cs="Arial"/>
      <w:iCs/>
      <w:szCs w:val="24"/>
      <w:lang w:eastAsia="nb-NO"/>
    </w:rPr>
  </w:style>
  <w:style w:type="paragraph" w:styleId="Topptekst">
    <w:name w:val="header"/>
    <w:basedOn w:val="Normal"/>
    <w:link w:val="TopptekstTegn"/>
    <w:uiPriority w:val="99"/>
    <w:unhideWhenUsed/>
    <w:rsid w:val="00546F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6F7E"/>
    <w:rPr>
      <w:rFonts w:ascii="Calibri" w:eastAsia="Calibri" w:hAnsi="Calibri" w:cs="Times New Roman"/>
    </w:rPr>
  </w:style>
  <w:style w:type="paragraph" w:styleId="Bunntekst">
    <w:name w:val="footer"/>
    <w:basedOn w:val="Normal"/>
    <w:link w:val="BunntekstTegn"/>
    <w:uiPriority w:val="99"/>
    <w:unhideWhenUsed/>
    <w:rsid w:val="00546F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6F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1680</Words>
  <Characters>8906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Kristian Enge</dc:creator>
  <cp:lastModifiedBy>Mads Furu</cp:lastModifiedBy>
  <cp:revision>4</cp:revision>
  <cp:lastPrinted>2016-04-08T09:11:00Z</cp:lastPrinted>
  <dcterms:created xsi:type="dcterms:W3CDTF">2019-03-10T14:50:00Z</dcterms:created>
  <dcterms:modified xsi:type="dcterms:W3CDTF">2019-03-23T08:24:00Z</dcterms:modified>
</cp:coreProperties>
</file>