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D795" w14:textId="77777777" w:rsidR="00933A2F" w:rsidRPr="00933A2F" w:rsidRDefault="00933A2F" w:rsidP="00933A2F">
      <w:pPr>
        <w:rPr>
          <w:b/>
          <w:bCs/>
        </w:rPr>
      </w:pPr>
      <w:r w:rsidRPr="00933A2F">
        <w:rPr>
          <w:b/>
          <w:bCs/>
        </w:rPr>
        <w:t>Laksefisket både i sjø og elv må forvaltes også på grunnlag av tradisjonell kunnskap.</w:t>
      </w:r>
    </w:p>
    <w:p w14:paraId="1C97D3EF" w14:textId="32F694B7" w:rsidR="00933A2F" w:rsidRDefault="00933A2F" w:rsidP="00933A2F">
      <w:r>
        <w:t xml:space="preserve">Tradisjonelle laksefiskere må delta i </w:t>
      </w:r>
      <w:proofErr w:type="spellStart"/>
      <w:r>
        <w:t>nedfisking</w:t>
      </w:r>
      <w:proofErr w:type="spellEnd"/>
      <w:r>
        <w:t xml:space="preserve"> av pukkellaks. Lakseoppdrettsanlegg må lukkes. Kontroll med det pelagiske snurpenotfisket må innføres.</w:t>
      </w:r>
    </w:p>
    <w:p w14:paraId="49892778" w14:textId="50A18C63" w:rsidR="00933A2F" w:rsidRDefault="00933A2F" w:rsidP="00933A2F">
      <w:r>
        <w:t xml:space="preserve"> Årsmøtet i Tana arbeiderparti, 19.2.2026, konstaterer at Deatnu - </w:t>
      </w:r>
      <w:proofErr w:type="spellStart"/>
      <w:r>
        <w:t>Teno</w:t>
      </w:r>
      <w:proofErr w:type="spellEnd"/>
      <w:r>
        <w:t xml:space="preserve"> - Tana har vært det viktigste vassdraget i verden når det gjelder atlantisk laks – </w:t>
      </w:r>
      <w:proofErr w:type="spellStart"/>
      <w:r>
        <w:t>Salmo</w:t>
      </w:r>
      <w:proofErr w:type="spellEnd"/>
      <w:r>
        <w:t xml:space="preserve"> </w:t>
      </w:r>
      <w:proofErr w:type="spellStart"/>
      <w:r>
        <w:t>salar</w:t>
      </w:r>
      <w:proofErr w:type="spellEnd"/>
      <w:r>
        <w:t>. Men – er nå meget sterkt truet - bl.a. på grunn av en statlig forvaltning som ikke synes å ha tatt hensyn til at tradisjonell kunnskap også er det andre lovbestemte grunnlaget for forvaltningen – ved siden av biovitenskapelig forskningskunnskap.</w:t>
      </w:r>
    </w:p>
    <w:p w14:paraId="2399CF45" w14:textId="2971E0EF" w:rsidR="00933A2F" w:rsidRDefault="00933A2F" w:rsidP="00933A2F">
      <w:r>
        <w:t>Laksefiskets alder her er omkring seks tusen år, og har i to – tre tusen år vært det sentrale materielle grunnlag for kulturen og bosettingen i elvedalen, helt til nyere tid.</w:t>
      </w:r>
    </w:p>
    <w:p w14:paraId="5EB14FF9" w14:textId="77777777" w:rsidR="00933A2F" w:rsidRDefault="00933A2F" w:rsidP="00933A2F">
      <w:r>
        <w:t>Den samiske befolkningen langs vassdraget har gjennom årtusener hatt en egenforvaltning av</w:t>
      </w:r>
    </w:p>
    <w:p w14:paraId="109E1933" w14:textId="0FF31869" w:rsidR="00933A2F" w:rsidRDefault="00933A2F" w:rsidP="00933A2F">
      <w:r>
        <w:t>vassdraget. Heller ikke grensefastsettelsen i 1751 gjorde noen merkbare endringer i dette forholdet. I praksis hadde man en økosystembasert forvaltning. Det vil si at man forvaltet både laks og predatorer.</w:t>
      </w:r>
    </w:p>
    <w:p w14:paraId="30777FBD" w14:textId="403D9832" w:rsidR="00933A2F" w:rsidRDefault="00933A2F" w:rsidP="00933A2F">
      <w:r>
        <w:t>Man fisket laks med en variasjon av redskapstyper, samtidig som man holdt kontroll med bestandene av alle fugler, fisk og rovdyr, som var skadelige for laksebestanden. Og – predatorene bidro også til folks livsopphold med kjøtt, skinn, fjær, egg og dun.</w:t>
      </w:r>
    </w:p>
    <w:p w14:paraId="6916C061" w14:textId="3BD294CE" w:rsidR="00933A2F" w:rsidRDefault="00933A2F" w:rsidP="00933A2F">
      <w:r>
        <w:t xml:space="preserve">Statlige forvaltningsvedtak som har vært skadelige for tanalaksen kommer ikke før etter andre verdenskrig, når det blir satt i verk omfattende fredningstiltak for alle typer fugler og rovdyr som skader yngel, </w:t>
      </w:r>
      <w:proofErr w:type="spellStart"/>
      <w:r>
        <w:t>smolt</w:t>
      </w:r>
      <w:proofErr w:type="spellEnd"/>
      <w:r>
        <w:t xml:space="preserve"> og voksen laks. I tillegg ble det innført sterke begrensninger for fisket med «</w:t>
      </w:r>
      <w:proofErr w:type="spellStart"/>
      <w:r>
        <w:t>smågarn</w:t>
      </w:r>
      <w:proofErr w:type="spellEnd"/>
      <w:r>
        <w:t xml:space="preserve">», etter lake, gjedde, harr, sjøørret, som alle er sterke predatorer på særlig yngel og </w:t>
      </w:r>
      <w:proofErr w:type="spellStart"/>
      <w:r>
        <w:t>smolt</w:t>
      </w:r>
      <w:proofErr w:type="spellEnd"/>
      <w:r>
        <w:t>. Ikke før i 1872/73 fikk man for første gang felles norsk-finske fiskeregler for vassdraget. Disse gjorde imidlertid ingen inngrep i befolkningens egenforvaltning av predatorbestandene i vassdraget.</w:t>
      </w:r>
    </w:p>
    <w:p w14:paraId="7955F464" w14:textId="2D1636F2" w:rsidR="00933A2F" w:rsidRDefault="00933A2F" w:rsidP="00933A2F">
      <w:r>
        <w:t>I tillegg til de predatorfremmende reguleringene nevnt ovenfor, ble Tanamunningen i 1991 gjort til naturreservat, og all jakt ble strengt forbudt. Det vil si at truslene som for laks som skal opp i vassdraget for å gyte, har økt meget sterkt – fra under tjue sel/kobber i 1991 til flere hundre i dag, og ingen forvaltningsmessige klokker ringer.</w:t>
      </w:r>
    </w:p>
    <w:p w14:paraId="2C8DDCF3" w14:textId="77777777" w:rsidR="00933A2F" w:rsidRDefault="00933A2F" w:rsidP="00933A2F">
      <w:r>
        <w:t>Tana arbeiderparti krever derfor at vår regjering nå gjennomfører de predasjonsdempende tiltakene som man gikk inn for i 2017, under behandlingen av den nåværende Tanaavtalen. Men - som man ikke fikk vedtatt på grunn av vår daværende mindretallsposisjon i Stortinget.</w:t>
      </w:r>
    </w:p>
    <w:p w14:paraId="564D4828" w14:textId="32457B3A" w:rsidR="00EC0803" w:rsidRPr="00933A2F" w:rsidRDefault="00933A2F" w:rsidP="00933A2F">
      <w:r>
        <w:t xml:space="preserve">Av ukjente grunner er tiltakene imidlertid ikke blitt gjennomført etter at vi igjen fikk regjeringsmakten - og som vi nå har hatt i mange år. </w:t>
      </w:r>
    </w:p>
    <w:sectPr w:rsidR="00EC0803" w:rsidRPr="00933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2F"/>
    <w:rsid w:val="002D041A"/>
    <w:rsid w:val="00403EED"/>
    <w:rsid w:val="004479F8"/>
    <w:rsid w:val="00933A2F"/>
    <w:rsid w:val="00B20209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CFB5"/>
  <w15:chartTrackingRefBased/>
  <w15:docId w15:val="{2808776B-E3B1-4A9E-BD8D-92F673E5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3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3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3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3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3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3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3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3A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3A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3A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3A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3A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3A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3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3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3A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3A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3A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3A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3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2308</Characters>
  <Application>Microsoft Office Word</Application>
  <DocSecurity>0</DocSecurity>
  <Lines>32</Lines>
  <Paragraphs>12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3</cp:revision>
  <dcterms:created xsi:type="dcterms:W3CDTF">2026-03-16T18:53:00Z</dcterms:created>
  <dcterms:modified xsi:type="dcterms:W3CDTF">2026-03-16T19:22:00Z</dcterms:modified>
</cp:coreProperties>
</file>