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B3C74" w14:textId="77777777" w:rsidR="001B1C91" w:rsidRPr="00102334" w:rsidRDefault="00B95686">
      <w:pPr>
        <w:rPr>
          <w:b/>
          <w:bCs/>
          <w:sz w:val="28"/>
          <w:szCs w:val="28"/>
        </w:rPr>
      </w:pPr>
      <w:r w:rsidRPr="00102334">
        <w:rPr>
          <w:b/>
          <w:bCs/>
          <w:sz w:val="28"/>
          <w:szCs w:val="28"/>
        </w:rPr>
        <w:t>Merknader til regnskapet 2019</w:t>
      </w:r>
    </w:p>
    <w:p w14:paraId="215B01B1" w14:textId="77777777" w:rsidR="00B95686" w:rsidRPr="00102334" w:rsidRDefault="00B95686">
      <w:pPr>
        <w:rPr>
          <w:b/>
          <w:bCs/>
        </w:rPr>
      </w:pPr>
      <w:r w:rsidRPr="00102334">
        <w:rPr>
          <w:b/>
          <w:bCs/>
        </w:rPr>
        <w:t>Resultat</w:t>
      </w:r>
    </w:p>
    <w:p w14:paraId="3B5C9BB9" w14:textId="3E0B1D73" w:rsidR="00B95686" w:rsidRDefault="00B95686">
      <w:r>
        <w:t xml:space="preserve">Regnskapet har gått med et underskudd på kr </w:t>
      </w:r>
      <w:r w:rsidR="00732AC4">
        <w:t xml:space="preserve">47.921,90. </w:t>
      </w:r>
      <w:bookmarkStart w:id="0" w:name="_GoBack"/>
      <w:bookmarkEnd w:id="0"/>
      <w:r>
        <w:t xml:space="preserve"> På grunn av valgkamp og avsatte midler på kr 13 000,- til kulturbygging mottatt i 2018, ble det budsjettert med en overføring fra kapital til drift med kr 65.100.  Det er overført kun kr 10.000, av dette gjenstår kr 5 509.63 i årets inngående saldo. Dette innebærer at det har vært </w:t>
      </w:r>
      <w:proofErr w:type="spellStart"/>
      <w:r>
        <w:t>mindreforbruk</w:t>
      </w:r>
      <w:proofErr w:type="spellEnd"/>
      <w:r>
        <w:t xml:space="preserve"> på diverse andre poster.</w:t>
      </w:r>
    </w:p>
    <w:p w14:paraId="6ACED96D" w14:textId="77777777" w:rsidR="0083562D" w:rsidRPr="00102334" w:rsidRDefault="0083562D">
      <w:pPr>
        <w:rPr>
          <w:b/>
          <w:bCs/>
        </w:rPr>
      </w:pPr>
      <w:r w:rsidRPr="00102334">
        <w:rPr>
          <w:b/>
          <w:bCs/>
        </w:rPr>
        <w:t>Annonsering</w:t>
      </w:r>
    </w:p>
    <w:p w14:paraId="1C7826E8" w14:textId="77777777" w:rsidR="0083562D" w:rsidRDefault="0083562D">
      <w:r>
        <w:t>I tillegg til annonsering i IAB er øvrig annonsering på SM</w:t>
      </w:r>
      <w:r w:rsidR="00102334">
        <w:t>S</w:t>
      </w:r>
      <w:r>
        <w:t xml:space="preserve"> og Facebook belastet denne kontoen.  En del av disse utgiftene har sammenheng med valgkampen.</w:t>
      </w:r>
    </w:p>
    <w:p w14:paraId="487952F2" w14:textId="77777777" w:rsidR="0083562D" w:rsidRDefault="0083562D"/>
    <w:p w14:paraId="716FDE62" w14:textId="77777777" w:rsidR="00B95686" w:rsidRPr="00102334" w:rsidRDefault="00B95686">
      <w:pPr>
        <w:rPr>
          <w:b/>
          <w:bCs/>
        </w:rPr>
      </w:pPr>
      <w:r w:rsidRPr="00102334">
        <w:rPr>
          <w:b/>
          <w:bCs/>
        </w:rPr>
        <w:t>Arrangement 1. mai</w:t>
      </w:r>
    </w:p>
    <w:p w14:paraId="6BB358F3" w14:textId="77777777" w:rsidR="00B95686" w:rsidRDefault="00B95686">
      <w:r>
        <w:t xml:space="preserve">Arrangementet hadde en utgift på kr 14.135 og en inntekt på kr 10.710.  Det vil si en nettokostnad på kr 3. 425. Nettobudsjett var på kr 8 000. </w:t>
      </w:r>
      <w:r w:rsidR="0083562D">
        <w:t xml:space="preserve">Godt loddsalg og </w:t>
      </w:r>
      <w:proofErr w:type="spellStart"/>
      <w:r w:rsidR="0083562D">
        <w:t>merkesalg</w:t>
      </w:r>
      <w:proofErr w:type="spellEnd"/>
      <w:r w:rsidR="0083562D">
        <w:t xml:space="preserve"> ga et bra resultat.</w:t>
      </w:r>
    </w:p>
    <w:p w14:paraId="5A684C26" w14:textId="77777777" w:rsidR="0083562D" w:rsidRDefault="0083562D">
      <w:r>
        <w:t>I tillegg ble det samlet inn kr 1.905 som er oversendt Norsk Folkehjelp. Ved en forglemmelse ble ikke innsamlingen i 2018 overført før i 2019, derav utbetaling på kr 3.045.</w:t>
      </w:r>
    </w:p>
    <w:p w14:paraId="6E3E40F8" w14:textId="77777777" w:rsidR="0083562D" w:rsidRDefault="0083562D"/>
    <w:p w14:paraId="654F4AE6" w14:textId="77777777" w:rsidR="0083562D" w:rsidRPr="00102334" w:rsidRDefault="0083562D">
      <w:pPr>
        <w:rPr>
          <w:b/>
          <w:bCs/>
        </w:rPr>
      </w:pPr>
      <w:r w:rsidRPr="00102334">
        <w:rPr>
          <w:b/>
          <w:bCs/>
        </w:rPr>
        <w:t>Valgkamp</w:t>
      </w:r>
    </w:p>
    <w:p w14:paraId="2DF94D78" w14:textId="77777777" w:rsidR="0083562D" w:rsidRDefault="0083562D">
      <w:r>
        <w:t xml:space="preserve">Valgkampen er kostnadsført med kr 71. 095, mot et budsjett på kr 100.000. I tillegg fikk vi kr 10.00 i tilskudd fra Akershus fylkesparti til SMS/Facebook-utgifter, </w:t>
      </w:r>
      <w:proofErr w:type="spellStart"/>
      <w:r>
        <w:t>jfr</w:t>
      </w:r>
      <w:proofErr w:type="spellEnd"/>
      <w:r>
        <w:t xml:space="preserve"> annonsering.  Lokallagene har i stor grad betalte sine egne </w:t>
      </w:r>
      <w:r w:rsidR="00102334">
        <w:t>rose</w:t>
      </w:r>
      <w:r>
        <w:t>utgifter til lokale stand og husbesøk.</w:t>
      </w:r>
    </w:p>
    <w:p w14:paraId="501DCE5B" w14:textId="77777777" w:rsidR="00102334" w:rsidRDefault="00102334"/>
    <w:p w14:paraId="22826A21" w14:textId="77777777" w:rsidR="0083562D" w:rsidRPr="00102334" w:rsidRDefault="0083562D">
      <w:pPr>
        <w:rPr>
          <w:b/>
          <w:bCs/>
        </w:rPr>
      </w:pPr>
      <w:r w:rsidRPr="00102334">
        <w:rPr>
          <w:b/>
          <w:bCs/>
        </w:rPr>
        <w:t>Styrehonorar og tapt arbeidsgodtgjøring</w:t>
      </w:r>
    </w:p>
    <w:p w14:paraId="002E2B24" w14:textId="77777777" w:rsidR="0083562D" w:rsidRDefault="00102334">
      <w:r>
        <w:t>Det</w:t>
      </w:r>
      <w:r w:rsidR="0083562D">
        <w:t xml:space="preserve"> er utbetalt kr 2.000 i styrehonorar til leder, nestleder, kasserer, sekretær og studieleder, totalt kr 10.000.  I tillegg er det betalt ut kr </w:t>
      </w:r>
      <w:r>
        <w:t>1.000</w:t>
      </w:r>
      <w:r w:rsidR="0083562D">
        <w:t xml:space="preserve"> i tapt arbeidsgodtgjøring til 3 personer</w:t>
      </w:r>
      <w:r>
        <w:t xml:space="preserve"> til arbeidsplassbesøk i valgkampen.  Eli Ostrø tilbakeførte sitt beløp til kjøp av roser til Aurskog i valgkampen.</w:t>
      </w:r>
    </w:p>
    <w:p w14:paraId="0639AB92" w14:textId="77777777" w:rsidR="00102334" w:rsidRDefault="00102334"/>
    <w:p w14:paraId="6D77A8F3" w14:textId="77777777" w:rsidR="00102334" w:rsidRDefault="00102334" w:rsidP="00102334">
      <w:pPr>
        <w:jc w:val="center"/>
      </w:pPr>
      <w:r>
        <w:t>22. januar 2020</w:t>
      </w:r>
    </w:p>
    <w:p w14:paraId="2299613C" w14:textId="77777777" w:rsidR="00102334" w:rsidRDefault="00102334" w:rsidP="00102334">
      <w:pPr>
        <w:jc w:val="center"/>
      </w:pPr>
    </w:p>
    <w:p w14:paraId="7133FE28" w14:textId="77777777" w:rsidR="00102334" w:rsidRDefault="00102334" w:rsidP="00102334">
      <w:pPr>
        <w:jc w:val="center"/>
      </w:pPr>
      <w:r>
        <w:t>Eva Marie Gran</w:t>
      </w:r>
    </w:p>
    <w:p w14:paraId="72AA29AF" w14:textId="77777777" w:rsidR="00102334" w:rsidRDefault="00102334" w:rsidP="00102334">
      <w:pPr>
        <w:jc w:val="center"/>
      </w:pPr>
      <w:r>
        <w:t>kasserer</w:t>
      </w:r>
    </w:p>
    <w:p w14:paraId="050E00CF" w14:textId="77777777" w:rsidR="0083562D" w:rsidRDefault="0083562D"/>
    <w:p w14:paraId="0541BDC6" w14:textId="77777777" w:rsidR="00B95686" w:rsidRDefault="00B95686"/>
    <w:sectPr w:rsidR="00B9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6"/>
    <w:rsid w:val="00102334"/>
    <w:rsid w:val="001B1C91"/>
    <w:rsid w:val="00732AC4"/>
    <w:rsid w:val="0083562D"/>
    <w:rsid w:val="00B9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6645"/>
  <w15:chartTrackingRefBased/>
  <w15:docId w15:val="{99FDB7ED-7682-48C4-B954-5C0D340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Marie Gran</dc:creator>
  <cp:keywords/>
  <dc:description/>
  <cp:lastModifiedBy>Eva Marie Gran</cp:lastModifiedBy>
  <cp:revision>2</cp:revision>
  <dcterms:created xsi:type="dcterms:W3CDTF">2020-01-22T10:11:00Z</dcterms:created>
  <dcterms:modified xsi:type="dcterms:W3CDTF">2020-01-27T10:32:00Z</dcterms:modified>
</cp:coreProperties>
</file>