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5543550</wp:posOffset>
            </wp:positionH>
            <wp:positionV relativeFrom="paragraph">
              <wp:posOffset>114300</wp:posOffset>
            </wp:positionV>
            <wp:extent cx="590550" cy="638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Bergenhus Arbeiderpartilag </w:t>
        <w:tab/>
        <w:tab/>
        <w:tab/>
        <w:tab/>
      </w:r>
    </w:p>
    <w:p w:rsidR="00000000" w:rsidDel="00000000" w:rsidP="00000000" w:rsidRDefault="00000000" w:rsidRPr="00000000" w14:paraId="00000003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Saksliste til styremøte</w:t>
        <w:tab/>
        <w:tab/>
        <w:tab/>
        <w:tab/>
      </w:r>
    </w:p>
    <w:p w:rsidR="00000000" w:rsidDel="00000000" w:rsidP="00000000" w:rsidRDefault="00000000" w:rsidRPr="00000000" w14:paraId="00000005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Dato: 21.02.24</w:t>
      </w:r>
    </w:p>
    <w:p w:rsidR="00000000" w:rsidDel="00000000" w:rsidP="00000000" w:rsidRDefault="00000000" w:rsidRPr="00000000" w14:paraId="00000006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Tid: 16:30</w:t>
      </w:r>
    </w:p>
    <w:p w:rsidR="00000000" w:rsidDel="00000000" w:rsidP="00000000" w:rsidRDefault="00000000" w:rsidRPr="00000000" w14:paraId="00000007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Innkalt: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Helena Haldorsen, Christian Nicolai Bruun, Haakon Kyrkjebø Nybø, Jette Lunemann Hansen, Mariann Dalen Husveg, Morgan Alangeh, Tor Glistrup, Margunn Rognås, Hallgeir Utne Hatlevik, Ole Jacob Broch, Ida-Elise Seppola Asplund, Arne Jakob Vik Olsen</w:t>
      </w:r>
    </w:p>
    <w:p w:rsidR="00000000" w:rsidDel="00000000" w:rsidP="00000000" w:rsidRDefault="00000000" w:rsidRPr="00000000" w14:paraId="00000009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Tiltredende: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Espen Edvardsen, Reidar Staalesen, Eduardo Hans Andersen, Gaute Baarøy</w:t>
      </w:r>
    </w:p>
    <w:p w:rsidR="00000000" w:rsidDel="00000000" w:rsidP="00000000" w:rsidRDefault="00000000" w:rsidRPr="00000000" w14:paraId="0000000B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Forfall: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Christian Nicolai Bruun, Aksel Florvåg Ringdal, Hallgeir Utne Hatlevik, Margunn Rognås, Ida-Elise Seppola Asplund, Reidar Staalesen, Eduardo Hans Andersen, Gaute Baarøy</w:t>
      </w:r>
    </w:p>
    <w:p w:rsidR="00000000" w:rsidDel="00000000" w:rsidP="00000000" w:rsidRDefault="00000000" w:rsidRPr="00000000" w14:paraId="0000000D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15/24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Innkalling, vedtak av saksliste og oppnevning til eventuelt</w:t>
      </w:r>
    </w:p>
    <w:p w:rsidR="00000000" w:rsidDel="00000000" w:rsidP="00000000" w:rsidRDefault="00000000" w:rsidRPr="00000000" w14:paraId="00000010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 til vedtak: Vedtas.</w:t>
      </w:r>
    </w:p>
    <w:p w:rsidR="00000000" w:rsidDel="00000000" w:rsidP="00000000" w:rsidRDefault="00000000" w:rsidRPr="00000000" w14:paraId="0000001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Vedtatt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Ingen saker ble oppnevnt til eventuelt.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Beklagelse ble gitt for sen innkalling. </w:t>
      </w:r>
    </w:p>
    <w:p w:rsidR="00000000" w:rsidDel="00000000" w:rsidP="00000000" w:rsidRDefault="00000000" w:rsidRPr="00000000" w14:paraId="00000016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16/24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Budsjett 2024</w:t>
      </w:r>
    </w:p>
    <w:p w:rsidR="00000000" w:rsidDel="00000000" w:rsidP="00000000" w:rsidRDefault="00000000" w:rsidRPr="00000000" w14:paraId="00000019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 til budsjett legges frem av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Haakon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Nybø.</w:t>
      </w:r>
    </w:p>
    <w:p w:rsidR="00000000" w:rsidDel="00000000" w:rsidP="00000000" w:rsidRDefault="00000000" w:rsidRPr="00000000" w14:paraId="0000001B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 til vedtak: Vedtas.</w:t>
      </w:r>
    </w:p>
    <w:p w:rsidR="00000000" w:rsidDel="00000000" w:rsidP="00000000" w:rsidRDefault="00000000" w:rsidRPr="00000000" w14:paraId="0000001D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Vedtatt som det forelå.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Posten “refusjon foto fylkesrepresentant” ble problematisert.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Oversikt over bruk av SMS-tjeneste ble fremlagt av Mariann Husveg. ble enige om forsøksvis nedskalering av bruk.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Oversikt over bevertning, takkegaver ol. ble fremlagt av Mariann Husveg. </w:t>
      </w:r>
    </w:p>
    <w:p w:rsidR="00000000" w:rsidDel="00000000" w:rsidP="00000000" w:rsidRDefault="00000000" w:rsidRPr="00000000" w14:paraId="0000002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17/24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Bruk av SMS-funksjonen på MittAp</w:t>
      </w:r>
    </w:p>
    <w:p w:rsidR="00000000" w:rsidDel="00000000" w:rsidP="00000000" w:rsidRDefault="00000000" w:rsidRPr="00000000" w14:paraId="00000025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Bruken det siste året legges frem av Mariann Dalen Husveg.</w:t>
      </w:r>
    </w:p>
    <w:p w:rsidR="00000000" w:rsidDel="00000000" w:rsidP="00000000" w:rsidRDefault="00000000" w:rsidRPr="00000000" w14:paraId="0000002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Saken ble tatt til orientering</w:t>
      </w:r>
    </w:p>
    <w:p w:rsidR="00000000" w:rsidDel="00000000" w:rsidP="00000000" w:rsidRDefault="00000000" w:rsidRPr="00000000" w14:paraId="00000029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18/24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Ansvarsfordeling av medlemsmøter 2024</w:t>
      </w:r>
    </w:p>
    <w:p w:rsidR="00000000" w:rsidDel="00000000" w:rsidP="00000000" w:rsidRDefault="00000000" w:rsidRPr="00000000" w14:paraId="0000002B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Styret har blitt enig om å lage en fordeling for hvem som har ansvar for hvilke medlemsmøter i år.</w:t>
        <w:br w:type="textWrapping"/>
        <w:br w:type="textWrapping"/>
        <w:t xml:space="preserve">Forslag til fordeling legges frem av Haakon Nybø.</w:t>
        <w:br w:type="textWrapping"/>
        <w:br w:type="textWrapping"/>
        <w:t xml:space="preserve">Forslag til vedtak: Vedtas.</w:t>
      </w:r>
    </w:p>
    <w:p w:rsidR="00000000" w:rsidDel="00000000" w:rsidP="00000000" w:rsidRDefault="00000000" w:rsidRPr="00000000" w14:paraId="0000002D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vedtatt</w:t>
      </w:r>
    </w:p>
    <w:p w:rsidR="00000000" w:rsidDel="00000000" w:rsidP="00000000" w:rsidRDefault="00000000" w:rsidRPr="00000000" w14:paraId="0000002F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Forslaget ble fremlagt.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Hovedansvarlige gis fullmakt til redaksjonelle endringer og datoendringer ved behov.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Orientert om at AiB ønsker å tildele styret et tema til møte (digitalisering og hverdagsutfordringer), sammen med Arna og Åsane. forslag om å slå sammen med “små forskjeller”-møte med Årstad. Årstad foreslår 13.mars som møtedato. 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enige om å ikke avvike fra satt møteplan, men heller vurdere å invitere flere lag inn som medarrangører. </w:t>
      </w:r>
    </w:p>
    <w:p w:rsidR="00000000" w:rsidDel="00000000" w:rsidP="00000000" w:rsidRDefault="00000000" w:rsidRPr="00000000" w14:paraId="00000034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19/24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Evaluering av årsmøtet til Arbeiderpartiet i Bergen</w:t>
      </w:r>
    </w:p>
    <w:p w:rsidR="00000000" w:rsidDel="00000000" w:rsidP="00000000" w:rsidRDefault="00000000" w:rsidRPr="00000000" w14:paraId="00000036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Diskusjonssak: Politisk nestleder, Christian N. Bruun, har laget en evaluering av bydelslagets innsats under årsmøtet i helgen, med oversikt over politiske gjennomslag.</w:t>
      </w:r>
    </w:p>
    <w:p w:rsidR="00000000" w:rsidDel="00000000" w:rsidP="00000000" w:rsidRDefault="00000000" w:rsidRPr="00000000" w14:paraId="0000003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Evaluering legges frem av organisatorisk nestleder Haakon Nybø, som leser opp evalueringen, og går gjennom våre politiske gjennomslag.</w:t>
      </w:r>
    </w:p>
    <w:p w:rsidR="00000000" w:rsidDel="00000000" w:rsidP="00000000" w:rsidRDefault="00000000" w:rsidRPr="00000000" w14:paraId="0000003A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Styret diskuterer årsmøtet. Hvordan skal vi følge opp vedtak i sak 1? Hva var bra, hva kan vi bli bedre på?</w:t>
      </w:r>
    </w:p>
    <w:p w:rsidR="00000000" w:rsidDel="00000000" w:rsidP="00000000" w:rsidRDefault="00000000" w:rsidRPr="00000000" w14:paraId="0000003C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tatt til orientering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20/24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Oversikt over vedtatt politikk / politisk budsjett og regnskap</w:t>
      </w:r>
    </w:p>
    <w:p w:rsidR="00000000" w:rsidDel="00000000" w:rsidP="00000000" w:rsidRDefault="00000000" w:rsidRPr="00000000" w14:paraId="00000040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Orienteringssak.</w:t>
      </w:r>
    </w:p>
    <w:p w:rsidR="00000000" w:rsidDel="00000000" w:rsidP="00000000" w:rsidRDefault="00000000" w:rsidRPr="00000000" w14:paraId="0000004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Foreslått vedtak: Politisk nestleder får ansvar for å lage forslag til strategi for gjennomslag på Vestland Arbeidarpartis årsmøte. </w:t>
      </w:r>
    </w:p>
    <w:p w:rsidR="00000000" w:rsidDel="00000000" w:rsidP="00000000" w:rsidRDefault="00000000" w:rsidRPr="00000000" w14:paraId="0000004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Tatt til orientering og forslag ble vedtatt.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Hver delegat fra Bergenhus skal bidra til å sikre gjennomføring på årsmøtet. </w:t>
      </w:r>
    </w:p>
    <w:p w:rsidR="00000000" w:rsidDel="00000000" w:rsidP="00000000" w:rsidRDefault="00000000" w:rsidRPr="00000000" w14:paraId="0000004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21/24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Overordnet plan om politikk frem mot 2025 og 2027</w:t>
      </w:r>
    </w:p>
    <w:p w:rsidR="00000000" w:rsidDel="00000000" w:rsidP="00000000" w:rsidRDefault="00000000" w:rsidRPr="00000000" w14:paraId="0000004A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Orienteringssak.</w:t>
      </w:r>
    </w:p>
    <w:p w:rsidR="00000000" w:rsidDel="00000000" w:rsidP="00000000" w:rsidRDefault="00000000" w:rsidRPr="00000000" w14:paraId="0000004C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Tatt til orientering</w:t>
      </w:r>
    </w:p>
    <w:p w:rsidR="00000000" w:rsidDel="00000000" w:rsidP="00000000" w:rsidRDefault="00000000" w:rsidRPr="00000000" w14:paraId="0000004E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22/24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Politisk seminar med Bergenhus Arbeiderpartilag sine folkevalgte om tettere politisk samarbeid</w:t>
      </w:r>
    </w:p>
    <w:p w:rsidR="00000000" w:rsidDel="00000000" w:rsidP="00000000" w:rsidRDefault="00000000" w:rsidRPr="00000000" w14:paraId="00000051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Orienteringssak/infosak. </w:t>
      </w:r>
    </w:p>
    <w:p w:rsidR="00000000" w:rsidDel="00000000" w:rsidP="00000000" w:rsidRDefault="00000000" w:rsidRPr="00000000" w14:paraId="00000053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AU tar saken til orientering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AU informerte om arbeidet, og etterspurte innspill.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Helena orienterte om tilsvarende sak i styret i AiB. 11.3 tas dette opp i AiB-styret. </w:t>
      </w:r>
    </w:p>
    <w:p w:rsidR="00000000" w:rsidDel="00000000" w:rsidP="00000000" w:rsidRDefault="00000000" w:rsidRPr="00000000" w14:paraId="0000005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23/24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Generasjon Y. Jobber med plan.</w:t>
      </w:r>
    </w:p>
    <w:p w:rsidR="00000000" w:rsidDel="00000000" w:rsidP="00000000" w:rsidRDefault="00000000" w:rsidRPr="00000000" w14:paraId="0000005A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Orienteringssak.</w:t>
      </w:r>
    </w:p>
    <w:p w:rsidR="00000000" w:rsidDel="00000000" w:rsidP="00000000" w:rsidRDefault="00000000" w:rsidRPr="00000000" w14:paraId="0000005C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Tatt til orientering</w:t>
      </w:r>
    </w:p>
    <w:p w:rsidR="00000000" w:rsidDel="00000000" w:rsidP="00000000" w:rsidRDefault="00000000" w:rsidRPr="00000000" w14:paraId="0000005E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24/24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Eventuelt</w:t>
      </w:r>
    </w:p>
    <w:p w:rsidR="00000000" w:rsidDel="00000000" w:rsidP="00000000" w:rsidRDefault="00000000" w:rsidRPr="00000000" w14:paraId="00000061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Utfall: Ingen saker</w:t>
      </w:r>
    </w:p>
    <w:p w:rsidR="00000000" w:rsidDel="00000000" w:rsidP="00000000" w:rsidRDefault="00000000" w:rsidRPr="00000000" w14:paraId="00000063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Møtet heves kl.18:10.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