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D80B" w14:textId="2A68D52C" w:rsidR="00513378" w:rsidRPr="00513378" w:rsidRDefault="00AF1EF1" w:rsidP="003677DD">
      <w:pPr>
        <w:rPr>
          <w:rFonts w:ascii="Calibri" w:hAnsi="Calibri" w:cs="Calibri"/>
          <w:sz w:val="32"/>
          <w:szCs w:val="32"/>
          <w:lang w:val="nn-NO"/>
        </w:rPr>
      </w:pPr>
      <w:r>
        <w:rPr>
          <w:rFonts w:ascii="Calibri" w:hAnsi="Calibri" w:cs="Calibri"/>
          <w:sz w:val="32"/>
          <w:szCs w:val="32"/>
          <w:lang w:val="nn-NO"/>
        </w:rPr>
        <w:t>Førebels</w:t>
      </w:r>
      <w:r w:rsidR="00513378" w:rsidRPr="00513378">
        <w:rPr>
          <w:rFonts w:ascii="Calibri" w:hAnsi="Calibri" w:cs="Calibri"/>
          <w:sz w:val="32"/>
          <w:szCs w:val="32"/>
          <w:lang w:val="nn-NO"/>
        </w:rPr>
        <w:t xml:space="preserve"> innstilling frå redaksjonskomiteen </w:t>
      </w:r>
    </w:p>
    <w:p w14:paraId="37B14DA9" w14:textId="77777777" w:rsidR="00513378" w:rsidRPr="00513378" w:rsidRDefault="00513378" w:rsidP="003677DD">
      <w:pPr>
        <w:rPr>
          <w:rFonts w:ascii="Calibri" w:hAnsi="Calibri" w:cs="Calibri"/>
          <w:lang w:val="nn-NO"/>
        </w:rPr>
      </w:pPr>
    </w:p>
    <w:p w14:paraId="2CC5A246" w14:textId="29B81F8D" w:rsidR="003677DD" w:rsidRPr="009F3D41" w:rsidRDefault="003677DD" w:rsidP="003677DD">
      <w:pPr>
        <w:rPr>
          <w:rFonts w:ascii="Calibri" w:hAnsi="Calibri" w:cs="Calibri"/>
          <w:sz w:val="24"/>
          <w:szCs w:val="24"/>
          <w:lang w:val="nn-NO"/>
        </w:rPr>
      </w:pPr>
      <w:r w:rsidRPr="009F3D41">
        <w:rPr>
          <w:rFonts w:ascii="Calibri" w:hAnsi="Calibri" w:cs="Calibri"/>
          <w:sz w:val="24"/>
          <w:szCs w:val="24"/>
          <w:lang w:val="nn-NO"/>
        </w:rPr>
        <w:t>Dette dokumentet inneheld redaksjonskomiteen</w:t>
      </w:r>
      <w:r w:rsidR="00AF1EF1">
        <w:rPr>
          <w:rFonts w:ascii="Calibri" w:hAnsi="Calibri" w:cs="Calibri"/>
          <w:sz w:val="24"/>
          <w:szCs w:val="24"/>
          <w:lang w:val="nn-NO"/>
        </w:rPr>
        <w:t xml:space="preserve"> si førebelse</w:t>
      </w:r>
      <w:r w:rsidRPr="009F3D41">
        <w:rPr>
          <w:rFonts w:ascii="Calibri" w:hAnsi="Calibri" w:cs="Calibri"/>
          <w:sz w:val="24"/>
          <w:szCs w:val="24"/>
          <w:lang w:val="nn-NO"/>
        </w:rPr>
        <w:t xml:space="preserve"> innstilling til uttaler basert</w:t>
      </w:r>
    </w:p>
    <w:p w14:paraId="34EF1EFD" w14:textId="77777777" w:rsidR="003677DD" w:rsidRPr="009F3D41" w:rsidRDefault="003677DD" w:rsidP="003677DD">
      <w:pPr>
        <w:rPr>
          <w:rFonts w:ascii="Calibri" w:hAnsi="Calibri" w:cs="Calibri"/>
          <w:sz w:val="24"/>
          <w:szCs w:val="24"/>
          <w:lang w:val="nn-NO"/>
        </w:rPr>
      </w:pPr>
      <w:r w:rsidRPr="009F3D41">
        <w:rPr>
          <w:rFonts w:ascii="Calibri" w:hAnsi="Calibri" w:cs="Calibri"/>
          <w:sz w:val="24"/>
          <w:szCs w:val="24"/>
          <w:lang w:val="nn-NO"/>
        </w:rPr>
        <w:t>på dei innsende forslaga frå kommunepartia og AUF i Vestland til årsmøtet i Vestland</w:t>
      </w:r>
    </w:p>
    <w:p w14:paraId="14991BB9" w14:textId="22BE3A36" w:rsidR="003677DD" w:rsidRPr="009F3D41" w:rsidRDefault="003677DD" w:rsidP="003677DD">
      <w:pPr>
        <w:rPr>
          <w:rFonts w:ascii="Calibri" w:hAnsi="Calibri" w:cs="Calibri"/>
          <w:sz w:val="24"/>
          <w:szCs w:val="24"/>
          <w:lang w:val="nn-NO"/>
        </w:rPr>
      </w:pPr>
      <w:r w:rsidRPr="009F3D41">
        <w:rPr>
          <w:rFonts w:ascii="Calibri" w:hAnsi="Calibri" w:cs="Calibri"/>
          <w:sz w:val="24"/>
          <w:szCs w:val="24"/>
          <w:lang w:val="nn-NO"/>
        </w:rPr>
        <w:t xml:space="preserve">Arbeidarparti. </w:t>
      </w:r>
      <w:r w:rsidR="009F3D41" w:rsidRPr="009F3D41">
        <w:rPr>
          <w:rFonts w:ascii="Calibri" w:hAnsi="Calibri" w:cs="Calibri"/>
          <w:sz w:val="24"/>
          <w:szCs w:val="24"/>
          <w:lang w:val="nn-NO"/>
        </w:rPr>
        <w:t>Redaksjonskomiteen har skrive både på bokmål og nynorsk, og utkastet er språkvaska ved hjelp av KI og kan difor innehalde omsetjingsfeil.</w:t>
      </w:r>
    </w:p>
    <w:p w14:paraId="4151F930" w14:textId="77777777" w:rsidR="009F3D41" w:rsidRPr="009F3D41" w:rsidRDefault="009F3D41" w:rsidP="003677DD">
      <w:pPr>
        <w:rPr>
          <w:rFonts w:ascii="Calibri" w:hAnsi="Calibri" w:cs="Calibri"/>
          <w:sz w:val="24"/>
          <w:szCs w:val="24"/>
          <w:lang w:val="nn-NO"/>
        </w:rPr>
      </w:pPr>
    </w:p>
    <w:p w14:paraId="7D603FB9" w14:textId="77777777" w:rsidR="003677DD" w:rsidRPr="009F3D41" w:rsidRDefault="003677DD" w:rsidP="003677DD">
      <w:pPr>
        <w:rPr>
          <w:rFonts w:ascii="Calibri" w:hAnsi="Calibri" w:cs="Calibri"/>
          <w:sz w:val="24"/>
          <w:szCs w:val="24"/>
          <w:lang w:val="nn-NO"/>
        </w:rPr>
      </w:pPr>
      <w:r w:rsidRPr="009F3D41">
        <w:rPr>
          <w:rFonts w:ascii="Calibri" w:hAnsi="Calibri" w:cs="Calibri"/>
          <w:sz w:val="24"/>
          <w:szCs w:val="24"/>
          <w:lang w:val="nn-NO"/>
        </w:rPr>
        <w:t>Vi gjer oppmerksam på at dette er eit arbeidsutkast for diskusjon på årsmøtet, og</w:t>
      </w:r>
    </w:p>
    <w:p w14:paraId="7079A878" w14:textId="77777777" w:rsidR="003677DD" w:rsidRPr="009F3D41" w:rsidRDefault="003677DD" w:rsidP="003677DD">
      <w:pPr>
        <w:rPr>
          <w:rFonts w:ascii="Calibri" w:hAnsi="Calibri" w:cs="Calibri"/>
          <w:sz w:val="24"/>
          <w:szCs w:val="24"/>
          <w:lang w:val="nn-NO"/>
        </w:rPr>
      </w:pPr>
      <w:r w:rsidRPr="009F3D41">
        <w:rPr>
          <w:rFonts w:ascii="Calibri" w:hAnsi="Calibri" w:cs="Calibri"/>
          <w:sz w:val="24"/>
          <w:szCs w:val="24"/>
          <w:lang w:val="nn-NO"/>
        </w:rPr>
        <w:t>dersom du skulle finne feil i nummerering ber vi deg melde frå om dette.</w:t>
      </w:r>
    </w:p>
    <w:p w14:paraId="54062E9B" w14:textId="77777777" w:rsidR="003677DD" w:rsidRPr="009F3D41" w:rsidRDefault="003677DD" w:rsidP="003677DD">
      <w:pPr>
        <w:rPr>
          <w:rFonts w:ascii="Calibri" w:hAnsi="Calibri" w:cs="Calibri"/>
          <w:sz w:val="24"/>
          <w:szCs w:val="24"/>
          <w:lang w:val="nn-NO"/>
        </w:rPr>
      </w:pPr>
    </w:p>
    <w:p w14:paraId="06410500" w14:textId="77777777" w:rsidR="003677DD" w:rsidRPr="009F3D41" w:rsidRDefault="003677DD" w:rsidP="003677DD">
      <w:pPr>
        <w:rPr>
          <w:rFonts w:ascii="Calibri" w:hAnsi="Calibri" w:cs="Calibri"/>
          <w:sz w:val="24"/>
          <w:szCs w:val="24"/>
          <w:lang w:val="nn-NO"/>
        </w:rPr>
      </w:pPr>
      <w:r w:rsidRPr="009F3D41">
        <w:rPr>
          <w:rFonts w:ascii="Calibri" w:hAnsi="Calibri" w:cs="Calibri"/>
          <w:sz w:val="24"/>
          <w:szCs w:val="24"/>
          <w:lang w:val="nn-NO"/>
        </w:rPr>
        <w:t>Redaksjonskomiteen har arbeidt med utgangspunkt i dei forslaga fylkesstyret har innstilt</w:t>
      </w:r>
    </w:p>
    <w:p w14:paraId="7C2BBB02" w14:textId="076978CA" w:rsidR="001D6512" w:rsidRPr="009F3D41" w:rsidRDefault="003677DD" w:rsidP="003677DD">
      <w:pPr>
        <w:rPr>
          <w:rFonts w:ascii="Calibri" w:hAnsi="Calibri" w:cs="Calibri"/>
          <w:sz w:val="24"/>
          <w:szCs w:val="24"/>
          <w:lang w:val="nn-NO"/>
        </w:rPr>
      </w:pPr>
      <w:r w:rsidRPr="009F3D41">
        <w:rPr>
          <w:rFonts w:ascii="Calibri" w:hAnsi="Calibri" w:cs="Calibri"/>
          <w:sz w:val="24"/>
          <w:szCs w:val="24"/>
          <w:lang w:val="nn-NO"/>
        </w:rPr>
        <w:t>på å oversende til redaksjonskomiteen.</w:t>
      </w:r>
    </w:p>
    <w:p w14:paraId="63623F98" w14:textId="77777777" w:rsidR="003677DD" w:rsidRPr="009F3D41" w:rsidRDefault="003677DD" w:rsidP="003677DD">
      <w:pPr>
        <w:rPr>
          <w:rFonts w:ascii="Calibri" w:hAnsi="Calibri" w:cs="Calibri"/>
          <w:sz w:val="24"/>
          <w:szCs w:val="24"/>
          <w:lang w:val="nn-NO"/>
        </w:rPr>
      </w:pPr>
    </w:p>
    <w:p w14:paraId="0FEFBDE8" w14:textId="77777777" w:rsidR="00EE509F" w:rsidRPr="009F3D41" w:rsidRDefault="00EE509F" w:rsidP="00EE509F">
      <w:pPr>
        <w:rPr>
          <w:rFonts w:ascii="Calibri" w:hAnsi="Calibri" w:cs="Calibri"/>
          <w:sz w:val="24"/>
          <w:szCs w:val="24"/>
          <w:lang w:val="nn-NO"/>
        </w:rPr>
      </w:pPr>
    </w:p>
    <w:p w14:paraId="7B5527C2" w14:textId="739ABC45" w:rsidR="00EE509F" w:rsidRPr="009F3D41" w:rsidRDefault="00AF1EF1" w:rsidP="00EE509F">
      <w:pPr>
        <w:rPr>
          <w:rFonts w:ascii="Calibri" w:hAnsi="Calibri" w:cs="Calibri"/>
          <w:b/>
          <w:bCs/>
          <w:sz w:val="24"/>
          <w:szCs w:val="24"/>
          <w:lang w:val="nn-NO"/>
        </w:rPr>
      </w:pPr>
      <w:r w:rsidRPr="003F2FBB">
        <w:rPr>
          <w:rFonts w:ascii="Calibri" w:hAnsi="Calibri" w:cs="Calibri"/>
          <w:b/>
          <w:bCs/>
          <w:sz w:val="24"/>
          <w:szCs w:val="24"/>
          <w:lang w:val="nn-NO"/>
        </w:rPr>
        <w:t>Redaksjonskomiteen si førebelse innstilling.</w:t>
      </w:r>
      <w:r w:rsidR="00EE509F" w:rsidRPr="009F3D41">
        <w:rPr>
          <w:rFonts w:ascii="Calibri" w:hAnsi="Calibri" w:cs="Calibri"/>
          <w:b/>
          <w:bCs/>
          <w:sz w:val="24"/>
          <w:szCs w:val="24"/>
          <w:lang w:val="nn-NO"/>
        </w:rPr>
        <w:t>:</w:t>
      </w:r>
    </w:p>
    <w:p w14:paraId="0CE3480F" w14:textId="77777777" w:rsidR="00EE509F" w:rsidRPr="009F3D41" w:rsidRDefault="00EE509F" w:rsidP="00EE509F">
      <w:pPr>
        <w:rPr>
          <w:rFonts w:ascii="Calibri" w:hAnsi="Calibri" w:cs="Calibri"/>
          <w:sz w:val="24"/>
          <w:szCs w:val="24"/>
          <w:lang w:val="nn-NO"/>
        </w:rPr>
      </w:pPr>
    </w:p>
    <w:p w14:paraId="4CB52A48" w14:textId="2C849553" w:rsidR="00EE509F" w:rsidRPr="009F3D41" w:rsidRDefault="00EE509F" w:rsidP="00EE509F">
      <w:pPr>
        <w:rPr>
          <w:rFonts w:ascii="Calibri" w:hAnsi="Calibri" w:cs="Calibri"/>
          <w:sz w:val="24"/>
          <w:szCs w:val="24"/>
          <w:u w:val="single"/>
          <w:lang w:val="nn-NO"/>
        </w:rPr>
      </w:pPr>
      <w:r w:rsidRPr="009F3D41">
        <w:rPr>
          <w:rFonts w:ascii="Calibri" w:hAnsi="Calibri" w:cs="Calibri"/>
          <w:sz w:val="24"/>
          <w:szCs w:val="24"/>
          <w:u w:val="single"/>
          <w:lang w:val="nn-NO"/>
        </w:rPr>
        <w:t>Forslag redaksjonskomiteen foreslår å vedta utan endringar:</w:t>
      </w:r>
    </w:p>
    <w:p w14:paraId="5D23F907" w14:textId="2D5EC1B1" w:rsidR="00EE509F" w:rsidRPr="009F3D41" w:rsidRDefault="003234BB" w:rsidP="00EE509F">
      <w:pPr>
        <w:rPr>
          <w:rFonts w:ascii="Calibri" w:hAnsi="Calibri" w:cs="Calibri"/>
          <w:sz w:val="24"/>
          <w:szCs w:val="24"/>
          <w:lang w:val="nn-NO"/>
        </w:rPr>
      </w:pPr>
      <w:r w:rsidRPr="009F3D41">
        <w:rPr>
          <w:rFonts w:ascii="Calibri" w:hAnsi="Calibri" w:cs="Calibri"/>
          <w:sz w:val="24"/>
          <w:szCs w:val="24"/>
          <w:lang w:val="nn-NO"/>
        </w:rPr>
        <w:t>60</w:t>
      </w:r>
    </w:p>
    <w:p w14:paraId="315311FD" w14:textId="77777777" w:rsidR="003234BB" w:rsidRPr="009F3D41" w:rsidRDefault="003234BB" w:rsidP="00EE509F">
      <w:pPr>
        <w:rPr>
          <w:rFonts w:ascii="Calibri" w:hAnsi="Calibri" w:cs="Calibri"/>
          <w:sz w:val="24"/>
          <w:szCs w:val="24"/>
          <w:lang w:val="nn-NO"/>
        </w:rPr>
      </w:pPr>
    </w:p>
    <w:p w14:paraId="48155876" w14:textId="77777777" w:rsidR="00EE509F" w:rsidRPr="009F3D41" w:rsidRDefault="00EE509F" w:rsidP="00EE509F">
      <w:pPr>
        <w:rPr>
          <w:rFonts w:ascii="Calibri" w:hAnsi="Calibri" w:cs="Calibri"/>
          <w:sz w:val="24"/>
          <w:szCs w:val="24"/>
          <w:u w:val="single"/>
          <w:lang w:val="nn-NO"/>
        </w:rPr>
      </w:pPr>
      <w:r w:rsidRPr="009F3D41">
        <w:rPr>
          <w:rFonts w:ascii="Calibri" w:hAnsi="Calibri" w:cs="Calibri"/>
          <w:sz w:val="24"/>
          <w:szCs w:val="24"/>
          <w:u w:val="single"/>
          <w:lang w:val="nn-NO"/>
        </w:rPr>
        <w:t>Forslag redaksjonskomiteen meiner er helt eller delvis ivaretatt:</w:t>
      </w:r>
    </w:p>
    <w:p w14:paraId="75EF7550" w14:textId="283A4059" w:rsidR="00EE509F" w:rsidRPr="003F2FBB" w:rsidRDefault="00EE509F" w:rsidP="00EE509F">
      <w:pPr>
        <w:rPr>
          <w:rFonts w:ascii="Calibri" w:hAnsi="Calibri" w:cs="Calibri"/>
          <w:sz w:val="24"/>
          <w:szCs w:val="24"/>
        </w:rPr>
      </w:pPr>
      <w:r w:rsidRPr="003F2FBB">
        <w:rPr>
          <w:rFonts w:ascii="Calibri" w:hAnsi="Calibri" w:cs="Calibri"/>
          <w:sz w:val="24"/>
          <w:szCs w:val="24"/>
        </w:rPr>
        <w:t xml:space="preserve">1, </w:t>
      </w:r>
      <w:r w:rsidR="00C34C51" w:rsidRPr="003F2FBB">
        <w:rPr>
          <w:rFonts w:ascii="Calibri" w:hAnsi="Calibri" w:cs="Calibri"/>
          <w:sz w:val="24"/>
          <w:szCs w:val="24"/>
        </w:rPr>
        <w:t xml:space="preserve">2, </w:t>
      </w:r>
      <w:r w:rsidR="00CB27F4" w:rsidRPr="003F2FBB">
        <w:rPr>
          <w:rFonts w:ascii="Calibri" w:hAnsi="Calibri" w:cs="Calibri"/>
          <w:sz w:val="24"/>
          <w:szCs w:val="24"/>
        </w:rPr>
        <w:t xml:space="preserve">3, </w:t>
      </w:r>
      <w:r w:rsidR="00B50C02" w:rsidRPr="003F2FBB">
        <w:rPr>
          <w:rFonts w:ascii="Calibri" w:hAnsi="Calibri" w:cs="Calibri"/>
          <w:sz w:val="24"/>
          <w:szCs w:val="24"/>
        </w:rPr>
        <w:t xml:space="preserve">6, </w:t>
      </w:r>
      <w:r w:rsidRPr="003F2FBB">
        <w:rPr>
          <w:rFonts w:ascii="Calibri" w:hAnsi="Calibri" w:cs="Calibri"/>
          <w:sz w:val="24"/>
          <w:szCs w:val="24"/>
        </w:rPr>
        <w:t xml:space="preserve">7, 9, 10, </w:t>
      </w:r>
      <w:r w:rsidR="00C34C51" w:rsidRPr="003F2FBB">
        <w:rPr>
          <w:rFonts w:ascii="Calibri" w:hAnsi="Calibri" w:cs="Calibri"/>
          <w:sz w:val="24"/>
          <w:szCs w:val="24"/>
        </w:rPr>
        <w:t xml:space="preserve">11, 12, 13, </w:t>
      </w:r>
      <w:r w:rsidR="00DC2F26" w:rsidRPr="003F2FBB">
        <w:rPr>
          <w:rFonts w:ascii="Calibri" w:hAnsi="Calibri" w:cs="Calibri"/>
          <w:sz w:val="24"/>
          <w:szCs w:val="24"/>
        </w:rPr>
        <w:t xml:space="preserve">14, </w:t>
      </w:r>
      <w:r w:rsidR="00C34C51" w:rsidRPr="003F2FBB">
        <w:rPr>
          <w:rFonts w:ascii="Calibri" w:hAnsi="Calibri" w:cs="Calibri"/>
          <w:sz w:val="24"/>
          <w:szCs w:val="24"/>
        </w:rPr>
        <w:t xml:space="preserve">15, </w:t>
      </w:r>
      <w:r w:rsidR="00DC2F26" w:rsidRPr="003F2FBB">
        <w:rPr>
          <w:rFonts w:ascii="Calibri" w:hAnsi="Calibri" w:cs="Calibri"/>
          <w:sz w:val="24"/>
          <w:szCs w:val="24"/>
        </w:rPr>
        <w:t xml:space="preserve">16, 17, </w:t>
      </w:r>
      <w:r w:rsidR="00A31F88" w:rsidRPr="003F2FBB">
        <w:rPr>
          <w:rFonts w:ascii="Calibri" w:hAnsi="Calibri" w:cs="Calibri"/>
          <w:sz w:val="24"/>
          <w:szCs w:val="24"/>
        </w:rPr>
        <w:t>18, 19, 20</w:t>
      </w:r>
      <w:r w:rsidR="00B50C02" w:rsidRPr="003F2FBB">
        <w:rPr>
          <w:rFonts w:ascii="Calibri" w:hAnsi="Calibri" w:cs="Calibri"/>
          <w:sz w:val="24"/>
          <w:szCs w:val="24"/>
        </w:rPr>
        <w:t>, 21</w:t>
      </w:r>
      <w:r w:rsidR="00A31F88" w:rsidRPr="003F2FBB">
        <w:rPr>
          <w:rFonts w:ascii="Calibri" w:hAnsi="Calibri" w:cs="Calibri"/>
          <w:sz w:val="24"/>
          <w:szCs w:val="24"/>
        </w:rPr>
        <w:t xml:space="preserve">, </w:t>
      </w:r>
      <w:r w:rsidR="00577998" w:rsidRPr="003F2FBB">
        <w:rPr>
          <w:rFonts w:ascii="Calibri" w:hAnsi="Calibri" w:cs="Calibri"/>
          <w:sz w:val="24"/>
          <w:szCs w:val="24"/>
        </w:rPr>
        <w:t>4</w:t>
      </w:r>
      <w:r w:rsidR="0004563C" w:rsidRPr="003F2FBB">
        <w:rPr>
          <w:rFonts w:ascii="Calibri" w:hAnsi="Calibri" w:cs="Calibri"/>
          <w:sz w:val="24"/>
          <w:szCs w:val="24"/>
        </w:rPr>
        <w:t>4, 4</w:t>
      </w:r>
      <w:r w:rsidR="00577998" w:rsidRPr="003F2FBB">
        <w:rPr>
          <w:rFonts w:ascii="Calibri" w:hAnsi="Calibri" w:cs="Calibri"/>
          <w:sz w:val="24"/>
          <w:szCs w:val="24"/>
        </w:rPr>
        <w:t xml:space="preserve">5, </w:t>
      </w:r>
      <w:r w:rsidR="00B50C02" w:rsidRPr="003F2FBB">
        <w:rPr>
          <w:rFonts w:ascii="Calibri" w:hAnsi="Calibri" w:cs="Calibri"/>
          <w:sz w:val="24"/>
          <w:szCs w:val="24"/>
        </w:rPr>
        <w:t xml:space="preserve">46, </w:t>
      </w:r>
      <w:r w:rsidR="00CB27F4" w:rsidRPr="003F2FBB">
        <w:rPr>
          <w:rFonts w:ascii="Calibri" w:hAnsi="Calibri" w:cs="Calibri"/>
          <w:sz w:val="24"/>
          <w:szCs w:val="24"/>
        </w:rPr>
        <w:t xml:space="preserve">47, </w:t>
      </w:r>
      <w:r w:rsidR="00577998" w:rsidRPr="003F2FBB">
        <w:rPr>
          <w:rFonts w:ascii="Calibri" w:hAnsi="Calibri" w:cs="Calibri"/>
          <w:sz w:val="24"/>
          <w:szCs w:val="24"/>
        </w:rPr>
        <w:t xml:space="preserve">50, 51, </w:t>
      </w:r>
      <w:r w:rsidR="00DC2F26" w:rsidRPr="003F2FBB">
        <w:rPr>
          <w:rFonts w:ascii="Calibri" w:hAnsi="Calibri" w:cs="Calibri"/>
          <w:sz w:val="24"/>
          <w:szCs w:val="24"/>
        </w:rPr>
        <w:t xml:space="preserve">52, </w:t>
      </w:r>
      <w:r w:rsidR="00A31F88" w:rsidRPr="003F2FBB">
        <w:rPr>
          <w:rFonts w:ascii="Calibri" w:hAnsi="Calibri" w:cs="Calibri"/>
          <w:sz w:val="24"/>
          <w:szCs w:val="24"/>
        </w:rPr>
        <w:t xml:space="preserve">54, </w:t>
      </w:r>
      <w:r w:rsidR="00E06292" w:rsidRPr="003F2FBB">
        <w:rPr>
          <w:rFonts w:ascii="Calibri" w:hAnsi="Calibri" w:cs="Calibri"/>
          <w:sz w:val="24"/>
          <w:szCs w:val="24"/>
        </w:rPr>
        <w:t xml:space="preserve">55, </w:t>
      </w:r>
      <w:r w:rsidR="00BA6F17" w:rsidRPr="003F2FBB">
        <w:rPr>
          <w:rFonts w:ascii="Calibri" w:hAnsi="Calibri" w:cs="Calibri"/>
          <w:sz w:val="24"/>
          <w:szCs w:val="24"/>
        </w:rPr>
        <w:t xml:space="preserve">56, </w:t>
      </w:r>
      <w:r w:rsidR="00FA1F42" w:rsidRPr="003F2FBB">
        <w:rPr>
          <w:rFonts w:ascii="Calibri" w:hAnsi="Calibri" w:cs="Calibri"/>
          <w:sz w:val="24"/>
          <w:szCs w:val="24"/>
        </w:rPr>
        <w:t xml:space="preserve">58, </w:t>
      </w:r>
      <w:r w:rsidR="00BA6F17" w:rsidRPr="003F2FBB">
        <w:rPr>
          <w:rFonts w:ascii="Calibri" w:hAnsi="Calibri" w:cs="Calibri"/>
          <w:sz w:val="24"/>
          <w:szCs w:val="24"/>
        </w:rPr>
        <w:t xml:space="preserve">59, </w:t>
      </w:r>
      <w:r w:rsidR="00E06292" w:rsidRPr="003F2FBB">
        <w:rPr>
          <w:rFonts w:ascii="Calibri" w:hAnsi="Calibri" w:cs="Calibri"/>
          <w:sz w:val="24"/>
          <w:szCs w:val="24"/>
        </w:rPr>
        <w:t xml:space="preserve">61, </w:t>
      </w:r>
      <w:r w:rsidR="00BA6F17" w:rsidRPr="003F2FBB">
        <w:rPr>
          <w:rFonts w:ascii="Calibri" w:hAnsi="Calibri" w:cs="Calibri"/>
          <w:sz w:val="24"/>
          <w:szCs w:val="24"/>
        </w:rPr>
        <w:t xml:space="preserve">62, 63, 64, </w:t>
      </w:r>
      <w:r w:rsidR="00FA1F42" w:rsidRPr="003F2FBB">
        <w:rPr>
          <w:rFonts w:ascii="Calibri" w:hAnsi="Calibri" w:cs="Calibri"/>
          <w:sz w:val="24"/>
          <w:szCs w:val="24"/>
        </w:rPr>
        <w:t xml:space="preserve">65, </w:t>
      </w:r>
      <w:r w:rsidR="00A31F88" w:rsidRPr="003F2FBB">
        <w:rPr>
          <w:rFonts w:ascii="Calibri" w:hAnsi="Calibri" w:cs="Calibri"/>
          <w:sz w:val="24"/>
          <w:szCs w:val="24"/>
        </w:rPr>
        <w:t xml:space="preserve">66, 67, </w:t>
      </w:r>
      <w:r w:rsidR="00DC2F26" w:rsidRPr="003F2FBB">
        <w:rPr>
          <w:rFonts w:ascii="Calibri" w:hAnsi="Calibri" w:cs="Calibri"/>
          <w:sz w:val="24"/>
          <w:szCs w:val="24"/>
        </w:rPr>
        <w:t>68,</w:t>
      </w:r>
      <w:r w:rsidR="00A31F88" w:rsidRPr="003F2FBB">
        <w:rPr>
          <w:rFonts w:ascii="Calibri" w:hAnsi="Calibri" w:cs="Calibri"/>
          <w:sz w:val="24"/>
          <w:szCs w:val="24"/>
        </w:rPr>
        <w:t xml:space="preserve"> 69,</w:t>
      </w:r>
      <w:r w:rsidR="00DC2F26" w:rsidRPr="003F2FBB">
        <w:rPr>
          <w:rFonts w:ascii="Calibri" w:hAnsi="Calibri" w:cs="Calibri"/>
          <w:sz w:val="24"/>
          <w:szCs w:val="24"/>
        </w:rPr>
        <w:t xml:space="preserve"> </w:t>
      </w:r>
      <w:r w:rsidR="00B50C02" w:rsidRPr="003F2FBB">
        <w:rPr>
          <w:rFonts w:ascii="Calibri" w:hAnsi="Calibri" w:cs="Calibri"/>
          <w:sz w:val="24"/>
          <w:szCs w:val="24"/>
        </w:rPr>
        <w:t xml:space="preserve">71, 73, </w:t>
      </w:r>
      <w:r w:rsidR="00DC2F26" w:rsidRPr="003F2FBB">
        <w:rPr>
          <w:rFonts w:ascii="Calibri" w:hAnsi="Calibri" w:cs="Calibri"/>
          <w:sz w:val="24"/>
          <w:szCs w:val="24"/>
        </w:rPr>
        <w:t xml:space="preserve">75, </w:t>
      </w:r>
      <w:r w:rsidR="00C34C51" w:rsidRPr="003F2FBB">
        <w:rPr>
          <w:rFonts w:ascii="Calibri" w:hAnsi="Calibri" w:cs="Calibri"/>
          <w:sz w:val="24"/>
          <w:szCs w:val="24"/>
        </w:rPr>
        <w:t xml:space="preserve">76, 77, </w:t>
      </w:r>
      <w:r w:rsidR="002A1030" w:rsidRPr="003F2FBB">
        <w:rPr>
          <w:rFonts w:ascii="Calibri" w:hAnsi="Calibri" w:cs="Calibri"/>
          <w:sz w:val="24"/>
          <w:szCs w:val="24"/>
        </w:rPr>
        <w:t xml:space="preserve">81, </w:t>
      </w:r>
      <w:r w:rsidR="00577998" w:rsidRPr="003F2FBB">
        <w:rPr>
          <w:rFonts w:ascii="Calibri" w:hAnsi="Calibri" w:cs="Calibri"/>
          <w:sz w:val="24"/>
          <w:szCs w:val="24"/>
        </w:rPr>
        <w:t xml:space="preserve">83, </w:t>
      </w:r>
      <w:r w:rsidR="002A1030" w:rsidRPr="003F2FBB">
        <w:rPr>
          <w:rFonts w:ascii="Calibri" w:hAnsi="Calibri" w:cs="Calibri"/>
          <w:sz w:val="24"/>
          <w:szCs w:val="24"/>
        </w:rPr>
        <w:t xml:space="preserve">84, </w:t>
      </w:r>
      <w:r w:rsidR="003234BB" w:rsidRPr="003F2FBB">
        <w:rPr>
          <w:rFonts w:ascii="Calibri" w:hAnsi="Calibri" w:cs="Calibri"/>
          <w:sz w:val="24"/>
          <w:szCs w:val="24"/>
        </w:rPr>
        <w:t xml:space="preserve">85, 86, 87, 88, 89, 90, </w:t>
      </w:r>
      <w:r w:rsidR="00BA6F17" w:rsidRPr="003F2FBB">
        <w:rPr>
          <w:rFonts w:ascii="Calibri" w:hAnsi="Calibri" w:cs="Calibri"/>
          <w:sz w:val="24"/>
          <w:szCs w:val="24"/>
        </w:rPr>
        <w:t xml:space="preserve">92, </w:t>
      </w:r>
      <w:r w:rsidR="003234BB" w:rsidRPr="003F2FBB">
        <w:rPr>
          <w:rFonts w:ascii="Calibri" w:hAnsi="Calibri" w:cs="Calibri"/>
          <w:sz w:val="24"/>
          <w:szCs w:val="24"/>
        </w:rPr>
        <w:t xml:space="preserve">93, </w:t>
      </w:r>
      <w:r w:rsidR="002A1030" w:rsidRPr="003F2FBB">
        <w:rPr>
          <w:rFonts w:ascii="Calibri" w:hAnsi="Calibri" w:cs="Calibri"/>
          <w:sz w:val="24"/>
          <w:szCs w:val="24"/>
        </w:rPr>
        <w:t xml:space="preserve">94, </w:t>
      </w:r>
      <w:r w:rsidR="003234BB" w:rsidRPr="003F2FBB">
        <w:rPr>
          <w:rFonts w:ascii="Calibri" w:hAnsi="Calibri" w:cs="Calibri"/>
          <w:sz w:val="24"/>
          <w:szCs w:val="24"/>
        </w:rPr>
        <w:t>95,</w:t>
      </w:r>
      <w:r w:rsidR="00C34C51" w:rsidRPr="003F2FBB">
        <w:rPr>
          <w:rFonts w:ascii="Calibri" w:hAnsi="Calibri" w:cs="Calibri"/>
          <w:sz w:val="24"/>
          <w:szCs w:val="24"/>
        </w:rPr>
        <w:t xml:space="preserve"> </w:t>
      </w:r>
      <w:r w:rsidR="002A1030" w:rsidRPr="003F2FBB">
        <w:rPr>
          <w:rFonts w:ascii="Calibri" w:hAnsi="Calibri" w:cs="Calibri"/>
          <w:sz w:val="24"/>
          <w:szCs w:val="24"/>
        </w:rPr>
        <w:t xml:space="preserve">96, </w:t>
      </w:r>
      <w:r w:rsidR="00BA6F17" w:rsidRPr="003F2FBB">
        <w:rPr>
          <w:rFonts w:ascii="Calibri" w:hAnsi="Calibri" w:cs="Calibri"/>
          <w:sz w:val="24"/>
          <w:szCs w:val="24"/>
        </w:rPr>
        <w:t xml:space="preserve">97, </w:t>
      </w:r>
      <w:r w:rsidR="00C34C51" w:rsidRPr="003F2FBB">
        <w:rPr>
          <w:rFonts w:ascii="Calibri" w:hAnsi="Calibri" w:cs="Calibri"/>
          <w:sz w:val="24"/>
          <w:szCs w:val="24"/>
        </w:rPr>
        <w:t xml:space="preserve">99, </w:t>
      </w:r>
      <w:r w:rsidR="002A1030" w:rsidRPr="003F2FBB">
        <w:rPr>
          <w:rFonts w:ascii="Calibri" w:hAnsi="Calibri" w:cs="Calibri"/>
          <w:sz w:val="24"/>
          <w:szCs w:val="24"/>
        </w:rPr>
        <w:t xml:space="preserve">101, </w:t>
      </w:r>
      <w:r w:rsidR="00A31F88" w:rsidRPr="003F2FBB">
        <w:rPr>
          <w:rFonts w:ascii="Calibri" w:hAnsi="Calibri" w:cs="Calibri"/>
          <w:sz w:val="24"/>
          <w:szCs w:val="24"/>
        </w:rPr>
        <w:t xml:space="preserve">102, 103, 104, 105, 107, </w:t>
      </w:r>
      <w:r w:rsidR="003234BB" w:rsidRPr="003F2FBB">
        <w:rPr>
          <w:rFonts w:ascii="Calibri" w:hAnsi="Calibri" w:cs="Calibri"/>
          <w:sz w:val="24"/>
          <w:szCs w:val="24"/>
        </w:rPr>
        <w:t xml:space="preserve">108, </w:t>
      </w:r>
      <w:r w:rsidR="00DC2F26" w:rsidRPr="003F2FBB">
        <w:rPr>
          <w:rFonts w:ascii="Calibri" w:hAnsi="Calibri" w:cs="Calibri"/>
          <w:sz w:val="24"/>
          <w:szCs w:val="24"/>
        </w:rPr>
        <w:t xml:space="preserve">110, </w:t>
      </w:r>
      <w:r w:rsidR="003234BB" w:rsidRPr="003F2FBB">
        <w:rPr>
          <w:rFonts w:ascii="Calibri" w:hAnsi="Calibri" w:cs="Calibri"/>
          <w:sz w:val="24"/>
          <w:szCs w:val="24"/>
        </w:rPr>
        <w:t xml:space="preserve">111, </w:t>
      </w:r>
      <w:r w:rsidR="00A31F88" w:rsidRPr="003F2FBB">
        <w:rPr>
          <w:rFonts w:ascii="Calibri" w:hAnsi="Calibri" w:cs="Calibri"/>
          <w:sz w:val="24"/>
          <w:szCs w:val="24"/>
        </w:rPr>
        <w:t xml:space="preserve">112, </w:t>
      </w:r>
      <w:r w:rsidR="003234BB" w:rsidRPr="003F2FBB">
        <w:rPr>
          <w:rFonts w:ascii="Calibri" w:hAnsi="Calibri" w:cs="Calibri"/>
          <w:sz w:val="24"/>
          <w:szCs w:val="24"/>
        </w:rPr>
        <w:t xml:space="preserve">113, </w:t>
      </w:r>
      <w:r w:rsidR="001E03DB" w:rsidRPr="003F2FBB">
        <w:rPr>
          <w:rFonts w:ascii="Calibri" w:hAnsi="Calibri" w:cs="Calibri"/>
          <w:sz w:val="24"/>
          <w:szCs w:val="24"/>
        </w:rPr>
        <w:t xml:space="preserve">117, </w:t>
      </w:r>
      <w:r w:rsidR="00E06292" w:rsidRPr="003F2FBB">
        <w:rPr>
          <w:rFonts w:ascii="Calibri" w:hAnsi="Calibri" w:cs="Calibri"/>
          <w:sz w:val="24"/>
          <w:szCs w:val="24"/>
        </w:rPr>
        <w:t xml:space="preserve">118, </w:t>
      </w:r>
      <w:r w:rsidR="001E03DB" w:rsidRPr="003F2FBB">
        <w:rPr>
          <w:rFonts w:ascii="Calibri" w:hAnsi="Calibri" w:cs="Calibri"/>
          <w:sz w:val="24"/>
          <w:szCs w:val="24"/>
        </w:rPr>
        <w:t xml:space="preserve">126, 145, </w:t>
      </w:r>
      <w:r w:rsidR="00DD3B45" w:rsidRPr="003F2FBB">
        <w:rPr>
          <w:rFonts w:ascii="Calibri" w:hAnsi="Calibri" w:cs="Calibri"/>
          <w:sz w:val="24"/>
          <w:szCs w:val="24"/>
        </w:rPr>
        <w:t xml:space="preserve">151, </w:t>
      </w:r>
      <w:r w:rsidR="00DC2F26" w:rsidRPr="003F2FBB">
        <w:rPr>
          <w:rFonts w:ascii="Calibri" w:hAnsi="Calibri" w:cs="Calibri"/>
          <w:sz w:val="24"/>
          <w:szCs w:val="24"/>
        </w:rPr>
        <w:t>159,</w:t>
      </w:r>
      <w:r w:rsidR="00426AE5" w:rsidRPr="003F2FBB">
        <w:rPr>
          <w:rFonts w:ascii="Calibri" w:hAnsi="Calibri" w:cs="Calibri"/>
          <w:sz w:val="24"/>
          <w:szCs w:val="24"/>
        </w:rPr>
        <w:t xml:space="preserve"> 168,</w:t>
      </w:r>
      <w:r w:rsidR="00DC2F26" w:rsidRPr="003F2FBB">
        <w:rPr>
          <w:rFonts w:ascii="Calibri" w:hAnsi="Calibri" w:cs="Calibri"/>
          <w:sz w:val="24"/>
          <w:szCs w:val="24"/>
        </w:rPr>
        <w:t xml:space="preserve"> </w:t>
      </w:r>
      <w:r w:rsidR="00577998" w:rsidRPr="003F2FBB">
        <w:rPr>
          <w:rFonts w:ascii="Calibri" w:hAnsi="Calibri" w:cs="Calibri"/>
          <w:sz w:val="24"/>
          <w:szCs w:val="24"/>
        </w:rPr>
        <w:t>172, 173, 174, 176,</w:t>
      </w:r>
      <w:r w:rsidR="0004563C" w:rsidRPr="003F2FBB">
        <w:rPr>
          <w:rFonts w:ascii="Calibri" w:hAnsi="Calibri" w:cs="Calibri"/>
          <w:sz w:val="24"/>
          <w:szCs w:val="24"/>
        </w:rPr>
        <w:t xml:space="preserve"> 177, 178, 179, 180, 181, 182, 183, 184,</w:t>
      </w:r>
      <w:r w:rsidR="00577998" w:rsidRPr="003F2FBB">
        <w:rPr>
          <w:rFonts w:ascii="Calibri" w:hAnsi="Calibri" w:cs="Calibri"/>
          <w:sz w:val="24"/>
          <w:szCs w:val="24"/>
        </w:rPr>
        <w:t xml:space="preserve"> </w:t>
      </w:r>
      <w:r w:rsidR="0004563C" w:rsidRPr="003F2FBB">
        <w:rPr>
          <w:rFonts w:ascii="Calibri" w:hAnsi="Calibri" w:cs="Calibri"/>
          <w:sz w:val="24"/>
          <w:szCs w:val="24"/>
        </w:rPr>
        <w:t xml:space="preserve">186, 187, </w:t>
      </w:r>
      <w:r w:rsidR="00FA1F42" w:rsidRPr="003F2FBB">
        <w:rPr>
          <w:rFonts w:ascii="Calibri" w:hAnsi="Calibri" w:cs="Calibri"/>
          <w:sz w:val="24"/>
          <w:szCs w:val="24"/>
        </w:rPr>
        <w:t xml:space="preserve">188, </w:t>
      </w:r>
      <w:r w:rsidR="0004563C" w:rsidRPr="003F2FBB">
        <w:rPr>
          <w:rFonts w:ascii="Calibri" w:hAnsi="Calibri" w:cs="Calibri"/>
          <w:sz w:val="24"/>
          <w:szCs w:val="24"/>
        </w:rPr>
        <w:t xml:space="preserve">189, 190, 191, </w:t>
      </w:r>
      <w:r w:rsidR="00DD3B45" w:rsidRPr="003F2FBB">
        <w:rPr>
          <w:rFonts w:ascii="Calibri" w:hAnsi="Calibri" w:cs="Calibri"/>
          <w:sz w:val="24"/>
          <w:szCs w:val="24"/>
        </w:rPr>
        <w:t xml:space="preserve">192, </w:t>
      </w:r>
      <w:r w:rsidR="0004563C" w:rsidRPr="003F2FBB">
        <w:rPr>
          <w:rFonts w:ascii="Calibri" w:hAnsi="Calibri" w:cs="Calibri"/>
          <w:sz w:val="24"/>
          <w:szCs w:val="24"/>
        </w:rPr>
        <w:t xml:space="preserve">193, 194, </w:t>
      </w:r>
      <w:r w:rsidR="00426AE5" w:rsidRPr="003F2FBB">
        <w:rPr>
          <w:rFonts w:ascii="Calibri" w:hAnsi="Calibri" w:cs="Calibri"/>
          <w:sz w:val="24"/>
          <w:szCs w:val="24"/>
        </w:rPr>
        <w:t xml:space="preserve">195, </w:t>
      </w:r>
      <w:r w:rsidR="0004122A" w:rsidRPr="003F2FBB">
        <w:rPr>
          <w:rFonts w:ascii="Calibri" w:hAnsi="Calibri" w:cs="Calibri"/>
          <w:sz w:val="24"/>
          <w:szCs w:val="24"/>
        </w:rPr>
        <w:t xml:space="preserve">196, 197, </w:t>
      </w:r>
      <w:r w:rsidR="00A31F88" w:rsidRPr="003F2FBB">
        <w:rPr>
          <w:rFonts w:ascii="Calibri" w:hAnsi="Calibri" w:cs="Calibri"/>
          <w:sz w:val="24"/>
          <w:szCs w:val="24"/>
        </w:rPr>
        <w:t xml:space="preserve">198, 199, 200, 201, 203, </w:t>
      </w:r>
      <w:r w:rsidR="0004122A" w:rsidRPr="003F2FBB">
        <w:rPr>
          <w:rFonts w:ascii="Calibri" w:hAnsi="Calibri" w:cs="Calibri"/>
          <w:sz w:val="24"/>
          <w:szCs w:val="24"/>
        </w:rPr>
        <w:t>204, 205,</w:t>
      </w:r>
      <w:r w:rsidR="00CB27F4" w:rsidRPr="003F2FBB">
        <w:rPr>
          <w:rFonts w:ascii="Calibri" w:hAnsi="Calibri" w:cs="Calibri"/>
          <w:sz w:val="24"/>
          <w:szCs w:val="24"/>
        </w:rPr>
        <w:t xml:space="preserve"> 209,</w:t>
      </w:r>
      <w:r w:rsidR="0004122A" w:rsidRPr="003F2FBB">
        <w:rPr>
          <w:rFonts w:ascii="Calibri" w:hAnsi="Calibri" w:cs="Calibri"/>
          <w:sz w:val="24"/>
          <w:szCs w:val="24"/>
        </w:rPr>
        <w:t xml:space="preserve"> </w:t>
      </w:r>
      <w:r w:rsidR="00DD3B45" w:rsidRPr="003F2FBB">
        <w:rPr>
          <w:rFonts w:ascii="Calibri" w:hAnsi="Calibri" w:cs="Calibri"/>
          <w:sz w:val="24"/>
          <w:szCs w:val="24"/>
        </w:rPr>
        <w:t xml:space="preserve">210, </w:t>
      </w:r>
      <w:r w:rsidR="00577998" w:rsidRPr="003F2FBB">
        <w:rPr>
          <w:rFonts w:ascii="Calibri" w:hAnsi="Calibri" w:cs="Calibri"/>
          <w:sz w:val="24"/>
          <w:szCs w:val="24"/>
        </w:rPr>
        <w:t xml:space="preserve">212, </w:t>
      </w:r>
      <w:r w:rsidR="002A1030" w:rsidRPr="003F2FBB">
        <w:rPr>
          <w:rFonts w:ascii="Calibri" w:hAnsi="Calibri" w:cs="Calibri"/>
          <w:sz w:val="24"/>
          <w:szCs w:val="24"/>
        </w:rPr>
        <w:t xml:space="preserve">213, </w:t>
      </w:r>
      <w:r w:rsidR="00C34C51" w:rsidRPr="003F2FBB">
        <w:rPr>
          <w:rFonts w:ascii="Calibri" w:hAnsi="Calibri" w:cs="Calibri"/>
          <w:sz w:val="24"/>
          <w:szCs w:val="24"/>
        </w:rPr>
        <w:t>216</w:t>
      </w:r>
      <w:r w:rsidR="00426AE5" w:rsidRPr="003F2FBB">
        <w:rPr>
          <w:rFonts w:ascii="Calibri" w:hAnsi="Calibri" w:cs="Calibri"/>
          <w:sz w:val="24"/>
          <w:szCs w:val="24"/>
        </w:rPr>
        <w:t xml:space="preserve">, </w:t>
      </w:r>
      <w:r w:rsidR="00DD3B45" w:rsidRPr="003F2FBB">
        <w:rPr>
          <w:rFonts w:ascii="Calibri" w:hAnsi="Calibri" w:cs="Calibri"/>
          <w:sz w:val="24"/>
          <w:szCs w:val="24"/>
        </w:rPr>
        <w:t xml:space="preserve">217, </w:t>
      </w:r>
      <w:r w:rsidR="001E03DB" w:rsidRPr="003F2FBB">
        <w:rPr>
          <w:rFonts w:ascii="Calibri" w:hAnsi="Calibri" w:cs="Calibri"/>
          <w:sz w:val="24"/>
          <w:szCs w:val="24"/>
        </w:rPr>
        <w:t xml:space="preserve">220, </w:t>
      </w:r>
      <w:r w:rsidR="00DD3B45" w:rsidRPr="003F2FBB">
        <w:rPr>
          <w:rFonts w:ascii="Calibri" w:hAnsi="Calibri" w:cs="Calibri"/>
          <w:sz w:val="24"/>
          <w:szCs w:val="24"/>
        </w:rPr>
        <w:t xml:space="preserve">221, </w:t>
      </w:r>
      <w:r w:rsidR="00426AE5" w:rsidRPr="003F2FBB">
        <w:rPr>
          <w:rFonts w:ascii="Calibri" w:hAnsi="Calibri" w:cs="Calibri"/>
          <w:sz w:val="24"/>
          <w:szCs w:val="24"/>
        </w:rPr>
        <w:t>222</w:t>
      </w:r>
    </w:p>
    <w:p w14:paraId="7E748514" w14:textId="77777777" w:rsidR="00EE509F" w:rsidRPr="003F2FBB" w:rsidRDefault="00EE509F" w:rsidP="00EE509F">
      <w:pPr>
        <w:rPr>
          <w:rFonts w:ascii="Calibri" w:hAnsi="Calibri" w:cs="Calibri"/>
          <w:sz w:val="24"/>
          <w:szCs w:val="24"/>
        </w:rPr>
      </w:pPr>
    </w:p>
    <w:p w14:paraId="0EFB50A4" w14:textId="29FC136B" w:rsidR="00C34C51" w:rsidRPr="003F2FBB" w:rsidRDefault="00EE509F" w:rsidP="00EE509F">
      <w:pPr>
        <w:rPr>
          <w:rFonts w:ascii="Calibri" w:hAnsi="Calibri" w:cs="Calibri"/>
          <w:sz w:val="24"/>
          <w:szCs w:val="24"/>
          <w:u w:val="single"/>
        </w:rPr>
      </w:pPr>
      <w:r w:rsidRPr="003F2FBB">
        <w:rPr>
          <w:rFonts w:ascii="Calibri" w:hAnsi="Calibri" w:cs="Calibri"/>
          <w:sz w:val="24"/>
          <w:szCs w:val="24"/>
          <w:u w:val="single"/>
        </w:rPr>
        <w:t>Forslag redaksjonskomiteen vil foreslå å avvise:</w:t>
      </w:r>
    </w:p>
    <w:p w14:paraId="5C4D4821" w14:textId="244F1329" w:rsidR="00EE509F" w:rsidRPr="009F3D41" w:rsidRDefault="00426AE5" w:rsidP="00EE509F">
      <w:pPr>
        <w:rPr>
          <w:rFonts w:ascii="Calibri" w:hAnsi="Calibri" w:cs="Calibri"/>
          <w:sz w:val="24"/>
          <w:szCs w:val="24"/>
          <w:lang w:val="nn-NO"/>
        </w:rPr>
      </w:pPr>
      <w:r w:rsidRPr="009F3D41">
        <w:rPr>
          <w:rFonts w:ascii="Calibri" w:hAnsi="Calibri" w:cs="Calibri"/>
          <w:sz w:val="24"/>
          <w:szCs w:val="24"/>
          <w:lang w:val="nn-NO"/>
        </w:rPr>
        <w:t>22,</w:t>
      </w:r>
      <w:r w:rsidR="00E06292" w:rsidRPr="009F3D41">
        <w:rPr>
          <w:rFonts w:ascii="Calibri" w:hAnsi="Calibri" w:cs="Calibri"/>
          <w:sz w:val="24"/>
          <w:szCs w:val="24"/>
          <w:lang w:val="nn-NO"/>
        </w:rPr>
        <w:t xml:space="preserve"> 24, 25,</w:t>
      </w:r>
      <w:r w:rsidRPr="009F3D41">
        <w:rPr>
          <w:rFonts w:ascii="Calibri" w:hAnsi="Calibri" w:cs="Calibri"/>
          <w:sz w:val="24"/>
          <w:szCs w:val="24"/>
          <w:lang w:val="nn-NO"/>
        </w:rPr>
        <w:t xml:space="preserve"> </w:t>
      </w:r>
      <w:r w:rsidR="00E06292" w:rsidRPr="009F3D41">
        <w:rPr>
          <w:rFonts w:ascii="Calibri" w:hAnsi="Calibri" w:cs="Calibri"/>
          <w:sz w:val="24"/>
          <w:szCs w:val="24"/>
          <w:lang w:val="nn-NO"/>
        </w:rPr>
        <w:t xml:space="preserve">30, </w:t>
      </w:r>
      <w:r w:rsidR="00C34C51" w:rsidRPr="009F3D41">
        <w:rPr>
          <w:rFonts w:ascii="Calibri" w:hAnsi="Calibri" w:cs="Calibri"/>
          <w:sz w:val="24"/>
          <w:szCs w:val="24"/>
          <w:lang w:val="nn-NO"/>
        </w:rPr>
        <w:t>39</w:t>
      </w:r>
      <w:r w:rsidR="00BA6F17" w:rsidRPr="009F3D41">
        <w:rPr>
          <w:rFonts w:ascii="Calibri" w:hAnsi="Calibri" w:cs="Calibri"/>
          <w:sz w:val="24"/>
          <w:szCs w:val="24"/>
          <w:lang w:val="nn-NO"/>
        </w:rPr>
        <w:t xml:space="preserve">, </w:t>
      </w:r>
      <w:r w:rsidRPr="009F3D41">
        <w:rPr>
          <w:rFonts w:ascii="Calibri" w:hAnsi="Calibri" w:cs="Calibri"/>
          <w:sz w:val="24"/>
          <w:szCs w:val="24"/>
          <w:lang w:val="nn-NO"/>
        </w:rPr>
        <w:t xml:space="preserve">48, </w:t>
      </w:r>
      <w:r w:rsidR="002A1030" w:rsidRPr="009F3D41">
        <w:rPr>
          <w:rFonts w:ascii="Calibri" w:hAnsi="Calibri" w:cs="Calibri"/>
          <w:sz w:val="24"/>
          <w:szCs w:val="24"/>
          <w:lang w:val="nn-NO"/>
        </w:rPr>
        <w:t xml:space="preserve">78, 91, </w:t>
      </w:r>
      <w:r w:rsidR="00C71A25" w:rsidRPr="009F3D41">
        <w:rPr>
          <w:rFonts w:ascii="Calibri" w:hAnsi="Calibri" w:cs="Calibri"/>
          <w:sz w:val="24"/>
          <w:szCs w:val="24"/>
          <w:lang w:val="nn-NO"/>
        </w:rPr>
        <w:t xml:space="preserve">125, </w:t>
      </w:r>
      <w:r w:rsidRPr="009F3D41">
        <w:rPr>
          <w:rFonts w:ascii="Calibri" w:hAnsi="Calibri" w:cs="Calibri"/>
          <w:sz w:val="24"/>
          <w:szCs w:val="24"/>
          <w:lang w:val="nn-NO"/>
        </w:rPr>
        <w:t xml:space="preserve">128, 134, 148, 150, </w:t>
      </w:r>
      <w:r w:rsidR="00C71A25" w:rsidRPr="009F3D41">
        <w:rPr>
          <w:rFonts w:ascii="Calibri" w:hAnsi="Calibri" w:cs="Calibri"/>
          <w:sz w:val="24"/>
          <w:szCs w:val="24"/>
          <w:lang w:val="nn-NO"/>
        </w:rPr>
        <w:t xml:space="preserve">152, 154, 157, 166, </w:t>
      </w:r>
      <w:r w:rsidR="00BA6F17" w:rsidRPr="009F3D41">
        <w:rPr>
          <w:rFonts w:ascii="Calibri" w:hAnsi="Calibri" w:cs="Calibri"/>
          <w:sz w:val="24"/>
          <w:szCs w:val="24"/>
          <w:lang w:val="nn-NO"/>
        </w:rPr>
        <w:t>167</w:t>
      </w:r>
      <w:r w:rsidR="00577998" w:rsidRPr="009F3D41">
        <w:rPr>
          <w:rFonts w:ascii="Calibri" w:hAnsi="Calibri" w:cs="Calibri"/>
          <w:sz w:val="24"/>
          <w:szCs w:val="24"/>
          <w:lang w:val="nn-NO"/>
        </w:rPr>
        <w:t>, 175</w:t>
      </w:r>
    </w:p>
    <w:p w14:paraId="1BD50909" w14:textId="77777777" w:rsidR="00EE509F" w:rsidRPr="009F3D41" w:rsidRDefault="00EE509F" w:rsidP="00EE509F">
      <w:pPr>
        <w:rPr>
          <w:rFonts w:ascii="Calibri" w:hAnsi="Calibri" w:cs="Calibri"/>
          <w:sz w:val="24"/>
          <w:szCs w:val="24"/>
          <w:lang w:val="nn-NO"/>
        </w:rPr>
      </w:pPr>
    </w:p>
    <w:p w14:paraId="56C85916" w14:textId="4BBE232F" w:rsidR="00EE509F" w:rsidRPr="009F3D41" w:rsidRDefault="00EE509F" w:rsidP="00EE509F">
      <w:pPr>
        <w:rPr>
          <w:rFonts w:ascii="Calibri" w:hAnsi="Calibri" w:cs="Calibri"/>
          <w:sz w:val="24"/>
          <w:szCs w:val="24"/>
          <w:u w:val="single"/>
          <w:lang w:val="nn-NO"/>
        </w:rPr>
      </w:pPr>
      <w:r w:rsidRPr="009F3D41">
        <w:rPr>
          <w:rFonts w:ascii="Calibri" w:hAnsi="Calibri" w:cs="Calibri"/>
          <w:sz w:val="24"/>
          <w:szCs w:val="24"/>
          <w:u w:val="single"/>
          <w:lang w:val="nn-NO"/>
        </w:rPr>
        <w:t xml:space="preserve">Forslag redaksjonskomiteen vil oversende </w:t>
      </w:r>
      <w:r w:rsidR="0004122A" w:rsidRPr="009F3D41">
        <w:rPr>
          <w:rFonts w:ascii="Calibri" w:hAnsi="Calibri" w:cs="Calibri"/>
          <w:sz w:val="24"/>
          <w:szCs w:val="24"/>
          <w:u w:val="single"/>
          <w:lang w:val="nn-NO"/>
        </w:rPr>
        <w:t>energiutvalet</w:t>
      </w:r>
      <w:r w:rsidRPr="009F3D41">
        <w:rPr>
          <w:rFonts w:ascii="Calibri" w:hAnsi="Calibri" w:cs="Calibri"/>
          <w:sz w:val="24"/>
          <w:szCs w:val="24"/>
          <w:u w:val="single"/>
          <w:lang w:val="nn-NO"/>
        </w:rPr>
        <w:t>:</w:t>
      </w:r>
    </w:p>
    <w:p w14:paraId="5F0E9162" w14:textId="014BFCCC" w:rsidR="00EE509F" w:rsidRPr="009F3D41" w:rsidRDefault="0004122A" w:rsidP="00EE509F">
      <w:pPr>
        <w:rPr>
          <w:rFonts w:ascii="Calibri" w:hAnsi="Calibri" w:cs="Calibri"/>
          <w:sz w:val="24"/>
          <w:szCs w:val="24"/>
          <w:lang w:val="nn-NO"/>
        </w:rPr>
      </w:pPr>
      <w:r w:rsidRPr="009F3D41">
        <w:rPr>
          <w:rFonts w:ascii="Calibri" w:hAnsi="Calibri" w:cs="Calibri"/>
          <w:sz w:val="24"/>
          <w:szCs w:val="24"/>
          <w:lang w:val="nn-NO"/>
        </w:rPr>
        <w:t>23, 26, 27, 28, 29, 31, 32, 33, 34, 35, 36, 37, 38, 40, 41, 42</w:t>
      </w:r>
      <w:r w:rsidR="00BA6F17" w:rsidRPr="009F3D41">
        <w:rPr>
          <w:rFonts w:ascii="Calibri" w:hAnsi="Calibri" w:cs="Calibri"/>
          <w:sz w:val="24"/>
          <w:szCs w:val="24"/>
          <w:lang w:val="nn-NO"/>
        </w:rPr>
        <w:t>, 133</w:t>
      </w:r>
    </w:p>
    <w:p w14:paraId="4CEC4820" w14:textId="77777777" w:rsidR="00EE509F" w:rsidRPr="009F3D41" w:rsidRDefault="00EE509F" w:rsidP="00EE509F">
      <w:pPr>
        <w:rPr>
          <w:rFonts w:ascii="Calibri" w:hAnsi="Calibri" w:cs="Calibri"/>
          <w:sz w:val="24"/>
          <w:szCs w:val="24"/>
          <w:lang w:val="nn-NO"/>
        </w:rPr>
      </w:pPr>
    </w:p>
    <w:p w14:paraId="1F97C034" w14:textId="252D8CBA" w:rsidR="00EE509F" w:rsidRPr="009F3D41" w:rsidRDefault="00EE509F" w:rsidP="00EE509F">
      <w:pPr>
        <w:rPr>
          <w:rFonts w:ascii="Calibri" w:hAnsi="Calibri" w:cs="Calibri"/>
          <w:sz w:val="24"/>
          <w:szCs w:val="24"/>
          <w:u w:val="single"/>
          <w:lang w:val="nn-NO"/>
        </w:rPr>
      </w:pPr>
      <w:r w:rsidRPr="009F3D41">
        <w:rPr>
          <w:rFonts w:ascii="Calibri" w:hAnsi="Calibri" w:cs="Calibri"/>
          <w:sz w:val="24"/>
          <w:szCs w:val="24"/>
          <w:u w:val="single"/>
          <w:lang w:val="nn-NO"/>
        </w:rPr>
        <w:t xml:space="preserve">Forslag redaksjonskomiteen ikkje endå har </w:t>
      </w:r>
      <w:r w:rsidR="00D86B5E" w:rsidRPr="009F3D41">
        <w:rPr>
          <w:rFonts w:ascii="Calibri" w:hAnsi="Calibri" w:cs="Calibri"/>
          <w:sz w:val="24"/>
          <w:szCs w:val="24"/>
          <w:u w:val="single"/>
          <w:lang w:val="nn-NO"/>
        </w:rPr>
        <w:t xml:space="preserve">teke </w:t>
      </w:r>
      <w:r w:rsidRPr="009F3D41">
        <w:rPr>
          <w:rFonts w:ascii="Calibri" w:hAnsi="Calibri" w:cs="Calibri"/>
          <w:sz w:val="24"/>
          <w:szCs w:val="24"/>
          <w:u w:val="single"/>
          <w:lang w:val="nn-NO"/>
        </w:rPr>
        <w:t xml:space="preserve"> stilling til:</w:t>
      </w:r>
    </w:p>
    <w:p w14:paraId="1BB556CC" w14:textId="60337013" w:rsidR="00EE509F" w:rsidRPr="009F3D41" w:rsidRDefault="00DD3B45" w:rsidP="00EE509F">
      <w:pPr>
        <w:rPr>
          <w:rFonts w:ascii="Calibri" w:hAnsi="Calibri" w:cs="Calibri"/>
          <w:sz w:val="24"/>
          <w:szCs w:val="24"/>
          <w:lang w:val="nn-NO"/>
        </w:rPr>
      </w:pPr>
      <w:r w:rsidRPr="009F3D41">
        <w:rPr>
          <w:rFonts w:ascii="Calibri" w:hAnsi="Calibri" w:cs="Calibri"/>
          <w:sz w:val="24"/>
          <w:szCs w:val="24"/>
          <w:lang w:val="nn-NO"/>
        </w:rPr>
        <w:t>202, 207, 208, 215, 218</w:t>
      </w:r>
    </w:p>
    <w:p w14:paraId="16CF83AA" w14:textId="77777777" w:rsidR="00EE509F" w:rsidRPr="009F3D41" w:rsidRDefault="00EE509F" w:rsidP="00EE509F">
      <w:pPr>
        <w:rPr>
          <w:rFonts w:ascii="Calibri" w:hAnsi="Calibri" w:cs="Calibri"/>
          <w:sz w:val="24"/>
          <w:szCs w:val="24"/>
          <w:lang w:val="nn-NO"/>
        </w:rPr>
      </w:pPr>
    </w:p>
    <w:p w14:paraId="1C8D5418" w14:textId="4D1CD37A" w:rsidR="009F3D41" w:rsidRDefault="009F3D41" w:rsidP="00EE509F">
      <w:pPr>
        <w:rPr>
          <w:rFonts w:ascii="Calibri" w:hAnsi="Calibri" w:cs="Calibri"/>
          <w:sz w:val="24"/>
          <w:szCs w:val="24"/>
          <w:u w:val="single"/>
          <w:lang w:val="nn-NO"/>
        </w:rPr>
      </w:pPr>
      <w:r w:rsidRPr="009F3D41">
        <w:rPr>
          <w:rFonts w:ascii="Calibri" w:hAnsi="Calibri" w:cs="Calibri"/>
          <w:sz w:val="24"/>
          <w:szCs w:val="24"/>
          <w:u w:val="single"/>
          <w:lang w:val="nn-NO"/>
        </w:rPr>
        <w:t>For ordens skuld opplyser vi om at fylkesstyret for følgjande forslag har føreslått ei anna handsaming enn at forslaget blir oversendt redaksjonskomiteen, og desse er difor ikkje vurderte av redaksjonskomiteen</w:t>
      </w:r>
      <w:r>
        <w:rPr>
          <w:rFonts w:ascii="Calibri" w:hAnsi="Calibri" w:cs="Calibri"/>
          <w:sz w:val="24"/>
          <w:szCs w:val="24"/>
          <w:u w:val="single"/>
          <w:lang w:val="nn-NO"/>
        </w:rPr>
        <w:t>:</w:t>
      </w:r>
    </w:p>
    <w:p w14:paraId="66F64DBB" w14:textId="21CBA533" w:rsidR="00EE509F" w:rsidRPr="009F3D41" w:rsidRDefault="00DD3B45" w:rsidP="00EE509F">
      <w:pPr>
        <w:rPr>
          <w:rFonts w:ascii="Calibri" w:hAnsi="Calibri" w:cs="Calibri"/>
          <w:sz w:val="24"/>
          <w:szCs w:val="24"/>
          <w:lang w:val="nn-NO"/>
        </w:rPr>
      </w:pPr>
      <w:r w:rsidRPr="009F3D41">
        <w:rPr>
          <w:rFonts w:ascii="Calibri" w:hAnsi="Calibri" w:cs="Calibri"/>
          <w:sz w:val="24"/>
          <w:szCs w:val="24"/>
          <w:lang w:val="nn-NO"/>
        </w:rPr>
        <w:t xml:space="preserve">4, 5, 8, </w:t>
      </w:r>
      <w:r w:rsidR="003D0F6F" w:rsidRPr="009F3D41">
        <w:rPr>
          <w:rFonts w:ascii="Calibri" w:hAnsi="Calibri" w:cs="Calibri"/>
          <w:sz w:val="24"/>
          <w:szCs w:val="24"/>
          <w:lang w:val="nn-NO"/>
        </w:rPr>
        <w:t>43, 49, 53, 57, 70, 72, 74, 79, 80, 82, 98, 1</w:t>
      </w:r>
      <w:r w:rsidR="008A2F0E" w:rsidRPr="009F3D41">
        <w:rPr>
          <w:rFonts w:ascii="Calibri" w:hAnsi="Calibri" w:cs="Calibri"/>
          <w:sz w:val="24"/>
          <w:szCs w:val="24"/>
          <w:lang w:val="nn-NO"/>
        </w:rPr>
        <w:t>0</w:t>
      </w:r>
      <w:r w:rsidR="003D0F6F" w:rsidRPr="009F3D41">
        <w:rPr>
          <w:rFonts w:ascii="Calibri" w:hAnsi="Calibri" w:cs="Calibri"/>
          <w:sz w:val="24"/>
          <w:szCs w:val="24"/>
          <w:lang w:val="nn-NO"/>
        </w:rPr>
        <w:t xml:space="preserve">0, 106, 109, 114, 115, 116, 119, 120, 121, 122, 123, 124, 127, 129, 130, 131, 132, 135, 136, 137, 138, 139, 140, 141, 142, 143, 144, 146, 147, 149, 153, 155, 156, 158, 160, 161, 162, 163, 164, 165, 169, 170, 171, 185, 206, </w:t>
      </w:r>
      <w:r w:rsidR="008A2F0E" w:rsidRPr="009F3D41">
        <w:rPr>
          <w:rFonts w:ascii="Calibri" w:hAnsi="Calibri" w:cs="Calibri"/>
          <w:sz w:val="24"/>
          <w:szCs w:val="24"/>
          <w:lang w:val="nn-NO"/>
        </w:rPr>
        <w:t xml:space="preserve">211, 214, 219, </w:t>
      </w:r>
    </w:p>
    <w:p w14:paraId="4D534758" w14:textId="0D22D023" w:rsidR="00DC3A2D" w:rsidRPr="00513378" w:rsidRDefault="00DC3A2D" w:rsidP="003677DD">
      <w:pPr>
        <w:rPr>
          <w:rFonts w:ascii="Calibri" w:hAnsi="Calibri" w:cs="Calibri"/>
          <w:lang w:val="nn-NO"/>
        </w:rPr>
      </w:pPr>
    </w:p>
    <w:p w14:paraId="4A8822C8" w14:textId="05D97A81" w:rsidR="009F3D41" w:rsidRDefault="009F3D41">
      <w:pPr>
        <w:spacing w:after="160" w:line="259" w:lineRule="auto"/>
        <w:rPr>
          <w:rFonts w:ascii="Calibri" w:hAnsi="Calibri" w:cs="Calibri"/>
          <w:lang w:val="nn-NO"/>
        </w:rPr>
      </w:pPr>
      <w:r>
        <w:rPr>
          <w:rFonts w:ascii="Calibri" w:hAnsi="Calibri" w:cs="Calibri"/>
          <w:lang w:val="nn-NO"/>
        </w:rPr>
        <w:br w:type="page"/>
      </w:r>
    </w:p>
    <w:sdt>
      <w:sdtPr>
        <w:rPr>
          <w:rFonts w:ascii="Arial" w:eastAsiaTheme="minorHAnsi" w:hAnsi="Arial" w:cstheme="minorBidi"/>
          <w:color w:val="000000" w:themeColor="text1"/>
          <w:kern w:val="2"/>
          <w:sz w:val="22"/>
          <w:szCs w:val="22"/>
          <w:lang w:val="nn-NO" w:eastAsia="en-US"/>
          <w14:ligatures w14:val="standardContextual"/>
        </w:rPr>
        <w:id w:val="187959995"/>
        <w:docPartObj>
          <w:docPartGallery w:val="Table of Contents"/>
          <w:docPartUnique/>
        </w:docPartObj>
      </w:sdtPr>
      <w:sdtEndPr>
        <w:rPr>
          <w:b/>
          <w:bCs/>
        </w:rPr>
      </w:sdtEndPr>
      <w:sdtContent>
        <w:p w14:paraId="334AEA82" w14:textId="71190837" w:rsidR="009E49DE" w:rsidRDefault="00513378">
          <w:pPr>
            <w:pStyle w:val="Overskriftforinnholdsfortegnelse"/>
            <w:rPr>
              <w:rFonts w:ascii="Calibri" w:hAnsi="Calibri" w:cs="Calibri"/>
              <w:color w:val="auto"/>
              <w:lang w:val="nn-NO"/>
            </w:rPr>
          </w:pPr>
          <w:r w:rsidRPr="00513378">
            <w:rPr>
              <w:rFonts w:ascii="Calibri" w:hAnsi="Calibri" w:cs="Calibri"/>
              <w:color w:val="auto"/>
              <w:lang w:val="nn-NO"/>
            </w:rPr>
            <w:t>Innhald</w:t>
          </w:r>
        </w:p>
        <w:p w14:paraId="6EF6FB5E" w14:textId="77777777" w:rsidR="00513378" w:rsidRPr="00513378" w:rsidRDefault="00513378" w:rsidP="00513378">
          <w:pPr>
            <w:rPr>
              <w:lang w:val="nn-NO" w:eastAsia="nb-NO"/>
            </w:rPr>
          </w:pPr>
        </w:p>
        <w:p w14:paraId="61B66A1E" w14:textId="75F315D1" w:rsidR="00513378" w:rsidRPr="00513378" w:rsidRDefault="009E49DE"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r w:rsidRPr="00513378">
            <w:rPr>
              <w:rFonts w:ascii="Calibri" w:hAnsi="Calibri" w:cs="Calibri"/>
              <w:sz w:val="24"/>
              <w:szCs w:val="24"/>
              <w:lang w:val="nn-NO"/>
            </w:rPr>
            <w:fldChar w:fldCharType="begin"/>
          </w:r>
          <w:r w:rsidRPr="00513378">
            <w:rPr>
              <w:rFonts w:ascii="Calibri" w:hAnsi="Calibri" w:cs="Calibri"/>
              <w:sz w:val="24"/>
              <w:szCs w:val="24"/>
              <w:lang w:val="nn-NO"/>
            </w:rPr>
            <w:instrText xml:space="preserve"> TOC \o "1-3" \h \z \u </w:instrText>
          </w:r>
          <w:r w:rsidRPr="00513378">
            <w:rPr>
              <w:rFonts w:ascii="Calibri" w:hAnsi="Calibri" w:cs="Calibri"/>
              <w:sz w:val="24"/>
              <w:szCs w:val="24"/>
              <w:lang w:val="nn-NO"/>
            </w:rPr>
            <w:fldChar w:fldCharType="separate"/>
          </w:r>
          <w:hyperlink w:anchor="_Toc224220218" w:history="1">
            <w:r w:rsidR="00513378" w:rsidRPr="00513378">
              <w:rPr>
                <w:rStyle w:val="Hyperkobling"/>
                <w:rFonts w:ascii="Calibri" w:hAnsi="Calibri" w:cs="Calibri"/>
                <w:noProof/>
                <w:sz w:val="28"/>
                <w:szCs w:val="28"/>
                <w:lang w:val="nn-NO"/>
              </w:rPr>
              <w:t>U1 – Eit arbeidsliv som gir tryggleik, verdigheit og moglegheiter for alle</w:t>
            </w:r>
            <w:r w:rsidR="00513378" w:rsidRPr="00513378">
              <w:rPr>
                <w:rFonts w:ascii="Calibri" w:hAnsi="Calibri" w:cs="Calibri"/>
                <w:noProof/>
                <w:webHidden/>
                <w:sz w:val="28"/>
                <w:szCs w:val="28"/>
                <w:lang w:val="nn-NO"/>
              </w:rPr>
              <w:tab/>
            </w:r>
            <w:r w:rsidR="00513378" w:rsidRPr="00513378">
              <w:rPr>
                <w:rFonts w:ascii="Calibri" w:hAnsi="Calibri" w:cs="Calibri"/>
                <w:noProof/>
                <w:webHidden/>
                <w:sz w:val="28"/>
                <w:szCs w:val="28"/>
                <w:lang w:val="nn-NO"/>
              </w:rPr>
              <w:fldChar w:fldCharType="begin"/>
            </w:r>
            <w:r w:rsidR="00513378" w:rsidRPr="00513378">
              <w:rPr>
                <w:rFonts w:ascii="Calibri" w:hAnsi="Calibri" w:cs="Calibri"/>
                <w:noProof/>
                <w:webHidden/>
                <w:sz w:val="28"/>
                <w:szCs w:val="28"/>
                <w:lang w:val="nn-NO"/>
              </w:rPr>
              <w:instrText xml:space="preserve"> PAGEREF _Toc224220218 \h </w:instrText>
            </w:r>
            <w:r w:rsidR="00513378" w:rsidRPr="00513378">
              <w:rPr>
                <w:rFonts w:ascii="Calibri" w:hAnsi="Calibri" w:cs="Calibri"/>
                <w:noProof/>
                <w:webHidden/>
                <w:sz w:val="28"/>
                <w:szCs w:val="28"/>
                <w:lang w:val="nn-NO"/>
              </w:rPr>
            </w:r>
            <w:r w:rsidR="00513378"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3</w:t>
            </w:r>
            <w:r w:rsidR="00513378" w:rsidRPr="00513378">
              <w:rPr>
                <w:rFonts w:ascii="Calibri" w:hAnsi="Calibri" w:cs="Calibri"/>
                <w:noProof/>
                <w:webHidden/>
                <w:sz w:val="28"/>
                <w:szCs w:val="28"/>
                <w:lang w:val="nn-NO"/>
              </w:rPr>
              <w:fldChar w:fldCharType="end"/>
            </w:r>
          </w:hyperlink>
        </w:p>
        <w:p w14:paraId="2E11E887" w14:textId="4A04DE22"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19" w:history="1">
            <w:r w:rsidRPr="00513378">
              <w:rPr>
                <w:rStyle w:val="Hyperkobling"/>
                <w:rFonts w:ascii="Calibri" w:hAnsi="Calibri" w:cs="Calibri"/>
                <w:noProof/>
                <w:sz w:val="28"/>
                <w:szCs w:val="28"/>
                <w:lang w:val="nn-NO"/>
              </w:rPr>
              <w:t>U2 – Fråsegn – Asyl og innvandring</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_Toc224220219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6</w:t>
            </w:r>
            <w:r w:rsidRPr="00513378">
              <w:rPr>
                <w:rFonts w:ascii="Calibri" w:hAnsi="Calibri" w:cs="Calibri"/>
                <w:noProof/>
                <w:webHidden/>
                <w:sz w:val="28"/>
                <w:szCs w:val="28"/>
                <w:lang w:val="nn-NO"/>
              </w:rPr>
              <w:fldChar w:fldCharType="end"/>
            </w:r>
          </w:hyperlink>
        </w:p>
        <w:p w14:paraId="00123E8A" w14:textId="73DE2EB8"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0" w:history="1">
            <w:r w:rsidRPr="00513378">
              <w:rPr>
                <w:rStyle w:val="Hyperkobling"/>
                <w:rFonts w:ascii="Calibri" w:hAnsi="Calibri" w:cs="Calibri"/>
                <w:noProof/>
                <w:sz w:val="28"/>
                <w:szCs w:val="28"/>
                <w:lang w:val="nn-NO"/>
              </w:rPr>
              <w:t>U3 – Eit nytt bustadløft</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_Toc224220220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8</w:t>
            </w:r>
            <w:r w:rsidRPr="00513378">
              <w:rPr>
                <w:rFonts w:ascii="Calibri" w:hAnsi="Calibri" w:cs="Calibri"/>
                <w:noProof/>
                <w:webHidden/>
                <w:sz w:val="28"/>
                <w:szCs w:val="28"/>
                <w:lang w:val="nn-NO"/>
              </w:rPr>
              <w:fldChar w:fldCharType="end"/>
            </w:r>
          </w:hyperlink>
        </w:p>
        <w:p w14:paraId="56F5F026" w14:textId="4EA4EA1C"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1" w:history="1">
            <w:r w:rsidRPr="00513378">
              <w:rPr>
                <w:rStyle w:val="Hyperkobling"/>
                <w:rFonts w:ascii="Calibri" w:hAnsi="Calibri" w:cs="Calibri"/>
                <w:noProof/>
                <w:sz w:val="28"/>
                <w:szCs w:val="28"/>
                <w:lang w:val="nn-NO"/>
              </w:rPr>
              <w:t>U4 – Demokrati og beredskap</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_Toc224220221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10</w:t>
            </w:r>
            <w:r w:rsidRPr="00513378">
              <w:rPr>
                <w:rFonts w:ascii="Calibri" w:hAnsi="Calibri" w:cs="Calibri"/>
                <w:noProof/>
                <w:webHidden/>
                <w:sz w:val="28"/>
                <w:szCs w:val="28"/>
                <w:lang w:val="nn-NO"/>
              </w:rPr>
              <w:fldChar w:fldCharType="end"/>
            </w:r>
          </w:hyperlink>
        </w:p>
        <w:p w14:paraId="340ACE9A" w14:textId="0C758F96"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2" w:history="1">
            <w:r w:rsidRPr="00513378">
              <w:rPr>
                <w:rStyle w:val="Hyperkobling"/>
                <w:rFonts w:ascii="Calibri" w:hAnsi="Calibri" w:cs="Calibri"/>
                <w:noProof/>
                <w:sz w:val="28"/>
                <w:szCs w:val="28"/>
                <w:lang w:val="nn-NO"/>
              </w:rPr>
              <w:t>U5 – Energi og natur</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_Toc224220222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15</w:t>
            </w:r>
            <w:r w:rsidRPr="00513378">
              <w:rPr>
                <w:rFonts w:ascii="Calibri" w:hAnsi="Calibri" w:cs="Calibri"/>
                <w:noProof/>
                <w:webHidden/>
                <w:sz w:val="28"/>
                <w:szCs w:val="28"/>
                <w:lang w:val="nn-NO"/>
              </w:rPr>
              <w:fldChar w:fldCharType="end"/>
            </w:r>
          </w:hyperlink>
        </w:p>
        <w:p w14:paraId="1DA4C788" w14:textId="75286903"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3" w:history="1">
            <w:r w:rsidRPr="00513378">
              <w:rPr>
                <w:rStyle w:val="Hyperkobling"/>
                <w:rFonts w:ascii="Calibri" w:hAnsi="Calibri" w:cs="Calibri"/>
                <w:noProof/>
                <w:sz w:val="28"/>
                <w:szCs w:val="28"/>
                <w:lang w:val="nn-NO"/>
              </w:rPr>
              <w:t>U6 – Helsefråsegn</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_Toc224220223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20</w:t>
            </w:r>
            <w:r w:rsidRPr="00513378">
              <w:rPr>
                <w:rFonts w:ascii="Calibri" w:hAnsi="Calibri" w:cs="Calibri"/>
                <w:noProof/>
                <w:webHidden/>
                <w:sz w:val="28"/>
                <w:szCs w:val="28"/>
                <w:lang w:val="nn-NO"/>
              </w:rPr>
              <w:fldChar w:fldCharType="end"/>
            </w:r>
          </w:hyperlink>
        </w:p>
        <w:p w14:paraId="55878139" w14:textId="13EB0DFF"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4" w:history="1">
            <w:r w:rsidRPr="00513378">
              <w:rPr>
                <w:rStyle w:val="Hyperkobling"/>
                <w:rFonts w:ascii="Calibri" w:hAnsi="Calibri" w:cs="Calibri"/>
                <w:noProof/>
                <w:sz w:val="28"/>
                <w:szCs w:val="28"/>
                <w:lang w:val="nn-NO"/>
              </w:rPr>
              <w:t>U7 – Idrett og frivilligheit</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_Toc224220224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23</w:t>
            </w:r>
            <w:r w:rsidRPr="00513378">
              <w:rPr>
                <w:rFonts w:ascii="Calibri" w:hAnsi="Calibri" w:cs="Calibri"/>
                <w:noProof/>
                <w:webHidden/>
                <w:sz w:val="28"/>
                <w:szCs w:val="28"/>
                <w:lang w:val="nn-NO"/>
              </w:rPr>
              <w:fldChar w:fldCharType="end"/>
            </w:r>
          </w:hyperlink>
        </w:p>
        <w:p w14:paraId="4A755939" w14:textId="6E6353D0"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5" w:history="1">
            <w:r w:rsidRPr="00513378">
              <w:rPr>
                <w:rStyle w:val="Hyperkobling"/>
                <w:rFonts w:ascii="Calibri" w:hAnsi="Calibri" w:cs="Calibri"/>
                <w:noProof/>
                <w:sz w:val="28"/>
                <w:szCs w:val="28"/>
                <w:lang w:val="nn-NO"/>
              </w:rPr>
              <w:t>U8 – Internasjonal solidaritet</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_Toc224220225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24</w:t>
            </w:r>
            <w:r w:rsidRPr="00513378">
              <w:rPr>
                <w:rFonts w:ascii="Calibri" w:hAnsi="Calibri" w:cs="Calibri"/>
                <w:noProof/>
                <w:webHidden/>
                <w:sz w:val="28"/>
                <w:szCs w:val="28"/>
                <w:lang w:val="nn-NO"/>
              </w:rPr>
              <w:fldChar w:fldCharType="end"/>
            </w:r>
          </w:hyperlink>
        </w:p>
        <w:p w14:paraId="12ECC0AB" w14:textId="71BC0A56"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6" w:history="1">
            <w:r w:rsidRPr="00513378">
              <w:rPr>
                <w:rStyle w:val="Hyperkobling"/>
                <w:rFonts w:ascii="Calibri" w:hAnsi="Calibri" w:cs="Calibri"/>
                <w:noProof/>
                <w:sz w:val="28"/>
                <w:szCs w:val="28"/>
                <w:lang w:val="nn-NO"/>
              </w:rPr>
              <w:t>U9 – Fråsegn – Soningsforhold for kvinner</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_Toc224220226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31</w:t>
            </w:r>
            <w:r w:rsidRPr="00513378">
              <w:rPr>
                <w:rFonts w:ascii="Calibri" w:hAnsi="Calibri" w:cs="Calibri"/>
                <w:noProof/>
                <w:webHidden/>
                <w:sz w:val="28"/>
                <w:szCs w:val="28"/>
                <w:lang w:val="nn-NO"/>
              </w:rPr>
              <w:fldChar w:fldCharType="end"/>
            </w:r>
          </w:hyperlink>
        </w:p>
        <w:p w14:paraId="1FA8153F" w14:textId="5DDEDEF5"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7" w:history="1">
            <w:r w:rsidRPr="00513378">
              <w:rPr>
                <w:rStyle w:val="Hyperkobling"/>
                <w:rFonts w:ascii="Calibri" w:hAnsi="Calibri" w:cs="Calibri"/>
                <w:noProof/>
                <w:sz w:val="28"/>
                <w:szCs w:val="28"/>
                <w:lang w:val="nn-NO"/>
              </w:rPr>
              <w:t>U10 – Kommuneøkonomi</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_Toc224220227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33</w:t>
            </w:r>
            <w:r w:rsidRPr="00513378">
              <w:rPr>
                <w:rFonts w:ascii="Calibri" w:hAnsi="Calibri" w:cs="Calibri"/>
                <w:noProof/>
                <w:webHidden/>
                <w:sz w:val="28"/>
                <w:szCs w:val="28"/>
                <w:lang w:val="nn-NO"/>
              </w:rPr>
              <w:fldChar w:fldCharType="end"/>
            </w:r>
          </w:hyperlink>
        </w:p>
        <w:p w14:paraId="0E43E369" w14:textId="39B853E3"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8" w:history="1">
            <w:r w:rsidRPr="00513378">
              <w:rPr>
                <w:rStyle w:val="Hyperkobling"/>
                <w:rFonts w:ascii="Calibri" w:hAnsi="Calibri" w:cs="Calibri"/>
                <w:noProof/>
                <w:sz w:val="28"/>
                <w:szCs w:val="28"/>
                <w:lang w:val="nn-NO"/>
              </w:rPr>
              <w:t>U11 – Eit meir rettferdig skattesystem</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_Toc224220228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35</w:t>
            </w:r>
            <w:r w:rsidRPr="00513378">
              <w:rPr>
                <w:rFonts w:ascii="Calibri" w:hAnsi="Calibri" w:cs="Calibri"/>
                <w:noProof/>
                <w:webHidden/>
                <w:sz w:val="28"/>
                <w:szCs w:val="28"/>
                <w:lang w:val="nn-NO"/>
              </w:rPr>
              <w:fldChar w:fldCharType="end"/>
            </w:r>
          </w:hyperlink>
        </w:p>
        <w:p w14:paraId="5D77FE99" w14:textId="451EA6FB"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29" w:history="1">
            <w:r w:rsidRPr="00513378">
              <w:rPr>
                <w:rStyle w:val="Hyperkobling"/>
                <w:rFonts w:ascii="Calibri" w:hAnsi="Calibri" w:cs="Calibri"/>
                <w:noProof/>
                <w:sz w:val="28"/>
                <w:szCs w:val="28"/>
                <w:lang w:val="nn-NO"/>
              </w:rPr>
              <w:t>U12 – Oppvekst og utdanning</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_Toc224220229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37</w:t>
            </w:r>
            <w:r w:rsidRPr="00513378">
              <w:rPr>
                <w:rFonts w:ascii="Calibri" w:hAnsi="Calibri" w:cs="Calibri"/>
                <w:noProof/>
                <w:webHidden/>
                <w:sz w:val="28"/>
                <w:szCs w:val="28"/>
                <w:lang w:val="nn-NO"/>
              </w:rPr>
              <w:fldChar w:fldCharType="end"/>
            </w:r>
          </w:hyperlink>
        </w:p>
        <w:p w14:paraId="5F6F0A0C" w14:textId="39AB48DA"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30" w:history="1">
            <w:r w:rsidRPr="00513378">
              <w:rPr>
                <w:rStyle w:val="Hyperkobling"/>
                <w:rFonts w:ascii="Calibri" w:hAnsi="Calibri" w:cs="Calibri"/>
                <w:noProof/>
                <w:sz w:val="28"/>
                <w:szCs w:val="28"/>
                <w:lang w:val="nn-NO"/>
              </w:rPr>
              <w:t>U13 – Transport</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_Toc224220230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45</w:t>
            </w:r>
            <w:r w:rsidRPr="00513378">
              <w:rPr>
                <w:rFonts w:ascii="Calibri" w:hAnsi="Calibri" w:cs="Calibri"/>
                <w:noProof/>
                <w:webHidden/>
                <w:sz w:val="28"/>
                <w:szCs w:val="28"/>
                <w:lang w:val="nn-NO"/>
              </w:rPr>
              <w:fldChar w:fldCharType="end"/>
            </w:r>
          </w:hyperlink>
        </w:p>
        <w:p w14:paraId="41E15FBA" w14:textId="2FE7C4B8"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31" w:history="1">
            <w:r w:rsidRPr="00513378">
              <w:rPr>
                <w:rStyle w:val="Hyperkobling"/>
                <w:rFonts w:ascii="Calibri" w:hAnsi="Calibri" w:cs="Calibri"/>
                <w:noProof/>
                <w:sz w:val="28"/>
                <w:szCs w:val="28"/>
                <w:lang w:val="nn-NO"/>
              </w:rPr>
              <w:t>U14 – Dørterskeltenesta</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_Toc224220231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48</w:t>
            </w:r>
            <w:r w:rsidRPr="00513378">
              <w:rPr>
                <w:rFonts w:ascii="Calibri" w:hAnsi="Calibri" w:cs="Calibri"/>
                <w:noProof/>
                <w:webHidden/>
                <w:sz w:val="28"/>
                <w:szCs w:val="28"/>
                <w:lang w:val="nn-NO"/>
              </w:rPr>
              <w:fldChar w:fldCharType="end"/>
            </w:r>
          </w:hyperlink>
        </w:p>
        <w:p w14:paraId="7E223596" w14:textId="6B6EC38F"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32" w:history="1">
            <w:r w:rsidRPr="00513378">
              <w:rPr>
                <w:rStyle w:val="Hyperkobling"/>
                <w:rFonts w:ascii="Calibri" w:hAnsi="Calibri" w:cs="Calibri"/>
                <w:noProof/>
                <w:sz w:val="28"/>
                <w:szCs w:val="28"/>
                <w:lang w:val="nn-NO"/>
              </w:rPr>
              <w:t>U15 – Vald i nære relasjonar</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_Toc224220232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52</w:t>
            </w:r>
            <w:r w:rsidRPr="00513378">
              <w:rPr>
                <w:rFonts w:ascii="Calibri" w:hAnsi="Calibri" w:cs="Calibri"/>
                <w:noProof/>
                <w:webHidden/>
                <w:sz w:val="28"/>
                <w:szCs w:val="28"/>
                <w:lang w:val="nn-NO"/>
              </w:rPr>
              <w:fldChar w:fldCharType="end"/>
            </w:r>
          </w:hyperlink>
        </w:p>
        <w:p w14:paraId="016EC597" w14:textId="2B2530F9"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33" w:history="1">
            <w:r w:rsidRPr="00513378">
              <w:rPr>
                <w:rStyle w:val="Hyperkobling"/>
                <w:rFonts w:ascii="Calibri" w:hAnsi="Calibri" w:cs="Calibri"/>
                <w:noProof/>
                <w:sz w:val="28"/>
                <w:szCs w:val="28"/>
                <w:lang w:val="nn-NO"/>
              </w:rPr>
              <w:t>U16 – Framtidas næringar</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_Toc224220233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53</w:t>
            </w:r>
            <w:r w:rsidRPr="00513378">
              <w:rPr>
                <w:rFonts w:ascii="Calibri" w:hAnsi="Calibri" w:cs="Calibri"/>
                <w:noProof/>
                <w:webHidden/>
                <w:sz w:val="28"/>
                <w:szCs w:val="28"/>
                <w:lang w:val="nn-NO"/>
              </w:rPr>
              <w:fldChar w:fldCharType="end"/>
            </w:r>
          </w:hyperlink>
        </w:p>
        <w:p w14:paraId="119EDC58" w14:textId="139A8280" w:rsidR="00513378" w:rsidRPr="00513378" w:rsidRDefault="00513378" w:rsidP="00513378">
          <w:pPr>
            <w:pStyle w:val="INNH1"/>
            <w:tabs>
              <w:tab w:val="right" w:leader="dot" w:pos="9062"/>
            </w:tabs>
            <w:spacing w:line="360" w:lineRule="auto"/>
            <w:rPr>
              <w:rFonts w:ascii="Calibri" w:eastAsiaTheme="minorEastAsia" w:hAnsi="Calibri" w:cs="Calibri"/>
              <w:noProof/>
              <w:color w:val="auto"/>
              <w:sz w:val="32"/>
              <w:szCs w:val="32"/>
              <w:lang w:val="nn-NO" w:eastAsia="nb-NO"/>
            </w:rPr>
          </w:pPr>
          <w:hyperlink w:anchor="_Toc224220234" w:history="1">
            <w:r w:rsidRPr="00513378">
              <w:rPr>
                <w:rStyle w:val="Hyperkobling"/>
                <w:rFonts w:ascii="Calibri" w:hAnsi="Calibri" w:cs="Calibri"/>
                <w:noProof/>
                <w:sz w:val="28"/>
                <w:szCs w:val="28"/>
                <w:lang w:val="nn-NO"/>
              </w:rPr>
              <w:t>Forslag utan heilskapleg fråsegn</w:t>
            </w:r>
            <w:r w:rsidRPr="00513378">
              <w:rPr>
                <w:rFonts w:ascii="Calibri" w:hAnsi="Calibri" w:cs="Calibri"/>
                <w:noProof/>
                <w:webHidden/>
                <w:sz w:val="28"/>
                <w:szCs w:val="28"/>
                <w:lang w:val="nn-NO"/>
              </w:rPr>
              <w:tab/>
            </w:r>
            <w:r w:rsidRPr="00513378">
              <w:rPr>
                <w:rFonts w:ascii="Calibri" w:hAnsi="Calibri" w:cs="Calibri"/>
                <w:noProof/>
                <w:webHidden/>
                <w:sz w:val="28"/>
                <w:szCs w:val="28"/>
                <w:lang w:val="nn-NO"/>
              </w:rPr>
              <w:fldChar w:fldCharType="begin"/>
            </w:r>
            <w:r w:rsidRPr="00513378">
              <w:rPr>
                <w:rFonts w:ascii="Calibri" w:hAnsi="Calibri" w:cs="Calibri"/>
                <w:noProof/>
                <w:webHidden/>
                <w:sz w:val="28"/>
                <w:szCs w:val="28"/>
                <w:lang w:val="nn-NO"/>
              </w:rPr>
              <w:instrText xml:space="preserve"> PAGEREF _Toc224220234 \h </w:instrText>
            </w:r>
            <w:r w:rsidRPr="00513378">
              <w:rPr>
                <w:rFonts w:ascii="Calibri" w:hAnsi="Calibri" w:cs="Calibri"/>
                <w:noProof/>
                <w:webHidden/>
                <w:sz w:val="28"/>
                <w:szCs w:val="28"/>
                <w:lang w:val="nn-NO"/>
              </w:rPr>
            </w:r>
            <w:r w:rsidRPr="00513378">
              <w:rPr>
                <w:rFonts w:ascii="Calibri" w:hAnsi="Calibri" w:cs="Calibri"/>
                <w:noProof/>
                <w:webHidden/>
                <w:sz w:val="28"/>
                <w:szCs w:val="28"/>
                <w:lang w:val="nn-NO"/>
              </w:rPr>
              <w:fldChar w:fldCharType="separate"/>
            </w:r>
            <w:r w:rsidR="00135532">
              <w:rPr>
                <w:rFonts w:ascii="Calibri" w:hAnsi="Calibri" w:cs="Calibri"/>
                <w:noProof/>
                <w:webHidden/>
                <w:sz w:val="28"/>
                <w:szCs w:val="28"/>
                <w:lang w:val="nn-NO"/>
              </w:rPr>
              <w:t>55</w:t>
            </w:r>
            <w:r w:rsidRPr="00513378">
              <w:rPr>
                <w:rFonts w:ascii="Calibri" w:hAnsi="Calibri" w:cs="Calibri"/>
                <w:noProof/>
                <w:webHidden/>
                <w:sz w:val="28"/>
                <w:szCs w:val="28"/>
                <w:lang w:val="nn-NO"/>
              </w:rPr>
              <w:fldChar w:fldCharType="end"/>
            </w:r>
          </w:hyperlink>
        </w:p>
        <w:p w14:paraId="5C1342E9" w14:textId="1677CF13" w:rsidR="009E49DE" w:rsidRPr="00513378" w:rsidRDefault="009E49DE" w:rsidP="00513378">
          <w:pPr>
            <w:spacing w:line="360" w:lineRule="auto"/>
            <w:rPr>
              <w:lang w:val="nn-NO"/>
            </w:rPr>
          </w:pPr>
          <w:r w:rsidRPr="00513378">
            <w:rPr>
              <w:rFonts w:ascii="Calibri" w:hAnsi="Calibri" w:cs="Calibri"/>
              <w:b/>
              <w:bCs/>
              <w:sz w:val="24"/>
              <w:szCs w:val="24"/>
              <w:lang w:val="nn-NO"/>
            </w:rPr>
            <w:fldChar w:fldCharType="end"/>
          </w:r>
        </w:p>
      </w:sdtContent>
    </w:sdt>
    <w:p w14:paraId="21EDF9AA" w14:textId="77777777" w:rsidR="00370488" w:rsidRPr="00513378" w:rsidRDefault="00370488" w:rsidP="00370488">
      <w:pPr>
        <w:shd w:val="clear" w:color="auto" w:fill="FFFFFF"/>
        <w:spacing w:after="240" w:line="480" w:lineRule="atLeast"/>
        <w:outlineLvl w:val="1"/>
        <w:rPr>
          <w:rFonts w:ascii="Calibri" w:eastAsia="Times New Roman" w:hAnsi="Calibri" w:cs="Calibri"/>
          <w:color w:val="auto"/>
          <w:spacing w:val="3"/>
          <w:kern w:val="0"/>
          <w:sz w:val="30"/>
          <w:szCs w:val="30"/>
          <w:lang w:val="nn-NO" w:eastAsia="nb-NO"/>
          <w14:ligatures w14:val="none"/>
        </w:rPr>
      </w:pPr>
    </w:p>
    <w:p w14:paraId="78C7C57E" w14:textId="77777777" w:rsidR="00370488" w:rsidRPr="00513378" w:rsidRDefault="00370488">
      <w:pPr>
        <w:spacing w:after="160" w:line="259" w:lineRule="auto"/>
        <w:rPr>
          <w:rFonts w:ascii="Calibri" w:eastAsia="Times New Roman" w:hAnsi="Calibri" w:cs="Calibri"/>
          <w:color w:val="auto"/>
          <w:spacing w:val="3"/>
          <w:kern w:val="0"/>
          <w:sz w:val="30"/>
          <w:szCs w:val="30"/>
          <w:lang w:val="nn-NO" w:eastAsia="nb-NO"/>
          <w14:ligatures w14:val="none"/>
        </w:rPr>
      </w:pPr>
      <w:r w:rsidRPr="00513378">
        <w:rPr>
          <w:rFonts w:ascii="Calibri" w:eastAsia="Times New Roman" w:hAnsi="Calibri" w:cs="Calibri"/>
          <w:color w:val="auto"/>
          <w:spacing w:val="3"/>
          <w:kern w:val="0"/>
          <w:sz w:val="30"/>
          <w:szCs w:val="30"/>
          <w:lang w:val="nn-NO" w:eastAsia="nb-NO"/>
          <w14:ligatures w14:val="none"/>
        </w:rPr>
        <w:br w:type="page"/>
      </w:r>
    </w:p>
    <w:p w14:paraId="26E96524" w14:textId="77777777" w:rsidR="00811C89" w:rsidRDefault="00811C89" w:rsidP="000A57E7">
      <w:pPr>
        <w:pStyle w:val="Overskriftover"/>
        <w:sectPr w:rsidR="00811C89" w:rsidSect="00D4751B">
          <w:headerReference w:type="default" r:id="rId11"/>
          <w:footerReference w:type="default" r:id="rId12"/>
          <w:pgSz w:w="11906" w:h="16838"/>
          <w:pgMar w:top="1417" w:right="1417" w:bottom="1417" w:left="1417" w:header="708" w:footer="708" w:gutter="0"/>
          <w:cols w:space="708"/>
          <w:titlePg/>
          <w:docGrid w:linePitch="360"/>
        </w:sectPr>
      </w:pPr>
      <w:bookmarkStart w:id="0" w:name="_Toc224220218"/>
    </w:p>
    <w:p w14:paraId="713946EC" w14:textId="5F812CB0" w:rsidR="00370488" w:rsidRPr="00513378" w:rsidRDefault="00513378" w:rsidP="000A57E7">
      <w:pPr>
        <w:pStyle w:val="Overskriftover"/>
      </w:pPr>
      <w:r w:rsidRPr="00513378">
        <w:lastRenderedPageBreak/>
        <w:t>U1</w:t>
      </w:r>
      <w:r w:rsidR="00370488" w:rsidRPr="00513378">
        <w:t xml:space="preserve"> – Eit arbeidsliv som gir tryggleik, verdigheit og moglegheiter for alle</w:t>
      </w:r>
      <w:bookmarkEnd w:id="0"/>
    </w:p>
    <w:p w14:paraId="3D62B695" w14:textId="2E61494A" w:rsidR="00370488" w:rsidRPr="00370488" w:rsidRDefault="00B96042"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00370488" w:rsidRPr="00370488">
        <w:rPr>
          <w:rFonts w:ascii="Calibri" w:eastAsia="Times New Roman" w:hAnsi="Calibri" w:cs="Calibri"/>
          <w:color w:val="auto"/>
          <w:spacing w:val="4"/>
          <w:kern w:val="0"/>
          <w:sz w:val="24"/>
          <w:szCs w:val="24"/>
          <w:lang w:val="nn-NO" w:eastAsia="nb-NO"/>
          <w14:ligatures w14:val="none"/>
        </w:rPr>
        <w:t> 1, 7, 9, 10, 11, 14, 16, 17, 52, 68, 75, 110, 118, 159, 216</w:t>
      </w:r>
    </w:p>
    <w:p w14:paraId="3BF4F127" w14:textId="77777777" w:rsidR="000A57E7" w:rsidRPr="00513378" w:rsidRDefault="000A57E7"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0F034CDF" w14:textId="09A28C81" w:rsidR="00370488" w:rsidRPr="0051337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 Noreg lever vi av kvarandre sitt arbeid. Det at folk går på jobb, er sjølve grunnlaget i velferdssamfunnet vårt. Gjennom arbeid får den einskilde økonomisk tryggleik, sosial tilhøyrsle og høve til å bruke evnene sine. Samstundes er høg yrkesdeltaking avgjerande for å finansiere fellesskapsløysingane våre. I ei tid med store demografiske endringar og aukande krav til omstilling i offentleg og privat sektor er det avgjerande at det blir ført ein politikk som inkluderer fleire i arbeidslivet, sikrar kompetanse og sørgjer for rettferdige og føreseielege ordningar for dei som treng støtte.</w:t>
      </w:r>
    </w:p>
    <w:p w14:paraId="377C6AFD" w14:textId="77777777" w:rsidR="00B96042" w:rsidRPr="00370488" w:rsidRDefault="00B96042"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0CA8B938" w14:textId="77777777" w:rsidR="00370488" w:rsidRPr="00513378" w:rsidRDefault="00370488" w:rsidP="000A57E7">
      <w:pPr>
        <w:pStyle w:val="Overskriftunder"/>
      </w:pPr>
      <w:r w:rsidRPr="00513378">
        <w:t>Tryggleik og verdigheit i møte med NAV</w:t>
      </w:r>
    </w:p>
    <w:p w14:paraId="3FD6414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NAV speler ei viktig rolle i møte med menneske som står i krevjande livssituasjonar. Der mykje verkar utrygt og </w:t>
      </w:r>
      <w:proofErr w:type="spellStart"/>
      <w:r w:rsidRPr="00370488">
        <w:rPr>
          <w:rFonts w:ascii="Calibri" w:eastAsia="Times New Roman" w:hAnsi="Calibri" w:cs="Calibri"/>
          <w:color w:val="auto"/>
          <w:spacing w:val="4"/>
          <w:kern w:val="0"/>
          <w:sz w:val="24"/>
          <w:szCs w:val="24"/>
          <w:lang w:val="nn-NO" w:eastAsia="nb-NO"/>
          <w14:ligatures w14:val="none"/>
        </w:rPr>
        <w:t>uforutsigbart</w:t>
      </w:r>
      <w:proofErr w:type="spellEnd"/>
      <w:r w:rsidRPr="00370488">
        <w:rPr>
          <w:rFonts w:ascii="Calibri" w:eastAsia="Times New Roman" w:hAnsi="Calibri" w:cs="Calibri"/>
          <w:color w:val="auto"/>
          <w:spacing w:val="4"/>
          <w:kern w:val="0"/>
          <w:sz w:val="24"/>
          <w:szCs w:val="24"/>
          <w:lang w:val="nn-NO" w:eastAsia="nb-NO"/>
          <w14:ligatures w14:val="none"/>
        </w:rPr>
        <w:t xml:space="preserve">, skal ordningane i NAV bidra til sårt tiltrengd økonomisk </w:t>
      </w:r>
      <w:proofErr w:type="spellStart"/>
      <w:r w:rsidRPr="00370488">
        <w:rPr>
          <w:rFonts w:ascii="Calibri" w:eastAsia="Times New Roman" w:hAnsi="Calibri" w:cs="Calibri"/>
          <w:color w:val="auto"/>
          <w:spacing w:val="4"/>
          <w:kern w:val="0"/>
          <w:sz w:val="24"/>
          <w:szCs w:val="24"/>
          <w:lang w:val="nn-NO" w:eastAsia="nb-NO"/>
          <w14:ligatures w14:val="none"/>
        </w:rPr>
        <w:t>føreseielegheit</w:t>
      </w:r>
      <w:proofErr w:type="spellEnd"/>
      <w:r w:rsidRPr="00370488">
        <w:rPr>
          <w:rFonts w:ascii="Calibri" w:eastAsia="Times New Roman" w:hAnsi="Calibri" w:cs="Calibri"/>
          <w:color w:val="auto"/>
          <w:spacing w:val="4"/>
          <w:kern w:val="0"/>
          <w:sz w:val="24"/>
          <w:szCs w:val="24"/>
          <w:lang w:val="nn-NO" w:eastAsia="nb-NO"/>
          <w14:ligatures w14:val="none"/>
        </w:rPr>
        <w:t>. Mange opplever likevel store utfordringar i møte med NAV-systemet. Fleire peikar på lang saksbehandlingstid, komplekse system og manglande fleksibilitet. Vestland Arbeidarparti er glade for at regjeringa har sett ned eit ekspertutval som skal gå gjennom NAV. Det er også positivt at det er starta eit arbeid med å revidere folketrygdlova.</w:t>
      </w:r>
    </w:p>
    <w:p w14:paraId="199339E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Når familiar opplever å miste barn, må møtet med det offentlege vere prega av respekt, forståing og menneskelege omsyn. Kommunikasjonen må vere både korrekt og medmenneskeleg. Gode retningslinjer for korleis ein møter menneske i krise, er viktige for å sikre tillit til system og prosessar.</w:t>
      </w:r>
    </w:p>
    <w:p w14:paraId="40203498"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2E8E8C7A" w14:textId="77777777" w:rsidR="00370488" w:rsidRPr="00370488" w:rsidRDefault="00370488" w:rsidP="00370488">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arbeidet med å gå gjennom NAV blir følgt opp med ei ny reform som mellom anna må vurdere samanslåing av den kommunale og den statlege delen.</w:t>
      </w:r>
    </w:p>
    <w:p w14:paraId="2DAFF552" w14:textId="77777777" w:rsidR="00370488" w:rsidRPr="00370488" w:rsidRDefault="00370488" w:rsidP="00370488">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det, i tillegg til gjennomgangen av folketrygdlova, også må gjerast ein gjennomgang av anna rettsberande lovgjeving, deriblant sosialtenestelova og NAV-lova, med mål om modernisering og forenkling av ytingane.</w:t>
      </w:r>
    </w:p>
    <w:p w14:paraId="52630BD3" w14:textId="77777777" w:rsidR="00370488" w:rsidRPr="00370488" w:rsidRDefault="00370488" w:rsidP="00370488">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innleiande frådrag i arbeidsgivaravgifta ved tilsetjingar via NAV.</w:t>
      </w:r>
    </w:p>
    <w:p w14:paraId="3CC990F8" w14:textId="77777777" w:rsidR="00370488" w:rsidRPr="00370488" w:rsidRDefault="00370488" w:rsidP="00370488">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Gå gjennom aktivitetsporteføljen for meir effektiv ressursbruk og digitalisering.</w:t>
      </w:r>
    </w:p>
    <w:p w14:paraId="1BCB427A" w14:textId="77777777" w:rsidR="00370488" w:rsidRPr="00370488" w:rsidRDefault="00370488" w:rsidP="00370488">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NAV sine kontrollfunksjonar med ressursar og greie ut betre heimlar for å avdekkje trygdemisbruk.</w:t>
      </w:r>
    </w:p>
    <w:p w14:paraId="5FC207A1" w14:textId="77777777" w:rsidR="00370488" w:rsidRPr="00370488" w:rsidRDefault="00370488" w:rsidP="00370488">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NAV sine retningslinjer for korleis ein kommuniserer med pårørande til nyleg avlidne born, blir gjennomgått.</w:t>
      </w:r>
    </w:p>
    <w:p w14:paraId="31AB8601" w14:textId="77777777" w:rsidR="00370488" w:rsidRPr="00370488" w:rsidRDefault="00370488" w:rsidP="00370488">
      <w:pPr>
        <w:numPr>
          <w:ilvl w:val="0"/>
          <w:numId w:val="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Arbeide for at </w:t>
      </w:r>
      <w:r w:rsidRPr="00370488">
        <w:rPr>
          <w:rFonts w:ascii="Calibri" w:eastAsia="Times New Roman" w:hAnsi="Calibri" w:cs="Calibri"/>
          <w:b/>
          <w:bCs/>
          <w:color w:val="auto"/>
          <w:spacing w:val="4"/>
          <w:kern w:val="0"/>
          <w:sz w:val="24"/>
          <w:szCs w:val="24"/>
          <w:lang w:val="nn-NO" w:eastAsia="nb-NO"/>
          <w14:ligatures w14:val="none"/>
        </w:rPr>
        <w:t>lov om kompensasjonsordning for kjemikalieskadde oljepionerar</w:t>
      </w:r>
      <w:r w:rsidRPr="00370488">
        <w:rPr>
          <w:rFonts w:ascii="Calibri" w:eastAsia="Times New Roman" w:hAnsi="Calibri" w:cs="Calibri"/>
          <w:color w:val="auto"/>
          <w:spacing w:val="4"/>
          <w:kern w:val="0"/>
          <w:sz w:val="24"/>
          <w:szCs w:val="24"/>
          <w:lang w:val="nn-NO" w:eastAsia="nb-NO"/>
          <w14:ligatures w14:val="none"/>
        </w:rPr>
        <w:t xml:space="preserve"> blir endra slik at oljepionerane, uavhengig av bedriftstilknyting og stilling, får ei rettferdig handsaming og erstatning på line med offshore-dykkarane og </w:t>
      </w:r>
      <w:proofErr w:type="spellStart"/>
      <w:r w:rsidRPr="00370488">
        <w:rPr>
          <w:rFonts w:ascii="Calibri" w:eastAsia="Times New Roman" w:hAnsi="Calibri" w:cs="Calibri"/>
          <w:color w:val="auto"/>
          <w:spacing w:val="4"/>
          <w:kern w:val="0"/>
          <w:sz w:val="24"/>
          <w:szCs w:val="24"/>
          <w:lang w:val="nn-NO" w:eastAsia="nb-NO"/>
          <w14:ligatures w14:val="none"/>
        </w:rPr>
        <w:t>utanlandsveteranane</w:t>
      </w:r>
      <w:proofErr w:type="spellEnd"/>
      <w:r w:rsidRPr="00370488">
        <w:rPr>
          <w:rFonts w:ascii="Calibri" w:eastAsia="Times New Roman" w:hAnsi="Calibri" w:cs="Calibri"/>
          <w:color w:val="auto"/>
          <w:spacing w:val="4"/>
          <w:kern w:val="0"/>
          <w:sz w:val="24"/>
          <w:szCs w:val="24"/>
          <w:lang w:val="nn-NO" w:eastAsia="nb-NO"/>
          <w14:ligatures w14:val="none"/>
        </w:rPr>
        <w:t>.</w:t>
      </w:r>
    </w:p>
    <w:p w14:paraId="50417DB8" w14:textId="77777777" w:rsidR="00B96042" w:rsidRDefault="00B96042"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02381E0A" w14:textId="77777777" w:rsidR="007062FE" w:rsidRPr="00513378" w:rsidRDefault="007062FE"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50083BF9" w14:textId="77777777" w:rsidR="000A57E7" w:rsidRPr="00370488" w:rsidRDefault="000A57E7"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7514F8D7" w14:textId="77777777" w:rsidR="00370488" w:rsidRPr="00513378" w:rsidRDefault="00370488" w:rsidP="000A57E7">
      <w:pPr>
        <w:pStyle w:val="Overskriftunder"/>
      </w:pPr>
      <w:r w:rsidRPr="00513378">
        <w:lastRenderedPageBreak/>
        <w:t>Ein familiepolitikk for framtida</w:t>
      </w:r>
    </w:p>
    <w:p w14:paraId="409B4811" w14:textId="77777777" w:rsidR="00370488" w:rsidRPr="00513378" w:rsidRDefault="00370488" w:rsidP="000A57E7">
      <w:pPr>
        <w:rPr>
          <w:lang w:val="nn-NO"/>
        </w:rPr>
      </w:pPr>
      <w:r w:rsidRPr="00513378">
        <w:rPr>
          <w:lang w:val="nn-NO"/>
        </w:rPr>
        <w:t xml:space="preserve">Noreg har over tid, og i likskap med resten av Europa, hatt ei utvikling med stadig </w:t>
      </w:r>
      <w:proofErr w:type="spellStart"/>
      <w:r w:rsidRPr="00513378">
        <w:rPr>
          <w:lang w:val="nn-NO"/>
        </w:rPr>
        <w:t>synkande</w:t>
      </w:r>
      <w:proofErr w:type="spellEnd"/>
      <w:r w:rsidRPr="00513378">
        <w:rPr>
          <w:lang w:val="nn-NO"/>
        </w:rPr>
        <w:t xml:space="preserve"> fødselstal. Dei siste par åra har ein sett ei antyding til betring, mellom anna som følgje av at Arbeidarpartiet i regjering har styrkt småbarnsforeldra sin økonomi. Ein sosialdemokratisk familiepolitikk må balansere omsynet til arbeid og familieliv. Skal vi lukkast med å auke fødselstala, må familiepolitikken vere rettferdig, føreseieleg og inkluderande. Foreldre skal ikkje miste opparbeidde rettar, og økonomiske ordningar må gjere det mogleg å få barn også tidleg i vaksenlivet.</w:t>
      </w:r>
    </w:p>
    <w:p w14:paraId="202886AD"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4DC34DCC" w14:textId="77777777" w:rsidR="00370488" w:rsidRPr="00370488" w:rsidRDefault="00370488" w:rsidP="00370488">
      <w:pPr>
        <w:numPr>
          <w:ilvl w:val="0"/>
          <w:numId w:val="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at ingen taper permisjon om ein føder før termin.</w:t>
      </w:r>
    </w:p>
    <w:p w14:paraId="588C78BA" w14:textId="77777777" w:rsidR="00370488" w:rsidRPr="00370488" w:rsidRDefault="00370488" w:rsidP="00370488">
      <w:pPr>
        <w:numPr>
          <w:ilvl w:val="0"/>
          <w:numId w:val="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Greie ut ei meir fleksibel fødselspermisjonsordning som også opnar for 70 veker permisjon med 70 % utbetaling.</w:t>
      </w:r>
    </w:p>
    <w:p w14:paraId="20006DCF" w14:textId="77777777" w:rsidR="00370488" w:rsidRPr="00370488" w:rsidRDefault="00370488" w:rsidP="00370488">
      <w:pPr>
        <w:numPr>
          <w:ilvl w:val="0"/>
          <w:numId w:val="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eit garantert minimumsgrunnlag for foreldrepengar på minst 3,5 G.</w:t>
      </w:r>
    </w:p>
    <w:p w14:paraId="4B8169CD" w14:textId="77777777" w:rsidR="00370488" w:rsidRPr="00370488" w:rsidRDefault="00370488" w:rsidP="00370488">
      <w:pPr>
        <w:numPr>
          <w:ilvl w:val="0"/>
          <w:numId w:val="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fedrar sine moglegheiter som omsorgspersonar og sikre betre vern mot diskriminering i arbeidslivet.</w:t>
      </w:r>
    </w:p>
    <w:p w14:paraId="3EC4C1E1" w14:textId="77777777" w:rsidR="00370488" w:rsidRPr="00370488" w:rsidRDefault="00370488" w:rsidP="00370488">
      <w:pPr>
        <w:numPr>
          <w:ilvl w:val="0"/>
          <w:numId w:val="4"/>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Gjere det lettare å få barn som student, mellom anna ved å styrkje ordningar retta mot studentar og </w:t>
      </w:r>
      <w:proofErr w:type="spellStart"/>
      <w:r w:rsidRPr="00370488">
        <w:rPr>
          <w:rFonts w:ascii="Calibri" w:eastAsia="Times New Roman" w:hAnsi="Calibri" w:cs="Calibri"/>
          <w:color w:val="auto"/>
          <w:spacing w:val="4"/>
          <w:kern w:val="0"/>
          <w:sz w:val="24"/>
          <w:szCs w:val="24"/>
          <w:lang w:val="nn-NO" w:eastAsia="nb-NO"/>
          <w14:ligatures w14:val="none"/>
        </w:rPr>
        <w:t>ansvarleggjere</w:t>
      </w:r>
      <w:proofErr w:type="spellEnd"/>
      <w:r w:rsidRPr="00370488">
        <w:rPr>
          <w:rFonts w:ascii="Calibri" w:eastAsia="Times New Roman" w:hAnsi="Calibri" w:cs="Calibri"/>
          <w:color w:val="auto"/>
          <w:spacing w:val="4"/>
          <w:kern w:val="0"/>
          <w:sz w:val="24"/>
          <w:szCs w:val="24"/>
          <w:lang w:val="nn-NO" w:eastAsia="nb-NO"/>
          <w14:ligatures w14:val="none"/>
        </w:rPr>
        <w:t xml:space="preserve"> utdanningsinstitusjonane.</w:t>
      </w:r>
    </w:p>
    <w:p w14:paraId="1D4E9780" w14:textId="6A97590B" w:rsidR="00370488" w:rsidRPr="00370488" w:rsidRDefault="00370488"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6B16DD44" w14:textId="77777777" w:rsidR="00370488" w:rsidRPr="00513378" w:rsidRDefault="00370488" w:rsidP="000A57E7">
      <w:pPr>
        <w:pStyle w:val="Overskriftunder"/>
      </w:pPr>
      <w:r w:rsidRPr="00513378">
        <w:t>Eit betre tilrettelagt arbeidsliv</w:t>
      </w:r>
    </w:p>
    <w:p w14:paraId="67337CC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For å halde oppe eit sterkt og berekraftig velferdssystem må fleire delta i arbeidslivet. Fleire må få høve til å delta i arbeid gjennom tilrettelegging, kompetanse og økonomisk tryggleik. Mange ønskjer arbeid, men manglar rettleiing, kvalifikasjonar eller støtte.</w:t>
      </w:r>
    </w:p>
    <w:p w14:paraId="3D45C61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få unge mellom 18 og 30 år som står utanfor arbeid, utdanning eller opplæring (NEET), over i arbeid eller utdanning er avgjerande både for kvar einskild og for samfunnet. Utan tilknyting til arbeid eller opplæring risikerer mange varig utanforskap, med auka sosiale forskjellar og tap av verdifulle ressursar for fellesskapen. Vi vil derfor følgje opp ungdomsgarantien i NAV med auka løyvingar. Dette vil sikre at også andre grupper blir tilstrekkeleg følgde opp.</w:t>
      </w:r>
    </w:p>
    <w:p w14:paraId="38CE23B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ønskjer eit arbeidsliv som tek omsyn til dei gruppene som er meir utsette for å hamne utanfor arbeidslivet: eldre, unge, personar med nedsett funksjonsevne og innvandrarar. Arbeidstakarar har rett til nødvendig tilrettelegging på arbeidsplassen, og arbeidsgivar skal så langt som mogleg tilpasse arbeidet etter behovet til den tilsette.</w:t>
      </w:r>
    </w:p>
    <w:p w14:paraId="573E2EB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Når fleire grupper blir inkluderte i arbeidslivet, må det reknast med eit noko auka sjukefråvær. Derfor meiner Vestland Arbeidarparti at det er avgjerande å sikre dagens sjukelønsordning med full løn under sjukdom. Fleire enn før slit psykisk, og for somme menneske betyr dette innleggingar og lengre fråvær frå arbeidslivet. Vestland Arbeidarparti meiner det er viktig å sikre gode ordningar for desse.</w:t>
      </w:r>
    </w:p>
    <w:p w14:paraId="0793755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 sterk arbeidslinje betyr at arbeid skal vere førstevalet, og at systema rundt faktisk gjer det mogleg. Arbeidslinja handlar også om å gjere det lettare for folk å kome i arbeid og lettare å vere i jobb, samstundes som vi sørgjer for at alle har eit sikringsnett som gir tryggleik gjennom jobb og eit sosialt fellesskap.</w:t>
      </w:r>
    </w:p>
    <w:p w14:paraId="3F08F69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Fleire elevar og lærlingar på yrkesfag fell ut frå skulen og lærebedrifter. For å sikre at fleire har rett kompetanse for framtida, vil vi at fleire elevar og lærlingar fullfører. Det krev betre samspel mellom NAV, opplæringsinstitusjonar og arbeidsgivarar. Vi ønskjer fleire tiltak som gjer det attraktivt å tilsetje menneske som treng ein ny start.</w:t>
      </w:r>
    </w:p>
    <w:p w14:paraId="55E938AD"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6F3030AB" w14:textId="1ADE22D5"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Vere garantisten for dagens sjukelønsordning med full løn</w:t>
      </w:r>
      <w:r w:rsidR="00B96042" w:rsidRPr="00513378">
        <w:rPr>
          <w:rFonts w:ascii="Calibri" w:eastAsia="Times New Roman" w:hAnsi="Calibri" w:cs="Calibri"/>
          <w:color w:val="auto"/>
          <w:spacing w:val="4"/>
          <w:kern w:val="0"/>
          <w:sz w:val="24"/>
          <w:szCs w:val="24"/>
          <w:lang w:val="nn-NO" w:eastAsia="nb-NO"/>
          <w14:ligatures w14:val="none"/>
        </w:rPr>
        <w:t>n</w:t>
      </w:r>
      <w:r w:rsidRPr="00370488">
        <w:rPr>
          <w:rFonts w:ascii="Calibri" w:eastAsia="Times New Roman" w:hAnsi="Calibri" w:cs="Calibri"/>
          <w:color w:val="auto"/>
          <w:spacing w:val="4"/>
          <w:kern w:val="0"/>
          <w:sz w:val="24"/>
          <w:szCs w:val="24"/>
          <w:lang w:val="nn-NO" w:eastAsia="nb-NO"/>
          <w14:ligatures w14:val="none"/>
        </w:rPr>
        <w:t xml:space="preserve"> under sjukdom.</w:t>
      </w:r>
    </w:p>
    <w:p w14:paraId="26C7F893"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Auke retten til sjukepengar frå 67 til 72 år, i tråd med øvre aldersgrense i arbeidslivet.</w:t>
      </w:r>
    </w:p>
    <w:p w14:paraId="6097DAF8"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Løfte fram potensialet i restarbeidsevna og gjere det lettare å kombinere arbeid og trygd.</w:t>
      </w:r>
    </w:p>
    <w:p w14:paraId="3CB84572"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fagbrev på jobb-, praksiskandidat- og lærekandidatordninga, og sørgje for tettare oppfølging av yrkesfagelevar og lærlingar.</w:t>
      </w:r>
    </w:p>
    <w:p w14:paraId="044CE8BB"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full likebehandling mellom somatiske og psykiske sjukehusinnleggingar.</w:t>
      </w:r>
    </w:p>
    <w:p w14:paraId="1588F7E5"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Avvikle reduksjon i trygdeytingar ved opphald i psykiatriske institusjonar.</w:t>
      </w:r>
    </w:p>
    <w:p w14:paraId="429ADB3E"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Sikre økonomisk </w:t>
      </w:r>
      <w:proofErr w:type="spellStart"/>
      <w:r w:rsidRPr="00370488">
        <w:rPr>
          <w:rFonts w:ascii="Calibri" w:eastAsia="Times New Roman" w:hAnsi="Calibri" w:cs="Calibri"/>
          <w:color w:val="auto"/>
          <w:spacing w:val="4"/>
          <w:kern w:val="0"/>
          <w:sz w:val="24"/>
          <w:szCs w:val="24"/>
          <w:lang w:val="nn-NO" w:eastAsia="nb-NO"/>
          <w14:ligatures w14:val="none"/>
        </w:rPr>
        <w:t>føreseielegheit</w:t>
      </w:r>
      <w:proofErr w:type="spellEnd"/>
      <w:r w:rsidRPr="00370488">
        <w:rPr>
          <w:rFonts w:ascii="Calibri" w:eastAsia="Times New Roman" w:hAnsi="Calibri" w:cs="Calibri"/>
          <w:color w:val="auto"/>
          <w:spacing w:val="4"/>
          <w:kern w:val="0"/>
          <w:sz w:val="24"/>
          <w:szCs w:val="24"/>
          <w:lang w:val="nn-NO" w:eastAsia="nb-NO"/>
          <w14:ligatures w14:val="none"/>
        </w:rPr>
        <w:t xml:space="preserve"> slik at pasientar ikkje mistar bustad eller livsopphald under behandling.</w:t>
      </w:r>
    </w:p>
    <w:p w14:paraId="49D9A533"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Auke støtta til lærebedrifter som tek inn lærlingar med større tilretteleggingsbehov, og auke kjennskapen til </w:t>
      </w:r>
      <w:proofErr w:type="spellStart"/>
      <w:r w:rsidRPr="00370488">
        <w:rPr>
          <w:rFonts w:ascii="Calibri" w:eastAsia="Times New Roman" w:hAnsi="Calibri" w:cs="Calibri"/>
          <w:color w:val="auto"/>
          <w:spacing w:val="4"/>
          <w:kern w:val="0"/>
          <w:sz w:val="24"/>
          <w:szCs w:val="24"/>
          <w:lang w:val="nn-NO" w:eastAsia="nb-NO"/>
          <w14:ligatures w14:val="none"/>
        </w:rPr>
        <w:t>inkluderingstilskot</w:t>
      </w:r>
      <w:proofErr w:type="spellEnd"/>
      <w:r w:rsidRPr="00370488">
        <w:rPr>
          <w:rFonts w:ascii="Calibri" w:eastAsia="Times New Roman" w:hAnsi="Calibri" w:cs="Calibri"/>
          <w:color w:val="auto"/>
          <w:spacing w:val="4"/>
          <w:kern w:val="0"/>
          <w:sz w:val="24"/>
          <w:szCs w:val="24"/>
          <w:lang w:val="nn-NO" w:eastAsia="nb-NO"/>
          <w14:ligatures w14:val="none"/>
        </w:rPr>
        <w:t xml:space="preserve"> blant arbeidsgivarar.</w:t>
      </w:r>
    </w:p>
    <w:p w14:paraId="3DA380E6"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krav i offentlege anbod over ein viss storleik om minst éin praksisplass for personar utanfor arbeid og utdanning.</w:t>
      </w:r>
    </w:p>
    <w:p w14:paraId="4494DC8F"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Forsterke tiltak for å sikre nok arbeidskraft i offentleg sektor der behovet er størst.</w:t>
      </w:r>
    </w:p>
    <w:p w14:paraId="1DDE2E19"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at IP inneheld mål for fagleg utvikling og kompetanseheving.</w:t>
      </w:r>
    </w:p>
    <w:p w14:paraId="6F9B27E1"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årleg evaluering og nødvendig opplæring for koordinatorar.</w:t>
      </w:r>
    </w:p>
    <w:p w14:paraId="2E55E8C9" w14:textId="77777777" w:rsidR="00370488" w:rsidRPr="00370488" w:rsidRDefault="00370488" w:rsidP="00370488">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Greie ut ei omlegging av TT-kortordninga med formål om å standardisere organiseringa på tvers av fylkeskommunane, samt vurdere å opne for å dele ut TT-kort med lengre varigheit.</w:t>
      </w:r>
    </w:p>
    <w:p w14:paraId="711C75AE" w14:textId="4C30BC34" w:rsidR="000A57E7" w:rsidRPr="007062FE" w:rsidRDefault="00370488" w:rsidP="007062FE">
      <w:pPr>
        <w:numPr>
          <w:ilvl w:val="0"/>
          <w:numId w:val="5"/>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 må kartleggjast korleis arbeidsplassar kan leggje til rette for kvinner gjennom heile livsløpet.</w:t>
      </w:r>
      <w:r w:rsidR="000A57E7" w:rsidRPr="007062FE">
        <w:rPr>
          <w:lang w:val="nn-NO"/>
        </w:rPr>
        <w:br w:type="page"/>
      </w:r>
    </w:p>
    <w:p w14:paraId="1F50CC04" w14:textId="4547141D" w:rsidR="00370488" w:rsidRPr="00513378" w:rsidRDefault="00513378" w:rsidP="000A57E7">
      <w:pPr>
        <w:pStyle w:val="Overskriftover"/>
      </w:pPr>
      <w:bookmarkStart w:id="1" w:name="_Toc224220219"/>
      <w:r w:rsidRPr="00513378">
        <w:lastRenderedPageBreak/>
        <w:t>U2</w:t>
      </w:r>
      <w:r w:rsidR="00370488" w:rsidRPr="00513378">
        <w:t xml:space="preserve"> – Fråsegn – Asyl og innvandring</w:t>
      </w:r>
      <w:bookmarkEnd w:id="1"/>
    </w:p>
    <w:p w14:paraId="79AF7B6F" w14:textId="5EC4CB00" w:rsidR="00370488" w:rsidRPr="00370488" w:rsidRDefault="00B96042"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00370488" w:rsidRPr="00370488">
        <w:rPr>
          <w:rFonts w:ascii="Calibri" w:eastAsia="Times New Roman" w:hAnsi="Calibri" w:cs="Calibri"/>
          <w:color w:val="auto"/>
          <w:spacing w:val="4"/>
          <w:kern w:val="0"/>
          <w:sz w:val="24"/>
          <w:szCs w:val="24"/>
          <w:lang w:val="nn-NO" w:eastAsia="nb-NO"/>
          <w14:ligatures w14:val="none"/>
        </w:rPr>
        <w:t>10, 11, 12, 13 og 15, 198</w:t>
      </w:r>
    </w:p>
    <w:p w14:paraId="6920BA02" w14:textId="77777777" w:rsidR="00B96042" w:rsidRPr="00513378" w:rsidRDefault="00B96042"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5C1F4430" w14:textId="76F9D301"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står fast på at retten til å søkje asyl er ein grunnleggjande menneskerett og ei folkerettsleg forplikting Noreg har ansvar for å oppfylle. Asylretten er forankra i internasjonale konvensjonar og i Arbeidarpartiet sine verdiar om fridom, likskap, solidaritet og ansvar. Vi vil arbeide for løysingar som varetek asylretten innanfor ramma av folkeretten, og kan derfor ikkje stille oss bak ordningar med asylmottak eller asylhandsaming i tredjeland.</w:t>
      </w:r>
    </w:p>
    <w:p w14:paraId="3687D0D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Slike ordningar inneber ein stor risiko for svekt rettsvern og brot på menneskerettane, og er vanskelege å sameine med Noreg sine internasjonale forpliktingar. Per i dag er slike ordningar i strid med Den europeiske menneskerettskonvensjonen, og både Storbritannia og Israel har valt å avbryte forsøka sine. Å svekkje etablerte konvensjonar på dette området kan på sikt undergrave rettar også på andre samfunnsområde.</w:t>
      </w:r>
    </w:p>
    <w:p w14:paraId="13627A3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 er heller ikkje eit asylpress som tilseier behov for drastiske tiltak. Ser ein bort frå fordrivne frå Ukraina, som får mellombels kollektivt vern, kom det i fjor litt over 3 000 asylsøkjarar til Noreg, mot noko over 4 000 året før. Arbeidarpartiet sin innvandrings- og integreringspolitikk, vedteken av landsmøtet, byggjer på at vi både skal ha kontroll og stille opp for menneske på flukt, gjennom ein rettferdig, kontrollert og ansvarleg politikk forankra i rettsstaten og dei internasjonale forpliktingane våre.</w:t>
      </w:r>
    </w:p>
    <w:p w14:paraId="43F6F10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Ressursane bør brukast på å styrkje eit trygt og godt asylsystem, prioritere overføringsflyktningar gjennom FN sitt kvotesystem og bidra til betre byrdefordeling i Europa og internasjonalt. Samtidig kan vi ikkje basere oss berre på kvotesystemet, gitt </w:t>
      </w:r>
      <w:proofErr w:type="spellStart"/>
      <w:r w:rsidRPr="00370488">
        <w:rPr>
          <w:rFonts w:ascii="Calibri" w:eastAsia="Times New Roman" w:hAnsi="Calibri" w:cs="Calibri"/>
          <w:color w:val="auto"/>
          <w:spacing w:val="4"/>
          <w:kern w:val="0"/>
          <w:sz w:val="24"/>
          <w:szCs w:val="24"/>
          <w:lang w:val="nn-NO" w:eastAsia="nb-NO"/>
          <w14:ligatures w14:val="none"/>
        </w:rPr>
        <w:t>logistiske</w:t>
      </w:r>
      <w:proofErr w:type="spellEnd"/>
      <w:r w:rsidRPr="00370488">
        <w:rPr>
          <w:rFonts w:ascii="Calibri" w:eastAsia="Times New Roman" w:hAnsi="Calibri" w:cs="Calibri"/>
          <w:color w:val="auto"/>
          <w:spacing w:val="4"/>
          <w:kern w:val="0"/>
          <w:sz w:val="24"/>
          <w:szCs w:val="24"/>
          <w:lang w:val="nn-NO" w:eastAsia="nb-NO"/>
          <w14:ligatures w14:val="none"/>
        </w:rPr>
        <w:t xml:space="preserve"> utfordringar og FN sin økonomiske situasjon etter kutt frå USA. Noreg skal ta sin del av ansvaret, samtidig som mottak og integrering må fungere over tid.</w:t>
      </w:r>
    </w:p>
    <w:p w14:paraId="7389BF6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Einslege mindreårige flyktningar er blant dei mest sårbare som kjem til Noreg. Dei har flykta frå krig og utryggleik, ofte heilt åleine utan foreldre eller andre omsorgspersonar. Derfor har vi eit særleg ansvar for å møte dei med tryggleik, omsorg og rettstryggleik. </w:t>
      </w:r>
      <w:r w:rsidRPr="003F2FBB">
        <w:rPr>
          <w:rFonts w:ascii="Calibri" w:eastAsia="Times New Roman" w:hAnsi="Calibri" w:cs="Calibri"/>
          <w:color w:val="auto"/>
          <w:spacing w:val="4"/>
          <w:kern w:val="0"/>
          <w:sz w:val="24"/>
          <w:szCs w:val="24"/>
          <w:lang w:eastAsia="nb-NO"/>
          <w14:ligatures w14:val="none"/>
        </w:rPr>
        <w:t xml:space="preserve">Barn på flukt er først og fremst barn, og barnets beste må alltid </w:t>
      </w:r>
      <w:proofErr w:type="spellStart"/>
      <w:r w:rsidRPr="003F2FBB">
        <w:rPr>
          <w:rFonts w:ascii="Calibri" w:eastAsia="Times New Roman" w:hAnsi="Calibri" w:cs="Calibri"/>
          <w:color w:val="auto"/>
          <w:spacing w:val="4"/>
          <w:kern w:val="0"/>
          <w:sz w:val="24"/>
          <w:szCs w:val="24"/>
          <w:lang w:eastAsia="nb-NO"/>
          <w14:ligatures w14:val="none"/>
        </w:rPr>
        <w:t>vere</w:t>
      </w:r>
      <w:proofErr w:type="spellEnd"/>
      <w:r w:rsidRPr="003F2FBB">
        <w:rPr>
          <w:rFonts w:ascii="Calibri" w:eastAsia="Times New Roman" w:hAnsi="Calibri" w:cs="Calibri"/>
          <w:color w:val="auto"/>
          <w:spacing w:val="4"/>
          <w:kern w:val="0"/>
          <w:sz w:val="24"/>
          <w:szCs w:val="24"/>
          <w:lang w:eastAsia="nb-NO"/>
          <w14:ligatures w14:val="none"/>
        </w:rPr>
        <w:t xml:space="preserve"> </w:t>
      </w:r>
      <w:proofErr w:type="spellStart"/>
      <w:r w:rsidRPr="003F2FBB">
        <w:rPr>
          <w:rFonts w:ascii="Calibri" w:eastAsia="Times New Roman" w:hAnsi="Calibri" w:cs="Calibri"/>
          <w:color w:val="auto"/>
          <w:spacing w:val="4"/>
          <w:kern w:val="0"/>
          <w:sz w:val="24"/>
          <w:szCs w:val="24"/>
          <w:lang w:eastAsia="nb-NO"/>
          <w14:ligatures w14:val="none"/>
        </w:rPr>
        <w:t>avgjerande</w:t>
      </w:r>
      <w:proofErr w:type="spellEnd"/>
      <w:r w:rsidRPr="003F2FBB">
        <w:rPr>
          <w:rFonts w:ascii="Calibri" w:eastAsia="Times New Roman" w:hAnsi="Calibri" w:cs="Calibri"/>
          <w:color w:val="auto"/>
          <w:spacing w:val="4"/>
          <w:kern w:val="0"/>
          <w:sz w:val="24"/>
          <w:szCs w:val="24"/>
          <w:lang w:eastAsia="nb-NO"/>
          <w14:ligatures w14:val="none"/>
        </w:rPr>
        <w:t xml:space="preserve">. </w:t>
      </w:r>
      <w:r w:rsidRPr="00370488">
        <w:rPr>
          <w:rFonts w:ascii="Calibri" w:eastAsia="Times New Roman" w:hAnsi="Calibri" w:cs="Calibri"/>
          <w:color w:val="auto"/>
          <w:spacing w:val="4"/>
          <w:kern w:val="0"/>
          <w:sz w:val="24"/>
          <w:szCs w:val="24"/>
          <w:lang w:val="nn-NO" w:eastAsia="nb-NO"/>
          <w14:ligatures w14:val="none"/>
        </w:rPr>
        <w:t xml:space="preserve">Ansvar handlar ikkje berre om vern, men også om gode omsorgstilbod, trygge </w:t>
      </w:r>
      <w:proofErr w:type="spellStart"/>
      <w:r w:rsidRPr="00370488">
        <w:rPr>
          <w:rFonts w:ascii="Calibri" w:eastAsia="Times New Roman" w:hAnsi="Calibri" w:cs="Calibri"/>
          <w:color w:val="auto"/>
          <w:spacing w:val="4"/>
          <w:kern w:val="0"/>
          <w:sz w:val="24"/>
          <w:szCs w:val="24"/>
          <w:lang w:val="nn-NO" w:eastAsia="nb-NO"/>
          <w14:ligatures w14:val="none"/>
        </w:rPr>
        <w:t>buforhold</w:t>
      </w:r>
      <w:proofErr w:type="spellEnd"/>
      <w:r w:rsidRPr="00370488">
        <w:rPr>
          <w:rFonts w:ascii="Calibri" w:eastAsia="Times New Roman" w:hAnsi="Calibri" w:cs="Calibri"/>
          <w:color w:val="auto"/>
          <w:spacing w:val="4"/>
          <w:kern w:val="0"/>
          <w:sz w:val="24"/>
          <w:szCs w:val="24"/>
          <w:lang w:val="nn-NO" w:eastAsia="nb-NO"/>
          <w14:ligatures w14:val="none"/>
        </w:rPr>
        <w:t xml:space="preserve"> og rask saksbehandling. Liva deira skal ikkje setjast på vent i systemet.</w:t>
      </w:r>
    </w:p>
    <w:p w14:paraId="0681E503"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God integrering startar med økonomisk tryggleik. Menneske som kjem til Noreg på flukt, kjem ofte utan pengar, utan nettverk og utan noko økonomisk utgangspunkt. Då treng dei ein politikk som byggjer dei opp – ikkje ein politikk som gjer startstreken endå tyngre. Kutt i sosialhjelp og </w:t>
      </w:r>
      <w:proofErr w:type="spellStart"/>
      <w:r w:rsidRPr="00370488">
        <w:rPr>
          <w:rFonts w:ascii="Calibri" w:eastAsia="Times New Roman" w:hAnsi="Calibri" w:cs="Calibri"/>
          <w:color w:val="auto"/>
          <w:spacing w:val="4"/>
          <w:kern w:val="0"/>
          <w:sz w:val="24"/>
          <w:szCs w:val="24"/>
          <w:lang w:val="nn-NO" w:eastAsia="nb-NO"/>
          <w14:ligatures w14:val="none"/>
        </w:rPr>
        <w:t>bustøtte</w:t>
      </w:r>
      <w:proofErr w:type="spellEnd"/>
      <w:r w:rsidRPr="00370488">
        <w:rPr>
          <w:rFonts w:ascii="Calibri" w:eastAsia="Times New Roman" w:hAnsi="Calibri" w:cs="Calibri"/>
          <w:color w:val="auto"/>
          <w:spacing w:val="4"/>
          <w:kern w:val="0"/>
          <w:sz w:val="24"/>
          <w:szCs w:val="24"/>
          <w:lang w:val="nn-NO" w:eastAsia="nb-NO"/>
          <w14:ligatures w14:val="none"/>
        </w:rPr>
        <w:t xml:space="preserve"> til flyktningar svekkjer nettopp den økonomiske tryggleiken som gjer integrering mogleg. Å redusere ytingar til menneske som prøver å etablere seg i eit nytt land, gjer ikkje fleire i arbeid. Det gjer berre kvardagen meir utrygg for familiar som allereie startar med minst.</w:t>
      </w:r>
    </w:p>
    <w:p w14:paraId="403B55E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meiner arbeid er nøkkelen til deltaking og tilhøyrsle. Men for å kome i arbeid må folk først ha eit minimum av stabilitet i kvardagen. Difor treng vi fleksibel og god norskopplæring, fleire lønte praksisplassar og raskare godkjenning av utdanning og kompetanse.</w:t>
      </w:r>
    </w:p>
    <w:p w14:paraId="3F5BEA3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Vestland Arbeidarparti vil arbeide for løysingar som styrkjer fellesskapen, byggjer tillit og tek ansvar for menneske på flukt, i tråd med den norske modellen med små forskjellar og store moglegheiter for alle.</w:t>
      </w:r>
    </w:p>
    <w:p w14:paraId="4434412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Kommunane har ei avgjerande rolle i mottak, busetjing og integrering av flyktningar, og dette medfører store kostnader til bustad, helse, skule, barnehage og introduksjonsprogram. Dei statlege tilskota dekkjer ikkje dei reelle utgiftene. Rapporten frå berekningsutvalet for 2024 viser at kommunane i snitt fekk dekt 90,9 prosent av meirutgiftene gjennom integreringstilskotet, og endå mindre til norskopplæring og samfunnskunnskap. Samtidig er tilskotet for 2026 ikkje indeksregulert, medan fleire statleg fastsette ytingar aukar. Dette skyv risikoen over på kommunane og svekkjer både integreringa og kommuneøkonomien.</w:t>
      </w:r>
    </w:p>
    <w:p w14:paraId="23B354F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Manglande fullfinansiering rammar både flyktningane og andre innbyggjarar, og gjer at fleire kommunar vegrar seg for å ta imot nye flyktningar. Regjeringa har i statsbudsjettet for 2026 avvikla tilskotet til utvida norskopplæring for flyktningar frå Ukraina og legg større ansvar på frivillige organisasjonar. Tilstrekkeleg norskopplæring er avgjerande for arbeid, utdanning og god integrering, og må vere eit statleg finansiert ansvar.</w:t>
      </w:r>
    </w:p>
    <w:p w14:paraId="31CFA0F6"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meiner derfor at staten må jobbe for full kostnadsdekning for busetjing og integrering av flyktningar i kommunane, og at integreringstilskotet blir basert på reelle, dokumenterte utgifter.</w:t>
      </w:r>
    </w:p>
    <w:p w14:paraId="055EC24E"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1F50E203" w14:textId="77777777" w:rsidR="00370488" w:rsidRPr="00370488" w:rsidRDefault="00370488" w:rsidP="00370488">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Seie tydeleg nei til asylhandsaming i tredjeland.</w:t>
      </w:r>
    </w:p>
    <w:p w14:paraId="7CFB3EFD" w14:textId="77777777" w:rsidR="00370488" w:rsidRPr="00370488" w:rsidRDefault="00370488" w:rsidP="00370488">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Følgje tilrådingane frå FN sin høgkommissær for kor mange kvoteflyktningar Noreg bør ta imot; dette skal vege tungt og prioriterast.</w:t>
      </w:r>
    </w:p>
    <w:p w14:paraId="4DAC6F10" w14:textId="77777777" w:rsidR="00370488" w:rsidRPr="00370488" w:rsidRDefault="00370488" w:rsidP="00370488">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Retten til familieliv og tilgang til familiegjenforeining skal stå sterkt i Noreg. Økonomi skal ikkje vere ei hindring for denne retten.</w:t>
      </w:r>
    </w:p>
    <w:p w14:paraId="6B2D9C17" w14:textId="77777777" w:rsidR="00370488" w:rsidRPr="00370488" w:rsidRDefault="00370488" w:rsidP="00370488">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raskare og meir føreseieleg saksbehandling, med særleg omsyn til barn i saker om familiegjenforeining.</w:t>
      </w:r>
    </w:p>
    <w:p w14:paraId="4FCA120B" w14:textId="77777777" w:rsidR="00370488" w:rsidRPr="00370488" w:rsidRDefault="00370488" w:rsidP="00370488">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Løfte familiegjenforeining som ei grunnleggjande menneskerett i innvandringspolitikken.</w:t>
      </w:r>
    </w:p>
    <w:p w14:paraId="16231B39" w14:textId="77777777" w:rsidR="00370488" w:rsidRPr="00370488" w:rsidRDefault="00370488" w:rsidP="00370488">
      <w:pPr>
        <w:numPr>
          <w:ilvl w:val="0"/>
          <w:numId w:val="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behovet for bistand skal sjåast i samanheng med returprogram for personar frå tidlegare konfliktområde, for å sikre tryggleik og sikkerheit ved tilbakevending.</w:t>
      </w:r>
    </w:p>
    <w:p w14:paraId="07AD25AD" w14:textId="77777777" w:rsidR="000A57E7" w:rsidRPr="00513378" w:rsidRDefault="000A57E7">
      <w:pPr>
        <w:spacing w:after="160" w:line="259" w:lineRule="auto"/>
        <w:rPr>
          <w:rFonts w:ascii="Calibri" w:eastAsia="Times New Roman" w:hAnsi="Calibri" w:cs="Calibri"/>
          <w:b/>
          <w:bCs/>
          <w:color w:val="auto"/>
          <w:spacing w:val="4"/>
          <w:kern w:val="0"/>
          <w:sz w:val="24"/>
          <w:szCs w:val="24"/>
          <w:highlight w:val="yellow"/>
          <w:lang w:val="nn-NO" w:eastAsia="nb-NO"/>
          <w14:ligatures w14:val="none"/>
        </w:rPr>
      </w:pPr>
      <w:r w:rsidRPr="00513378">
        <w:rPr>
          <w:rFonts w:ascii="Calibri" w:eastAsia="Times New Roman" w:hAnsi="Calibri" w:cs="Calibri"/>
          <w:b/>
          <w:bCs/>
          <w:color w:val="auto"/>
          <w:spacing w:val="4"/>
          <w:kern w:val="0"/>
          <w:sz w:val="24"/>
          <w:szCs w:val="24"/>
          <w:highlight w:val="yellow"/>
          <w:lang w:val="nn-NO" w:eastAsia="nb-NO"/>
          <w14:ligatures w14:val="none"/>
        </w:rPr>
        <w:br w:type="page"/>
      </w:r>
    </w:p>
    <w:p w14:paraId="3CF48077" w14:textId="7652D989" w:rsidR="00370488" w:rsidRPr="00513378" w:rsidRDefault="00513378" w:rsidP="000A57E7">
      <w:pPr>
        <w:pStyle w:val="Overskriftover"/>
      </w:pPr>
      <w:bookmarkStart w:id="2" w:name="_Toc224220220"/>
      <w:r w:rsidRPr="00513378">
        <w:lastRenderedPageBreak/>
        <w:t>U3</w:t>
      </w:r>
      <w:r w:rsidR="00370488" w:rsidRPr="00513378">
        <w:t xml:space="preserve"> – Eit nytt bustadløft</w:t>
      </w:r>
      <w:bookmarkEnd w:id="2"/>
    </w:p>
    <w:p w14:paraId="06E0BD41" w14:textId="76C912AB" w:rsidR="00B96042" w:rsidRPr="00370488" w:rsidRDefault="00B96042"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00370488" w:rsidRPr="00370488">
        <w:rPr>
          <w:rFonts w:ascii="Calibri" w:eastAsia="Times New Roman" w:hAnsi="Calibri" w:cs="Calibri"/>
          <w:color w:val="auto"/>
          <w:spacing w:val="4"/>
          <w:kern w:val="0"/>
          <w:sz w:val="24"/>
          <w:szCs w:val="24"/>
          <w:lang w:val="nn-NO" w:eastAsia="nb-NO"/>
          <w14:ligatures w14:val="none"/>
        </w:rPr>
        <w:t>2, 76, 77, 92, 99, 111</w:t>
      </w:r>
      <w:r w:rsidR="00370488" w:rsidRPr="00370488">
        <w:rPr>
          <w:rFonts w:ascii="Calibri" w:eastAsia="Times New Roman" w:hAnsi="Calibri" w:cs="Calibri"/>
          <w:color w:val="auto"/>
          <w:spacing w:val="4"/>
          <w:kern w:val="0"/>
          <w:sz w:val="24"/>
          <w:szCs w:val="24"/>
          <w:lang w:val="nn-NO" w:eastAsia="nb-NO"/>
          <w14:ligatures w14:val="none"/>
        </w:rPr>
        <w:br/>
      </w:r>
    </w:p>
    <w:p w14:paraId="5F4072E3"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Ein trygg </w:t>
      </w:r>
      <w:proofErr w:type="spellStart"/>
      <w:r w:rsidRPr="00370488">
        <w:rPr>
          <w:rFonts w:ascii="Calibri" w:eastAsia="Times New Roman" w:hAnsi="Calibri" w:cs="Calibri"/>
          <w:color w:val="auto"/>
          <w:spacing w:val="4"/>
          <w:kern w:val="0"/>
          <w:sz w:val="24"/>
          <w:szCs w:val="24"/>
          <w:lang w:val="nn-NO" w:eastAsia="nb-NO"/>
          <w14:ligatures w14:val="none"/>
        </w:rPr>
        <w:t>busituasjon</w:t>
      </w:r>
      <w:proofErr w:type="spellEnd"/>
      <w:r w:rsidRPr="00370488">
        <w:rPr>
          <w:rFonts w:ascii="Calibri" w:eastAsia="Times New Roman" w:hAnsi="Calibri" w:cs="Calibri"/>
          <w:color w:val="auto"/>
          <w:spacing w:val="4"/>
          <w:kern w:val="0"/>
          <w:sz w:val="24"/>
          <w:szCs w:val="24"/>
          <w:lang w:val="nn-NO" w:eastAsia="nb-NO"/>
          <w14:ligatures w14:val="none"/>
        </w:rPr>
        <w:t xml:space="preserve"> er grunnlag for eit godt liv, og er ein berebjelke i velferda. Sosialdemokratisk bustadpolitikk har gjennom tidene vore ein viktig faktor for at vi er eit land med små forskjellar. Eit klart mål er at folk skal kunne eige sin eigen bustad. Vestland Arbeidarparti vil at fleire skal kome seg inn på bustadmarknaden.</w:t>
      </w:r>
    </w:p>
    <w:p w14:paraId="4684476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Bustadmarknaden i dag forsterkar ulikskap. Prisane har over tid auka langt raskare enn inntektene, og stadig fleire vanlege folk slit med å kome inn på marknaden. Eit fleirtal av førstegangskjøparar er avhengige av økonomisk hjelp frå foreldre. Det skaper nye klasseskilje mellom dei som får hjelp, og dei som ikkje får det.</w:t>
      </w:r>
    </w:p>
    <w:p w14:paraId="5BB42B8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meiner bustaden skal vere ein trygg heim og ikkje eit spekulasjonsobjekt. Staten må aktivt bidra til at folk kan bu trygt og rimeleg, i både by og distrikt. For å oppnå dette må vi styrkje dei verkemidla som faktisk verkar.</w:t>
      </w:r>
    </w:p>
    <w:p w14:paraId="29F7F16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Husbanken har eit særleg ansvar for å førebyggje at folk blir vanskelegstilte på bustadmarknaden. Husbanken skal vere ein aktiv støttespelar for kommunar som vil leggje til rette for rimelege bustader. Auka bruk av husbankfinansiering kan bidra til fleire ikkje-kommersielle bustader og dempe presset i marknaden.</w:t>
      </w:r>
    </w:p>
    <w:p w14:paraId="27F5D2B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Husbanken sitt investeringstilskot er eit viktig verkemiddel for å byggje sjukeheimar og omsorgsbustader. Tilskotet kan dekkje ein stor del av investeringskostnadene og gir kommunane reelt handlingsrom. Vi vil sikre at ordninga blir brukt aktivt for å møte den aldrande befolkninga sitt behov.</w:t>
      </w:r>
    </w:p>
    <w:p w14:paraId="1CA09FF4"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Samstundes meiner Vestland Arbeidarparti at investeringstilskotet bør opnast for krisesenterbygg. Krisesenter er ein del av samfunnet sin akuttberedskap og krev døgnbemanning, tryggleik og tilpassa lokale. Når slike bygg fell utanfor tilskotsordninga, blir nødvendige investeringar utsette. Vi vil sikre likeverdige og trygge tilbod for valdsutsette og barn i heile landet.</w:t>
      </w:r>
    </w:p>
    <w:p w14:paraId="59250A56"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står midt i ei demografisk endring med fleire eldre og færre yrkesaktive. Mange eldre bur i dag i store bustader som ikkje er tilpassa alderdommen, ofte langt frå tenester og sosiale fellesskap. Samstundes aukar presset på kommunale helse- og omsorgstenester.</w:t>
      </w:r>
    </w:p>
    <w:p w14:paraId="7D0A760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Eit nytt bustadløft må derfor òg vere eit eldreløft. Vi vil leggje til rette for bygging av lettstelte og tilgjengelege bustader i nærmiljøa, slik at eldre kan bu heime lenger. Når fleire får høve til å flytte til eigna bustader, kan einebustader og småbruk frigjerast for barnefamiliar og yngre. Slik kan vi både styrkje livskvaliteten for eldre og betre tilgangen på bustader for unge.</w:t>
      </w:r>
    </w:p>
    <w:p w14:paraId="155E12BB"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550147E7" w14:textId="77777777" w:rsidR="00370488" w:rsidRPr="00370488" w:rsidRDefault="00370488" w:rsidP="00370488">
      <w:pPr>
        <w:numPr>
          <w:ilvl w:val="0"/>
          <w:numId w:val="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Arbeide for bygging av universelt utforma og rimelege leilegheiter i distrikta, gjerne som klyngetun med nærleik til møteplassar og tenester, slik at eldre kan bu heime lenger.</w:t>
      </w:r>
    </w:p>
    <w:p w14:paraId="2D305D0F" w14:textId="77777777" w:rsidR="00370488" w:rsidRPr="00370488" w:rsidRDefault="00370488" w:rsidP="00370488">
      <w:pPr>
        <w:numPr>
          <w:ilvl w:val="0"/>
          <w:numId w:val="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Styrkje Husbanken si rolle som bustadsosial aktør for ungdom i etableringsfasen, eldre og andre med bustadsosiale behov, og sikre betre nasjonale finansieringsordningar for eldrebustader, omsorgsbustader og flyktningbustader.</w:t>
      </w:r>
    </w:p>
    <w:p w14:paraId="336ED0C2" w14:textId="77777777" w:rsidR="00370488" w:rsidRPr="00370488" w:rsidRDefault="00370488" w:rsidP="00370488">
      <w:pPr>
        <w:numPr>
          <w:ilvl w:val="0"/>
          <w:numId w:val="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statlege tilskot til bustadbyggjelag for å byggje fleire og rimelegare bustader for ungdom.</w:t>
      </w:r>
    </w:p>
    <w:p w14:paraId="3D4B60D1" w14:textId="77777777" w:rsidR="00370488" w:rsidRPr="00370488" w:rsidRDefault="00370488" w:rsidP="00370488">
      <w:pPr>
        <w:numPr>
          <w:ilvl w:val="0"/>
          <w:numId w:val="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Endre regelverket slik at krisesenterbygg blir omfatta av Husbanken sitt investeringstilskot.</w:t>
      </w:r>
    </w:p>
    <w:p w14:paraId="0FCE1090" w14:textId="77777777" w:rsidR="00370488" w:rsidRPr="00370488" w:rsidRDefault="00370488" w:rsidP="00370488">
      <w:pPr>
        <w:numPr>
          <w:ilvl w:val="0"/>
          <w:numId w:val="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Opprette ei øyremerkt statleg finansieringsordning for krisesenter som sikrar likeverdige tilbod, kapasitet og tryggleik i heile landet.</w:t>
      </w:r>
    </w:p>
    <w:p w14:paraId="6F5E2798" w14:textId="77777777" w:rsidR="00370488" w:rsidRPr="00370488" w:rsidRDefault="00370488" w:rsidP="00370488">
      <w:pPr>
        <w:numPr>
          <w:ilvl w:val="0"/>
          <w:numId w:val="7"/>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tilskotsordningane i Husbanken KPI-justerast årleg.</w:t>
      </w:r>
    </w:p>
    <w:p w14:paraId="3BE4C1D9" w14:textId="77777777" w:rsidR="000A57E7" w:rsidRPr="00513378" w:rsidRDefault="000A57E7">
      <w:pPr>
        <w:spacing w:after="160" w:line="259" w:lineRule="auto"/>
        <w:rPr>
          <w:rFonts w:ascii="Calibri" w:eastAsia="Times New Roman" w:hAnsi="Calibri" w:cs="Calibri"/>
          <w:color w:val="auto"/>
          <w:spacing w:val="4"/>
          <w:kern w:val="0"/>
          <w:sz w:val="21"/>
          <w:szCs w:val="21"/>
          <w:lang w:val="nn-NO" w:eastAsia="nb-NO"/>
          <w14:ligatures w14:val="none"/>
        </w:rPr>
      </w:pPr>
      <w:r w:rsidRPr="00513378">
        <w:rPr>
          <w:rFonts w:ascii="Calibri" w:eastAsia="Times New Roman" w:hAnsi="Calibri" w:cs="Calibri"/>
          <w:color w:val="auto"/>
          <w:spacing w:val="4"/>
          <w:kern w:val="0"/>
          <w:sz w:val="21"/>
          <w:szCs w:val="21"/>
          <w:lang w:val="nn-NO" w:eastAsia="nb-NO"/>
          <w14:ligatures w14:val="none"/>
        </w:rPr>
        <w:br w:type="page"/>
      </w:r>
    </w:p>
    <w:p w14:paraId="5404A37B" w14:textId="39E7CC62" w:rsidR="00370488" w:rsidRPr="00513378" w:rsidRDefault="00513378" w:rsidP="00A14705">
      <w:pPr>
        <w:pStyle w:val="Overskriftover"/>
      </w:pPr>
      <w:bookmarkStart w:id="3" w:name="_Toc224220221"/>
      <w:r w:rsidRPr="00513378">
        <w:lastRenderedPageBreak/>
        <w:t>U4</w:t>
      </w:r>
      <w:r w:rsidR="00370488" w:rsidRPr="00513378">
        <w:t xml:space="preserve"> – Demokrati og beredskap</w:t>
      </w:r>
      <w:bookmarkEnd w:id="3"/>
    </w:p>
    <w:p w14:paraId="12F191D9" w14:textId="65E43428" w:rsidR="00B96042" w:rsidRPr="00513378" w:rsidRDefault="00B96042"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Pr="00513378">
        <w:rPr>
          <w:rFonts w:ascii="Calibri" w:eastAsia="Times New Roman" w:hAnsi="Calibri" w:cs="Calibri"/>
          <w:color w:val="auto"/>
          <w:spacing w:val="4"/>
          <w:kern w:val="0"/>
          <w:sz w:val="24"/>
          <w:szCs w:val="24"/>
          <w:lang w:val="nn-NO" w:eastAsia="nb-NO"/>
          <w14:ligatures w14:val="none"/>
        </w:rPr>
        <w:t xml:space="preserve">85, </w:t>
      </w:r>
      <w:r w:rsidR="004F373B" w:rsidRPr="00370488">
        <w:rPr>
          <w:rFonts w:ascii="Calibri" w:eastAsia="Times New Roman" w:hAnsi="Calibri" w:cs="Calibri"/>
          <w:color w:val="auto"/>
          <w:spacing w:val="4"/>
          <w:kern w:val="0"/>
          <w:sz w:val="24"/>
          <w:szCs w:val="24"/>
          <w:lang w:val="nn-NO" w:eastAsia="nb-NO"/>
          <w14:ligatures w14:val="none"/>
        </w:rPr>
        <w:t xml:space="preserve">86, </w:t>
      </w:r>
      <w:r w:rsidR="004F373B" w:rsidRPr="00513378">
        <w:rPr>
          <w:rFonts w:ascii="Calibri" w:eastAsia="Times New Roman" w:hAnsi="Calibri" w:cs="Calibri"/>
          <w:color w:val="auto"/>
          <w:spacing w:val="4"/>
          <w:kern w:val="0"/>
          <w:sz w:val="24"/>
          <w:szCs w:val="24"/>
          <w:lang w:val="nn-NO" w:eastAsia="nb-NO"/>
          <w14:ligatures w14:val="none"/>
        </w:rPr>
        <w:t xml:space="preserve">87, </w:t>
      </w:r>
      <w:r w:rsidR="004F373B" w:rsidRPr="00370488">
        <w:rPr>
          <w:rFonts w:ascii="Calibri" w:eastAsia="Times New Roman" w:hAnsi="Calibri" w:cs="Calibri"/>
          <w:color w:val="auto"/>
          <w:spacing w:val="4"/>
          <w:kern w:val="0"/>
          <w:sz w:val="24"/>
          <w:szCs w:val="24"/>
          <w:lang w:val="nn-NO" w:eastAsia="nb-NO"/>
          <w14:ligatures w14:val="none"/>
        </w:rPr>
        <w:t xml:space="preserve">88, 89, </w:t>
      </w:r>
      <w:r w:rsidR="004F373B" w:rsidRPr="00513378">
        <w:rPr>
          <w:rFonts w:ascii="Calibri" w:eastAsia="Times New Roman" w:hAnsi="Calibri" w:cs="Calibri"/>
          <w:color w:val="auto"/>
          <w:spacing w:val="4"/>
          <w:kern w:val="0"/>
          <w:sz w:val="24"/>
          <w:szCs w:val="24"/>
          <w:lang w:val="nn-NO" w:eastAsia="nb-NO"/>
          <w14:ligatures w14:val="none"/>
        </w:rPr>
        <w:t xml:space="preserve">90, 93, 95, </w:t>
      </w:r>
      <w:r w:rsidR="004F373B" w:rsidRPr="00370488">
        <w:rPr>
          <w:rFonts w:ascii="Calibri" w:eastAsia="Times New Roman" w:hAnsi="Calibri" w:cs="Calibri"/>
          <w:color w:val="auto"/>
          <w:spacing w:val="4"/>
          <w:kern w:val="0"/>
          <w:sz w:val="24"/>
          <w:szCs w:val="24"/>
          <w:lang w:val="nn-NO" w:eastAsia="nb-NO"/>
          <w14:ligatures w14:val="none"/>
        </w:rPr>
        <w:t xml:space="preserve">108, </w:t>
      </w:r>
      <w:r w:rsidR="004F373B" w:rsidRPr="00513378">
        <w:rPr>
          <w:rFonts w:ascii="Calibri" w:eastAsia="Times New Roman" w:hAnsi="Calibri" w:cs="Calibri"/>
          <w:color w:val="auto"/>
          <w:spacing w:val="4"/>
          <w:kern w:val="0"/>
          <w:sz w:val="24"/>
          <w:szCs w:val="24"/>
          <w:lang w:val="nn-NO" w:eastAsia="nb-NO"/>
          <w14:ligatures w14:val="none"/>
        </w:rPr>
        <w:t xml:space="preserve">113, 196, </w:t>
      </w:r>
      <w:r w:rsidR="004F373B" w:rsidRPr="00370488">
        <w:rPr>
          <w:rFonts w:ascii="Calibri" w:eastAsia="Times New Roman" w:hAnsi="Calibri" w:cs="Calibri"/>
          <w:color w:val="auto"/>
          <w:spacing w:val="4"/>
          <w:kern w:val="0"/>
          <w:sz w:val="24"/>
          <w:szCs w:val="24"/>
          <w:lang w:val="nn-NO" w:eastAsia="nb-NO"/>
          <w14:ligatures w14:val="none"/>
        </w:rPr>
        <w:t>197, 204, 205</w:t>
      </w:r>
      <w:r w:rsidR="004F373B" w:rsidRPr="00513378">
        <w:rPr>
          <w:rFonts w:ascii="Calibri" w:eastAsia="Times New Roman" w:hAnsi="Calibri" w:cs="Calibri"/>
          <w:color w:val="auto"/>
          <w:spacing w:val="4"/>
          <w:kern w:val="0"/>
          <w:sz w:val="24"/>
          <w:szCs w:val="24"/>
          <w:lang w:val="nn-NO" w:eastAsia="nb-NO"/>
          <w14:ligatures w14:val="none"/>
        </w:rPr>
        <w:t>, 210, 223</w:t>
      </w:r>
    </w:p>
    <w:p w14:paraId="3601D80B" w14:textId="77777777" w:rsidR="000A57E7" w:rsidRPr="00370488" w:rsidRDefault="000A57E7"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35D1C87A" w14:textId="77777777" w:rsidR="00370488" w:rsidRPr="00513378" w:rsidRDefault="00370488" w:rsidP="000A57E7">
      <w:pPr>
        <w:pStyle w:val="Overskriftunder"/>
      </w:pPr>
      <w:r w:rsidRPr="00513378">
        <w:t>Forsvaret og Heimevernet</w:t>
      </w:r>
    </w:p>
    <w:p w14:paraId="4C04B2E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Å sikre Noreg si tryggleik og fridom er den viktigaste oppgåva vår. Tryggleik er fundamentet alle andre samfunnsoppgåver kviler på. I ei farlegare og meir </w:t>
      </w:r>
      <w:proofErr w:type="spellStart"/>
      <w:r w:rsidRPr="00370488">
        <w:rPr>
          <w:rFonts w:ascii="Calibri" w:eastAsia="Times New Roman" w:hAnsi="Calibri" w:cs="Calibri"/>
          <w:color w:val="auto"/>
          <w:spacing w:val="4"/>
          <w:kern w:val="0"/>
          <w:sz w:val="24"/>
          <w:szCs w:val="24"/>
          <w:lang w:val="nn-NO" w:eastAsia="nb-NO"/>
          <w14:ligatures w14:val="none"/>
        </w:rPr>
        <w:t>uforutsigbar</w:t>
      </w:r>
      <w:proofErr w:type="spellEnd"/>
      <w:r w:rsidRPr="00370488">
        <w:rPr>
          <w:rFonts w:ascii="Calibri" w:eastAsia="Times New Roman" w:hAnsi="Calibri" w:cs="Calibri"/>
          <w:color w:val="auto"/>
          <w:spacing w:val="4"/>
          <w:kern w:val="0"/>
          <w:sz w:val="24"/>
          <w:szCs w:val="24"/>
          <w:lang w:val="nn-NO" w:eastAsia="nb-NO"/>
          <w14:ligatures w14:val="none"/>
        </w:rPr>
        <w:t xml:space="preserve"> verd vil Arbeidarpartiet styrkje Noreg si forsvarsevne grunnleggjande. Eit sterkt forsvar skal vareta Noreg si tryggleik, handlefridom, interessene våre og verdiane våre.</w:t>
      </w:r>
    </w:p>
    <w:p w14:paraId="6B5140A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 tryggingspolitiske biletet har endra seg raskt og dramatisk. Dette stiller nye krav til Noreg sin beredskap og forsvarsevne. Både militær og sivil motstandskraft er avgjerande i krisesituasjonar. Ei styrking av beredskapen vil gjere samfunnet betre rusta til å handtere kriser.</w:t>
      </w:r>
    </w:p>
    <w:p w14:paraId="272A51F6"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Forsvarsvilje i folket er ein viktig del av nasjonal tryggleik. Dagens allmenne verneplikt blir ikkje utnytta fullt ut. I dag blir berre om lag 9 000 av 60 000 i kvart årskull kalla inn til førstegongsteneste. Mange av dei som blir kalla inn, fullfører heller ikkje tenesta. Fleire bør derfor kallast inn for å styrkje forsvarsevna i tråd med måla i langtidsplanen for Forsvaret.</w:t>
      </w:r>
    </w:p>
    <w:p w14:paraId="1D97179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Eit samrøystes Storting vedtok i 2024 ein omfattande langtidsplan for opprusting av det norske Forsvaret. Langtidsplanen for Forsvaret er tidenes løft av norsk forsvarsevne, og er eit løfte til det norske folket om å vareta vår felles tryggleik for framtida. I partiprogrammet skriv vi at Arbeidarpartiet er garantisten for at forsvarsløftet blir gjennomført. For Vestland Arbeidarparti er det viktig at denne garantien blir følgd opp, og vi er svært stolte av at regjeringa er godt i gang med gjennomføringa. Lager blir fylte, det blir bemanna opp i forsvarsstrukturane, og det blir bygd infrastruktur, anlegg og bustader. Vi styrkjer den avskrekkande evna vår gjennom innkjøp av stridsavgjerande ammunisjon, som langtrekkjande </w:t>
      </w:r>
      <w:proofErr w:type="spellStart"/>
      <w:r w:rsidRPr="00370488">
        <w:rPr>
          <w:rFonts w:ascii="Calibri" w:eastAsia="Times New Roman" w:hAnsi="Calibri" w:cs="Calibri"/>
          <w:color w:val="auto"/>
          <w:spacing w:val="4"/>
          <w:kern w:val="0"/>
          <w:sz w:val="24"/>
          <w:szCs w:val="24"/>
          <w:lang w:val="nn-NO" w:eastAsia="nb-NO"/>
          <w14:ligatures w14:val="none"/>
        </w:rPr>
        <w:t>eldkraft</w:t>
      </w:r>
      <w:proofErr w:type="spellEnd"/>
      <w:r w:rsidRPr="00370488">
        <w:rPr>
          <w:rFonts w:ascii="Calibri" w:eastAsia="Times New Roman" w:hAnsi="Calibri" w:cs="Calibri"/>
          <w:color w:val="auto"/>
          <w:spacing w:val="4"/>
          <w:kern w:val="0"/>
          <w:sz w:val="24"/>
          <w:szCs w:val="24"/>
          <w:lang w:val="nn-NO" w:eastAsia="nb-NO"/>
          <w14:ligatures w14:val="none"/>
        </w:rPr>
        <w:t>, og vi inngår tettare og meir forpliktande partnarskap med allierte. Det norske Forsvaret er betydeleg sterkare enn for to år sidan.</w:t>
      </w:r>
    </w:p>
    <w:p w14:paraId="4871ECA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Samstundes er det viktig at vi er ærlege om at langtidsplanen for Forsvaret står overfor fleire utfordringar. For det første har ekstraordinær prisvekst i forsvarssektoren, saman med auka behov for operativ verksemd, gjort at dagens økonomiske ramme ikkje er tilstrekkeleg for å gjennomføre planen. Samtidig må langtidsplanen og Forsvaret tilpassast ei forverra tryggingspolitisk situasjon. Det er behov for at vi raskare styrkjer beredskap og uthald – endå raskare enn langtidsplanen la til grunn. Vidare må planen tilpassast nye forventningar frå NATO og regjeringa sin tryggingspolitiske garderingsstrategi. Sist, men ikkje minst, må realisering av planen sine satsingar og tiltak vurderast i lys av ei rivande teknologisk utvikling. Med dette bakteppet meiner Vestland Arbeidarparti at det er viktig å få gjennomført ei rebalansering av langtidsplanen for Forsvaret, slik at vi også framover kan vere garantisten for at forsvarsløftet blir gjennomført. Spørsmålet om rebalansering er eit spørsmål om forsvarsevna vår, og Vestland Arbeidarparti meiner det er ein eigenverdi at eit samrøystes Storting også stiller seg bak rebalanseringa.</w:t>
      </w:r>
    </w:p>
    <w:p w14:paraId="55909DD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 xml:space="preserve">For Vestlandet har styrkinga av Sjøforsvaret vore heilt avgjerande for forsvarsevna vår. I denne samanhengen viser vi til kor viktig det er at Haakonsvern blir verande hovudbasen, at det er inngått avtalar om kjøp av ubåtar og fregattar, og at det blir investert store midlar i bygg både på Haakonsvern og ved Sjøkrigsskulen. For Vestland Arbeidarparti er det viktig at vedtaka i langtidsplanen om at Sjøforsvaret skal få minimum fem nye fregattar med </w:t>
      </w:r>
      <w:proofErr w:type="spellStart"/>
      <w:r w:rsidRPr="00370488">
        <w:rPr>
          <w:rFonts w:ascii="Calibri" w:eastAsia="Times New Roman" w:hAnsi="Calibri" w:cs="Calibri"/>
          <w:color w:val="auto"/>
          <w:spacing w:val="4"/>
          <w:kern w:val="0"/>
          <w:sz w:val="24"/>
          <w:szCs w:val="24"/>
          <w:lang w:val="nn-NO" w:eastAsia="nb-NO"/>
          <w14:ligatures w14:val="none"/>
        </w:rPr>
        <w:t>antiubåt</w:t>
      </w:r>
      <w:proofErr w:type="spellEnd"/>
      <w:r w:rsidRPr="00370488">
        <w:rPr>
          <w:rFonts w:ascii="Calibri" w:eastAsia="Times New Roman" w:hAnsi="Calibri" w:cs="Calibri"/>
          <w:color w:val="auto"/>
          <w:spacing w:val="4"/>
          <w:kern w:val="0"/>
          <w:sz w:val="24"/>
          <w:szCs w:val="24"/>
          <w:lang w:val="nn-NO" w:eastAsia="nb-NO"/>
          <w14:ligatures w14:val="none"/>
        </w:rPr>
        <w:t xml:space="preserve">-helikopter, ein standardisert </w:t>
      </w:r>
      <w:proofErr w:type="spellStart"/>
      <w:r w:rsidRPr="00370488">
        <w:rPr>
          <w:rFonts w:ascii="Calibri" w:eastAsia="Times New Roman" w:hAnsi="Calibri" w:cs="Calibri"/>
          <w:color w:val="auto"/>
          <w:spacing w:val="4"/>
          <w:kern w:val="0"/>
          <w:sz w:val="24"/>
          <w:szCs w:val="24"/>
          <w:lang w:val="nn-NO" w:eastAsia="nb-NO"/>
          <w14:ligatures w14:val="none"/>
        </w:rPr>
        <w:t>fartøysklasse</w:t>
      </w:r>
      <w:proofErr w:type="spellEnd"/>
      <w:r w:rsidRPr="00370488">
        <w:rPr>
          <w:rFonts w:ascii="Calibri" w:eastAsia="Times New Roman" w:hAnsi="Calibri" w:cs="Calibri"/>
          <w:color w:val="auto"/>
          <w:spacing w:val="4"/>
          <w:kern w:val="0"/>
          <w:sz w:val="24"/>
          <w:szCs w:val="24"/>
          <w:lang w:val="nn-NO" w:eastAsia="nb-NO"/>
          <w14:ligatures w14:val="none"/>
        </w:rPr>
        <w:t xml:space="preserve"> med inntil ti store og atten mindre fartøy, og dei seks ubåtkjøpa med levering i 2029, blir følgde opp.</w:t>
      </w:r>
    </w:p>
    <w:p w14:paraId="2804B693"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 styrkinga av Noreg si forsvarsevne er også Heimevernet heilt avgjerande. Heimevernet må framover styrkjast med både utstyr og meir treningstid for soldatar og avdelingar i Heimevernet. For Vestland Arbeidarparti er luftvern viktig, og vi meiner det er synd at Noreg sin nest største by, med Nordens viktigaste marinebase, samt energiinfrastrukturen på Sture, Kollsnes, Mongstad og Kårstø, ikkje er prioritert med luftvern i langtidsplanen for Forsvaret. Vestland Arbeidarparti viser til at Heimevernet i Troms og Finnmark skal få tilført lett, berbart luftvern med god effekt mot dronar. Vestland Arbeidarparti meiner at også Vestlandet må få slike kapasitetar.</w:t>
      </w:r>
    </w:p>
    <w:p w14:paraId="57DCDAF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Europa og Noreg sine langsiktige investeringar i Forsvaret har store ringverknader. Som ein del av oppfølginga av ny langtidsplan for forsvarssektoren skal Forsvaret utnytte handlingsrommet lovverk og regelverk opnar for, slik at Forsvaret i større grad nyttar lokale og regionale leverandørar. Med lokale og regionale leverandørar meiner ein hovudsakleg aktørar som bidreg til beredskap og tryggleik gjennom velfungerande lokalsamfunn og lokal og regional næringsutvikling. Vestland Arbeidarparti veit at det ikkje er mogleg å peike på einskildbedrifter på Vestlandet, men meiner det er rett og viktig at regjeringa til dømes gjennom gjenkjøpsavtalar held fram med å styrkje norsk industri og næringsliv.</w:t>
      </w:r>
    </w:p>
    <w:p w14:paraId="4EC97DCA"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22EB877A" w14:textId="77777777" w:rsidR="00370488" w:rsidRPr="00370488" w:rsidRDefault="00370488" w:rsidP="00370488">
      <w:pPr>
        <w:numPr>
          <w:ilvl w:val="0"/>
          <w:numId w:val="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Følgje opp, og rebalansere, langtidsplanen for Forsvaret.</w:t>
      </w:r>
    </w:p>
    <w:p w14:paraId="40B905AC" w14:textId="77777777" w:rsidR="00370488" w:rsidRPr="00370488" w:rsidRDefault="00370488" w:rsidP="00370488">
      <w:pPr>
        <w:numPr>
          <w:ilvl w:val="0"/>
          <w:numId w:val="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den allmenne verneplikta, slik at fleire blir kalla inn.</w:t>
      </w:r>
    </w:p>
    <w:p w14:paraId="151B73B9" w14:textId="77777777" w:rsidR="00370488" w:rsidRPr="00370488" w:rsidRDefault="00370488" w:rsidP="00370488">
      <w:pPr>
        <w:numPr>
          <w:ilvl w:val="0"/>
          <w:numId w:val="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Sivilforsvaret si evne til å vareta sivilbefolkninga sitt behov for vern ved å auke rekrutteringa frå vernepliktige i Forsvaret.</w:t>
      </w:r>
    </w:p>
    <w:p w14:paraId="59334AAF" w14:textId="77777777" w:rsidR="00370488" w:rsidRPr="00370488" w:rsidRDefault="00370488" w:rsidP="00370488">
      <w:pPr>
        <w:numPr>
          <w:ilvl w:val="0"/>
          <w:numId w:val="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Auke midlane til Heimevernet. Heimevernet på Vestlandet må mellom anna utrustast med korthaldsluftvern, mottiltak mot dronar og eigne dronekapasitetar.</w:t>
      </w:r>
    </w:p>
    <w:p w14:paraId="1FC50A8C" w14:textId="77777777" w:rsidR="00370488" w:rsidRPr="00370488" w:rsidRDefault="00370488" w:rsidP="00370488">
      <w:pPr>
        <w:numPr>
          <w:ilvl w:val="0"/>
          <w:numId w:val="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Alle som gjer verneplikt i Heimevernet, anten som soldat eller befal, bør sikrast ei betre økonomisk permisjonsordning der arbeidsgivar nektar å betale løna.</w:t>
      </w:r>
    </w:p>
    <w:p w14:paraId="653250B5" w14:textId="77777777" w:rsidR="00370488" w:rsidRPr="00370488" w:rsidRDefault="00370488" w:rsidP="00370488">
      <w:pPr>
        <w:numPr>
          <w:ilvl w:val="0"/>
          <w:numId w:val="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Arbeide for at Vestlandet får langtrekkjande luftvern, til dømes NASAMS.</w:t>
      </w:r>
    </w:p>
    <w:p w14:paraId="564F2444" w14:textId="4EAFFEB4" w:rsidR="00370488" w:rsidRPr="00370488" w:rsidRDefault="00370488"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1871C362" w14:textId="77777777" w:rsidR="008C57AF" w:rsidRPr="00513378" w:rsidRDefault="008C57AF" w:rsidP="008C57AF">
      <w:pPr>
        <w:rPr>
          <w:highlight w:val="yellow"/>
          <w:lang w:val="nn-NO" w:eastAsia="nb-NO"/>
        </w:rPr>
      </w:pPr>
    </w:p>
    <w:p w14:paraId="635880B7" w14:textId="4BF3269D" w:rsidR="008C57AF" w:rsidRPr="00513378" w:rsidRDefault="008C57AF" w:rsidP="008C57AF">
      <w:pPr>
        <w:shd w:val="clear" w:color="auto" w:fill="FFFFFF"/>
        <w:spacing w:after="180" w:line="240" w:lineRule="auto"/>
        <w:rPr>
          <w:rFonts w:ascii="Calibri" w:eastAsia="Times New Roman" w:hAnsi="Calibri" w:cs="Calibri"/>
          <w:b/>
          <w:bCs/>
          <w:i/>
          <w:iCs/>
          <w:color w:val="auto"/>
          <w:spacing w:val="4"/>
          <w:kern w:val="0"/>
          <w:sz w:val="24"/>
          <w:szCs w:val="24"/>
          <w:lang w:val="nn-NO" w:eastAsia="nb-NO"/>
          <w14:ligatures w14:val="none"/>
        </w:rPr>
      </w:pPr>
      <w:r w:rsidRPr="00513378">
        <w:rPr>
          <w:rFonts w:ascii="Calibri" w:eastAsia="Times New Roman" w:hAnsi="Calibri" w:cs="Calibri"/>
          <w:b/>
          <w:bCs/>
          <w:i/>
          <w:iCs/>
          <w:color w:val="auto"/>
          <w:spacing w:val="4"/>
          <w:kern w:val="0"/>
          <w:sz w:val="24"/>
          <w:szCs w:val="24"/>
          <w:lang w:val="nn-NO" w:eastAsia="nb-NO"/>
          <w14:ligatures w14:val="none"/>
        </w:rPr>
        <w:t>Redaksjonskomiteen legg fram to alternativ  om pliktår. Dei to forslaga er motstridande.</w:t>
      </w:r>
    </w:p>
    <w:p w14:paraId="40D526A9" w14:textId="7E776FC5" w:rsidR="008C57AF" w:rsidRPr="00513378" w:rsidRDefault="008C57AF" w:rsidP="008C57AF">
      <w:pPr>
        <w:shd w:val="clear" w:color="auto" w:fill="FFFFFF"/>
        <w:spacing w:after="180" w:line="240" w:lineRule="auto"/>
        <w:rPr>
          <w:rFonts w:ascii="Calibri" w:eastAsia="Times New Roman" w:hAnsi="Calibri" w:cs="Calibri"/>
          <w:b/>
          <w:bCs/>
          <w:color w:val="auto"/>
          <w:spacing w:val="4"/>
          <w:kern w:val="0"/>
          <w:sz w:val="24"/>
          <w:szCs w:val="24"/>
          <w:lang w:val="nn-NO" w:eastAsia="nb-NO"/>
          <w14:ligatures w14:val="none"/>
        </w:rPr>
      </w:pPr>
      <w:r w:rsidRPr="00513378">
        <w:rPr>
          <w:rFonts w:ascii="Calibri" w:eastAsia="Times New Roman" w:hAnsi="Calibri" w:cs="Calibri"/>
          <w:b/>
          <w:bCs/>
          <w:color w:val="auto"/>
          <w:spacing w:val="4"/>
          <w:kern w:val="0"/>
          <w:sz w:val="24"/>
          <w:szCs w:val="24"/>
          <w:lang w:val="nn-NO" w:eastAsia="nb-NO"/>
          <w14:ligatures w14:val="none"/>
        </w:rPr>
        <w:t xml:space="preserve">Alternativ A – Pliktår for fellesskapet (linje </w:t>
      </w:r>
      <w:r w:rsidR="007062FE">
        <w:rPr>
          <w:rFonts w:ascii="Calibri" w:eastAsia="Times New Roman" w:hAnsi="Calibri" w:cs="Calibri"/>
          <w:b/>
          <w:bCs/>
          <w:color w:val="auto"/>
          <w:spacing w:val="4"/>
          <w:kern w:val="0"/>
          <w:sz w:val="24"/>
          <w:szCs w:val="24"/>
          <w:lang w:val="nn-NO" w:eastAsia="nb-NO"/>
          <w14:ligatures w14:val="none"/>
        </w:rPr>
        <w:t>320 - 344</w:t>
      </w:r>
      <w:r w:rsidRPr="00513378">
        <w:rPr>
          <w:rFonts w:ascii="Calibri" w:eastAsia="Times New Roman" w:hAnsi="Calibri" w:cs="Calibri"/>
          <w:b/>
          <w:bCs/>
          <w:color w:val="auto"/>
          <w:spacing w:val="4"/>
          <w:kern w:val="0"/>
          <w:sz w:val="24"/>
          <w:szCs w:val="24"/>
          <w:lang w:val="nn-NO" w:eastAsia="nb-NO"/>
          <w14:ligatures w14:val="none"/>
        </w:rPr>
        <w:t>)</w:t>
      </w:r>
    </w:p>
    <w:p w14:paraId="6E4B8E4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er avhengig av eit sterkt fellesskap, høg tillit og at fleire bidreg. Samtidig står mange unge utanfor arbeid, utdanning eller meiningsfulle fellesskap etter vidaregåande. Dagens system gir ikkje alle ei reell moglegheit til å finne sin plass – og samfunnet går glipp av verdifull arbeidskraft og engasjement.</w:t>
      </w:r>
    </w:p>
    <w:p w14:paraId="639EB3C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Eit pliktår for fellesskapet kan gi unge ein felles inngang til vaksenlivet, styrkje solidariteten og sikre at fleire får arbeidserfaring, kompetanse og tilhøyrsle. Eit slikt år kan brukast i helse- og omsorgstenester, skule og barnehage, beredskap, miljø- og klimaarbeid eller frivillig sektor. Pliktåret skal vere løna, inkluderande og gi rett til vidare utdanning eller arbeid.</w:t>
      </w:r>
    </w:p>
    <w:p w14:paraId="5A62CB2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Dette handlar ikkje om tvang for tvangen si skuld, men om rettferdig fordeling av ansvar og moglegheiter. Når alle bidreg etter evne, blir både enkeltmennesket og samfunnet styrkt. Eit pliktår kan også redusere klasseskilje, gi praktisk erfaring som ikkje alle får med seg heimanfrå, og byggje respekt på tvers av bakgrunn.</w:t>
      </w:r>
    </w:p>
    <w:p w14:paraId="1B18816B"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1629AF14" w14:textId="77777777" w:rsidR="00370488" w:rsidRPr="00370488" w:rsidRDefault="00370488" w:rsidP="00370488">
      <w:pPr>
        <w:numPr>
          <w:ilvl w:val="0"/>
          <w:numId w:val="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Jobbe for å innføre eit løna pliktår for unge etter vidaregåande opplæring som eit alternativ for dei som ikkje blir kalla inn i førstegongstenesta.</w:t>
      </w:r>
    </w:p>
    <w:p w14:paraId="582E5780" w14:textId="77777777" w:rsidR="00370488" w:rsidRPr="00370488" w:rsidRDefault="00370488" w:rsidP="00370488">
      <w:pPr>
        <w:numPr>
          <w:ilvl w:val="0"/>
          <w:numId w:val="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den allmenne verneplikta, og ta inn fleire i førstegongstenesta.</w:t>
      </w:r>
    </w:p>
    <w:p w14:paraId="04DF9D0D" w14:textId="77777777" w:rsidR="00370488" w:rsidRPr="00370488" w:rsidRDefault="00370488" w:rsidP="00370488">
      <w:pPr>
        <w:numPr>
          <w:ilvl w:val="0"/>
          <w:numId w:val="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at pliktåret er reelt inkluderande, med tilpassingar for helse, funksjonsnedsetjingar og omsorgsansvar.</w:t>
      </w:r>
    </w:p>
    <w:p w14:paraId="11989D25" w14:textId="77777777" w:rsidR="00370488" w:rsidRPr="00370488" w:rsidRDefault="00370488" w:rsidP="00370488">
      <w:pPr>
        <w:numPr>
          <w:ilvl w:val="0"/>
          <w:numId w:val="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proofErr w:type="spellStart"/>
      <w:r w:rsidRPr="00370488">
        <w:rPr>
          <w:rFonts w:ascii="Calibri" w:eastAsia="Times New Roman" w:hAnsi="Calibri" w:cs="Calibri"/>
          <w:color w:val="auto"/>
          <w:spacing w:val="4"/>
          <w:kern w:val="0"/>
          <w:sz w:val="24"/>
          <w:szCs w:val="24"/>
          <w:lang w:val="nn-NO" w:eastAsia="nb-NO"/>
          <w14:ligatures w14:val="none"/>
        </w:rPr>
        <w:t>Kravje</w:t>
      </w:r>
      <w:proofErr w:type="spellEnd"/>
      <w:r w:rsidRPr="00370488">
        <w:rPr>
          <w:rFonts w:ascii="Calibri" w:eastAsia="Times New Roman" w:hAnsi="Calibri" w:cs="Calibri"/>
          <w:color w:val="auto"/>
          <w:spacing w:val="4"/>
          <w:kern w:val="0"/>
          <w:sz w:val="24"/>
          <w:szCs w:val="24"/>
          <w:lang w:val="nn-NO" w:eastAsia="nb-NO"/>
          <w14:ligatures w14:val="none"/>
        </w:rPr>
        <w:t xml:space="preserve"> at pliktåret gir formell kompetanse, attest og utteljing i vidare utdanning eller arbeidsliv.</w:t>
      </w:r>
    </w:p>
    <w:p w14:paraId="26D1485E" w14:textId="77777777" w:rsidR="00370488" w:rsidRPr="00370488" w:rsidRDefault="00370488" w:rsidP="00370488">
      <w:pPr>
        <w:numPr>
          <w:ilvl w:val="0"/>
          <w:numId w:val="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Sørgje for at pliktåret styrkjer velferd, beredskap og klimaarbeid, utan å erstatte faste stillingar.</w:t>
      </w:r>
    </w:p>
    <w:p w14:paraId="45D21344" w14:textId="77777777" w:rsidR="00370488" w:rsidRPr="003F2FBB" w:rsidRDefault="00370488" w:rsidP="00370488">
      <w:pPr>
        <w:numPr>
          <w:ilvl w:val="0"/>
          <w:numId w:val="9"/>
        </w:numPr>
        <w:shd w:val="clear" w:color="auto" w:fill="FFFFFF"/>
        <w:spacing w:line="240" w:lineRule="auto"/>
        <w:rPr>
          <w:rFonts w:ascii="Calibri" w:eastAsia="Times New Roman" w:hAnsi="Calibri" w:cs="Calibri"/>
          <w:color w:val="auto"/>
          <w:spacing w:val="4"/>
          <w:kern w:val="0"/>
          <w:sz w:val="24"/>
          <w:szCs w:val="24"/>
          <w:lang w:eastAsia="nb-NO"/>
          <w14:ligatures w14:val="none"/>
        </w:rPr>
      </w:pPr>
      <w:r w:rsidRPr="003F2FBB">
        <w:rPr>
          <w:rFonts w:ascii="Calibri" w:eastAsia="Times New Roman" w:hAnsi="Calibri" w:cs="Calibri"/>
          <w:color w:val="auto"/>
          <w:spacing w:val="4"/>
          <w:kern w:val="0"/>
          <w:sz w:val="24"/>
          <w:szCs w:val="24"/>
          <w:lang w:eastAsia="nb-NO"/>
          <w14:ligatures w14:val="none"/>
        </w:rPr>
        <w:t xml:space="preserve">Løfte debatten om pliktår i </w:t>
      </w:r>
      <w:proofErr w:type="spellStart"/>
      <w:r w:rsidRPr="003F2FBB">
        <w:rPr>
          <w:rFonts w:ascii="Calibri" w:eastAsia="Times New Roman" w:hAnsi="Calibri" w:cs="Calibri"/>
          <w:color w:val="auto"/>
          <w:spacing w:val="4"/>
          <w:kern w:val="0"/>
          <w:sz w:val="24"/>
          <w:szCs w:val="24"/>
          <w:lang w:eastAsia="nb-NO"/>
          <w14:ligatures w14:val="none"/>
        </w:rPr>
        <w:t>Arbeidarpartiet</w:t>
      </w:r>
      <w:proofErr w:type="spellEnd"/>
      <w:r w:rsidRPr="003F2FBB">
        <w:rPr>
          <w:rFonts w:ascii="Calibri" w:eastAsia="Times New Roman" w:hAnsi="Calibri" w:cs="Calibri"/>
          <w:color w:val="auto"/>
          <w:spacing w:val="4"/>
          <w:kern w:val="0"/>
          <w:sz w:val="24"/>
          <w:szCs w:val="24"/>
          <w:lang w:eastAsia="nb-NO"/>
          <w14:ligatures w14:val="none"/>
        </w:rPr>
        <w:t>.</w:t>
      </w:r>
    </w:p>
    <w:p w14:paraId="2739FEBB" w14:textId="7FC9F429" w:rsidR="00370488" w:rsidRPr="003F2FBB" w:rsidRDefault="00370488" w:rsidP="00370488">
      <w:pPr>
        <w:shd w:val="clear" w:color="auto" w:fill="FFFFFF"/>
        <w:spacing w:line="240" w:lineRule="auto"/>
        <w:rPr>
          <w:rFonts w:ascii="Calibri" w:eastAsia="Times New Roman" w:hAnsi="Calibri" w:cs="Calibri"/>
          <w:color w:val="auto"/>
          <w:spacing w:val="4"/>
          <w:kern w:val="0"/>
          <w:sz w:val="21"/>
          <w:szCs w:val="21"/>
          <w:lang w:eastAsia="nb-NO"/>
          <w14:ligatures w14:val="none"/>
        </w:rPr>
      </w:pPr>
    </w:p>
    <w:p w14:paraId="4DB6504C" w14:textId="77777777" w:rsidR="008C57AF" w:rsidRPr="003F2FBB" w:rsidRDefault="008C57AF" w:rsidP="00370488">
      <w:pPr>
        <w:shd w:val="clear" w:color="auto" w:fill="FFFFFF"/>
        <w:spacing w:line="240" w:lineRule="auto"/>
        <w:rPr>
          <w:rFonts w:ascii="Calibri" w:eastAsia="Times New Roman" w:hAnsi="Calibri" w:cs="Calibri"/>
          <w:color w:val="auto"/>
          <w:spacing w:val="4"/>
          <w:kern w:val="0"/>
          <w:sz w:val="21"/>
          <w:szCs w:val="21"/>
          <w:lang w:eastAsia="nb-NO"/>
          <w14:ligatures w14:val="none"/>
        </w:rPr>
      </w:pPr>
    </w:p>
    <w:p w14:paraId="3F988093" w14:textId="6146D2B6" w:rsidR="008C57AF" w:rsidRPr="00513378" w:rsidRDefault="008C57AF" w:rsidP="008C57AF">
      <w:pPr>
        <w:shd w:val="clear" w:color="auto" w:fill="FFFFFF"/>
        <w:spacing w:after="180" w:line="240" w:lineRule="auto"/>
        <w:rPr>
          <w:rFonts w:ascii="Calibri" w:eastAsia="Times New Roman" w:hAnsi="Calibri" w:cs="Calibri"/>
          <w:b/>
          <w:bCs/>
          <w:color w:val="auto"/>
          <w:spacing w:val="4"/>
          <w:kern w:val="0"/>
          <w:sz w:val="24"/>
          <w:szCs w:val="24"/>
          <w:lang w:val="nn-NO" w:eastAsia="nb-NO"/>
          <w14:ligatures w14:val="none"/>
        </w:rPr>
      </w:pPr>
      <w:r w:rsidRPr="00513378">
        <w:rPr>
          <w:rFonts w:ascii="Calibri" w:eastAsia="Times New Roman" w:hAnsi="Calibri" w:cs="Calibri"/>
          <w:b/>
          <w:bCs/>
          <w:color w:val="auto"/>
          <w:spacing w:val="4"/>
          <w:kern w:val="0"/>
          <w:sz w:val="24"/>
          <w:szCs w:val="24"/>
          <w:lang w:val="nn-NO" w:eastAsia="nb-NO"/>
          <w14:ligatures w14:val="none"/>
        </w:rPr>
        <w:t xml:space="preserve">Alternativ A – Ikkje gå inn for pliktår (linje </w:t>
      </w:r>
      <w:r w:rsidR="007062FE">
        <w:rPr>
          <w:rFonts w:ascii="Calibri" w:eastAsia="Times New Roman" w:hAnsi="Calibri" w:cs="Calibri"/>
          <w:b/>
          <w:bCs/>
          <w:color w:val="auto"/>
          <w:spacing w:val="4"/>
          <w:kern w:val="0"/>
          <w:sz w:val="24"/>
          <w:szCs w:val="24"/>
          <w:lang w:val="nn-NO" w:eastAsia="nb-NO"/>
          <w14:ligatures w14:val="none"/>
        </w:rPr>
        <w:t>347 - 348</w:t>
      </w:r>
      <w:r w:rsidRPr="00513378">
        <w:rPr>
          <w:rFonts w:ascii="Calibri" w:eastAsia="Times New Roman" w:hAnsi="Calibri" w:cs="Calibri"/>
          <w:b/>
          <w:bCs/>
          <w:color w:val="auto"/>
          <w:spacing w:val="4"/>
          <w:kern w:val="0"/>
          <w:sz w:val="24"/>
          <w:szCs w:val="24"/>
          <w:lang w:val="nn-NO" w:eastAsia="nb-NO"/>
          <w14:ligatures w14:val="none"/>
        </w:rPr>
        <w:t>)</w:t>
      </w:r>
    </w:p>
    <w:p w14:paraId="5606810A" w14:textId="52C6F97E" w:rsidR="008C57AF" w:rsidRPr="007062FE" w:rsidRDefault="008C57AF"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062FE">
        <w:rPr>
          <w:rFonts w:ascii="Calibri" w:eastAsia="Times New Roman" w:hAnsi="Calibri" w:cs="Calibri"/>
          <w:color w:val="auto"/>
          <w:spacing w:val="4"/>
          <w:kern w:val="0"/>
          <w:sz w:val="24"/>
          <w:szCs w:val="24"/>
          <w:lang w:val="nn-NO" w:eastAsia="nb-NO"/>
          <w14:ligatures w14:val="none"/>
        </w:rPr>
        <w:t xml:space="preserve">Stryk teksten om pliktår. </w:t>
      </w:r>
    </w:p>
    <w:p w14:paraId="4D63D319" w14:textId="77777777" w:rsidR="007062FE" w:rsidRPr="00370488" w:rsidRDefault="007062FE"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76EE1C67" w14:textId="77777777" w:rsidR="00370488" w:rsidRPr="00513378" w:rsidRDefault="00370488" w:rsidP="000A57E7">
      <w:pPr>
        <w:pStyle w:val="Overskriftunder"/>
      </w:pPr>
      <w:r w:rsidRPr="00513378">
        <w:t>Digital infrastruktur og kunstig intelligens</w:t>
      </w:r>
    </w:p>
    <w:p w14:paraId="27C49EC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Digital infrastruktur blir stadig viktigare i den moderne verda. Kvart år blir nye arbeidsoppgåver digitaliserte, og sensitive persondata blir lagra i </w:t>
      </w:r>
      <w:proofErr w:type="spellStart"/>
      <w:r w:rsidRPr="00370488">
        <w:rPr>
          <w:rFonts w:ascii="Calibri" w:eastAsia="Times New Roman" w:hAnsi="Calibri" w:cs="Calibri"/>
          <w:color w:val="auto"/>
          <w:spacing w:val="4"/>
          <w:kern w:val="0"/>
          <w:sz w:val="24"/>
          <w:szCs w:val="24"/>
          <w:lang w:val="nn-NO" w:eastAsia="nb-NO"/>
          <w14:ligatures w14:val="none"/>
        </w:rPr>
        <w:t>skyløysingar</w:t>
      </w:r>
      <w:proofErr w:type="spellEnd"/>
      <w:r w:rsidRPr="00370488">
        <w:rPr>
          <w:rFonts w:ascii="Calibri" w:eastAsia="Times New Roman" w:hAnsi="Calibri" w:cs="Calibri"/>
          <w:color w:val="auto"/>
          <w:spacing w:val="4"/>
          <w:kern w:val="0"/>
          <w:sz w:val="24"/>
          <w:szCs w:val="24"/>
          <w:lang w:val="nn-NO" w:eastAsia="nb-NO"/>
          <w14:ligatures w14:val="none"/>
        </w:rPr>
        <w:t xml:space="preserve">. I dag er mesteparten av desse digitale løysingane eigde av utanlandske private selskap. Nokre </w:t>
      </w:r>
      <w:proofErr w:type="spellStart"/>
      <w:r w:rsidRPr="00370488">
        <w:rPr>
          <w:rFonts w:ascii="Calibri" w:eastAsia="Times New Roman" w:hAnsi="Calibri" w:cs="Calibri"/>
          <w:color w:val="auto"/>
          <w:spacing w:val="4"/>
          <w:kern w:val="0"/>
          <w:sz w:val="24"/>
          <w:szCs w:val="24"/>
          <w:lang w:val="nn-NO" w:eastAsia="nb-NO"/>
          <w14:ligatures w14:val="none"/>
        </w:rPr>
        <w:t>tastetrykk</w:t>
      </w:r>
      <w:proofErr w:type="spellEnd"/>
      <w:r w:rsidRPr="00370488">
        <w:rPr>
          <w:rFonts w:ascii="Calibri" w:eastAsia="Times New Roman" w:hAnsi="Calibri" w:cs="Calibri"/>
          <w:color w:val="auto"/>
          <w:spacing w:val="4"/>
          <w:kern w:val="0"/>
          <w:sz w:val="24"/>
          <w:szCs w:val="24"/>
          <w:lang w:val="nn-NO" w:eastAsia="nb-NO"/>
          <w14:ligatures w14:val="none"/>
        </w:rPr>
        <w:t xml:space="preserve"> i utlandet kan gjere at mange i Noreg ikkje får gjort jobben sin, eller at enorme mengder persondata blir lekne. Vestland Arbeidarparti meiner Noreg må arbeide for å lausrive seg frå utanlandske teknologiselskap, og at Noreg må – anten åleine eller i samarbeid med likesinna allierte – jobbe fram eigne alternativ til skylagring og digitale plattformer for kritisk digital infrastruktur.</w:t>
      </w:r>
    </w:p>
    <w:p w14:paraId="3D0BAF14"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Ein stadig større del av samhandlinga mellom menneske skjer i den digitale verda. Denne delen av liva våre er privatisert, i for stor grad </w:t>
      </w:r>
      <w:proofErr w:type="spellStart"/>
      <w:r w:rsidRPr="00370488">
        <w:rPr>
          <w:rFonts w:ascii="Calibri" w:eastAsia="Times New Roman" w:hAnsi="Calibri" w:cs="Calibri"/>
          <w:color w:val="auto"/>
          <w:spacing w:val="4"/>
          <w:kern w:val="0"/>
          <w:sz w:val="24"/>
          <w:szCs w:val="24"/>
          <w:lang w:val="nn-NO" w:eastAsia="nb-NO"/>
          <w14:ligatures w14:val="none"/>
        </w:rPr>
        <w:t>uregulert</w:t>
      </w:r>
      <w:proofErr w:type="spellEnd"/>
      <w:r w:rsidRPr="00370488">
        <w:rPr>
          <w:rFonts w:ascii="Calibri" w:eastAsia="Times New Roman" w:hAnsi="Calibri" w:cs="Calibri"/>
          <w:color w:val="auto"/>
          <w:spacing w:val="4"/>
          <w:kern w:val="0"/>
          <w:sz w:val="24"/>
          <w:szCs w:val="24"/>
          <w:lang w:val="nn-NO" w:eastAsia="nb-NO"/>
          <w14:ligatures w14:val="none"/>
        </w:rPr>
        <w:t>, og kva innhald vi blir utsette for, blir styrt av ukjende algoritmar og kan «kjøpast» av rike og utanlandske aktørar. Vestland Arbeidarparti meiner ein må skape eit meir regulert, ope og helsefremjande digitalt liv.</w:t>
      </w:r>
    </w:p>
    <w:p w14:paraId="04485EF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Kampen mot feilinformasjon, propaganda og påverknadskampanjar frå utanlandske aktørar har aldri vore større. Dei fleste får nyheitene sine gjennom sosiale medium. Kva vi blir presenterte for i dei sosiale media vi nyttar oss av, blir styrt av algoritmar som er laga for å skape engasjement. Det fremste hjelpemiddelet deira for å skape engasjement, er å skape splitting. Det blir vanskelegare å skilje mellom truverdig informasjon og løgn.</w:t>
      </w:r>
    </w:p>
    <w:p w14:paraId="6771101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I kampen for demokratiet er det naudsynt at vi kan diskutere saker på eit truverdig grunnlag. Det er viktig at vi held oppe den høge tilliten vi har i Noreg, og her speler mediehusa våre ei nøkkelrolle. Vi må bidra til at dei redaktørstyrte mediehusa ikkje blir avhengige av annonseinntekter og klikk for å få drifta til å gå rundt. Vi må syte for at den økonomiske uavhengigheita til mediehusa våre er god nok til at dei kan levere balanserte og faktabaserte reportasjar.</w:t>
      </w:r>
    </w:p>
    <w:p w14:paraId="7783FA34"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1D229CA5" w14:textId="77777777" w:rsidR="00370488" w:rsidRPr="00370488" w:rsidRDefault="00370488" w:rsidP="00370488">
      <w:pPr>
        <w:numPr>
          <w:ilvl w:val="0"/>
          <w:numId w:val="1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Noreg, i samråd med allierte, utarbeider eigne digitale løysingar med formål om å lausrive kritisk infrastruktur frå utanlandske og privateigde løysingar.</w:t>
      </w:r>
    </w:p>
    <w:p w14:paraId="53E0343E" w14:textId="77777777" w:rsidR="00370488" w:rsidRPr="00370488" w:rsidRDefault="00370488" w:rsidP="00370488">
      <w:pPr>
        <w:numPr>
          <w:ilvl w:val="0"/>
          <w:numId w:val="1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Noreg byggjer opp eigen digital infrastruktur for å sikre digitalt sjølvstende.</w:t>
      </w:r>
    </w:p>
    <w:p w14:paraId="5B41013E" w14:textId="77777777" w:rsidR="00370488" w:rsidRPr="00513378" w:rsidRDefault="00370488" w:rsidP="00370488">
      <w:pPr>
        <w:numPr>
          <w:ilvl w:val="0"/>
          <w:numId w:val="1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den økonomiske støtta til redaktørstyrte medium.</w:t>
      </w:r>
    </w:p>
    <w:p w14:paraId="55966CC6" w14:textId="77777777" w:rsidR="00370488" w:rsidRPr="00370488" w:rsidRDefault="00370488" w:rsidP="00370488">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67D995BE" w14:textId="373DF5EB" w:rsidR="00370488" w:rsidRPr="00513378" w:rsidRDefault="00370488" w:rsidP="000A57E7">
      <w:pPr>
        <w:pStyle w:val="Overskriftunder"/>
      </w:pPr>
      <w:r w:rsidRPr="00513378">
        <w:t>Kunstig intelligens</w:t>
      </w:r>
    </w:p>
    <w:p w14:paraId="21527B4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Den digitale revolusjonen vi står ovanfor no, med kunstig intelligens og teknologiske løysingar som kan bidra til eit meir effektivt offentleg tenestetilbod og ei meir effektiv forvalting, byr på store moglegheiter, men også utfordringar. Ein må unngå å ta i bruk nye digitale løysingar og hjelpemiddel ukritisk utan å vere trygg på at dette ikkje fører til sårbarheit og risiko for at sensitiv informasjon kjem i feil hender.</w:t>
      </w:r>
    </w:p>
    <w:p w14:paraId="74504A2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I det siste har vi sett enkelte positive initiativ for å regulere globale teknologigigantar, både i EU og internasjonalt, men det er framleis ein lang veg å gå. Etter fleire tiår med nærast ingen regulering av vekst har selskap som Google, Meta, Amazon og </w:t>
      </w:r>
      <w:proofErr w:type="spellStart"/>
      <w:r w:rsidRPr="00370488">
        <w:rPr>
          <w:rFonts w:ascii="Calibri" w:eastAsia="Times New Roman" w:hAnsi="Calibri" w:cs="Calibri"/>
          <w:color w:val="auto"/>
          <w:spacing w:val="4"/>
          <w:kern w:val="0"/>
          <w:sz w:val="24"/>
          <w:szCs w:val="24"/>
          <w:lang w:val="nn-NO" w:eastAsia="nb-NO"/>
          <w14:ligatures w14:val="none"/>
        </w:rPr>
        <w:t>TikTok</w:t>
      </w:r>
      <w:proofErr w:type="spellEnd"/>
      <w:r w:rsidRPr="00370488">
        <w:rPr>
          <w:rFonts w:ascii="Calibri" w:eastAsia="Times New Roman" w:hAnsi="Calibri" w:cs="Calibri"/>
          <w:color w:val="auto"/>
          <w:spacing w:val="4"/>
          <w:kern w:val="0"/>
          <w:sz w:val="24"/>
          <w:szCs w:val="24"/>
          <w:lang w:val="nn-NO" w:eastAsia="nb-NO"/>
          <w14:ligatures w14:val="none"/>
        </w:rPr>
        <w:t xml:space="preserve"> fått enorm økonomisk og politisk makt. Denne maktkonsentrasjonen utfordrar demokratiet, personvernet og rettferdig konkurranse.</w:t>
      </w:r>
    </w:p>
    <w:p w14:paraId="4739A19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Globale teknologigigantar har i dag stor innverknad over informasjonsflyt, offentleg debatt og arbeidsliv, ofte utan tilstrekkeleg demokratisk kontroll. Algoritmestyrt innhald kan bidra til polarisering, desinformasjon og svekt tillit til demokratiske institusjonar. Samtidig samlar selskapa inn store mengder persondata, ofte utan reell openheit eller brukarkontroll.</w:t>
      </w:r>
    </w:p>
    <w:p w14:paraId="08F82AF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Demokratiet er sårbart når private selskap får definere spelereglane åleine. For å verne demokratiske verdiar er vi avhengige av eit internasjonalt fellesskap som stiller tydelege krav og regulerer makta til teknologigigantane.</w:t>
      </w:r>
    </w:p>
    <w:p w14:paraId="33961AA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må derfor ha ei aktiv rolle i arbeidet for strengare regulering av globale teknologigigantar, i samarbeid med EU og andre internasjonale aktørar. Regulering er nødvendig for å sikre personvern, ytringsfridom og rettferdige arbeidsvilkår, og for å hindre skatteunndraging og monopolbygging. Klåre reglar og demokratisk kontroll vil styrkje tilliten til digitale plattformer og sikre at teknologisk utvikling skjer på fellesskapen sine premissar. Ei tydeleg regulering av teknologigigantar kan også vere eit viktig bidrag til å styrkje demokratiet og rettsstaten i ei stadig meir digital verd.</w:t>
      </w:r>
    </w:p>
    <w:p w14:paraId="2089645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Samstundes går utviklinga av kunstig intelligens ekstremt raskt, raskare enn samfunnet klarer å tilpasse seg. KI har stort potensial, men utan klåre reglar kan teknologien bli brukt på måtar som trugar både demokrati, personvern og tryggleik. Dette er ikkje berre eit nasjonalt spørsmål, men eit globalt kappløp. Vestland Arbeidarparti meiner difor at </w:t>
      </w:r>
      <w:r w:rsidRPr="00370488">
        <w:rPr>
          <w:rFonts w:ascii="Calibri" w:eastAsia="Times New Roman" w:hAnsi="Calibri" w:cs="Calibri"/>
          <w:color w:val="auto"/>
          <w:spacing w:val="4"/>
          <w:kern w:val="0"/>
          <w:sz w:val="24"/>
          <w:szCs w:val="24"/>
          <w:lang w:val="nn-NO" w:eastAsia="nb-NO"/>
          <w14:ligatures w14:val="none"/>
        </w:rPr>
        <w:lastRenderedPageBreak/>
        <w:t>Noreg må ta eit internasjonalt ansvar og arbeide for ein FN-basert avtale som regulerer utvikling og bruk av KI, slik at teknologien tener menneska.</w:t>
      </w:r>
    </w:p>
    <w:p w14:paraId="51DB381E"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6204C0EC"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Satse på digitalisering av dei kommunale NAV-tenestene.</w:t>
      </w:r>
    </w:p>
    <w:p w14:paraId="6B69F865"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Modernisere norsk verne- og rettsberande lovgjeving, med digitale formkrav.</w:t>
      </w:r>
    </w:p>
    <w:p w14:paraId="5B6B32A6"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at ny teknologi ikkje blir eit hinder for eit trygt og inkluderande arbeidsliv.</w:t>
      </w:r>
    </w:p>
    <w:p w14:paraId="3A83032A"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Modernisere arbeidsmiljølova med digitale formkrav for arbeidsavtalar, for oversikt over arbeidstid og for avtalar om arbeidstid.</w:t>
      </w:r>
    </w:p>
    <w:p w14:paraId="4F1D3B92"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auka digitalisering av A-krimsamarbeidet, Arbeidstilsynet, Skatteetaten og NAV.</w:t>
      </w:r>
    </w:p>
    <w:p w14:paraId="2F833DA9" w14:textId="77777777" w:rsidR="00370488" w:rsidRPr="003F2FBB"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eastAsia="nb-NO"/>
          <w14:ligatures w14:val="none"/>
        </w:rPr>
      </w:pPr>
      <w:r w:rsidRPr="003F2FBB">
        <w:rPr>
          <w:rFonts w:ascii="Calibri" w:eastAsia="Times New Roman" w:hAnsi="Calibri" w:cs="Calibri"/>
          <w:color w:val="auto"/>
          <w:spacing w:val="4"/>
          <w:kern w:val="0"/>
          <w:sz w:val="24"/>
          <w:szCs w:val="24"/>
          <w:lang w:eastAsia="nb-NO"/>
          <w14:ligatures w14:val="none"/>
        </w:rPr>
        <w:t>Sikre kompetanse hos digitalt svake grupper i samfunnet.</w:t>
      </w:r>
    </w:p>
    <w:p w14:paraId="58E14C44"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at arbeidstakarane har medverknad/medbestemming i digitaliseringsprosessar.</w:t>
      </w:r>
    </w:p>
    <w:p w14:paraId="5637BEAB"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regjeringa skal arbeide for strengare internasjonal regulering av globale teknologigigantar.</w:t>
      </w:r>
    </w:p>
    <w:p w14:paraId="339A8A87"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regjeringa skal sikre sterkare personvern, openheit i algoritmar og vern mot desinformasjon.</w:t>
      </w:r>
    </w:p>
    <w:p w14:paraId="4AC11FCE"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At regjeringa skal jobbe for at Digital Services </w:t>
      </w:r>
      <w:proofErr w:type="spellStart"/>
      <w:r w:rsidRPr="00370488">
        <w:rPr>
          <w:rFonts w:ascii="Calibri" w:eastAsia="Times New Roman" w:hAnsi="Calibri" w:cs="Calibri"/>
          <w:color w:val="auto"/>
          <w:spacing w:val="4"/>
          <w:kern w:val="0"/>
          <w:sz w:val="24"/>
          <w:szCs w:val="24"/>
          <w:lang w:val="nn-NO" w:eastAsia="nb-NO"/>
          <w14:ligatures w14:val="none"/>
        </w:rPr>
        <w:t>Act</w:t>
      </w:r>
      <w:proofErr w:type="spellEnd"/>
      <w:r w:rsidRPr="00370488">
        <w:rPr>
          <w:rFonts w:ascii="Calibri" w:eastAsia="Times New Roman" w:hAnsi="Calibri" w:cs="Calibri"/>
          <w:color w:val="auto"/>
          <w:spacing w:val="4"/>
          <w:kern w:val="0"/>
          <w:sz w:val="24"/>
          <w:szCs w:val="24"/>
          <w:lang w:val="nn-NO" w:eastAsia="nb-NO"/>
          <w14:ligatures w14:val="none"/>
        </w:rPr>
        <w:t xml:space="preserve"> (DSA) og Digital Markets </w:t>
      </w:r>
      <w:proofErr w:type="spellStart"/>
      <w:r w:rsidRPr="00370488">
        <w:rPr>
          <w:rFonts w:ascii="Calibri" w:eastAsia="Times New Roman" w:hAnsi="Calibri" w:cs="Calibri"/>
          <w:color w:val="auto"/>
          <w:spacing w:val="4"/>
          <w:kern w:val="0"/>
          <w:sz w:val="24"/>
          <w:szCs w:val="24"/>
          <w:lang w:val="nn-NO" w:eastAsia="nb-NO"/>
          <w14:ligatures w14:val="none"/>
        </w:rPr>
        <w:t>Act</w:t>
      </w:r>
      <w:proofErr w:type="spellEnd"/>
      <w:r w:rsidRPr="00370488">
        <w:rPr>
          <w:rFonts w:ascii="Calibri" w:eastAsia="Times New Roman" w:hAnsi="Calibri" w:cs="Calibri"/>
          <w:color w:val="auto"/>
          <w:spacing w:val="4"/>
          <w:kern w:val="0"/>
          <w:sz w:val="24"/>
          <w:szCs w:val="24"/>
          <w:lang w:val="nn-NO" w:eastAsia="nb-NO"/>
          <w14:ligatures w14:val="none"/>
        </w:rPr>
        <w:t xml:space="preserve"> (DMA) blir innførte i sin heilskap i norsk rett gjennom EØS-avtalen.</w:t>
      </w:r>
    </w:p>
    <w:p w14:paraId="6DEDF59A"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regjeringa skal arbeide for at regulering av teknologigigantar styrkjer demokratiske prosessar og menneskerettar.</w:t>
      </w:r>
    </w:p>
    <w:p w14:paraId="5CF417FE"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Noreg bør gå i bresjen for ei internasjonal avtale som regulerer utvikling og bruk av KI. Avtalen skal inkludere forbod mot autonome våpen som kan handle utan menneskeleg kontroll.</w:t>
      </w:r>
    </w:p>
    <w:p w14:paraId="1B495FA4"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det blir etablert internasjonale kontrollorgan for å overvake at reglane blir følgde.</w:t>
      </w:r>
    </w:p>
    <w:p w14:paraId="68E6CD6C" w14:textId="77777777" w:rsidR="00370488" w:rsidRPr="00370488" w:rsidRDefault="00370488" w:rsidP="00370488">
      <w:pPr>
        <w:numPr>
          <w:ilvl w:val="0"/>
          <w:numId w:val="1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Arbeide for at alle statar skal forplikte seg til trygg og etisk bruk av KI.</w:t>
      </w:r>
    </w:p>
    <w:p w14:paraId="62734222" w14:textId="09E20FA1" w:rsidR="000A57E7" w:rsidRPr="007062FE" w:rsidRDefault="00370488" w:rsidP="007062FE">
      <w:pPr>
        <w:numPr>
          <w:ilvl w:val="0"/>
          <w:numId w:val="1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Støtte opplæring og forsking på trygg og ansvarleg KI som eit globalt fellesskap.</w:t>
      </w:r>
      <w:r w:rsidR="000A57E7" w:rsidRPr="007062FE">
        <w:rPr>
          <w:lang w:val="nn-NO"/>
        </w:rPr>
        <w:br w:type="page"/>
      </w:r>
    </w:p>
    <w:p w14:paraId="33A1173E" w14:textId="27CE5C1D" w:rsidR="00370488" w:rsidRPr="00513378" w:rsidRDefault="00513378" w:rsidP="000A57E7">
      <w:pPr>
        <w:pStyle w:val="Overskriftover"/>
      </w:pPr>
      <w:bookmarkStart w:id="4" w:name="_Toc224220222"/>
      <w:r w:rsidRPr="00513378">
        <w:lastRenderedPageBreak/>
        <w:t>U5</w:t>
      </w:r>
      <w:r w:rsidR="00370488" w:rsidRPr="00513378">
        <w:t xml:space="preserve"> – Energi og natur</w:t>
      </w:r>
      <w:bookmarkEnd w:id="4"/>
    </w:p>
    <w:p w14:paraId="460583EF" w14:textId="48C569BF" w:rsidR="00370488" w:rsidRPr="00513378" w:rsidRDefault="004F373B"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00370488" w:rsidRPr="00370488">
        <w:rPr>
          <w:rFonts w:ascii="Calibri" w:eastAsia="Times New Roman" w:hAnsi="Calibri" w:cs="Calibri"/>
          <w:b/>
          <w:bCs/>
          <w:color w:val="auto"/>
          <w:spacing w:val="4"/>
          <w:kern w:val="0"/>
          <w:sz w:val="24"/>
          <w:szCs w:val="24"/>
          <w:lang w:val="nn-NO" w:eastAsia="nb-NO"/>
          <w14:ligatures w14:val="none"/>
        </w:rPr>
        <w:t>:</w:t>
      </w:r>
      <w:r w:rsidR="00370488" w:rsidRPr="00370488">
        <w:rPr>
          <w:rFonts w:ascii="Calibri" w:eastAsia="Times New Roman" w:hAnsi="Calibri" w:cs="Calibri"/>
          <w:color w:val="auto"/>
          <w:spacing w:val="4"/>
          <w:kern w:val="0"/>
          <w:sz w:val="24"/>
          <w:szCs w:val="24"/>
          <w:lang w:val="nn-NO" w:eastAsia="nb-NO"/>
          <w14:ligatures w14:val="none"/>
        </w:rPr>
        <w:t> 21</w:t>
      </w:r>
      <w:r w:rsidRPr="00513378">
        <w:rPr>
          <w:rFonts w:ascii="Calibri" w:eastAsia="Times New Roman" w:hAnsi="Calibri" w:cs="Calibri"/>
          <w:color w:val="auto"/>
          <w:spacing w:val="4"/>
          <w:kern w:val="0"/>
          <w:sz w:val="24"/>
          <w:szCs w:val="24"/>
          <w:lang w:val="nn-NO" w:eastAsia="nb-NO"/>
          <w14:ligatures w14:val="none"/>
        </w:rPr>
        <w:t>, 59, 97, 167</w:t>
      </w:r>
      <w:r w:rsidR="00370488" w:rsidRPr="00370488">
        <w:rPr>
          <w:rFonts w:ascii="Calibri" w:eastAsia="Times New Roman" w:hAnsi="Calibri" w:cs="Calibri"/>
          <w:color w:val="auto"/>
          <w:spacing w:val="4"/>
          <w:kern w:val="0"/>
          <w:sz w:val="24"/>
          <w:szCs w:val="24"/>
          <w:lang w:val="nn-NO" w:eastAsia="nb-NO"/>
          <w14:ligatures w14:val="none"/>
        </w:rPr>
        <w:br/>
      </w:r>
      <w:r w:rsidR="00370488" w:rsidRPr="00370488">
        <w:rPr>
          <w:rFonts w:ascii="Calibri" w:eastAsia="Times New Roman" w:hAnsi="Calibri" w:cs="Calibri"/>
          <w:color w:val="auto"/>
          <w:spacing w:val="4"/>
          <w:kern w:val="0"/>
          <w:sz w:val="24"/>
          <w:szCs w:val="24"/>
          <w:lang w:val="nn-NO" w:eastAsia="nb-NO"/>
          <w14:ligatures w14:val="none"/>
        </w:rPr>
        <w:br/>
      </w:r>
      <w:r w:rsidR="007062FE">
        <w:rPr>
          <w:rFonts w:ascii="Calibri" w:eastAsia="Times New Roman" w:hAnsi="Calibri" w:cs="Calibri"/>
          <w:b/>
          <w:bCs/>
          <w:color w:val="auto"/>
          <w:spacing w:val="4"/>
          <w:kern w:val="0"/>
          <w:sz w:val="24"/>
          <w:szCs w:val="24"/>
          <w:lang w:val="nn-NO" w:eastAsia="nb-NO"/>
          <w14:ligatures w14:val="none"/>
        </w:rPr>
        <w:t>Forslag som vert f</w:t>
      </w:r>
      <w:r w:rsidRPr="00513378">
        <w:rPr>
          <w:rFonts w:ascii="Calibri" w:eastAsia="Times New Roman" w:hAnsi="Calibri" w:cs="Calibri"/>
          <w:b/>
          <w:bCs/>
          <w:color w:val="auto"/>
          <w:spacing w:val="4"/>
          <w:kern w:val="0"/>
          <w:sz w:val="24"/>
          <w:szCs w:val="24"/>
          <w:lang w:val="nn-NO" w:eastAsia="nb-NO"/>
          <w14:ligatures w14:val="none"/>
        </w:rPr>
        <w:t>oreslått oversendt</w:t>
      </w:r>
      <w:r w:rsidR="00370488" w:rsidRPr="00370488">
        <w:rPr>
          <w:rFonts w:ascii="Calibri" w:eastAsia="Times New Roman" w:hAnsi="Calibri" w:cs="Calibri"/>
          <w:b/>
          <w:bCs/>
          <w:color w:val="auto"/>
          <w:spacing w:val="4"/>
          <w:kern w:val="0"/>
          <w:sz w:val="24"/>
          <w:szCs w:val="24"/>
          <w:lang w:val="nn-NO" w:eastAsia="nb-NO"/>
          <w14:ligatures w14:val="none"/>
        </w:rPr>
        <w:t xml:space="preserve"> til kraftutvalet:</w:t>
      </w:r>
      <w:r w:rsidR="00370488" w:rsidRPr="00370488">
        <w:rPr>
          <w:rFonts w:ascii="Calibri" w:eastAsia="Times New Roman" w:hAnsi="Calibri" w:cs="Calibri"/>
          <w:color w:val="auto"/>
          <w:spacing w:val="4"/>
          <w:kern w:val="0"/>
          <w:sz w:val="24"/>
          <w:szCs w:val="24"/>
          <w:lang w:val="nn-NO" w:eastAsia="nb-NO"/>
          <w14:ligatures w14:val="none"/>
        </w:rPr>
        <w:t> 23, 26, 27, 28, 29, 31, 32, 33, 34, 35, 36, 37, 38, 40, 41, 42, 133</w:t>
      </w:r>
    </w:p>
    <w:p w14:paraId="035EF2E9" w14:textId="77777777" w:rsidR="000A57E7" w:rsidRPr="00370488" w:rsidRDefault="000A57E7"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5CA33C91" w14:textId="77777777" w:rsidR="00370488" w:rsidRPr="00513378" w:rsidRDefault="00370488" w:rsidP="000A57E7">
      <w:pPr>
        <w:pStyle w:val="Overskriftunder"/>
      </w:pPr>
      <w:r w:rsidRPr="00513378">
        <w:t>Naturforvaltning, berekraft og lokalt sjølvstyre i Vestland</w:t>
      </w:r>
    </w:p>
    <w:p w14:paraId="32F22C17" w14:textId="53A0D5E6" w:rsidR="007062FE"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FNs miljøprogram (UNEP) og naturpanelet IPBES slår fast at naturkrisa er like alvorleg som klimakrisa – og at dei to heng tett saman og forsterkar kvarandre. Naturkrisa handlar om at vi menneske øydelegg naturmangfald, økosystem og artar i stort tempo. Sidan 1970 har dyrebestandar i snitt blitt reduserte med 73 %, og éin million artar står i fare for å forsvinne. Dei viktigaste årsakene er nedbygging av natur, overforbruk av naturressursar, klimaendringar, forureining og framande artar. Dette trugar naturgodane vi er heilt avhengige av. Framover må vi som samfunn ta betre vare på naturen enn vi har gjort til no.</w:t>
      </w:r>
      <w:r w:rsidR="007062FE">
        <w:rPr>
          <w:rFonts w:ascii="Calibri" w:eastAsia="Times New Roman" w:hAnsi="Calibri" w:cs="Calibri"/>
          <w:color w:val="auto"/>
          <w:spacing w:val="4"/>
          <w:kern w:val="0"/>
          <w:sz w:val="24"/>
          <w:szCs w:val="24"/>
          <w:lang w:val="nn-NO" w:eastAsia="nb-NO"/>
          <w14:ligatures w14:val="none"/>
        </w:rPr>
        <w:br/>
      </w:r>
    </w:p>
    <w:p w14:paraId="1E9F7CCA" w14:textId="77777777" w:rsidR="00370488" w:rsidRPr="00513378" w:rsidRDefault="00370488" w:rsidP="004F373B">
      <w:pPr>
        <w:pStyle w:val="Overskriftunder"/>
      </w:pPr>
      <w:r w:rsidRPr="00513378">
        <w:t>Sognefjorden</w:t>
      </w:r>
    </w:p>
    <w:p w14:paraId="6783063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Sognefjorden er den lengste og djupaste fjorden i Noreg. Han er heilt sentral for fylket vårt – som ferdselsåre, transportveg for varer og som ein viktig del av mattryggleiken i regionen og landet. Fjorden er også ein stor turistattraksjon, og eit unikt naturområde med sårbare økosystem som tareskog, ålegrasenger og gytefelt for fisk som torsk og sei.</w:t>
      </w:r>
    </w:p>
    <w:p w14:paraId="2891FB4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Fjorden er ein del av identiteten vår. Vi må ta vare på fjorden i møte med naturkrisa. Difor er Vestland Arbeidarparti i utgangspunktet positive til alle forslag som har som mål å ta vare på den unike Sognefjorden.</w:t>
      </w:r>
    </w:p>
    <w:p w14:paraId="03613BA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Samstundes meiner Vestland Arbeidarparti at fjorden må kunne brukast. Det er viktig at fjorden framleis kan nyttast som ressurs, også til næringsaktivitet.</w:t>
      </w:r>
    </w:p>
    <w:p w14:paraId="4439D78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Vi kan difor ikkje støtte eit marint vern som stengjer for nødvendig samfunnsutvikling, slik vi fryktar at den noverande verneplanen kan gjere.</w:t>
      </w:r>
    </w:p>
    <w:p w14:paraId="7A0EEEF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Den verneplanen som no er sendt på høyring, gjer ikkje ei reell avveging mellom samfunnsutvikling, busetnad og verdiskaping i ti distriktskommunar langs fjorden, og planen er uklar når det gjeld verknadene av vern.</w:t>
      </w:r>
    </w:p>
    <w:p w14:paraId="29F1B8F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fryktar også at eit vern vil hindre ei positiv utvikling basert på dei naturgjevne føremonene våre, og heller føre til økonomiske og sosiale utfordringar i kommunane langs fjorden. Eit «osteklokkevern» vil skape meir kompliserte prosessar, lengre og tyngre sakshandsaming, og eit strengare lovverk knytt til kva utvikling kommunane skal få lov til å ha langs fjorden.</w:t>
      </w:r>
    </w:p>
    <w:p w14:paraId="3952C483" w14:textId="77777777" w:rsidR="00370488" w:rsidRPr="00370488" w:rsidRDefault="00370488"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3749A012" w14:textId="77777777" w:rsidR="00370488" w:rsidRPr="00370488" w:rsidRDefault="00370488" w:rsidP="00370488">
      <w:pPr>
        <w:numPr>
          <w:ilvl w:val="0"/>
          <w:numId w:val="1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Arbeide for å stogge prosessen med marint vern av Sognefjorden.</w:t>
      </w:r>
    </w:p>
    <w:p w14:paraId="1E8E9B26" w14:textId="77777777" w:rsidR="00370488" w:rsidRPr="00513378" w:rsidRDefault="00370488" w:rsidP="00370488">
      <w:pPr>
        <w:numPr>
          <w:ilvl w:val="0"/>
          <w:numId w:val="1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Vidare arbeid for å ta vare på fjorden må skje i eit tett og forpliktande samspel mellom stat, fylke, kommunar, direktorat og tilsyn, i samspel med innbyggjarane langs fjorden.</w:t>
      </w:r>
    </w:p>
    <w:p w14:paraId="59F0B475" w14:textId="77777777" w:rsidR="000A57E7" w:rsidRPr="00370488" w:rsidRDefault="000A57E7" w:rsidP="000A57E7">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5FE2B4A7" w14:textId="77777777" w:rsidR="00370488" w:rsidRPr="00513378" w:rsidRDefault="00370488" w:rsidP="000A57E7">
      <w:pPr>
        <w:pStyle w:val="Overskriftunder"/>
      </w:pPr>
      <w:r w:rsidRPr="00513378">
        <w:t>Myr som klimaforkjempar</w:t>
      </w:r>
    </w:p>
    <w:p w14:paraId="17395F2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ta vare på myr er heilt sentralt i kampen mot klimaendringane, ettersom myr både fungerer som eit naturleg karbonlager og som ein «svamp» i landskapet. Sjølv om myr dekkjer lite av jordoverflata, lagrar torvmyrer rundt ein tredel av verdas karbonlager i jorda. Å forby nedbygging av myr handlar derfor både om å hindre utslepp, sikre framtidig karbonlagring og ta vare på meir enn 600 raudlista artar som er knytte til myr. I tillegg bidreg myr til klimatilpassing ved å dempe flaum og bremse spreiing av skogbrannar. For Vestland Arbeidarparti er det derfor viktig å stanse nedbygginga av myra vår.</w:t>
      </w:r>
    </w:p>
    <w:p w14:paraId="0F0552D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Vestland Arbeidarparti forstår uroa for at forslaget om at forbodet mot nedbygging av myr også skal gjelde allereie vedtekne planar, vil gi uvisse, og er samde i at planvask av gamle planar kan bli ressurskrevjande for fleire kommunar. For Vestland Arbeidarparti må likevel desse omsyna vegast opp mot at mange av dei </w:t>
      </w:r>
      <w:proofErr w:type="spellStart"/>
      <w:r w:rsidRPr="00370488">
        <w:rPr>
          <w:rFonts w:ascii="Calibri" w:eastAsia="Times New Roman" w:hAnsi="Calibri" w:cs="Calibri"/>
          <w:color w:val="auto"/>
          <w:spacing w:val="4"/>
          <w:kern w:val="0"/>
          <w:sz w:val="24"/>
          <w:szCs w:val="24"/>
          <w:lang w:val="nn-NO" w:eastAsia="nb-NO"/>
          <w14:ligatures w14:val="none"/>
        </w:rPr>
        <w:t>ubebygde</w:t>
      </w:r>
      <w:proofErr w:type="spellEnd"/>
      <w:r w:rsidRPr="00370488">
        <w:rPr>
          <w:rFonts w:ascii="Calibri" w:eastAsia="Times New Roman" w:hAnsi="Calibri" w:cs="Calibri"/>
          <w:color w:val="auto"/>
          <w:spacing w:val="4"/>
          <w:kern w:val="0"/>
          <w:sz w:val="24"/>
          <w:szCs w:val="24"/>
          <w:lang w:val="nn-NO" w:eastAsia="nb-NO"/>
          <w14:ligatures w14:val="none"/>
        </w:rPr>
        <w:t xml:space="preserve"> myrområda allereie er regulerte, og at det med dagens utbyggingstakt kan byggjast ned myr i over 100 år til dersom forbodet ikkje skal gjelde desse områda. Å ikkje ta med desse områda vil dermed gi endå større uvisse enn sjølve forslaget, ettersom klima- og naturkrisa òg fører med seg uvisse for framtida.</w:t>
      </w:r>
    </w:p>
    <w:p w14:paraId="5A489205" w14:textId="77777777" w:rsidR="00370488" w:rsidRPr="0051337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støttar dermed at eit nasjonalt forbod mot nedbygging av myr også skal gjelde for allereie vedtekne planar.</w:t>
      </w:r>
    </w:p>
    <w:p w14:paraId="1CEEE2F5" w14:textId="77777777" w:rsidR="008C57AF" w:rsidRPr="00370488" w:rsidRDefault="008C57AF" w:rsidP="008C57AF">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1385830F" w14:textId="77777777" w:rsidR="008C57AF" w:rsidRPr="00370488" w:rsidRDefault="008C57AF" w:rsidP="008C57AF">
      <w:pPr>
        <w:numPr>
          <w:ilvl w:val="0"/>
          <w:numId w:val="1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 eit nasjonalt forbod mot nedbygging av myr.</w:t>
      </w:r>
    </w:p>
    <w:p w14:paraId="040196D1" w14:textId="77777777" w:rsidR="008C57AF" w:rsidRPr="00370488" w:rsidRDefault="008C57AF" w:rsidP="008C57AF">
      <w:pPr>
        <w:numPr>
          <w:ilvl w:val="0"/>
          <w:numId w:val="1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forbodet også skal gjelde for allereie regulerte område.</w:t>
      </w:r>
    </w:p>
    <w:p w14:paraId="4C038486" w14:textId="77777777" w:rsidR="008C57AF" w:rsidRPr="00513378" w:rsidRDefault="008C57AF" w:rsidP="008C57AF">
      <w:pPr>
        <w:numPr>
          <w:ilvl w:val="0"/>
          <w:numId w:val="1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forbodet berre skal gjelde myr som er 30 cm djup eller djupare, og at det skal etablerast minstekrav til arealstorleik før forbodet trer i kraft.</w:t>
      </w:r>
    </w:p>
    <w:p w14:paraId="47E23C1C" w14:textId="15E6F21D" w:rsidR="00016E20" w:rsidRPr="00513378" w:rsidRDefault="00016E20"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38EAC3ED" w14:textId="752DDE13" w:rsidR="00016E20" w:rsidRPr="00513378" w:rsidRDefault="00016E20" w:rsidP="00370488">
      <w:pPr>
        <w:shd w:val="clear" w:color="auto" w:fill="FFFFFF"/>
        <w:spacing w:after="180" w:line="240" w:lineRule="auto"/>
        <w:rPr>
          <w:rFonts w:ascii="Calibri" w:eastAsia="Times New Roman" w:hAnsi="Calibri" w:cs="Calibri"/>
          <w:b/>
          <w:bCs/>
          <w:i/>
          <w:iCs/>
          <w:color w:val="auto"/>
          <w:spacing w:val="4"/>
          <w:kern w:val="0"/>
          <w:sz w:val="24"/>
          <w:szCs w:val="24"/>
          <w:lang w:val="nn-NO" w:eastAsia="nb-NO"/>
          <w14:ligatures w14:val="none"/>
        </w:rPr>
      </w:pPr>
      <w:r w:rsidRPr="00513378">
        <w:rPr>
          <w:rFonts w:ascii="Calibri" w:eastAsia="Times New Roman" w:hAnsi="Calibri" w:cs="Calibri"/>
          <w:b/>
          <w:bCs/>
          <w:i/>
          <w:iCs/>
          <w:color w:val="auto"/>
          <w:spacing w:val="4"/>
          <w:kern w:val="0"/>
          <w:sz w:val="24"/>
          <w:szCs w:val="24"/>
          <w:lang w:val="nn-NO" w:eastAsia="nb-NO"/>
          <w14:ligatures w14:val="none"/>
        </w:rPr>
        <w:t xml:space="preserve">Redaksjonskomiteen legg fram to alternative tekstar om </w:t>
      </w:r>
      <w:r w:rsidR="008C57AF" w:rsidRPr="00513378">
        <w:rPr>
          <w:rFonts w:ascii="Calibri" w:eastAsia="Times New Roman" w:hAnsi="Calibri" w:cs="Calibri"/>
          <w:b/>
          <w:bCs/>
          <w:i/>
          <w:iCs/>
          <w:color w:val="auto"/>
          <w:spacing w:val="4"/>
          <w:kern w:val="0"/>
          <w:sz w:val="24"/>
          <w:szCs w:val="24"/>
          <w:lang w:val="nn-NO" w:eastAsia="nb-NO"/>
          <w14:ligatures w14:val="none"/>
        </w:rPr>
        <w:t>unntak for forbodet</w:t>
      </w:r>
      <w:r w:rsidRPr="00513378">
        <w:rPr>
          <w:rFonts w:ascii="Calibri" w:eastAsia="Times New Roman" w:hAnsi="Calibri" w:cs="Calibri"/>
          <w:b/>
          <w:bCs/>
          <w:i/>
          <w:iCs/>
          <w:color w:val="auto"/>
          <w:spacing w:val="4"/>
          <w:kern w:val="0"/>
          <w:sz w:val="24"/>
          <w:szCs w:val="24"/>
          <w:lang w:val="nn-NO" w:eastAsia="nb-NO"/>
          <w14:ligatures w14:val="none"/>
        </w:rPr>
        <w:t>. Dei to forslaga er motstridande.</w:t>
      </w:r>
    </w:p>
    <w:p w14:paraId="44DDA553" w14:textId="73946A6F" w:rsidR="008C57AF" w:rsidRPr="00513378" w:rsidRDefault="008C57AF" w:rsidP="008C57AF">
      <w:pPr>
        <w:shd w:val="clear" w:color="auto" w:fill="FFFFFF"/>
        <w:spacing w:after="180" w:line="240" w:lineRule="auto"/>
        <w:rPr>
          <w:rFonts w:ascii="Calibri" w:eastAsia="Times New Roman" w:hAnsi="Calibri" w:cs="Calibri"/>
          <w:b/>
          <w:bCs/>
          <w:color w:val="auto"/>
          <w:spacing w:val="4"/>
          <w:kern w:val="0"/>
          <w:sz w:val="24"/>
          <w:szCs w:val="24"/>
          <w:lang w:val="nn-NO" w:eastAsia="nb-NO"/>
          <w14:ligatures w14:val="none"/>
        </w:rPr>
      </w:pPr>
      <w:r w:rsidRPr="00513378">
        <w:rPr>
          <w:rFonts w:ascii="Calibri" w:eastAsia="Times New Roman" w:hAnsi="Calibri" w:cs="Calibri"/>
          <w:b/>
          <w:bCs/>
          <w:color w:val="auto"/>
          <w:spacing w:val="4"/>
          <w:kern w:val="0"/>
          <w:sz w:val="24"/>
          <w:szCs w:val="24"/>
          <w:lang w:val="nn-NO" w:eastAsia="nb-NO"/>
          <w14:ligatures w14:val="none"/>
        </w:rPr>
        <w:t xml:space="preserve">Alternativ A – Unntak ved 30 cm (linje </w:t>
      </w:r>
      <w:r w:rsidR="007062FE">
        <w:rPr>
          <w:rFonts w:ascii="Calibri" w:eastAsia="Times New Roman" w:hAnsi="Calibri" w:cs="Calibri"/>
          <w:b/>
          <w:bCs/>
          <w:color w:val="auto"/>
          <w:spacing w:val="4"/>
          <w:kern w:val="0"/>
          <w:sz w:val="24"/>
          <w:szCs w:val="24"/>
          <w:lang w:val="nn-NO" w:eastAsia="nb-NO"/>
          <w14:ligatures w14:val="none"/>
        </w:rPr>
        <w:t>507 - 514</w:t>
      </w:r>
      <w:r w:rsidRPr="00513378">
        <w:rPr>
          <w:rFonts w:ascii="Calibri" w:eastAsia="Times New Roman" w:hAnsi="Calibri" w:cs="Calibri"/>
          <w:b/>
          <w:bCs/>
          <w:color w:val="auto"/>
          <w:spacing w:val="4"/>
          <w:kern w:val="0"/>
          <w:sz w:val="24"/>
          <w:szCs w:val="24"/>
          <w:lang w:val="nn-NO" w:eastAsia="nb-NO"/>
          <w14:ligatures w14:val="none"/>
        </w:rPr>
        <w:t>)</w:t>
      </w:r>
    </w:p>
    <w:p w14:paraId="2D16AA53" w14:textId="6444F7A7" w:rsidR="00370488" w:rsidRPr="00513378" w:rsidRDefault="00370488" w:rsidP="008C57AF">
      <w:pPr>
        <w:shd w:val="clear" w:color="auto" w:fill="FFFFFF"/>
        <w:spacing w:after="180" w:line="240" w:lineRule="auto"/>
        <w:rPr>
          <w:rFonts w:ascii="Calibri" w:eastAsia="Times New Roman" w:hAnsi="Calibri" w:cs="Calibri"/>
          <w:b/>
          <w:bCs/>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For å unngå for stor uvisse meiner Vestland Arbeidarparti at forbodet berre skal gjelde myr djupare enn 30 cm, og at forbodet bør gjelde først frå ei viss arealstorleik. Dette unntaket er viktig for utviklinga av regionen vår, som er prega av at myr ofte er grunn, spreidd over store område, ofte som små, lokale myrområde.</w:t>
      </w:r>
    </w:p>
    <w:p w14:paraId="01148786" w14:textId="77777777" w:rsidR="007062FE" w:rsidRPr="007062FE" w:rsidRDefault="007062FE" w:rsidP="007062FE">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062FE">
        <w:rPr>
          <w:rFonts w:ascii="Calibri" w:eastAsia="Times New Roman" w:hAnsi="Calibri" w:cs="Calibri"/>
          <w:b/>
          <w:bCs/>
          <w:color w:val="auto"/>
          <w:spacing w:val="4"/>
          <w:kern w:val="0"/>
          <w:sz w:val="24"/>
          <w:szCs w:val="24"/>
          <w:lang w:val="nn-NO" w:eastAsia="nb-NO"/>
          <w14:ligatures w14:val="none"/>
        </w:rPr>
        <w:t>Vestland Arbeidarparti vil:</w:t>
      </w:r>
    </w:p>
    <w:p w14:paraId="08332C2D" w14:textId="68807EC2" w:rsidR="008C57AF" w:rsidRPr="00513378" w:rsidRDefault="008C57AF" w:rsidP="00370488">
      <w:pPr>
        <w:numPr>
          <w:ilvl w:val="0"/>
          <w:numId w:val="1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forbodet berre skal gjelde myr som er 30 cm djup eller djupare, og at det skal etablerast minstekrav til arealstorleik før forbodet trer i kraft.</w:t>
      </w:r>
    </w:p>
    <w:p w14:paraId="45566FE7" w14:textId="77777777" w:rsidR="008C57AF" w:rsidRDefault="008C57AF"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7A458D97" w14:textId="77777777" w:rsidR="007062FE" w:rsidRPr="00370488" w:rsidRDefault="007062FE"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37A67F5F" w14:textId="72B28F5B" w:rsidR="008C57AF" w:rsidRPr="00513378" w:rsidRDefault="008C57AF" w:rsidP="008C57AF">
      <w:pPr>
        <w:shd w:val="clear" w:color="auto" w:fill="FFFFFF"/>
        <w:spacing w:after="180" w:line="240" w:lineRule="auto"/>
        <w:rPr>
          <w:rFonts w:ascii="Calibri" w:eastAsia="Times New Roman" w:hAnsi="Calibri" w:cs="Calibri"/>
          <w:b/>
          <w:bCs/>
          <w:color w:val="auto"/>
          <w:spacing w:val="4"/>
          <w:kern w:val="0"/>
          <w:sz w:val="24"/>
          <w:szCs w:val="24"/>
          <w:lang w:val="nn-NO" w:eastAsia="nb-NO"/>
          <w14:ligatures w14:val="none"/>
        </w:rPr>
      </w:pPr>
      <w:r w:rsidRPr="00513378">
        <w:rPr>
          <w:rFonts w:ascii="Calibri" w:eastAsia="Times New Roman" w:hAnsi="Calibri" w:cs="Calibri"/>
          <w:b/>
          <w:bCs/>
          <w:color w:val="auto"/>
          <w:spacing w:val="4"/>
          <w:kern w:val="0"/>
          <w:sz w:val="24"/>
          <w:szCs w:val="24"/>
          <w:lang w:val="nn-NO" w:eastAsia="nb-NO"/>
          <w14:ligatures w14:val="none"/>
        </w:rPr>
        <w:lastRenderedPageBreak/>
        <w:t xml:space="preserve">Alternativ B – Ikkje unntak (linje </w:t>
      </w:r>
      <w:r w:rsidR="007062FE">
        <w:rPr>
          <w:rFonts w:ascii="Calibri" w:eastAsia="Times New Roman" w:hAnsi="Calibri" w:cs="Calibri"/>
          <w:b/>
          <w:bCs/>
          <w:color w:val="auto"/>
          <w:spacing w:val="4"/>
          <w:kern w:val="0"/>
          <w:sz w:val="24"/>
          <w:szCs w:val="24"/>
          <w:lang w:val="nn-NO" w:eastAsia="nb-NO"/>
          <w14:ligatures w14:val="none"/>
        </w:rPr>
        <w:t>517 - 527</w:t>
      </w:r>
      <w:r w:rsidRPr="00513378">
        <w:rPr>
          <w:rFonts w:ascii="Calibri" w:eastAsia="Times New Roman" w:hAnsi="Calibri" w:cs="Calibri"/>
          <w:b/>
          <w:bCs/>
          <w:color w:val="auto"/>
          <w:spacing w:val="4"/>
          <w:kern w:val="0"/>
          <w:sz w:val="24"/>
          <w:szCs w:val="24"/>
          <w:lang w:val="nn-NO" w:eastAsia="nb-NO"/>
          <w14:ligatures w14:val="none"/>
        </w:rPr>
        <w:t>)</w:t>
      </w:r>
    </w:p>
    <w:p w14:paraId="59910A31" w14:textId="5976A50B" w:rsidR="00370488" w:rsidRPr="0051337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Om lag 30 % av all myr er under 30 cm djup, og ho dekkjer store areal. Dette er viktige karbonlager, og ein del av denne myra er også såkalla </w:t>
      </w:r>
      <w:proofErr w:type="spellStart"/>
      <w:r w:rsidRPr="00370488">
        <w:rPr>
          <w:rFonts w:ascii="Calibri" w:eastAsia="Times New Roman" w:hAnsi="Calibri" w:cs="Calibri"/>
          <w:color w:val="auto"/>
          <w:spacing w:val="4"/>
          <w:kern w:val="0"/>
          <w:sz w:val="24"/>
          <w:szCs w:val="24"/>
          <w:lang w:val="nn-NO" w:eastAsia="nb-NO"/>
          <w14:ligatures w14:val="none"/>
        </w:rPr>
        <w:t>rikmyr</w:t>
      </w:r>
      <w:proofErr w:type="spellEnd"/>
      <w:r w:rsidRPr="00370488">
        <w:rPr>
          <w:rFonts w:ascii="Calibri" w:eastAsia="Times New Roman" w:hAnsi="Calibri" w:cs="Calibri"/>
          <w:color w:val="auto"/>
          <w:spacing w:val="4"/>
          <w:kern w:val="0"/>
          <w:sz w:val="24"/>
          <w:szCs w:val="24"/>
          <w:lang w:val="nn-NO" w:eastAsia="nb-NO"/>
          <w14:ligatures w14:val="none"/>
        </w:rPr>
        <w:t>, det vil seie myr med høgt biologisk mangfald. For å vere sikker på om myra er under 30 cm, må ein også drive langt meir presis kartlegging, fordi topografien varierer meir enn det som er synleg. Dette vil vere kostbart. Om ein set krav om arealstorleik, er dette i praksis å halde fram «bit for bit»-nedbygginga. Om ein legg avgrensingar i forbodet mot nedbygging av myr, vil forbodet ha avgrensa effekt når det gjeld karbonlager, reduksjon av klimagassar og ivaretaking av artsmangfald. Vestland Arbeidarparti meiner difor at omsynet til natur, karbonlagring, reduksjon av klimagassar og ivaretaking av artsmangfald talar for å ikkje avgrense forbodet mot nedbygging av myr.</w:t>
      </w:r>
    </w:p>
    <w:p w14:paraId="20D01993" w14:textId="77777777" w:rsidR="000A57E7" w:rsidRPr="00370488" w:rsidRDefault="000A57E7" w:rsidP="007062FE">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28805166" w14:textId="77777777" w:rsidR="00370488" w:rsidRPr="00513378" w:rsidRDefault="00370488" w:rsidP="004F373B">
      <w:pPr>
        <w:pStyle w:val="Overskriftunder"/>
      </w:pPr>
      <w:r w:rsidRPr="00513378">
        <w:t>Ivaretaking av villreinen</w:t>
      </w:r>
    </w:p>
    <w:p w14:paraId="5DBF905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Opphavleg fanst det villrein i heile landet, men mykje har endra seg dei siste hundre åra. I dag er det om lag 20 000 villrein att i Noreg.</w:t>
      </w:r>
    </w:p>
    <w:p w14:paraId="1911551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Utbygging og menneskeleg aktivitet har ført til ei oppstykking av areala villreinen kan bruke. Villreinen, som tidlegare kunne flytte seg ganske fritt innanfor fire store samanhengande fjellområde, bruker i dag 24 meir eller mindre skilde område. Presset på leveområda har auka gjennom heile 1900-talet og held fram. Sjukdom og klimaendringar er også ein del av utfordringsbiletet i dag.</w:t>
      </w:r>
    </w:p>
    <w:p w14:paraId="48FA140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På bakgrunn av dette har regjeringa lagt fram tiltaksplanar for fleire av dei nasjonale villreinområda, mellom anna for villreinområdet på Hardangervidda. Tiltaksplanen legg opp til omfattande tiltak som krev samarbeid på tvers av sektorar. Fleire av tiltaka i planen krev involvering frå ulike departement, mellom anna Klima- og miljødepartementet, Samferdselsdepartementet, Energidepartementet og Kommunal- og distriktsdepartementet. Vestland Arbeidarparti meiner det er heilt avgjerande at koordineringa mellom departementa er god og blir følgd opp.</w:t>
      </w:r>
    </w:p>
    <w:p w14:paraId="3CDED44A"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4B82F7DE" w14:textId="77777777" w:rsidR="00370488" w:rsidRPr="00370488" w:rsidRDefault="00370488" w:rsidP="00370488">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 fortgang i oppfølginga av dei framlagde tiltaksplanane for fleire av dei nasjonale villreinområda.</w:t>
      </w:r>
    </w:p>
    <w:p w14:paraId="7A6BE972" w14:textId="77777777" w:rsidR="00370488" w:rsidRPr="00370488" w:rsidRDefault="00370488" w:rsidP="00370488">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Oppmode regjeringa til å sikre </w:t>
      </w:r>
      <w:proofErr w:type="spellStart"/>
      <w:r w:rsidRPr="00370488">
        <w:rPr>
          <w:rFonts w:ascii="Calibri" w:eastAsia="Times New Roman" w:hAnsi="Calibri" w:cs="Calibri"/>
          <w:color w:val="auto"/>
          <w:spacing w:val="4"/>
          <w:kern w:val="0"/>
          <w:sz w:val="24"/>
          <w:szCs w:val="24"/>
          <w:lang w:val="nn-NO" w:eastAsia="nb-NO"/>
          <w14:ligatures w14:val="none"/>
        </w:rPr>
        <w:t>tverrsektorielt</w:t>
      </w:r>
      <w:proofErr w:type="spellEnd"/>
      <w:r w:rsidRPr="00370488">
        <w:rPr>
          <w:rFonts w:ascii="Calibri" w:eastAsia="Times New Roman" w:hAnsi="Calibri" w:cs="Calibri"/>
          <w:color w:val="auto"/>
          <w:spacing w:val="4"/>
          <w:kern w:val="0"/>
          <w:sz w:val="24"/>
          <w:szCs w:val="24"/>
          <w:lang w:val="nn-NO" w:eastAsia="nb-NO"/>
          <w14:ligatures w14:val="none"/>
        </w:rPr>
        <w:t xml:space="preserve"> samarbeid for ein koordinert innsats for å betre tilstanden for villrein.</w:t>
      </w:r>
    </w:p>
    <w:p w14:paraId="18E7A68A" w14:textId="77777777" w:rsidR="00370488" w:rsidRPr="00513378" w:rsidRDefault="00370488" w:rsidP="00370488">
      <w:pPr>
        <w:numPr>
          <w:ilvl w:val="0"/>
          <w:numId w:val="14"/>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ansvaret for å ta vare på dei nasjonale villreinområda må følgjast opp med tilstrekkeleg statleg finansiering til kommunar som gjennomfører nødvendige tiltak for å ta vare på villreinen.</w:t>
      </w:r>
    </w:p>
    <w:p w14:paraId="51096A8C" w14:textId="28B4C9F4" w:rsidR="004F373B" w:rsidRPr="00370488" w:rsidRDefault="004F373B" w:rsidP="004F373B">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09ECB3CF" w14:textId="77777777" w:rsidR="00370488" w:rsidRPr="00513378" w:rsidRDefault="00370488" w:rsidP="004F373B">
      <w:pPr>
        <w:pStyle w:val="Overskriftunder"/>
      </w:pPr>
      <w:r w:rsidRPr="00513378">
        <w:t>Havbruksnæringa</w:t>
      </w:r>
    </w:p>
    <w:p w14:paraId="58BABE1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Norsk havbruksnæring er ei viktig næring, både for Vestland og for Noreg. Næringa skaper verdiskaping og aktivitet langs kysten, og er i dag vår nest største eksportnæring. I tillegg er næringa eit viktig bidrag til norsk mattryggleik.</w:t>
      </w:r>
    </w:p>
    <w:p w14:paraId="0F1BC43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Med veksten har det òg kome utfordringar, særleg knytte til miljø og fiskevelferd. For Vestland Arbeidarparti er det viktig at desse utfordringane blir løyste raskt, samstundes </w:t>
      </w:r>
      <w:r w:rsidRPr="00370488">
        <w:rPr>
          <w:rFonts w:ascii="Calibri" w:eastAsia="Times New Roman" w:hAnsi="Calibri" w:cs="Calibri"/>
          <w:color w:val="auto"/>
          <w:spacing w:val="4"/>
          <w:kern w:val="0"/>
          <w:sz w:val="24"/>
          <w:szCs w:val="24"/>
          <w:lang w:val="nn-NO" w:eastAsia="nb-NO"/>
          <w14:ligatures w14:val="none"/>
        </w:rPr>
        <w:lastRenderedPageBreak/>
        <w:t>som vi legg til rette for størst mogleg samla verdiskaping frå akvakulturnæringa innanfor berekraftige rammer. I dette arbeidet har det vore viktig at regjeringa la fram Havbruksmeldinga, der vi tek ansvar på vegner av kystsamfunna våre og dei framtidige generasjonane våre.</w:t>
      </w:r>
    </w:p>
    <w:p w14:paraId="3744150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meiner det bør vere eit mål at Noreg blir verdas reinaste fiskeproduksjon, samstundes som vi har god fiskehelse for å sikre at vi også i framtida har ei sterk havbruksnæring.</w:t>
      </w:r>
    </w:p>
    <w:p w14:paraId="49E68DB8"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2CD7BB30" w14:textId="77777777" w:rsidR="00370488" w:rsidRPr="00370488" w:rsidRDefault="00370488" w:rsidP="00370488">
      <w:pPr>
        <w:numPr>
          <w:ilvl w:val="0"/>
          <w:numId w:val="1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Arbeide for størst mogleg samla verdiskaping frå akvakulturnæringa innanfor berekraftige rammer, mellom anna med fokus på reinare fjordar, betre fiskehelse og lågare lusepress.</w:t>
      </w:r>
    </w:p>
    <w:p w14:paraId="6B34F721" w14:textId="77777777" w:rsidR="00370488" w:rsidRPr="00513378" w:rsidRDefault="00370488" w:rsidP="00370488">
      <w:pPr>
        <w:numPr>
          <w:ilvl w:val="0"/>
          <w:numId w:val="15"/>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Lage eit system som stimulerer til ei havbruksnæring som premierer selskapa som klarer å drive berekraftig, og som særleg tek omsyn til miljøet og fiskevelferda.</w:t>
      </w:r>
    </w:p>
    <w:p w14:paraId="36B44899" w14:textId="77777777" w:rsidR="004F373B" w:rsidRPr="00370488" w:rsidRDefault="004F373B" w:rsidP="004F373B">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69F98CE5" w14:textId="77777777" w:rsidR="00370488" w:rsidRPr="00513378" w:rsidRDefault="00370488" w:rsidP="004F373B">
      <w:pPr>
        <w:pStyle w:val="Overskriftunder"/>
      </w:pPr>
      <w:r w:rsidRPr="00513378">
        <w:t>Energiomstillingsutval</w:t>
      </w:r>
    </w:p>
    <w:p w14:paraId="259F1A3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Parallelt med arbeidet til Omstillingskommisjonen har partiet sentralt sett ned eit partiinternt energiomstillingsutval. Dette utvalet skal gå gjennom partiet sin politikk og vurdere kva løysingar Arbeidarpartiet bør løfte i den omstillinga landet no står overfor. Sentralt i dette arbeidet står spørsmål knytte til kraft og energi, noko som er særleg aktuelt for regionen vår, Vestland. Det er difor viktig at Vestland Arbeidarparti set tydelege spor i dette arbeidet.</w:t>
      </w:r>
    </w:p>
    <w:p w14:paraId="63BD6E78" w14:textId="1977250B"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Styret har opprett</w:t>
      </w:r>
      <w:r w:rsidR="003F2FBB">
        <w:rPr>
          <w:rFonts w:ascii="Calibri" w:eastAsia="Times New Roman" w:hAnsi="Calibri" w:cs="Calibri"/>
          <w:color w:val="auto"/>
          <w:spacing w:val="4"/>
          <w:kern w:val="0"/>
          <w:sz w:val="24"/>
          <w:szCs w:val="24"/>
          <w:lang w:val="nn-NO" w:eastAsia="nb-NO"/>
          <w14:ligatures w14:val="none"/>
        </w:rPr>
        <w:t xml:space="preserve">a </w:t>
      </w:r>
      <w:r w:rsidRPr="00370488">
        <w:rPr>
          <w:rFonts w:ascii="Calibri" w:eastAsia="Times New Roman" w:hAnsi="Calibri" w:cs="Calibri"/>
          <w:color w:val="auto"/>
          <w:spacing w:val="4"/>
          <w:kern w:val="0"/>
          <w:sz w:val="24"/>
          <w:szCs w:val="24"/>
          <w:lang w:val="nn-NO" w:eastAsia="nb-NO"/>
          <w14:ligatures w14:val="none"/>
        </w:rPr>
        <w:t>eit eige energiomstillingsutval for Vestland. Utvalet blir bedt om å leggje fram ei fråsegn til handsaming på representantskapsmøte i fylkespartiet i løpet av 2026.</w:t>
      </w:r>
    </w:p>
    <w:p w14:paraId="7543DE2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Utvalet skal ha eit breitt mandat for å vurdere korleis vi kan sikre tilstrekkeleg kraft både i by og distrikt på ein berekraftig måte. Med bakgrunn i dei innkomne forslaga til dette årsmøtet blir utvalet særleg bedt om å vurdere følgjande punkt i arbeidet sitt:</w:t>
      </w:r>
    </w:p>
    <w:p w14:paraId="47AED2AA" w14:textId="77777777" w:rsidR="00370488" w:rsidRPr="00370488" w:rsidRDefault="00370488" w:rsidP="00370488">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Behovet for ei utgreiing om bruk av små modulære kjernekraftverk (SMR), med den føresetnaden at fellesskapen skal vere sikra sterk styring og eigarskap ved ei eventuell utbygging av kjernekraft.</w:t>
      </w:r>
    </w:p>
    <w:p w14:paraId="18D4A2B2" w14:textId="77777777" w:rsidR="00370488" w:rsidRPr="00370488" w:rsidRDefault="00370488" w:rsidP="00370488">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Om urørte naturområde bør skjer mast mot vindkraftutbygging.</w:t>
      </w:r>
    </w:p>
    <w:p w14:paraId="30723F76" w14:textId="77777777" w:rsidR="00370488" w:rsidRPr="00370488" w:rsidRDefault="00370488" w:rsidP="00370488">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Om fleire område skal opnast for havvind.</w:t>
      </w:r>
    </w:p>
    <w:p w14:paraId="29F95F92" w14:textId="77777777" w:rsidR="00370488" w:rsidRPr="00370488" w:rsidRDefault="00370488" w:rsidP="00370488">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Om det bør etablerast nye kriterium for krafttilgang, og om ja, korleis slike kriterium bør utformast.</w:t>
      </w:r>
    </w:p>
    <w:p w14:paraId="5ED42560" w14:textId="77777777" w:rsidR="00370488" w:rsidRPr="00370488" w:rsidRDefault="00370488" w:rsidP="00370488">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dei lokale nettselskapa får behalde all nettleige, inkludert frå regionalnettet, som kraftprodusentar betaler.</w:t>
      </w:r>
    </w:p>
    <w:p w14:paraId="0BAABCB4" w14:textId="77777777" w:rsidR="00370488" w:rsidRPr="00370488" w:rsidRDefault="00370488" w:rsidP="00370488">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Behovet for ei utjamningsordning for meir lik nettleige for industri og hushald i heile landet.</w:t>
      </w:r>
    </w:p>
    <w:p w14:paraId="3015FD4A" w14:textId="77777777" w:rsidR="00370488" w:rsidRPr="00370488" w:rsidRDefault="00370488" w:rsidP="00370488">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Om reglane for bruk av sjøkabel/jordkabel i transmisjonsnettet bør reviderast.</w:t>
      </w:r>
    </w:p>
    <w:p w14:paraId="56A2C6B0" w14:textId="77777777" w:rsidR="00370488" w:rsidRPr="00370488" w:rsidRDefault="00370488" w:rsidP="00370488">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Behovet for ytterlegare elektrifisering av sokkelen.</w:t>
      </w:r>
    </w:p>
    <w:p w14:paraId="3DAD40BA" w14:textId="63F645C9" w:rsidR="00370488" w:rsidRPr="00370488" w:rsidRDefault="00370488" w:rsidP="00370488">
      <w:pPr>
        <w:numPr>
          <w:ilvl w:val="0"/>
          <w:numId w:val="1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Korleis ein kan styrkje nett- og overføringskapasiteten i </w:t>
      </w:r>
      <w:proofErr w:type="spellStart"/>
      <w:r w:rsidRPr="00370488">
        <w:rPr>
          <w:rFonts w:ascii="Calibri" w:eastAsia="Times New Roman" w:hAnsi="Calibri" w:cs="Calibri"/>
          <w:color w:val="auto"/>
          <w:spacing w:val="4"/>
          <w:kern w:val="0"/>
          <w:sz w:val="24"/>
          <w:szCs w:val="24"/>
          <w:lang w:val="nn-NO" w:eastAsia="nb-NO"/>
          <w14:ligatures w14:val="none"/>
        </w:rPr>
        <w:t>bergensregionen</w:t>
      </w:r>
      <w:proofErr w:type="spellEnd"/>
      <w:r w:rsidRPr="00370488">
        <w:rPr>
          <w:rFonts w:ascii="Calibri" w:eastAsia="Times New Roman" w:hAnsi="Calibri" w:cs="Calibri"/>
          <w:color w:val="auto"/>
          <w:spacing w:val="4"/>
          <w:kern w:val="0"/>
          <w:sz w:val="24"/>
          <w:szCs w:val="24"/>
          <w:lang w:val="nn-NO" w:eastAsia="nb-NO"/>
          <w14:ligatures w14:val="none"/>
        </w:rPr>
        <w:t>, samstundes som lokale omsyn blir tekne vare på best mogleg måte.</w:t>
      </w:r>
    </w:p>
    <w:p w14:paraId="51AB5B13" w14:textId="77777777" w:rsidR="004F373B" w:rsidRPr="00513378" w:rsidRDefault="004F373B"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p>
    <w:p w14:paraId="3A9903E6" w14:textId="3E1F4BCA"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38EBCE02" w14:textId="77777777" w:rsidR="00370488" w:rsidRPr="00370488" w:rsidRDefault="00370488" w:rsidP="00370488">
      <w:pPr>
        <w:numPr>
          <w:ilvl w:val="0"/>
          <w:numId w:val="1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utvalet får oversendt dei årsmøteforslaga som handlar om energiomstilling, mellom anna: 23, 26, 27, 28, 29, 31, 32, 33, 34, 35, 36, 37, 38, 40, 41, 42, 133.</w:t>
      </w:r>
    </w:p>
    <w:p w14:paraId="5D26F414" w14:textId="77777777" w:rsidR="00370488" w:rsidRPr="00370488" w:rsidRDefault="00370488" w:rsidP="00370488">
      <w:pPr>
        <w:numPr>
          <w:ilvl w:val="0"/>
          <w:numId w:val="17"/>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utvalet legg fram framlegget sitt til fråsegn på eit representantskapsmøte i løpet av 2026.</w:t>
      </w:r>
    </w:p>
    <w:p w14:paraId="3A6E8E1D" w14:textId="4FBE0775" w:rsidR="000A57E7" w:rsidRPr="00513378" w:rsidRDefault="000A57E7"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4830E0FB" w14:textId="77777777" w:rsidR="000A57E7" w:rsidRPr="00513378" w:rsidRDefault="000A57E7">
      <w:pPr>
        <w:spacing w:after="160" w:line="259" w:lineRule="auto"/>
        <w:rPr>
          <w:rFonts w:ascii="Calibri" w:eastAsia="Times New Roman" w:hAnsi="Calibri" w:cs="Calibri"/>
          <w:color w:val="auto"/>
          <w:spacing w:val="4"/>
          <w:kern w:val="0"/>
          <w:sz w:val="21"/>
          <w:szCs w:val="21"/>
          <w:lang w:val="nn-NO" w:eastAsia="nb-NO"/>
          <w14:ligatures w14:val="none"/>
        </w:rPr>
      </w:pPr>
      <w:r w:rsidRPr="00513378">
        <w:rPr>
          <w:rFonts w:ascii="Calibri" w:eastAsia="Times New Roman" w:hAnsi="Calibri" w:cs="Calibri"/>
          <w:color w:val="auto"/>
          <w:spacing w:val="4"/>
          <w:kern w:val="0"/>
          <w:sz w:val="21"/>
          <w:szCs w:val="21"/>
          <w:lang w:val="nn-NO" w:eastAsia="nb-NO"/>
          <w14:ligatures w14:val="none"/>
        </w:rPr>
        <w:br w:type="page"/>
      </w:r>
    </w:p>
    <w:p w14:paraId="3E4EC920" w14:textId="42CA17C5" w:rsidR="00370488" w:rsidRPr="00513378" w:rsidRDefault="00513378" w:rsidP="00161440">
      <w:pPr>
        <w:pStyle w:val="Overskriftover"/>
      </w:pPr>
      <w:bookmarkStart w:id="5" w:name="_Toc224220223"/>
      <w:r w:rsidRPr="00513378">
        <w:lastRenderedPageBreak/>
        <w:t>U6</w:t>
      </w:r>
      <w:r w:rsidR="00370488" w:rsidRPr="00513378">
        <w:t xml:space="preserve"> – Helsefråsegn</w:t>
      </w:r>
      <w:bookmarkEnd w:id="5"/>
    </w:p>
    <w:p w14:paraId="6F869B40" w14:textId="7BCE0A57" w:rsidR="00370488" w:rsidRPr="00370488" w:rsidRDefault="007062FE"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b/>
          <w:bCs/>
          <w:color w:val="auto"/>
          <w:spacing w:val="4"/>
          <w:kern w:val="0"/>
          <w:sz w:val="24"/>
          <w:szCs w:val="24"/>
          <w:lang w:val="nn-NO" w:eastAsia="nb-NO"/>
          <w14:ligatures w14:val="none"/>
        </w:rPr>
        <w:t>:</w:t>
      </w:r>
      <w:r w:rsidRPr="00370488">
        <w:rPr>
          <w:rFonts w:ascii="Calibri" w:eastAsia="Times New Roman" w:hAnsi="Calibri" w:cs="Calibri"/>
          <w:color w:val="auto"/>
          <w:spacing w:val="4"/>
          <w:kern w:val="0"/>
          <w:sz w:val="24"/>
          <w:szCs w:val="24"/>
          <w:lang w:val="nn-NO" w:eastAsia="nb-NO"/>
          <w14:ligatures w14:val="none"/>
        </w:rPr>
        <w:t> </w:t>
      </w:r>
      <w:r w:rsidR="00370488" w:rsidRPr="00370488">
        <w:rPr>
          <w:rFonts w:ascii="Calibri" w:eastAsia="Times New Roman" w:hAnsi="Calibri" w:cs="Calibri"/>
          <w:color w:val="auto"/>
          <w:spacing w:val="4"/>
          <w:kern w:val="0"/>
          <w:sz w:val="24"/>
          <w:szCs w:val="24"/>
          <w:lang w:val="nn-NO" w:eastAsia="nb-NO"/>
          <w14:ligatures w14:val="none"/>
        </w:rPr>
        <w:t xml:space="preserve">56, 61, 62, </w:t>
      </w:r>
      <w:r>
        <w:rPr>
          <w:rFonts w:ascii="Calibri" w:eastAsia="Times New Roman" w:hAnsi="Calibri" w:cs="Calibri"/>
          <w:color w:val="auto"/>
          <w:spacing w:val="4"/>
          <w:kern w:val="0"/>
          <w:sz w:val="24"/>
          <w:szCs w:val="24"/>
          <w:lang w:val="nn-NO" w:eastAsia="nb-NO"/>
          <w14:ligatures w14:val="none"/>
        </w:rPr>
        <w:t xml:space="preserve">63, </w:t>
      </w:r>
      <w:r w:rsidR="00370488" w:rsidRPr="00370488">
        <w:rPr>
          <w:rFonts w:ascii="Calibri" w:eastAsia="Times New Roman" w:hAnsi="Calibri" w:cs="Calibri"/>
          <w:color w:val="auto"/>
          <w:spacing w:val="4"/>
          <w:kern w:val="0"/>
          <w:sz w:val="24"/>
          <w:szCs w:val="24"/>
          <w:lang w:val="nn-NO" w:eastAsia="nb-NO"/>
          <w14:ligatures w14:val="none"/>
        </w:rPr>
        <w:t>64, 66, 67, 68, 69</w:t>
      </w:r>
      <w:r>
        <w:rPr>
          <w:rFonts w:ascii="Calibri" w:eastAsia="Times New Roman" w:hAnsi="Calibri" w:cs="Calibri"/>
          <w:color w:val="auto"/>
          <w:spacing w:val="4"/>
          <w:kern w:val="0"/>
          <w:sz w:val="24"/>
          <w:szCs w:val="24"/>
          <w:lang w:val="nn-NO" w:eastAsia="nb-NO"/>
          <w14:ligatures w14:val="none"/>
        </w:rPr>
        <w:t>, 216</w:t>
      </w:r>
    </w:p>
    <w:p w14:paraId="46D55FF4" w14:textId="77777777" w:rsidR="00161440" w:rsidRPr="00513378" w:rsidRDefault="00161440"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19FEE328" w14:textId="3E25AFC8"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Offentlege tenester er ein grunnpilar i velferdsstaten og skal gi trygge og likeverdige tilbod til alle. For å sikre god pasienttryggleik, beredskap og gode arbeidsforhold vil Vestland Arbeidarparti framleis avgrense bruken av anbod og kommersielle løysingar og sørgje for at pengane til fellesskapen går til betre tenester – ikkje til profitt.</w:t>
      </w:r>
    </w:p>
    <w:p w14:paraId="204DFB42" w14:textId="77777777" w:rsidR="007062FE" w:rsidRDefault="00370488" w:rsidP="007062FE">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Sjukehusa må vere desentraliserte og rusta til å møte nye beredskapsutfordringar, og investeringar må ikkje føre til kutt i pasienttilbodet. Vestland Arbeidarparti vil også styrkje den psykiske helsehjelpa for barn og unge gjennom spesialiserte tilbod, fleire oppsøkjande team og mindre bruk av politi i helserelaterte situasjonar. Målet er ei rettferdig og framtidsretta helseteneste for heile befolkninga</w:t>
      </w:r>
      <w:r w:rsidR="007062FE">
        <w:rPr>
          <w:rFonts w:ascii="Calibri" w:eastAsia="Times New Roman" w:hAnsi="Calibri" w:cs="Calibri"/>
          <w:color w:val="auto"/>
          <w:spacing w:val="4"/>
          <w:kern w:val="0"/>
          <w:sz w:val="24"/>
          <w:szCs w:val="24"/>
          <w:lang w:val="nn-NO" w:eastAsia="nb-NO"/>
          <w14:ligatures w14:val="none"/>
        </w:rPr>
        <w:t>.</w:t>
      </w:r>
    </w:p>
    <w:p w14:paraId="688C6723" w14:textId="77777777" w:rsidR="007062FE" w:rsidRDefault="007062FE" w:rsidP="007062FE">
      <w:pPr>
        <w:shd w:val="clear" w:color="auto" w:fill="FFFFFF"/>
        <w:spacing w:after="180" w:line="240" w:lineRule="auto"/>
        <w:rPr>
          <w:lang w:val="nn-NO"/>
        </w:rPr>
      </w:pPr>
    </w:p>
    <w:p w14:paraId="2F8FCEA3" w14:textId="7AF01CC3" w:rsidR="00370488" w:rsidRPr="00513378" w:rsidRDefault="00370488" w:rsidP="007062FE">
      <w:pPr>
        <w:pStyle w:val="Overskriftunder"/>
      </w:pPr>
      <w:r w:rsidRPr="00513378">
        <w:t>Offentlege helsetenester framleis i eigen regi</w:t>
      </w:r>
    </w:p>
    <w:p w14:paraId="3AF6FCD6"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Offentlege tenester er ein berebjelke i velferdsstaten og skal sikre trygge, likeverdige og gode tilbod til heile befolkninga. Dei siste åra har auka bruk av utkontraktering og kommersielle løysingar, også innan sentrale støttetenester i helse- og omsorgssektoren, skapt uro blant tilsette og svekt kvaliteten.</w:t>
      </w:r>
    </w:p>
    <w:p w14:paraId="304E6B5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Støttetenester som reinhald, vaskeri, kjøken, transport og drift er ein integrert del av heilskapen og har direkte betydning for pasienttryggleik, smittevern og arbeidsmiljø. Når desse blir drivne i offentleg eigen regi, blir samarbeidet styrkt, og det gir meir stabilitet og kvalitet.</w:t>
      </w:r>
    </w:p>
    <w:p w14:paraId="4B79D5E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Erfaring viser at konkurranseutsetjing ofte gir meir uføreseielege arbeidsforhold, dårlegare pensjonsvilkår og meir deltid og mellombelse ordningar. Dette fører til stor gjennomstrøyming og tap av kompetanse, noko som rammar tenestene og brukarane.</w:t>
      </w:r>
    </w:p>
    <w:p w14:paraId="1C0F05B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meiner at offentleg drift gir betre styring, openheit og langtidsperspektiv. Fellesskapsmidlane bør brukast til å utvikle tenestene og ikkje til profitt. Kortsiktige innsparingstiltak må ikkje gå ut over kvalitet, arbeidsvilkår og samfunnsansvar.</w:t>
      </w:r>
    </w:p>
    <w:p w14:paraId="0759E877"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1F37C133" w14:textId="77777777" w:rsidR="00370488" w:rsidRPr="00370488" w:rsidRDefault="00370488" w:rsidP="00370488">
      <w:pPr>
        <w:numPr>
          <w:ilvl w:val="0"/>
          <w:numId w:val="1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offentlege helse- og omsorgstenester, inkludert viktige støttefunksjonar, som hovudregel skal drivast og førast vidare i offentleg eigen regi og ikkje konkurranseutsetjast.</w:t>
      </w:r>
    </w:p>
    <w:p w14:paraId="38FB7C32" w14:textId="77777777" w:rsidR="00370488" w:rsidRPr="00370488" w:rsidRDefault="00370488" w:rsidP="00370488">
      <w:pPr>
        <w:numPr>
          <w:ilvl w:val="0"/>
          <w:numId w:val="1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vidare utkontraktering og privatisering av offentleg finansierte helsetenester blir avgrensa, og at tenester som er sette ut, blir vurderte tilbakeførte til offentleg drift.</w:t>
      </w:r>
    </w:p>
    <w:p w14:paraId="22D86C9F" w14:textId="77777777" w:rsidR="00370488" w:rsidRPr="00513378" w:rsidRDefault="00370488" w:rsidP="00370488">
      <w:pPr>
        <w:numPr>
          <w:ilvl w:val="0"/>
          <w:numId w:val="1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tilsette i offentlege helsetenester blir sikra trygge og føreseielege arbeidsforhold, med heile og faste stillingar og offentleg tenestepensjon.</w:t>
      </w:r>
    </w:p>
    <w:p w14:paraId="0A895670" w14:textId="77777777" w:rsidR="00161440" w:rsidRPr="00370488" w:rsidRDefault="00161440" w:rsidP="00161440">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63CBDD29" w14:textId="77777777" w:rsidR="00370488" w:rsidRPr="00513378" w:rsidRDefault="00370488" w:rsidP="00161440">
      <w:pPr>
        <w:pStyle w:val="Overskriftunder"/>
      </w:pPr>
      <w:r w:rsidRPr="00513378">
        <w:t>Sjukehuset, nærleiken og beredskapen til fellesskapen</w:t>
      </w:r>
    </w:p>
    <w:p w14:paraId="1EF06016"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 xml:space="preserve">Noreg og verda står overfor alvorlege tryggingsutfordringar – truleg dei største sidan den andre verdskrigen. I tillegg skaper klimaendringar nye utfordringar med meir ekstremvêr. Regjeringa har derfor bestemt at 2026 skal vere eit </w:t>
      </w:r>
      <w:proofErr w:type="spellStart"/>
      <w:r w:rsidRPr="00370488">
        <w:rPr>
          <w:rFonts w:ascii="Calibri" w:eastAsia="Times New Roman" w:hAnsi="Calibri" w:cs="Calibri"/>
          <w:color w:val="auto"/>
          <w:spacing w:val="4"/>
          <w:kern w:val="0"/>
          <w:sz w:val="24"/>
          <w:szCs w:val="24"/>
          <w:lang w:val="nn-NO" w:eastAsia="nb-NO"/>
          <w14:ligatures w14:val="none"/>
        </w:rPr>
        <w:t>totalberedskapsår</w:t>
      </w:r>
      <w:proofErr w:type="spellEnd"/>
      <w:r w:rsidRPr="00370488">
        <w:rPr>
          <w:rFonts w:ascii="Calibri" w:eastAsia="Times New Roman" w:hAnsi="Calibri" w:cs="Calibri"/>
          <w:color w:val="auto"/>
          <w:spacing w:val="4"/>
          <w:kern w:val="0"/>
          <w:sz w:val="24"/>
          <w:szCs w:val="24"/>
          <w:lang w:val="nn-NO" w:eastAsia="nb-NO"/>
          <w14:ligatures w14:val="none"/>
        </w:rPr>
        <w:t xml:space="preserve"> for å løfte den nasjonale beredskapen og totalforsvaret.</w:t>
      </w:r>
    </w:p>
    <w:p w14:paraId="06A2FEF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Lokalsjukehus er ein viktig del av den næraste beredskapen. Dette gjeld uavhengig av om det handlar om krig, naturkatastrofar eller ulukker. Vi treng sjukehus som er utstyrte og bemanna til å handtere ulike skadar og medisinske hendingar. Sjukehusstrukturen må vere desentralisert og sikre beredskap, og samstundes gi alle innbyggjarar forsvarleg, trygg og omsorgsfull behandling.</w:t>
      </w:r>
    </w:p>
    <w:p w14:paraId="361B19F3"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Fellesskapen sine sjukehus skal yte gode og likeverdige spesialisthelsetenester til alle som treng det, når dei treng det. Vestland Arbeidarparti vil arbeide for ein desentralisert sjukehusstruktur som sikrar beredskap og gir innbyggjarane forsvarleg, trygg og omsorgsfull behandling. Dette er også avgjerande for å halde oppe spreidd busetnad, gode velferdstenester og eit sterkt og framtidsretta næringsliv i heile landet.</w:t>
      </w:r>
    </w:p>
    <w:p w14:paraId="48BF542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Helseføretaka står i store økonomiske utfordringar, og fleire må redusere drift og tenestetilbod for å kome i balanse. Dette er særleg aktuelt i Helse Førde, der sentrale helsetenester ved sjukehusa på Nordfjordeid og i Lærdal kan bli reduserte eller lagde ned. Det vil få store konsekvensar for pasientar, tilsette, lokalsamfunn og næringsliv.</w:t>
      </w:r>
    </w:p>
    <w:p w14:paraId="6F0CEE1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Når helseføretaka må finansiere både drift og investeringar innanfor same ramme, fører det til kutt i tenester. Dette er ein konsekvens av føretaksmodellen. Staten må ta eit nasjonalt ansvar for investeringar i bygg og infrastruktur – det kan ikkje vere slik at ein må kutte i tilbodet for å byggje nytt eller rehabilitere.</w:t>
      </w:r>
    </w:p>
    <w:p w14:paraId="5E175EA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Regjeringa har sett ned Helsereformutvalet som skal vurdere framtidig organisering, styring og finansiering av helse- og omsorgstenestene, mellom anna dagens helseføretaksmodell.</w:t>
      </w:r>
    </w:p>
    <w:p w14:paraId="4196BBE1"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4EB27BB5" w14:textId="77777777" w:rsidR="00370488" w:rsidRPr="00513378" w:rsidRDefault="00370488" w:rsidP="00370488">
      <w:pPr>
        <w:numPr>
          <w:ilvl w:val="0"/>
          <w:numId w:val="19"/>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Helsereformutvalet må sjå på styringsmodellen, samhandlinga mellom kommunane og spesialisthelsetenesta og vurdere kva som er den beste organiseringa av tenestene.</w:t>
      </w:r>
    </w:p>
    <w:p w14:paraId="0E046E25" w14:textId="77777777" w:rsidR="00161440" w:rsidRPr="00370488" w:rsidRDefault="00161440" w:rsidP="00161440">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3040A7D8" w14:textId="77777777" w:rsidR="00370488" w:rsidRPr="00513378" w:rsidRDefault="00370488" w:rsidP="00161440">
      <w:pPr>
        <w:pStyle w:val="Overskriftunder"/>
      </w:pPr>
      <w:r w:rsidRPr="00513378">
        <w:t>Psykisk helse</w:t>
      </w:r>
    </w:p>
    <w:p w14:paraId="67B9014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Barn og unge med eteforstyrringar manglar i dag eit reelt, spesialisert behandlingstilbod. Dei blir plasserte i dei same behandlingskøane og på dei same avdelingane som vaksne, utan tilstrekkeleg alderstilpassa kompetanse. Dette fører til forverring av sjukdom, auka bruk av akuttinnleggingar og i enkelte tilfelle unødvendig involvering av politi i helserelaterte situasjonar.</w:t>
      </w:r>
    </w:p>
    <w:p w14:paraId="3F74248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Barn og unge er ikkje små vaksne. Dei treng eigne, spesialiserte tilbod med høg kompetanse på utviklingspsykologi, familiearbeid og samansette hjelpebehov. Tidleg og rett innsats reduserer risikoen for langvarig sjukdom og alvorlege kriser.</w:t>
      </w:r>
    </w:p>
    <w:p w14:paraId="65AAB11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Erfaringane frå FACT Ung-team (oppsøkande team for unge som har samansette hjelpebehov. Oppfølginga skjer der ungdommen bur eller oppheld seg, og på ungdommen sine premissar) viser at tverrfaglege, ambulante og oppsøkjande team gir </w:t>
      </w:r>
      <w:r w:rsidRPr="00370488">
        <w:rPr>
          <w:rFonts w:ascii="Calibri" w:eastAsia="Times New Roman" w:hAnsi="Calibri" w:cs="Calibri"/>
          <w:color w:val="auto"/>
          <w:spacing w:val="4"/>
          <w:kern w:val="0"/>
          <w:sz w:val="24"/>
          <w:szCs w:val="24"/>
          <w:lang w:val="nn-NO" w:eastAsia="nb-NO"/>
          <w14:ligatures w14:val="none"/>
        </w:rPr>
        <w:lastRenderedPageBreak/>
        <w:t>betre og meir heilskapleg oppfølging. Når hjelpa blir gitt der ungdommen bur eller oppheld seg, blir akutte situasjonar førebygde, og behovet for tvang og politi blir redusert. Samtidig svekkjer nedbygginga av ideelle behandlingstilbod både kapasitet og fagkompetanse i tenestene.</w:t>
      </w:r>
    </w:p>
    <w:p w14:paraId="60590CA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Skal vi sikre eit forsvarleg tilbod, må lågterskeltilbod, spesialisering og </w:t>
      </w:r>
      <w:proofErr w:type="spellStart"/>
      <w:r w:rsidRPr="00370488">
        <w:rPr>
          <w:rFonts w:ascii="Calibri" w:eastAsia="Times New Roman" w:hAnsi="Calibri" w:cs="Calibri"/>
          <w:color w:val="auto"/>
          <w:spacing w:val="4"/>
          <w:kern w:val="0"/>
          <w:sz w:val="24"/>
          <w:szCs w:val="24"/>
          <w:lang w:val="nn-NO" w:eastAsia="nb-NO"/>
          <w14:ligatures w14:val="none"/>
        </w:rPr>
        <w:t>tverrfaglegheit</w:t>
      </w:r>
      <w:proofErr w:type="spellEnd"/>
      <w:r w:rsidRPr="00370488">
        <w:rPr>
          <w:rFonts w:ascii="Calibri" w:eastAsia="Times New Roman" w:hAnsi="Calibri" w:cs="Calibri"/>
          <w:color w:val="auto"/>
          <w:spacing w:val="4"/>
          <w:kern w:val="0"/>
          <w:sz w:val="24"/>
          <w:szCs w:val="24"/>
          <w:lang w:val="nn-NO" w:eastAsia="nb-NO"/>
          <w14:ligatures w14:val="none"/>
        </w:rPr>
        <w:t xml:space="preserve"> styrkjast.</w:t>
      </w:r>
    </w:p>
    <w:p w14:paraId="53477D8B"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78A828A4" w14:textId="77777777" w:rsidR="00370488" w:rsidRPr="00370488" w:rsidRDefault="00370488" w:rsidP="00370488">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Arbeide for etablering av eigne, spesialiserte behandlingstilbod for barn og unge med eteforstyrringar.</w:t>
      </w:r>
    </w:p>
    <w:p w14:paraId="662C120A" w14:textId="77777777" w:rsidR="00370488" w:rsidRPr="00370488" w:rsidRDefault="00370488" w:rsidP="00370488">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Etablere fleire tverrfaglege, ambulante team etter modell av FACT Ung, og sikre at desse inngår som ein integrert del av behandlingstilbodet.</w:t>
      </w:r>
    </w:p>
    <w:p w14:paraId="43BCEA37" w14:textId="77777777" w:rsidR="00370488" w:rsidRPr="00370488" w:rsidRDefault="00370488" w:rsidP="00370488">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og føre vidare ideelle aktørar med dokumentert kompetanse på eteforstyrringar hos barn og unge.</w:t>
      </w:r>
    </w:p>
    <w:p w14:paraId="41721EFD" w14:textId="77777777" w:rsidR="00370488" w:rsidRPr="00513378" w:rsidRDefault="00370488" w:rsidP="00370488">
      <w:pPr>
        <w:numPr>
          <w:ilvl w:val="0"/>
          <w:numId w:val="2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Redusere unødvendig bruk av politi i helserelaterte situasjonar gjennom betre tilgjengelege og helsefagleg forankra løysingar.</w:t>
      </w:r>
    </w:p>
    <w:p w14:paraId="1F87F76A" w14:textId="77777777" w:rsidR="00161440" w:rsidRPr="00370488" w:rsidRDefault="00161440" w:rsidP="00161440">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521BB609" w14:textId="77777777" w:rsidR="00370488" w:rsidRPr="00513378" w:rsidRDefault="00370488" w:rsidP="00161440">
      <w:pPr>
        <w:pStyle w:val="Overskriftunder"/>
      </w:pPr>
      <w:r w:rsidRPr="00513378">
        <w:t>Vidareføring og styrking av satsinga på kvinnehelse</w:t>
      </w:r>
    </w:p>
    <w:p w14:paraId="0C23673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forventar at regjeringa held fram med satsinga på kvinnehelse, og at denne satsinga blir styrkt i åra framover. Det er framleis behov for meir kunnskap, betre oppfølging og fleire målretta tiltak på dette området. Styrkt kvinnehelse er ein føresetnad for eit berekraftig og likestilt samfunn. Kvinnehelse er folkehelse, og statusen på kvinnehelse må hevast. Ikkje berre er det bra for den einskilde, men det er også god samfunnsøkonomi.</w:t>
      </w:r>
    </w:p>
    <w:p w14:paraId="453B6AB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 er viktig at nødvendig hormonbehandling og beinstyrkjande behandling blir inkludert i blåreseptordninga, slik at fleire kvinner får tilgang til behandling utan høge kostnader.</w:t>
      </w:r>
    </w:p>
    <w:p w14:paraId="1378ED9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Regjeringa må også styrkje arbeidet med å redusere kjønnsforskjellar i helsetenestene. Kvinner sine helseutfordringar har lenge fått for lite merksemd innan forsking, diagnostisering og behandling. Dette må det gjerast noko med. Eit meir likeverdig helsetilbod krev meir forsking på kvinnehelse, betre kunnskap i helsetenestene og konkrete tiltak som sikrar at kvinner og menn får like god behandling og oppfølging.</w:t>
      </w:r>
    </w:p>
    <w:p w14:paraId="21401CF7"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33A3F869" w14:textId="77777777" w:rsidR="00370488" w:rsidRPr="00370488" w:rsidRDefault="00370488" w:rsidP="00370488">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regjeringa held fram med og styrkjer satsinga på kvinnehelse.</w:t>
      </w:r>
    </w:p>
    <w:p w14:paraId="347DB554" w14:textId="77777777" w:rsidR="00370488" w:rsidRPr="00370488" w:rsidRDefault="00370488" w:rsidP="00370488">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Øyremerkje fleire midlar til forsking på kvinnehelse.</w:t>
      </w:r>
    </w:p>
    <w:p w14:paraId="55A2218B" w14:textId="77777777" w:rsidR="00370488" w:rsidRPr="00370488" w:rsidRDefault="00370488" w:rsidP="00370488">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regjeringa si kvinnehelsestrategi blir gjennomført så raskt som mogleg.</w:t>
      </w:r>
    </w:p>
    <w:p w14:paraId="47EDBD05" w14:textId="77777777" w:rsidR="00370488" w:rsidRPr="00370488" w:rsidRDefault="00370488" w:rsidP="00370488">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arbeidet med å redusere kjønnsforskjellar i helsevesenet.</w:t>
      </w:r>
    </w:p>
    <w:p w14:paraId="06793566" w14:textId="77777777" w:rsidR="00370488" w:rsidRPr="00513378" w:rsidRDefault="00370488" w:rsidP="00370488">
      <w:pPr>
        <w:numPr>
          <w:ilvl w:val="0"/>
          <w:numId w:val="2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nødvendig hormonbehandling og beinstyrkjande behandling blir del av blåreseptordninga.</w:t>
      </w:r>
    </w:p>
    <w:p w14:paraId="71ED2B63" w14:textId="42794212" w:rsidR="007062FE" w:rsidRDefault="007062FE">
      <w:pPr>
        <w:spacing w:after="160" w:line="259" w:lineRule="auto"/>
        <w:rPr>
          <w:rFonts w:ascii="Calibri" w:eastAsia="Times New Roman" w:hAnsi="Calibri" w:cs="Calibri"/>
          <w:color w:val="auto"/>
          <w:spacing w:val="4"/>
          <w:kern w:val="0"/>
          <w:sz w:val="24"/>
          <w:szCs w:val="24"/>
          <w:lang w:val="nn-NO" w:eastAsia="nb-NO"/>
          <w14:ligatures w14:val="none"/>
        </w:rPr>
      </w:pPr>
      <w:r>
        <w:rPr>
          <w:rFonts w:ascii="Calibri" w:eastAsia="Times New Roman" w:hAnsi="Calibri" w:cs="Calibri"/>
          <w:color w:val="auto"/>
          <w:spacing w:val="4"/>
          <w:kern w:val="0"/>
          <w:sz w:val="24"/>
          <w:szCs w:val="24"/>
          <w:lang w:val="nn-NO" w:eastAsia="nb-NO"/>
          <w14:ligatures w14:val="none"/>
        </w:rPr>
        <w:br w:type="page"/>
      </w:r>
    </w:p>
    <w:p w14:paraId="35E8B422" w14:textId="28928324" w:rsidR="00370488" w:rsidRPr="00513378" w:rsidRDefault="00513378" w:rsidP="00161440">
      <w:pPr>
        <w:pStyle w:val="Overskriftover"/>
      </w:pPr>
      <w:bookmarkStart w:id="6" w:name="_Toc224220224"/>
      <w:r w:rsidRPr="00513378">
        <w:lastRenderedPageBreak/>
        <w:t>U7</w:t>
      </w:r>
      <w:r w:rsidR="00370488" w:rsidRPr="00513378">
        <w:t xml:space="preserve"> – Idrett og frivilligheit</w:t>
      </w:r>
      <w:bookmarkEnd w:id="6"/>
    </w:p>
    <w:p w14:paraId="3B5354FE" w14:textId="6561D4BC" w:rsidR="00370488" w:rsidRPr="00513378" w:rsidRDefault="004F373B"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00370488" w:rsidRPr="00370488">
        <w:rPr>
          <w:rFonts w:ascii="Calibri" w:eastAsia="Times New Roman" w:hAnsi="Calibri" w:cs="Calibri"/>
          <w:color w:val="auto"/>
          <w:spacing w:val="4"/>
          <w:kern w:val="0"/>
          <w:sz w:val="24"/>
          <w:szCs w:val="24"/>
          <w:lang w:val="nn-NO" w:eastAsia="nb-NO"/>
          <w14:ligatures w14:val="none"/>
        </w:rPr>
        <w:t>102, 103, 104, 105, 107, 112</w:t>
      </w:r>
    </w:p>
    <w:p w14:paraId="09D1B0DD" w14:textId="77777777" w:rsidR="00161440" w:rsidRPr="00370488" w:rsidRDefault="00161440"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06F0698C" w14:textId="77777777" w:rsidR="00370488" w:rsidRPr="00513378" w:rsidRDefault="00370488" w:rsidP="00161440">
      <w:pPr>
        <w:pStyle w:val="Overskriftunder"/>
      </w:pPr>
      <w:r w:rsidRPr="00513378">
        <w:t>Bygg fleire anlegg, og få fleire med på laget</w:t>
      </w:r>
    </w:p>
    <w:p w14:paraId="500DC81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Noko av det vakraste med Noreg er den sterke frivilligkulturen over heile landet. Norske kultur- og idrettstilbod blir borne på skuldrene av tusenvis av frivillige eldsjeler. Eldsjeler i alle aldrar bruker av eiga fritid for å skape fellesskapsarenaer der unge møtest på tvers av bakgrunn, på same lag. Den organiserte idretten skaper møteplassar, utvikling og god folkehelse. For mange unge er fotballen eller turnklubben der dei for første gong opplever meistring og tilhøyrsle. Ei sterk frivilligheit er nøkkelen til å byggje gode lokalsamfunn i heile Noreg, og fyller ei rolle verken marknaden eller det offentlege kan fylle.</w:t>
      </w:r>
    </w:p>
    <w:p w14:paraId="3BC22F5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Idretten er ein av dei viktigaste arenaene for å førebyggje utanforskap. Då må staten bidra til å byggje ned barrierar for deltaking. Det offentlege si viktigaste oppgåve er å sikre idretten gode rammer. Spelemidlane som blir fordelte frå overskotet til Norsk Tipping, er berebjelken for finansiering av idretten. Denne ordninga tener frivillig-Noreg godt.</w:t>
      </w:r>
    </w:p>
    <w:p w14:paraId="239DEDC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Samstundes står idretten overfor fleire utfordringar. Stadig fleire familiar har ikkje råd til å betale for at barna kan delta. Sponsorinntektene i idretten har gått ned dei siste åra, og idretten melder om mangel på frivillige. I 2024 rapporterte i tillegg 500 idrettslag at anleggskapasitet var ei årsak til at dei måtte avvise nokon som ønskte å delta.</w:t>
      </w:r>
    </w:p>
    <w:p w14:paraId="7CB88DD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 eit folkehelseperspektiv er det ei god investering å leggje til rette for aktivitet, både for unge og eldre. Vestland har stort behov for idrettsanlegg, og fekk berre dekning for om lag 45 % av dei søkte spelemidlane i 2025. Etterslepet i utbetaling går ut over utviklinga av idrettsanlegg i Vestland, og også i andre fylke.</w:t>
      </w:r>
    </w:p>
    <w:p w14:paraId="4F27408F"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2FE48FBB" w14:textId="77777777" w:rsidR="00370488" w:rsidRPr="00370488" w:rsidRDefault="00370488" w:rsidP="00370488">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alle barn og unge skal ha tilgang til eit gratis kultur- eller idrettstilbod.</w:t>
      </w:r>
    </w:p>
    <w:p w14:paraId="6E6AD458" w14:textId="77777777" w:rsidR="00370488" w:rsidRPr="00370488" w:rsidRDefault="00370488" w:rsidP="00370488">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Ta vare på Norsk Tipping sin einerett, og føre vidare spelemiddelordninga.</w:t>
      </w:r>
    </w:p>
    <w:p w14:paraId="136124E4" w14:textId="77777777" w:rsidR="00370488" w:rsidRPr="00370488" w:rsidRDefault="00370488" w:rsidP="00370488">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Vurdere dagens finansieringsmodell for norsk idrett for å sikre tilstrekkeleg finansiering og kortast mogleg ventetid for bygging av nye anlegg.</w:t>
      </w:r>
    </w:p>
    <w:p w14:paraId="10D0E81E" w14:textId="77777777" w:rsidR="00370488" w:rsidRPr="00370488" w:rsidRDefault="00370488" w:rsidP="00370488">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 regelstyrt full momskompensasjon for frivilligheita.</w:t>
      </w:r>
    </w:p>
    <w:p w14:paraId="39657D99" w14:textId="77777777" w:rsidR="00370488" w:rsidRPr="00370488" w:rsidRDefault="00370488" w:rsidP="00370488">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Auke løyvingane til ordninga ekstrainnsats for auka deltaking i idretten.</w:t>
      </w:r>
    </w:p>
    <w:p w14:paraId="059020FD" w14:textId="77777777" w:rsidR="00370488" w:rsidRPr="00370488" w:rsidRDefault="00370488" w:rsidP="00370488">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frivilligheita tilgang til gratis lån av offentlege bygg.</w:t>
      </w:r>
    </w:p>
    <w:p w14:paraId="054E4B8D" w14:textId="77777777" w:rsidR="00370488" w:rsidRPr="00370488" w:rsidRDefault="00370488" w:rsidP="00370488">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alle norske kommunar skal ha utstyrslager for utlån av sportsutstyr, slik at fleire får moglegheit til å delta i organisert idrett.</w:t>
      </w:r>
    </w:p>
    <w:p w14:paraId="632A46F1" w14:textId="3156E94C" w:rsidR="006E7F7C" w:rsidRPr="007062FE" w:rsidRDefault="00370488" w:rsidP="007062FE">
      <w:pPr>
        <w:numPr>
          <w:ilvl w:val="0"/>
          <w:numId w:val="2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Endre framlegget til forskrift om tilskot til anlegg for idrett og fysisk aktivitet slik at bygdelag, velforeiningar og burettslag framleis kan vere </w:t>
      </w:r>
      <w:proofErr w:type="spellStart"/>
      <w:r w:rsidRPr="00370488">
        <w:rPr>
          <w:rFonts w:ascii="Calibri" w:eastAsia="Times New Roman" w:hAnsi="Calibri" w:cs="Calibri"/>
          <w:color w:val="auto"/>
          <w:spacing w:val="4"/>
          <w:kern w:val="0"/>
          <w:sz w:val="24"/>
          <w:szCs w:val="24"/>
          <w:lang w:val="nn-NO" w:eastAsia="nb-NO"/>
          <w14:ligatures w14:val="none"/>
        </w:rPr>
        <w:t>søkjings</w:t>
      </w:r>
      <w:proofErr w:type="spellEnd"/>
      <w:r w:rsidRPr="00370488">
        <w:rPr>
          <w:rFonts w:ascii="Calibri" w:eastAsia="Times New Roman" w:hAnsi="Calibri" w:cs="Calibri"/>
          <w:color w:val="auto"/>
          <w:spacing w:val="4"/>
          <w:kern w:val="0"/>
          <w:sz w:val="24"/>
          <w:szCs w:val="24"/>
          <w:lang w:val="nn-NO" w:eastAsia="nb-NO"/>
          <w14:ligatures w14:val="none"/>
        </w:rPr>
        <w:t xml:space="preserve">- og </w:t>
      </w:r>
      <w:proofErr w:type="spellStart"/>
      <w:r w:rsidRPr="00370488">
        <w:rPr>
          <w:rFonts w:ascii="Calibri" w:eastAsia="Times New Roman" w:hAnsi="Calibri" w:cs="Calibri"/>
          <w:color w:val="auto"/>
          <w:spacing w:val="4"/>
          <w:kern w:val="0"/>
          <w:sz w:val="24"/>
          <w:szCs w:val="24"/>
          <w:lang w:val="nn-NO" w:eastAsia="nb-NO"/>
          <w14:ligatures w14:val="none"/>
        </w:rPr>
        <w:t>tilskotsberettiga</w:t>
      </w:r>
      <w:proofErr w:type="spellEnd"/>
      <w:r w:rsidRPr="00370488">
        <w:rPr>
          <w:rFonts w:ascii="Calibri" w:eastAsia="Times New Roman" w:hAnsi="Calibri" w:cs="Calibri"/>
          <w:color w:val="auto"/>
          <w:spacing w:val="4"/>
          <w:kern w:val="0"/>
          <w:sz w:val="24"/>
          <w:szCs w:val="24"/>
          <w:lang w:val="nn-NO" w:eastAsia="nb-NO"/>
          <w14:ligatures w14:val="none"/>
        </w:rPr>
        <w:t xml:space="preserve"> for spelemidlar til nærmiljøanlegg og enkle tur- og aktivitetsanlegg – med klåre krav til allmenn tilgjenge og ikkje-fortestebasert bruk.</w:t>
      </w:r>
      <w:r w:rsidR="006E7F7C" w:rsidRPr="007062FE">
        <w:rPr>
          <w:lang w:val="nn-NO"/>
        </w:rPr>
        <w:br w:type="page"/>
      </w:r>
    </w:p>
    <w:p w14:paraId="3C99FCDB" w14:textId="52250162" w:rsidR="00370488" w:rsidRPr="00513378" w:rsidRDefault="00513378" w:rsidP="006E7F7C">
      <w:pPr>
        <w:pStyle w:val="Overskriftover"/>
      </w:pPr>
      <w:bookmarkStart w:id="7" w:name="_Toc224220225"/>
      <w:r w:rsidRPr="00513378">
        <w:lastRenderedPageBreak/>
        <w:t>U8</w:t>
      </w:r>
      <w:r w:rsidR="00370488" w:rsidRPr="00513378">
        <w:t xml:space="preserve"> – Internasjonal solidaritet</w:t>
      </w:r>
      <w:bookmarkEnd w:id="7"/>
    </w:p>
    <w:p w14:paraId="7A864242" w14:textId="4C14C129" w:rsidR="00370488" w:rsidRPr="00513378" w:rsidRDefault="004F373B"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00370488" w:rsidRPr="00370488">
        <w:rPr>
          <w:rFonts w:ascii="Calibri" w:eastAsia="Times New Roman" w:hAnsi="Calibri" w:cs="Calibri"/>
          <w:color w:val="auto"/>
          <w:spacing w:val="4"/>
          <w:kern w:val="0"/>
          <w:sz w:val="24"/>
          <w:szCs w:val="24"/>
          <w:lang w:val="nn-NO" w:eastAsia="nb-NO"/>
          <w14:ligatures w14:val="none"/>
        </w:rPr>
        <w:t> 18, 19, 20, 54, 199, 200, 201, 203, 209, 223</w:t>
      </w:r>
    </w:p>
    <w:p w14:paraId="1198C383" w14:textId="77777777" w:rsidR="006E7F7C" w:rsidRPr="00370488" w:rsidRDefault="006E7F7C"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0BA8E2FA" w14:textId="77777777" w:rsidR="00370488" w:rsidRPr="00513378" w:rsidRDefault="00370488" w:rsidP="006E7F7C">
      <w:pPr>
        <w:pStyle w:val="Overskriftunder"/>
      </w:pPr>
      <w:r w:rsidRPr="00513378">
        <w:t>Verdiar</w:t>
      </w:r>
    </w:p>
    <w:p w14:paraId="6918542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Verda blir stadig meir usikker, med aukande konfliktnivå og stormakter som utnyttar makt og militær styrke. Stormaktene sitt geopolitiske maktspel undergrev folkeretten. Her har Noreg eit ansvar for å bidra med dialog og diplomati, samstundes som vi skal ta ansvar for våre eigne investeringar og tiltak. Regjeringa må setje alle krefter inn for at internasjonal folkerett skal gjelde. Dette må gjelde alle land, også der det er regjeringar og regime vi ikkje sympatiserer med. Vi kan ikkje ha ei selektiv tilnærming til folkeretten der vi bidreg til å bagatellisere betydninga hennar. Difor vil vi rose regjeringa for å ta avstand frå angrepet på Venezuela.</w:t>
      </w:r>
    </w:p>
    <w:p w14:paraId="65624DD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må også stå saman med Danmark og resten av Skandinavia mot imperialistiske framstøyt frå USA og Russland, både nær og fjernt. Arbeidarpartiet må vere ein konsekvent forsvarar av folkeretten, også overfor våre allierte.</w:t>
      </w:r>
    </w:p>
    <w:p w14:paraId="0751F95F" w14:textId="358BDC5D"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USA er den einaste supermakta i verda og har dominert internasjonalt, både økonomisk, kulturelt og militært. USA si internasjonale makt har vore tydeleg gjennom deira leiarrolle i ei verdsorden styrt av folkeretten og aktivt multilateralt samarbeid. For Vestland Arbeidarparti er det rett å stå fast ved ei verdsorden der stormaktene må </w:t>
      </w:r>
      <w:r w:rsidR="007062FE" w:rsidRPr="00370488">
        <w:rPr>
          <w:rFonts w:ascii="Calibri" w:eastAsia="Times New Roman" w:hAnsi="Calibri" w:cs="Calibri"/>
          <w:color w:val="auto"/>
          <w:spacing w:val="4"/>
          <w:kern w:val="0"/>
          <w:sz w:val="24"/>
          <w:szCs w:val="24"/>
          <w:lang w:val="nn-NO" w:eastAsia="nb-NO"/>
          <w14:ligatures w14:val="none"/>
        </w:rPr>
        <w:t>forhalda</w:t>
      </w:r>
      <w:r w:rsidRPr="00370488">
        <w:rPr>
          <w:rFonts w:ascii="Calibri" w:eastAsia="Times New Roman" w:hAnsi="Calibri" w:cs="Calibri"/>
          <w:color w:val="auto"/>
          <w:spacing w:val="4"/>
          <w:kern w:val="0"/>
          <w:sz w:val="24"/>
          <w:szCs w:val="24"/>
          <w:lang w:val="nn-NO" w:eastAsia="nb-NO"/>
          <w14:ligatures w14:val="none"/>
        </w:rPr>
        <w:t xml:space="preserve"> seg til folkeretten.</w:t>
      </w:r>
    </w:p>
    <w:p w14:paraId="6ED85C1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Politisk, kulturelt, militært og økonomisk har USA lenge vore blant Noreg sine viktigaste allierte. Likevel ser vi i nyare tid at USA har endra retning internasjonalt. Ved å ta avstand frå multilateralt samarbeid og folkeretten, viser dei mindre interesse for å verne suvereniteten til statar i alle storleikar. Det blir også teke avstand frå eigne folkerettslege forpliktingar internt i USA ved å redusere innbyggjarane sine menneskerettar, til dømes ytringsfridom gjennom demonstrasjonar og fri presse.</w:t>
      </w:r>
    </w:p>
    <w:p w14:paraId="7D50FEF8" w14:textId="77777777" w:rsidR="00370488" w:rsidRPr="0051337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Sjølv om USA er verdas einaste supermakt og ein viktig alliert for Noreg, må dei haldast ansvarlege når dei bryt med folkeretten, på line med andre land. Vestland Arbeidarparti er tydelege på at det er dei folkerettslege prinsippa som skal vere førande i den internasjonale verdsordenen. Utviklinga i Washington har betydning for stabiliteten i internasjonal politikk – og dermed også for tryggleiken vår. Vestland Arbeidarparti aksepterer ikkje eit USA som behandlar nære allierte som brikker i eit spel drive av eigeninteresse.</w:t>
      </w:r>
    </w:p>
    <w:p w14:paraId="5BA173D3" w14:textId="77777777" w:rsidR="006E7F7C" w:rsidRPr="00370488" w:rsidRDefault="006E7F7C"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2752679B" w14:textId="77777777" w:rsidR="00370488" w:rsidRPr="00513378" w:rsidRDefault="00370488" w:rsidP="006E7F7C">
      <w:pPr>
        <w:pStyle w:val="Overskriftunder"/>
      </w:pPr>
      <w:r w:rsidRPr="00513378">
        <w:t>Noreg som fredsnasjon</w:t>
      </w:r>
    </w:p>
    <w:p w14:paraId="1F5D745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Samstundes som Noreg skal vere ein forkjempar for fred og folkerett internasjonalt, må vi ikkje gløyme å rette blikket innover. Som fredsnasjon har vi eit særskilt ansvar for å vere ei drivkraft for demokrati, tryggleik og fridom i verda. Atomvåpen er ein av dei største truslane mot global stabilitet, og utgjer ein alvorleg fare for både menneskeslekta og internasjonal tryggleik.</w:t>
      </w:r>
    </w:p>
    <w:p w14:paraId="5F45B91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Noreg har difor eit moralsk og politisk ansvar for å arbeide aktivt for nedrusting og ikkje-spreiing av atomvåpen. Vi må bruke den internasjonale posisjonen vår til å fremje slike mål, og bidra til at fleire land sluttar seg til juridisk bindande avtalar om reduksjon og avskaffing av atomvåpen. FN og internasjonale avtalar er avgjerande verkemiddel i dette arbeidet. Vestland Arbeidarparti meiner difor at Noreg må gå i front for globale nedrustingsinitiativ og støtte relevante FN-avtalar om atomvåpen. Internasjonalt samarbeid gjennom FN er den mest effektive og legitime måten å redusere atomtrusselen på, og sikre at framtidige generasjonar kan leve i ei tryggare og meir fredeleg verd.</w:t>
      </w:r>
    </w:p>
    <w:p w14:paraId="10DADF7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Samstundes må Noreg sørgje for at eigen politikk og eigne investeringar er i tråd med dei same prinsippa vi fremjar internasjonalt. Statens pensjonsfond utland (SPU) er Noreg sitt statlege sparefond, der overskotet frå olje- og gassinntektene blir investert for å sikre verdiar for framtidige generasjonar. Stortinget har vedteke føringar for at Noreg gjennom investeringane i fondet ikkje skal bryte med dei folkerettslege forpliktingane våre. Likevel har avsløringar dei siste månadene vist at mekanismane for å sikre dette ikkje er gode nok.</w:t>
      </w:r>
    </w:p>
    <w:p w14:paraId="37BB4A2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 ein meir krevjande utanrikspolitisk situasjon blir økonomi og tryggingspolitikk stadig tettare knytte saman. Skiljet mellom militær og sivil teknologi blir meir uklart, samstundes som vestlege land må gjere store investeringar i forsvarsmateriell. Dette aukar risikoen for at investeringar indirekte kan bidra til konflikt, menneskerettsbrot eller brot på folkeretten.</w:t>
      </w:r>
    </w:p>
    <w:p w14:paraId="27184196"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Dermed har behovet for eit tydeleg og oppdatert etisk rammeverk for SPU blitt større. Forvaltninga av dei felles sparepengane våre skal kvile på eit solid og moderne sett av etiske og folkerettslege prinsipp. Eit slikt rammeverk reduserer risikoen for at omsynet til folkeretten blir svekt under internasjonalt politisk press, og sikrar samstundes at fondet både leverer god avkastning og opptrer i tråd med verdiane samfunnet vårt byggjer på.</w:t>
      </w:r>
    </w:p>
    <w:p w14:paraId="6898F0A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For å sikre at forvaltninga av Statens pensjonsfond utland er robust, ansvarleg og i takt med internasjonal utvikling, må det etiske rammeverket fullt ut forankrast i OECD sine retningslinjer for ansvarleg næringsliv og FN sine rettleiande prinsipp for næringsliv og menneskerettar (UNGP). Desse standardane representerer det fremste globale nivået for korleis investorar skal identifisere, førebyggje og handtere risiko for menneskerettsbrot og miljøskade. Ved å leggje desse prinsippa til grunn sikrar vi at Noreg sine sparepengar blir forvalta i tråd med dei høgaste internasjonale standardane for ansvarlege investeringar.</w:t>
      </w:r>
    </w:p>
    <w:p w14:paraId="4E553CB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oppdatere rammeverket i tråd med OECD og UNGP handlar difor om meir enn etikk åleine. Det handlar om å sikre at fondet etterlever globale standardar og humanitære omsyn, samstundes som vi held oppe god avkastning. Desse omsyna står ikkje i motsetnad til kvarandre.</w:t>
      </w:r>
    </w:p>
    <w:p w14:paraId="3707109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Ein heilskapleg gjennomgang av fondet si etiske forvaltning må også sjå på samspelet mellom Norges Bank Investment Management (NBIM) sine </w:t>
      </w:r>
      <w:proofErr w:type="spellStart"/>
      <w:r w:rsidRPr="00370488">
        <w:rPr>
          <w:rFonts w:ascii="Calibri" w:eastAsia="Times New Roman" w:hAnsi="Calibri" w:cs="Calibri"/>
          <w:color w:val="auto"/>
          <w:spacing w:val="4"/>
          <w:kern w:val="0"/>
          <w:sz w:val="24"/>
          <w:szCs w:val="24"/>
          <w:lang w:val="nn-NO" w:eastAsia="nb-NO"/>
          <w14:ligatures w14:val="none"/>
        </w:rPr>
        <w:t>aktsomheitsvurderingar</w:t>
      </w:r>
      <w:proofErr w:type="spellEnd"/>
      <w:r w:rsidRPr="00370488">
        <w:rPr>
          <w:rFonts w:ascii="Calibri" w:eastAsia="Times New Roman" w:hAnsi="Calibri" w:cs="Calibri"/>
          <w:color w:val="auto"/>
          <w:spacing w:val="4"/>
          <w:kern w:val="0"/>
          <w:sz w:val="24"/>
          <w:szCs w:val="24"/>
          <w:lang w:val="nn-NO" w:eastAsia="nb-NO"/>
          <w14:ligatures w14:val="none"/>
        </w:rPr>
        <w:t xml:space="preserve">, Etikkrådet sitt arbeid og mekanismane for </w:t>
      </w:r>
      <w:proofErr w:type="spellStart"/>
      <w:r w:rsidRPr="00370488">
        <w:rPr>
          <w:rFonts w:ascii="Calibri" w:eastAsia="Times New Roman" w:hAnsi="Calibri" w:cs="Calibri"/>
          <w:color w:val="auto"/>
          <w:spacing w:val="4"/>
          <w:kern w:val="0"/>
          <w:sz w:val="24"/>
          <w:szCs w:val="24"/>
          <w:lang w:val="nn-NO" w:eastAsia="nb-NO"/>
          <w14:ligatures w14:val="none"/>
        </w:rPr>
        <w:t>utelukking</w:t>
      </w:r>
      <w:proofErr w:type="spellEnd"/>
      <w:r w:rsidRPr="00370488">
        <w:rPr>
          <w:rFonts w:ascii="Calibri" w:eastAsia="Times New Roman" w:hAnsi="Calibri" w:cs="Calibri"/>
          <w:color w:val="auto"/>
          <w:spacing w:val="4"/>
          <w:kern w:val="0"/>
          <w:sz w:val="24"/>
          <w:szCs w:val="24"/>
          <w:lang w:val="nn-NO" w:eastAsia="nb-NO"/>
          <w14:ligatures w14:val="none"/>
        </w:rPr>
        <w:t xml:space="preserve"> av selskap. Målet må vere å sikre at vårt felles pensjonsfond ikkje bidreg til menneskerettsbrot eller brot på folkeretten.</w:t>
      </w:r>
    </w:p>
    <w:p w14:paraId="2514887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Med dagens praksis rundt rammeverket for SPU blir det i realiteten stilte strengare krav til private fond og fondseigarar enn til fellesskapen sitt eige pensjonsfond. Dette er ikkje berekraftig. Difor må åtferdskriteria skjerpast. Ved risiko for bidrag til grove menneskerettsbrot, folkerettsbrot, krigsbrotsverk, folkemord, okkupasjon, alvorleg miljøskade eller korrupsjon må uttrekk vere ein naturleg konsekvens.</w:t>
      </w:r>
    </w:p>
    <w:p w14:paraId="1FC2F5C6"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 er eit grunnleggjande prinsipp at SPU ikkje skal vere politisk styrt i dei einskilde investeringane sine. Samstundes er det eit politisk ansvar å fastsetje det etiske rammeverket som ligg til grunn for investeringane. Dette rammeverket må styrkjast, og etterlevinga av prinsippa må sikrast gjennom tydelegare mekanismar og betre kontroll.</w:t>
      </w:r>
    </w:p>
    <w:p w14:paraId="155B728A"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 at:</w:t>
      </w:r>
    </w:p>
    <w:p w14:paraId="7045E827" w14:textId="77777777" w:rsidR="00370488" w:rsidRPr="00370488" w:rsidRDefault="00370488" w:rsidP="00370488">
      <w:pPr>
        <w:numPr>
          <w:ilvl w:val="0"/>
          <w:numId w:val="2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Den heilskaplege gjennomgangen som no blir gjort av SPU sitt etiske rammeverk, skal tydeleggjere samanhengen mellom NBIM sine </w:t>
      </w:r>
      <w:proofErr w:type="spellStart"/>
      <w:r w:rsidRPr="00370488">
        <w:rPr>
          <w:rFonts w:ascii="Calibri" w:eastAsia="Times New Roman" w:hAnsi="Calibri" w:cs="Calibri"/>
          <w:color w:val="auto"/>
          <w:spacing w:val="4"/>
          <w:kern w:val="0"/>
          <w:sz w:val="24"/>
          <w:szCs w:val="24"/>
          <w:lang w:val="nn-NO" w:eastAsia="nb-NO"/>
          <w14:ligatures w14:val="none"/>
        </w:rPr>
        <w:t>aktsomheitsvurderingar</w:t>
      </w:r>
      <w:proofErr w:type="spellEnd"/>
      <w:r w:rsidRPr="00370488">
        <w:rPr>
          <w:rFonts w:ascii="Calibri" w:eastAsia="Times New Roman" w:hAnsi="Calibri" w:cs="Calibri"/>
          <w:color w:val="auto"/>
          <w:spacing w:val="4"/>
          <w:kern w:val="0"/>
          <w:sz w:val="24"/>
          <w:szCs w:val="24"/>
          <w:lang w:val="nn-NO" w:eastAsia="nb-NO"/>
          <w14:ligatures w14:val="none"/>
        </w:rPr>
        <w:t xml:space="preserve">, Etikkrådet si etterprøving og avgjerder om </w:t>
      </w:r>
      <w:proofErr w:type="spellStart"/>
      <w:r w:rsidRPr="00370488">
        <w:rPr>
          <w:rFonts w:ascii="Calibri" w:eastAsia="Times New Roman" w:hAnsi="Calibri" w:cs="Calibri"/>
          <w:color w:val="auto"/>
          <w:spacing w:val="4"/>
          <w:kern w:val="0"/>
          <w:sz w:val="24"/>
          <w:szCs w:val="24"/>
          <w:lang w:val="nn-NO" w:eastAsia="nb-NO"/>
          <w14:ligatures w14:val="none"/>
        </w:rPr>
        <w:t>utelukking</w:t>
      </w:r>
      <w:proofErr w:type="spellEnd"/>
      <w:r w:rsidRPr="00370488">
        <w:rPr>
          <w:rFonts w:ascii="Calibri" w:eastAsia="Times New Roman" w:hAnsi="Calibri" w:cs="Calibri"/>
          <w:color w:val="auto"/>
          <w:spacing w:val="4"/>
          <w:kern w:val="0"/>
          <w:sz w:val="24"/>
          <w:szCs w:val="24"/>
          <w:lang w:val="nn-NO" w:eastAsia="nb-NO"/>
          <w14:ligatures w14:val="none"/>
        </w:rPr>
        <w:t>.</w:t>
      </w:r>
    </w:p>
    <w:p w14:paraId="44E82012" w14:textId="77777777" w:rsidR="00370488" w:rsidRPr="00370488" w:rsidRDefault="00370488" w:rsidP="00370488">
      <w:pPr>
        <w:numPr>
          <w:ilvl w:val="0"/>
          <w:numId w:val="2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Gjennomgangen må sikre at SPU sitt etiske rammeverk er i samsvar med internasjonale standardar for næringsliv, fastsette av OECD og UNGP.</w:t>
      </w:r>
    </w:p>
    <w:p w14:paraId="18232EC7" w14:textId="77777777" w:rsidR="00370488" w:rsidRPr="00370488" w:rsidRDefault="00370488" w:rsidP="00370488">
      <w:pPr>
        <w:numPr>
          <w:ilvl w:val="0"/>
          <w:numId w:val="2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SPU sitt etiske rammeverk skal byggje på Noreg sine folkerettslege forpliktingar og bidra til å sikre at fondet ikkje er investert i selskap som medverkar til grove brot på folkeretten.</w:t>
      </w:r>
    </w:p>
    <w:p w14:paraId="18C652C6" w14:textId="77777777" w:rsidR="00370488" w:rsidRPr="00370488" w:rsidRDefault="00370488" w:rsidP="00370488">
      <w:pPr>
        <w:numPr>
          <w:ilvl w:val="0"/>
          <w:numId w:val="2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Produktkriteria skal vernast og vidareutviklast i takt med nye former for våpen, undertrykking og miljøøydelegging.</w:t>
      </w:r>
    </w:p>
    <w:p w14:paraId="0B623E8A" w14:textId="77777777" w:rsidR="00370488" w:rsidRPr="00370488" w:rsidRDefault="00370488" w:rsidP="00370488">
      <w:pPr>
        <w:numPr>
          <w:ilvl w:val="0"/>
          <w:numId w:val="2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Åtferdskriteria skal skjerpast slik at risiko for grove menneskerettsbrot, krigsbrotsverk, folkemord, okkupasjon, alvorleg miljøskade eller korrupsjon fører til uttrekk, og terskelen for dette skal senkast.</w:t>
      </w:r>
    </w:p>
    <w:p w14:paraId="5305E7FB" w14:textId="77777777" w:rsidR="00370488" w:rsidRPr="00370488" w:rsidRDefault="00370488" w:rsidP="00370488">
      <w:pPr>
        <w:numPr>
          <w:ilvl w:val="0"/>
          <w:numId w:val="2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 uavhengige tilsynsorganet for fondet sine etiske retningslinjer skal</w:t>
      </w:r>
    </w:p>
    <w:p w14:paraId="24A17CB3" w14:textId="77777777" w:rsidR="00370488" w:rsidRPr="00370488" w:rsidRDefault="00370488" w:rsidP="00370488">
      <w:pPr>
        <w:numPr>
          <w:ilvl w:val="1"/>
          <w:numId w:val="2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 medlemer og mandat oppnemnde av Stortinget for å sikre uavhengigheit og mangfald</w:t>
      </w:r>
    </w:p>
    <w:p w14:paraId="6239A3CF" w14:textId="77777777" w:rsidR="00370488" w:rsidRPr="00370488" w:rsidRDefault="00370488" w:rsidP="00370488">
      <w:pPr>
        <w:numPr>
          <w:ilvl w:val="1"/>
          <w:numId w:val="2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få ytterlegare ekstern kontroll ved at til dømes Sivilombodet, Riksrevisjonen eller eit anna eigna organ får kompetanse til å føre tilsyn med om etiske vurderingar blir gjennomførte i tråd med mandatet</w:t>
      </w:r>
    </w:p>
    <w:p w14:paraId="584E32A9" w14:textId="77777777" w:rsidR="00370488" w:rsidRPr="00370488" w:rsidRDefault="00370488" w:rsidP="00370488">
      <w:pPr>
        <w:numPr>
          <w:ilvl w:val="1"/>
          <w:numId w:val="2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få auka ressursar til arbeidet med å gi tilrådingar og råd om </w:t>
      </w:r>
      <w:proofErr w:type="spellStart"/>
      <w:r w:rsidRPr="00370488">
        <w:rPr>
          <w:rFonts w:ascii="Calibri" w:eastAsia="Times New Roman" w:hAnsi="Calibri" w:cs="Calibri"/>
          <w:color w:val="auto"/>
          <w:spacing w:val="4"/>
          <w:kern w:val="0"/>
          <w:sz w:val="24"/>
          <w:szCs w:val="24"/>
          <w:lang w:val="nn-NO" w:eastAsia="nb-NO"/>
          <w14:ligatures w14:val="none"/>
        </w:rPr>
        <w:t>utelukking</w:t>
      </w:r>
      <w:proofErr w:type="spellEnd"/>
    </w:p>
    <w:p w14:paraId="4AFA5DE7" w14:textId="77777777" w:rsidR="00370488" w:rsidRPr="00513378" w:rsidRDefault="00370488" w:rsidP="00370488">
      <w:pPr>
        <w:numPr>
          <w:ilvl w:val="0"/>
          <w:numId w:val="2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SPU skal ikkje investere i selskap som medverkar til grove brot på folkeretten.</w:t>
      </w:r>
    </w:p>
    <w:p w14:paraId="6B2DDE5E" w14:textId="77777777" w:rsidR="006E7F7C" w:rsidRPr="00370488" w:rsidRDefault="006E7F7C" w:rsidP="006E7F7C">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01F13EF6" w14:textId="77777777" w:rsidR="00370488" w:rsidRPr="00513378" w:rsidRDefault="00370488" w:rsidP="006E7F7C">
      <w:pPr>
        <w:pStyle w:val="Overskriftunder"/>
      </w:pPr>
      <w:r w:rsidRPr="00513378">
        <w:t>Ukraina</w:t>
      </w:r>
    </w:p>
    <w:p w14:paraId="1F09274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Krigen i Ukraina og konkurransen mellom stormaktene har ført til ei katastrofal og uklok reduksjon i bistand og ei svekking av diplomatiske band mellom den første og den tredje verda. Noreg bør gjere det vi kan for å kompensere for stormaktene si ukloke åtferd også på dette feltet, gjennom ei strategisk satsing på bistand. Regjeringa si varsla stortingsmelding, som skal meisle ut ein ny utviklingspolitikk, er ei god moglegheit til å setje norsk bistands- og utviklingspolitikk på dagsorden i Arbeidarpartiet.</w:t>
      </w:r>
    </w:p>
    <w:p w14:paraId="143C150B" w14:textId="53431CA2" w:rsidR="006E7F7C" w:rsidRPr="0051337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Vi ønskjer velkomen regjeringa sitt arbeid med ein ny utviklingspolitikk som skal leggjast fram i ei stortingsmelding våren 2027. Ein av konsekvensane av den nye geopolitiske krisa er at dei fleste vestlege land har kutta kraftig i bistand. Noreg bør vurdere å bruke modellen frå gjevarlandskomiteen for Palestina for å gi strategisk og målretta bistand til land som er kriseramma eller har store institusjonelle vekstbehov. Utviklingspolitikken </w:t>
      </w:r>
      <w:r w:rsidRPr="00370488">
        <w:rPr>
          <w:rFonts w:ascii="Calibri" w:eastAsia="Times New Roman" w:hAnsi="Calibri" w:cs="Calibri"/>
          <w:color w:val="auto"/>
          <w:spacing w:val="4"/>
          <w:kern w:val="0"/>
          <w:sz w:val="24"/>
          <w:szCs w:val="24"/>
          <w:lang w:val="nn-NO" w:eastAsia="nb-NO"/>
          <w14:ligatures w14:val="none"/>
        </w:rPr>
        <w:lastRenderedPageBreak/>
        <w:t>må vere kunnskapsbasert, og vi oppmodar statsråden til å halde fram med å hente innspel frå kunnskapsmiljøa ved UiB, CMI og fleire.</w:t>
      </w:r>
    </w:p>
    <w:p w14:paraId="4990162C" w14:textId="77777777" w:rsidR="004F373B" w:rsidRPr="00370488" w:rsidRDefault="004F373B"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0339A188" w14:textId="77777777" w:rsidR="00370488" w:rsidRPr="00513378" w:rsidRDefault="00370488" w:rsidP="006E7F7C">
      <w:pPr>
        <w:pStyle w:val="Overskriftunder"/>
      </w:pPr>
      <w:r w:rsidRPr="00513378">
        <w:t>Sudan</w:t>
      </w:r>
    </w:p>
    <w:p w14:paraId="54F6828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Sudan står midt i ei av verdas alvorlegaste, men mest </w:t>
      </w:r>
      <w:proofErr w:type="spellStart"/>
      <w:r w:rsidRPr="00370488">
        <w:rPr>
          <w:rFonts w:ascii="Calibri" w:eastAsia="Times New Roman" w:hAnsi="Calibri" w:cs="Calibri"/>
          <w:color w:val="auto"/>
          <w:spacing w:val="4"/>
          <w:kern w:val="0"/>
          <w:sz w:val="24"/>
          <w:szCs w:val="24"/>
          <w:lang w:val="nn-NO" w:eastAsia="nb-NO"/>
          <w14:ligatures w14:val="none"/>
        </w:rPr>
        <w:t>oversette</w:t>
      </w:r>
      <w:proofErr w:type="spellEnd"/>
      <w:r w:rsidRPr="00370488">
        <w:rPr>
          <w:rFonts w:ascii="Calibri" w:eastAsia="Times New Roman" w:hAnsi="Calibri" w:cs="Calibri"/>
          <w:color w:val="auto"/>
          <w:spacing w:val="4"/>
          <w:kern w:val="0"/>
          <w:sz w:val="24"/>
          <w:szCs w:val="24"/>
          <w:lang w:val="nn-NO" w:eastAsia="nb-NO"/>
          <w14:ligatures w14:val="none"/>
        </w:rPr>
        <w:t xml:space="preserve"> humanitære kriser. Krigen mellom rivaliserande militære styrkar har ført til massive sivile tap, samanbrot i helsetenester og millionar av menneske på flukt. Barn, kvinner og eldre blir hardast ramma, medan naudhjelp blir hindra og menneskerettsbrot skjer dagleg.</w:t>
      </w:r>
    </w:p>
    <w:p w14:paraId="0FFA174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Når det internasjonale samfunnet sviktar, er det sivile som betaler prisen. Manglande politisk press, våpenflyt til konflikten og utilstrekkeleg humanitær innsats har gjort krisa djupare og meir langvarig. Sudan treng ikkje meir stille – landet treng solidaritet, handling og </w:t>
      </w:r>
      <w:proofErr w:type="spellStart"/>
      <w:r w:rsidRPr="00370488">
        <w:rPr>
          <w:rFonts w:ascii="Calibri" w:eastAsia="Times New Roman" w:hAnsi="Calibri" w:cs="Calibri"/>
          <w:color w:val="auto"/>
          <w:spacing w:val="4"/>
          <w:kern w:val="0"/>
          <w:sz w:val="24"/>
          <w:szCs w:val="24"/>
          <w:lang w:val="nn-NO" w:eastAsia="nb-NO"/>
          <w14:ligatures w14:val="none"/>
        </w:rPr>
        <w:t>ansvarleggjering</w:t>
      </w:r>
      <w:proofErr w:type="spellEnd"/>
      <w:r w:rsidRPr="00370488">
        <w:rPr>
          <w:rFonts w:ascii="Calibri" w:eastAsia="Times New Roman" w:hAnsi="Calibri" w:cs="Calibri"/>
          <w:color w:val="auto"/>
          <w:spacing w:val="4"/>
          <w:kern w:val="0"/>
          <w:sz w:val="24"/>
          <w:szCs w:val="24"/>
          <w:lang w:val="nn-NO" w:eastAsia="nb-NO"/>
          <w14:ligatures w14:val="none"/>
        </w:rPr>
        <w:t>.</w:t>
      </w:r>
    </w:p>
    <w:p w14:paraId="085C3CB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har både eit moralsk ansvar og ei politisk rolle å spele. Som fredsnasjon og humanitær aktør må Noreg bidra til å verne sivile, støtte demokratikrefter og sikre at overgrep ikkje blir møtte med stille. Ein rettferdig og varig fred i Sudan føreset våpenkvile, humanitær tilgang og ansvar for krigsbrotsverk.</w:t>
      </w:r>
    </w:p>
    <w:p w14:paraId="5592E3BE"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7F37DBFE" w14:textId="77777777" w:rsidR="00370488" w:rsidRPr="00370488" w:rsidRDefault="00370488" w:rsidP="00370488">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Jobbe for at Noreg er ein tydeleg pådrivar for våpenkvile og vern av sivile i Sudan.</w:t>
      </w:r>
    </w:p>
    <w:p w14:paraId="1CFF95AA" w14:textId="77777777" w:rsidR="00370488" w:rsidRPr="00370488" w:rsidRDefault="00370488" w:rsidP="00370488">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proofErr w:type="spellStart"/>
      <w:r w:rsidRPr="00370488">
        <w:rPr>
          <w:rFonts w:ascii="Calibri" w:eastAsia="Times New Roman" w:hAnsi="Calibri" w:cs="Calibri"/>
          <w:color w:val="auto"/>
          <w:spacing w:val="4"/>
          <w:kern w:val="0"/>
          <w:sz w:val="24"/>
          <w:szCs w:val="24"/>
          <w:lang w:val="nn-NO" w:eastAsia="nb-NO"/>
          <w14:ligatures w14:val="none"/>
        </w:rPr>
        <w:t>Kravje</w:t>
      </w:r>
      <w:proofErr w:type="spellEnd"/>
      <w:r w:rsidRPr="00370488">
        <w:rPr>
          <w:rFonts w:ascii="Calibri" w:eastAsia="Times New Roman" w:hAnsi="Calibri" w:cs="Calibri"/>
          <w:color w:val="auto"/>
          <w:spacing w:val="4"/>
          <w:kern w:val="0"/>
          <w:sz w:val="24"/>
          <w:szCs w:val="24"/>
          <w:lang w:val="nn-NO" w:eastAsia="nb-NO"/>
          <w14:ligatures w14:val="none"/>
        </w:rPr>
        <w:t xml:space="preserve"> auka humanitær bistand og uhindra tilgang for naudhjelpsorganisasjonar.</w:t>
      </w:r>
    </w:p>
    <w:p w14:paraId="141D4DF0" w14:textId="77777777" w:rsidR="00370488" w:rsidRPr="00370488" w:rsidRDefault="00370488" w:rsidP="00370488">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Arbeide for internasjonal </w:t>
      </w:r>
      <w:proofErr w:type="spellStart"/>
      <w:r w:rsidRPr="00370488">
        <w:rPr>
          <w:rFonts w:ascii="Calibri" w:eastAsia="Times New Roman" w:hAnsi="Calibri" w:cs="Calibri"/>
          <w:color w:val="auto"/>
          <w:spacing w:val="4"/>
          <w:kern w:val="0"/>
          <w:sz w:val="24"/>
          <w:szCs w:val="24"/>
          <w:lang w:val="nn-NO" w:eastAsia="nb-NO"/>
          <w14:ligatures w14:val="none"/>
        </w:rPr>
        <w:t>ansvarleggjering</w:t>
      </w:r>
      <w:proofErr w:type="spellEnd"/>
      <w:r w:rsidRPr="00370488">
        <w:rPr>
          <w:rFonts w:ascii="Calibri" w:eastAsia="Times New Roman" w:hAnsi="Calibri" w:cs="Calibri"/>
          <w:color w:val="auto"/>
          <w:spacing w:val="4"/>
          <w:kern w:val="0"/>
          <w:sz w:val="24"/>
          <w:szCs w:val="24"/>
          <w:lang w:val="nn-NO" w:eastAsia="nb-NO"/>
          <w14:ligatures w14:val="none"/>
        </w:rPr>
        <w:t xml:space="preserve"> av dei som gjer seg skuldige i krigsbrotsverk.</w:t>
      </w:r>
    </w:p>
    <w:p w14:paraId="4343A5FC" w14:textId="77777777" w:rsidR="00370488" w:rsidRPr="00370488" w:rsidRDefault="00370488" w:rsidP="00370488">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Bidra til at krisa ikkje blir gløymd i norsk og internasjonal politikk.</w:t>
      </w:r>
    </w:p>
    <w:p w14:paraId="15439E6C" w14:textId="77777777" w:rsidR="00370488" w:rsidRPr="00513378" w:rsidRDefault="00370488" w:rsidP="00370488">
      <w:pPr>
        <w:numPr>
          <w:ilvl w:val="0"/>
          <w:numId w:val="24"/>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Ta initiativ til internasjonal våpenembargo mot Sudan og Sør-Sudan.</w:t>
      </w:r>
    </w:p>
    <w:p w14:paraId="5F50AF9C" w14:textId="77777777" w:rsidR="004F373B" w:rsidRPr="00513378" w:rsidRDefault="004F373B" w:rsidP="004F373B">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1D5BA8F6" w14:textId="77777777" w:rsidR="006E7F7C" w:rsidRPr="00370488" w:rsidRDefault="006E7F7C" w:rsidP="006E7F7C">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5E2161F6" w14:textId="77777777" w:rsidR="00370488" w:rsidRPr="00513378" w:rsidRDefault="00370488" w:rsidP="006E7F7C">
      <w:pPr>
        <w:pStyle w:val="Overskriftunder"/>
      </w:pPr>
      <w:r w:rsidRPr="00513378">
        <w:t>Venezuela</w:t>
      </w:r>
    </w:p>
    <w:p w14:paraId="41B7F43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fordømmer alvorlege brot på menneskerettane i Venezuela, mellom anna vilkårlege arrestasjonar og politisk forfølging. Partiet oppmodar venezuelanske styresmakter til å respektere menneskerettane og rettsstaten.</w:t>
      </w:r>
    </w:p>
    <w:p w14:paraId="492066E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FN og anerkjende menneskerettsorganisasjonar har over tid dokumentert omfattande menneskerettsbrot i Venezuela.</w:t>
      </w:r>
    </w:p>
    <w:p w14:paraId="7B196B7C" w14:textId="77777777" w:rsidR="00370488" w:rsidRPr="00513378" w:rsidRDefault="00370488" w:rsidP="00370488">
      <w:pPr>
        <w:numPr>
          <w:ilvl w:val="0"/>
          <w:numId w:val="25"/>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ta tydeleg avstand frå slike overgrep er i tråd med Arbeidarpartiet sine grunnleggjande verdiar om menneskerettar, demokrati og rettsstat, uavhengig av internasjonale maktforhold.</w:t>
      </w:r>
    </w:p>
    <w:p w14:paraId="5CA19912" w14:textId="77777777" w:rsidR="004F373B" w:rsidRPr="00513378" w:rsidRDefault="004F373B" w:rsidP="004F373B">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245941CF" w14:textId="77777777" w:rsidR="006E7F7C" w:rsidRPr="00370488" w:rsidRDefault="006E7F7C" w:rsidP="006E7F7C">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193D68A3" w14:textId="77777777" w:rsidR="00370488" w:rsidRPr="00513378" w:rsidRDefault="00370488" w:rsidP="006E7F7C">
      <w:pPr>
        <w:pStyle w:val="Overskriftunder"/>
      </w:pPr>
      <w:r w:rsidRPr="00513378">
        <w:t>Palestina</w:t>
      </w:r>
    </w:p>
    <w:p w14:paraId="63E400F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Noreg har lenge vore ein leiande bistandsaktør, og står i ei unik stilling – både økonomisk og </w:t>
      </w:r>
      <w:proofErr w:type="spellStart"/>
      <w:r w:rsidRPr="00370488">
        <w:rPr>
          <w:rFonts w:ascii="Calibri" w:eastAsia="Times New Roman" w:hAnsi="Calibri" w:cs="Calibri"/>
          <w:color w:val="auto"/>
          <w:spacing w:val="4"/>
          <w:kern w:val="0"/>
          <w:sz w:val="24"/>
          <w:szCs w:val="24"/>
          <w:lang w:val="nn-NO" w:eastAsia="nb-NO"/>
          <w14:ligatures w14:val="none"/>
        </w:rPr>
        <w:t>kompetansemessig</w:t>
      </w:r>
      <w:proofErr w:type="spellEnd"/>
      <w:r w:rsidRPr="00370488">
        <w:rPr>
          <w:rFonts w:ascii="Calibri" w:eastAsia="Times New Roman" w:hAnsi="Calibri" w:cs="Calibri"/>
          <w:color w:val="auto"/>
          <w:spacing w:val="4"/>
          <w:kern w:val="0"/>
          <w:sz w:val="24"/>
          <w:szCs w:val="24"/>
          <w:lang w:val="nn-NO" w:eastAsia="nb-NO"/>
          <w14:ligatures w14:val="none"/>
        </w:rPr>
        <w:t xml:space="preserve"> – til å demme opp for delar av reduksjonen i humanitær bistand som har prega verda dei siste åra.</w:t>
      </w:r>
    </w:p>
    <w:p w14:paraId="3D05F61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 xml:space="preserve">Dette føreset at norsk bistand er tilstrekkeleg, målretta og treffsikker. I 2023 kom Sending-utvalet si tilråding om ein heilskapleg gjennomgang av norsk bistand, for å sikre nettopp dette. Dersom bistandsmidlane blir fordelte på for mange ulike formål, reduserer ein òg effekten. Utvalet føreslo vidare å skilje ut klimabistand som ein eigen del av bistandsbudsjettet, for enklare å kunne måle effekt og for å unngå at slike tiltak går på kostnad av den </w:t>
      </w:r>
      <w:proofErr w:type="spellStart"/>
      <w:r w:rsidRPr="00370488">
        <w:rPr>
          <w:rFonts w:ascii="Calibri" w:eastAsia="Times New Roman" w:hAnsi="Calibri" w:cs="Calibri"/>
          <w:color w:val="auto"/>
          <w:spacing w:val="4"/>
          <w:kern w:val="0"/>
          <w:sz w:val="24"/>
          <w:szCs w:val="24"/>
          <w:lang w:val="nn-NO" w:eastAsia="nb-NO"/>
          <w14:ligatures w14:val="none"/>
        </w:rPr>
        <w:t>øvrige</w:t>
      </w:r>
      <w:proofErr w:type="spellEnd"/>
      <w:r w:rsidRPr="00370488">
        <w:rPr>
          <w:rFonts w:ascii="Calibri" w:eastAsia="Times New Roman" w:hAnsi="Calibri" w:cs="Calibri"/>
          <w:color w:val="auto"/>
          <w:spacing w:val="4"/>
          <w:kern w:val="0"/>
          <w:sz w:val="24"/>
          <w:szCs w:val="24"/>
          <w:lang w:val="nn-NO" w:eastAsia="nb-NO"/>
          <w14:ligatures w14:val="none"/>
        </w:rPr>
        <w:t xml:space="preserve"> bistanden.</w:t>
      </w:r>
    </w:p>
    <w:p w14:paraId="28BDF16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 dag blir norsk bistand brukt på ei rekkje gode formål. Samstundes fell mange av tiltaka utanfor det som med rimelegheit kan kallast humanitært utviklingsarbeid eller naudhjelp. Eit premiss for norsk bistand bør vere at pengane blir retta dit dei kan utgjere størst mogleg forskjell. Budsjettpostar som klimafinansiering, statlege overføringar og dekking av flyktningutgifter burde derfor skiljast ut eller dekkjast inn under andre budsjettpostar. På den måten frigjer ein fleire midlar til dei som treng bistanden mest, og ein unngår at verdas fattigaste må ta rekninga for manglande prioriteringsevne. Å rydde opp i bistandsbudsjettet gjer også midlar tilgjengelege til dei mest presserande utfordringane vi no står overfor.</w:t>
      </w:r>
    </w:p>
    <w:p w14:paraId="19E390C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Etter fleire år med krig, blokade og øydelegging er Gaza blitt eit symbol på menneskeleg liding. Nesten 70 000 menneske er drepne, dei fleste kvinner og barn. Over 80 prosent av bygningar og infrastruktur er øydelagde, og to millionar står utan heim, vatn, mat og helsehjelp. FN skildrar situasjonen som ei humanitær katastrofe utan sidestykke. Samstundes har verdssamfunnet altfor lenge stått på sidelinja. Det held ikkje lenger berre å uttrykkje uro – no må handling følgje orda.</w:t>
      </w:r>
    </w:p>
    <w:p w14:paraId="4A3511C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Noreg må ta ei leiarrolle i </w:t>
      </w:r>
      <w:proofErr w:type="spellStart"/>
      <w:r w:rsidRPr="00370488">
        <w:rPr>
          <w:rFonts w:ascii="Calibri" w:eastAsia="Times New Roman" w:hAnsi="Calibri" w:cs="Calibri"/>
          <w:color w:val="auto"/>
          <w:spacing w:val="4"/>
          <w:kern w:val="0"/>
          <w:sz w:val="24"/>
          <w:szCs w:val="24"/>
          <w:lang w:val="nn-NO" w:eastAsia="nb-NO"/>
          <w14:ligatures w14:val="none"/>
        </w:rPr>
        <w:t>gjenoppbygginga</w:t>
      </w:r>
      <w:proofErr w:type="spellEnd"/>
      <w:r w:rsidRPr="00370488">
        <w:rPr>
          <w:rFonts w:ascii="Calibri" w:eastAsia="Times New Roman" w:hAnsi="Calibri" w:cs="Calibri"/>
          <w:color w:val="auto"/>
          <w:spacing w:val="4"/>
          <w:kern w:val="0"/>
          <w:sz w:val="24"/>
          <w:szCs w:val="24"/>
          <w:lang w:val="nn-NO" w:eastAsia="nb-NO"/>
          <w14:ligatures w14:val="none"/>
        </w:rPr>
        <w:t xml:space="preserve"> av Gaza. Då Stortinget vedtok Nansen-pakken for Ukraina, viste Noreg at vi kan stå i front når eit land blir ramma av krig og øydelegging. På same måte må Noreg no ta initiativ til ein Nansen-pakke for Palestina – eit breitt og solidarisk løft for gjenoppbygging, rettferd og fred.</w:t>
      </w:r>
    </w:p>
    <w:p w14:paraId="70F70A8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sikre palestinarane sin rett til eit verdig liv må bli eitt av hovudmåla for norsk bistands- og utanrikspolitikk i dei komande åra.</w:t>
      </w:r>
    </w:p>
    <w:p w14:paraId="505CC393"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11C7BE17" w14:textId="77777777" w:rsidR="00370488" w:rsidRPr="00370488" w:rsidRDefault="00370488" w:rsidP="00370488">
      <w:pPr>
        <w:numPr>
          <w:ilvl w:val="0"/>
          <w:numId w:val="2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At det blir etablert ein Nansen-pakke for Palestina, med auka bistand, der Noreg tek ei leiarrolle internasjonalt i </w:t>
      </w:r>
      <w:proofErr w:type="spellStart"/>
      <w:r w:rsidRPr="00370488">
        <w:rPr>
          <w:rFonts w:ascii="Calibri" w:eastAsia="Times New Roman" w:hAnsi="Calibri" w:cs="Calibri"/>
          <w:color w:val="auto"/>
          <w:spacing w:val="4"/>
          <w:kern w:val="0"/>
          <w:sz w:val="24"/>
          <w:szCs w:val="24"/>
          <w:lang w:val="nn-NO" w:eastAsia="nb-NO"/>
          <w14:ligatures w14:val="none"/>
        </w:rPr>
        <w:t>gjenoppbygginga</w:t>
      </w:r>
      <w:proofErr w:type="spellEnd"/>
      <w:r w:rsidRPr="00370488">
        <w:rPr>
          <w:rFonts w:ascii="Calibri" w:eastAsia="Times New Roman" w:hAnsi="Calibri" w:cs="Calibri"/>
          <w:color w:val="auto"/>
          <w:spacing w:val="4"/>
          <w:kern w:val="0"/>
          <w:sz w:val="24"/>
          <w:szCs w:val="24"/>
          <w:lang w:val="nn-NO" w:eastAsia="nb-NO"/>
          <w14:ligatures w14:val="none"/>
        </w:rPr>
        <w:t xml:space="preserve"> av Gaza.</w:t>
      </w:r>
    </w:p>
    <w:p w14:paraId="36D42A1C" w14:textId="77777777" w:rsidR="00370488" w:rsidRPr="00370488" w:rsidRDefault="00370488" w:rsidP="00370488">
      <w:pPr>
        <w:numPr>
          <w:ilvl w:val="0"/>
          <w:numId w:val="2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At Noreg aukar bistanden til Palestina og bidreg aktivt i </w:t>
      </w:r>
      <w:proofErr w:type="spellStart"/>
      <w:r w:rsidRPr="00370488">
        <w:rPr>
          <w:rFonts w:ascii="Calibri" w:eastAsia="Times New Roman" w:hAnsi="Calibri" w:cs="Calibri"/>
          <w:color w:val="auto"/>
          <w:spacing w:val="4"/>
          <w:kern w:val="0"/>
          <w:sz w:val="24"/>
          <w:szCs w:val="24"/>
          <w:lang w:val="nn-NO" w:eastAsia="nb-NO"/>
          <w14:ligatures w14:val="none"/>
        </w:rPr>
        <w:t>gjenoppbygginga</w:t>
      </w:r>
      <w:proofErr w:type="spellEnd"/>
      <w:r w:rsidRPr="00370488">
        <w:rPr>
          <w:rFonts w:ascii="Calibri" w:eastAsia="Times New Roman" w:hAnsi="Calibri" w:cs="Calibri"/>
          <w:color w:val="auto"/>
          <w:spacing w:val="4"/>
          <w:kern w:val="0"/>
          <w:sz w:val="24"/>
          <w:szCs w:val="24"/>
          <w:lang w:val="nn-NO" w:eastAsia="nb-NO"/>
          <w14:ligatures w14:val="none"/>
        </w:rPr>
        <w:t xml:space="preserve"> av bustader, skular, sjukehus og kritisk infrastruktur.</w:t>
      </w:r>
    </w:p>
    <w:p w14:paraId="04603F07" w14:textId="77777777" w:rsidR="00370488" w:rsidRPr="00370488" w:rsidRDefault="00370488" w:rsidP="00370488">
      <w:pPr>
        <w:numPr>
          <w:ilvl w:val="0"/>
          <w:numId w:val="2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bistand må gå direkte til sivile, og at gjenoppbygging av nødvendig infrastruktur må skje utan israelsk kontroll eller innblanding.</w:t>
      </w:r>
    </w:p>
    <w:p w14:paraId="7B5EB4A0" w14:textId="77777777" w:rsidR="00370488" w:rsidRPr="00370488" w:rsidRDefault="00370488" w:rsidP="00370488">
      <w:pPr>
        <w:numPr>
          <w:ilvl w:val="0"/>
          <w:numId w:val="2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At ein </w:t>
      </w:r>
      <w:proofErr w:type="spellStart"/>
      <w:r w:rsidRPr="00370488">
        <w:rPr>
          <w:rFonts w:ascii="Calibri" w:eastAsia="Times New Roman" w:hAnsi="Calibri" w:cs="Calibri"/>
          <w:color w:val="auto"/>
          <w:spacing w:val="4"/>
          <w:kern w:val="0"/>
          <w:sz w:val="24"/>
          <w:szCs w:val="24"/>
          <w:lang w:val="nn-NO" w:eastAsia="nb-NO"/>
          <w14:ligatures w14:val="none"/>
        </w:rPr>
        <w:t>umiddelbar</w:t>
      </w:r>
      <w:proofErr w:type="spellEnd"/>
      <w:r w:rsidRPr="00370488">
        <w:rPr>
          <w:rFonts w:ascii="Calibri" w:eastAsia="Times New Roman" w:hAnsi="Calibri" w:cs="Calibri"/>
          <w:color w:val="auto"/>
          <w:spacing w:val="4"/>
          <w:kern w:val="0"/>
          <w:sz w:val="24"/>
          <w:szCs w:val="24"/>
          <w:lang w:val="nn-NO" w:eastAsia="nb-NO"/>
          <w14:ligatures w14:val="none"/>
        </w:rPr>
        <w:t xml:space="preserve"> og varig våpenkvile må respekterast – og at </w:t>
      </w:r>
      <w:proofErr w:type="spellStart"/>
      <w:r w:rsidRPr="00370488">
        <w:rPr>
          <w:rFonts w:ascii="Calibri" w:eastAsia="Times New Roman" w:hAnsi="Calibri" w:cs="Calibri"/>
          <w:color w:val="auto"/>
          <w:spacing w:val="4"/>
          <w:kern w:val="0"/>
          <w:sz w:val="24"/>
          <w:szCs w:val="24"/>
          <w:lang w:val="nn-NO" w:eastAsia="nb-NO"/>
          <w14:ligatures w14:val="none"/>
        </w:rPr>
        <w:t>gjenoppbygginga</w:t>
      </w:r>
      <w:proofErr w:type="spellEnd"/>
      <w:r w:rsidRPr="00370488">
        <w:rPr>
          <w:rFonts w:ascii="Calibri" w:eastAsia="Times New Roman" w:hAnsi="Calibri" w:cs="Calibri"/>
          <w:color w:val="auto"/>
          <w:spacing w:val="4"/>
          <w:kern w:val="0"/>
          <w:sz w:val="24"/>
          <w:szCs w:val="24"/>
          <w:lang w:val="nn-NO" w:eastAsia="nb-NO"/>
          <w14:ligatures w14:val="none"/>
        </w:rPr>
        <w:t xml:space="preserve"> av Gaza må starte som eit resultat av våpenkvila.</w:t>
      </w:r>
    </w:p>
    <w:p w14:paraId="7B444A18" w14:textId="77777777" w:rsidR="00370488" w:rsidRPr="00370488" w:rsidRDefault="00370488" w:rsidP="00370488">
      <w:pPr>
        <w:numPr>
          <w:ilvl w:val="0"/>
          <w:numId w:val="2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At arbeidet med gjenoppbygging må kombinerast med politisk press for ein rettferdig fred, slutt på okkupasjonen og ei </w:t>
      </w:r>
      <w:proofErr w:type="spellStart"/>
      <w:r w:rsidRPr="00370488">
        <w:rPr>
          <w:rFonts w:ascii="Calibri" w:eastAsia="Times New Roman" w:hAnsi="Calibri" w:cs="Calibri"/>
          <w:color w:val="auto"/>
          <w:spacing w:val="4"/>
          <w:kern w:val="0"/>
          <w:sz w:val="24"/>
          <w:szCs w:val="24"/>
          <w:lang w:val="nn-NO" w:eastAsia="nb-NO"/>
          <w14:ligatures w14:val="none"/>
        </w:rPr>
        <w:t>tostatsløysing</w:t>
      </w:r>
      <w:proofErr w:type="spellEnd"/>
      <w:r w:rsidRPr="00370488">
        <w:rPr>
          <w:rFonts w:ascii="Calibri" w:eastAsia="Times New Roman" w:hAnsi="Calibri" w:cs="Calibri"/>
          <w:color w:val="auto"/>
          <w:spacing w:val="4"/>
          <w:kern w:val="0"/>
          <w:sz w:val="24"/>
          <w:szCs w:val="24"/>
          <w:lang w:val="nn-NO" w:eastAsia="nb-NO"/>
          <w14:ligatures w14:val="none"/>
        </w:rPr>
        <w:t>.</w:t>
      </w:r>
    </w:p>
    <w:p w14:paraId="05DB712F" w14:textId="77777777" w:rsidR="00370488" w:rsidRPr="00370488" w:rsidRDefault="00370488" w:rsidP="00370488">
      <w:pPr>
        <w:numPr>
          <w:ilvl w:val="0"/>
          <w:numId w:val="2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At klimabistanden blir skild ut som ein eigen kategori utanfor den ordinære bistanden, som over tid bør trappast opp til 0,3 % av BNI, i tillegg til éin-prosenten til dei </w:t>
      </w:r>
      <w:proofErr w:type="spellStart"/>
      <w:r w:rsidRPr="00370488">
        <w:rPr>
          <w:rFonts w:ascii="Calibri" w:eastAsia="Times New Roman" w:hAnsi="Calibri" w:cs="Calibri"/>
          <w:color w:val="auto"/>
          <w:spacing w:val="4"/>
          <w:kern w:val="0"/>
          <w:sz w:val="24"/>
          <w:szCs w:val="24"/>
          <w:lang w:val="nn-NO" w:eastAsia="nb-NO"/>
          <w14:ligatures w14:val="none"/>
        </w:rPr>
        <w:t>øvrige</w:t>
      </w:r>
      <w:proofErr w:type="spellEnd"/>
      <w:r w:rsidRPr="00370488">
        <w:rPr>
          <w:rFonts w:ascii="Calibri" w:eastAsia="Times New Roman" w:hAnsi="Calibri" w:cs="Calibri"/>
          <w:color w:val="auto"/>
          <w:spacing w:val="4"/>
          <w:kern w:val="0"/>
          <w:sz w:val="24"/>
          <w:szCs w:val="24"/>
          <w:lang w:val="nn-NO" w:eastAsia="nb-NO"/>
          <w14:ligatures w14:val="none"/>
        </w:rPr>
        <w:t xml:space="preserve"> bistandsformåla.</w:t>
      </w:r>
    </w:p>
    <w:p w14:paraId="4E91D24B" w14:textId="77777777" w:rsidR="00370488" w:rsidRPr="00370488" w:rsidRDefault="00370488" w:rsidP="00370488">
      <w:pPr>
        <w:numPr>
          <w:ilvl w:val="0"/>
          <w:numId w:val="2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Ha ein heilskapleg gjennomgang av norske bistandsmidlar, og kartleggje dei områda Noreg bør satse mest på i lys av svekka bistandstiltak blant gjevarland globalt.</w:t>
      </w:r>
    </w:p>
    <w:p w14:paraId="4B3D6641" w14:textId="77777777" w:rsidR="00370488" w:rsidRPr="00513378" w:rsidRDefault="00370488" w:rsidP="00370488">
      <w:pPr>
        <w:numPr>
          <w:ilvl w:val="0"/>
          <w:numId w:val="2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flyktningutgifter i Noreg og direkte overføringar til statar blir tekne ut av bistandsbudsjettet, og at bistanden berre skal rettast til formål utanfor norske landegrenser.</w:t>
      </w:r>
    </w:p>
    <w:p w14:paraId="6F900A33" w14:textId="77777777" w:rsidR="004F373B" w:rsidRPr="00370488" w:rsidRDefault="004F373B" w:rsidP="004F373B">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0D88B1B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Sjølv om det med rette har vore mykje merksemd om dei sivile israelske gislane, har dei palestinske gislane og urettmessig fengsla fått langt mindre merksemd. Over 10 000 palestinarar sit i israelsk fangenskap, anten utan lov og dom eller etter å ha blitt dømde i militærdomstolar som manglar sjølv dei mest grunnleggjande formene for rettstryggleik. Vidare held Israel fleire hundre palestinske lik – også fleire som var israelske statsborgarar – som gislar, med det eksplisitte formålet å bruke dei som forhandlingskort. Nokre av desse lika har blitt haldne sidan 1960-talet, utan at dette har fått nemneverdig merksemd.</w:t>
      </w:r>
    </w:p>
    <w:p w14:paraId="50178F9A"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32ECEF06" w14:textId="77777777" w:rsidR="00370488" w:rsidRPr="00370488" w:rsidRDefault="00370488" w:rsidP="00370488">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Noreg krev at alle palestinarar blir lauslatne eller får rettferdige rettssaker, i tråd med internasjonal rett.</w:t>
      </w:r>
    </w:p>
    <w:p w14:paraId="469A781F" w14:textId="77777777" w:rsidR="00370488" w:rsidRPr="00370488" w:rsidRDefault="00370488" w:rsidP="00370488">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alle palestinske lik som blir haldne som gislar, straks blir frigjevne.</w:t>
      </w:r>
    </w:p>
    <w:p w14:paraId="2EFF06EB" w14:textId="77777777" w:rsidR="00370488" w:rsidRPr="00513378" w:rsidRDefault="00370488" w:rsidP="00370488">
      <w:pPr>
        <w:numPr>
          <w:ilvl w:val="0"/>
          <w:numId w:val="27"/>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Noreg fordømmer dei umenneskelege tilhøva i israelske fengsel, og krev at dette tek slutt.</w:t>
      </w:r>
    </w:p>
    <w:p w14:paraId="652FE010" w14:textId="77777777" w:rsidR="004F373B" w:rsidRPr="00370488" w:rsidRDefault="004F373B" w:rsidP="004F373B">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08B92E0E" w14:textId="77777777" w:rsidR="00370488" w:rsidRPr="00513378" w:rsidRDefault="00370488" w:rsidP="006E7F7C">
      <w:pPr>
        <w:pStyle w:val="Overskriftunder"/>
      </w:pPr>
      <w:r w:rsidRPr="00513378">
        <w:t>Sri Lanka</w:t>
      </w:r>
    </w:p>
    <w:p w14:paraId="432889E8"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Sri Lanka sin </w:t>
      </w:r>
      <w:proofErr w:type="spellStart"/>
      <w:r w:rsidRPr="00370488">
        <w:rPr>
          <w:rFonts w:ascii="Calibri" w:eastAsia="Times New Roman" w:hAnsi="Calibri" w:cs="Calibri"/>
          <w:i/>
          <w:iCs/>
          <w:color w:val="auto"/>
          <w:spacing w:val="4"/>
          <w:kern w:val="0"/>
          <w:sz w:val="24"/>
          <w:szCs w:val="24"/>
          <w:lang w:val="nn-NO" w:eastAsia="nb-NO"/>
          <w14:ligatures w14:val="none"/>
        </w:rPr>
        <w:t>Prevention</w:t>
      </w:r>
      <w:proofErr w:type="spellEnd"/>
      <w:r w:rsidRPr="00370488">
        <w:rPr>
          <w:rFonts w:ascii="Calibri" w:eastAsia="Times New Roman" w:hAnsi="Calibri" w:cs="Calibri"/>
          <w:i/>
          <w:iCs/>
          <w:color w:val="auto"/>
          <w:spacing w:val="4"/>
          <w:kern w:val="0"/>
          <w:sz w:val="24"/>
          <w:szCs w:val="24"/>
          <w:lang w:val="nn-NO" w:eastAsia="nb-NO"/>
          <w14:ligatures w14:val="none"/>
        </w:rPr>
        <w:t xml:space="preserve"> </w:t>
      </w:r>
      <w:proofErr w:type="spellStart"/>
      <w:r w:rsidRPr="00370488">
        <w:rPr>
          <w:rFonts w:ascii="Calibri" w:eastAsia="Times New Roman" w:hAnsi="Calibri" w:cs="Calibri"/>
          <w:i/>
          <w:iCs/>
          <w:color w:val="auto"/>
          <w:spacing w:val="4"/>
          <w:kern w:val="0"/>
          <w:sz w:val="24"/>
          <w:szCs w:val="24"/>
          <w:lang w:val="nn-NO" w:eastAsia="nb-NO"/>
          <w14:ligatures w14:val="none"/>
        </w:rPr>
        <w:t>of</w:t>
      </w:r>
      <w:proofErr w:type="spellEnd"/>
      <w:r w:rsidRPr="00370488">
        <w:rPr>
          <w:rFonts w:ascii="Calibri" w:eastAsia="Times New Roman" w:hAnsi="Calibri" w:cs="Calibri"/>
          <w:i/>
          <w:iCs/>
          <w:color w:val="auto"/>
          <w:spacing w:val="4"/>
          <w:kern w:val="0"/>
          <w:sz w:val="24"/>
          <w:szCs w:val="24"/>
          <w:lang w:val="nn-NO" w:eastAsia="nb-NO"/>
          <w14:ligatures w14:val="none"/>
        </w:rPr>
        <w:t xml:space="preserve"> </w:t>
      </w:r>
      <w:proofErr w:type="spellStart"/>
      <w:r w:rsidRPr="00370488">
        <w:rPr>
          <w:rFonts w:ascii="Calibri" w:eastAsia="Times New Roman" w:hAnsi="Calibri" w:cs="Calibri"/>
          <w:i/>
          <w:iCs/>
          <w:color w:val="auto"/>
          <w:spacing w:val="4"/>
          <w:kern w:val="0"/>
          <w:sz w:val="24"/>
          <w:szCs w:val="24"/>
          <w:lang w:val="nn-NO" w:eastAsia="nb-NO"/>
          <w14:ligatures w14:val="none"/>
        </w:rPr>
        <w:t>Terrorism</w:t>
      </w:r>
      <w:proofErr w:type="spellEnd"/>
      <w:r w:rsidRPr="00370488">
        <w:rPr>
          <w:rFonts w:ascii="Calibri" w:eastAsia="Times New Roman" w:hAnsi="Calibri" w:cs="Calibri"/>
          <w:i/>
          <w:iCs/>
          <w:color w:val="auto"/>
          <w:spacing w:val="4"/>
          <w:kern w:val="0"/>
          <w:sz w:val="24"/>
          <w:szCs w:val="24"/>
          <w:lang w:val="nn-NO" w:eastAsia="nb-NO"/>
          <w14:ligatures w14:val="none"/>
        </w:rPr>
        <w:t xml:space="preserve"> </w:t>
      </w:r>
      <w:proofErr w:type="spellStart"/>
      <w:r w:rsidRPr="00370488">
        <w:rPr>
          <w:rFonts w:ascii="Calibri" w:eastAsia="Times New Roman" w:hAnsi="Calibri" w:cs="Calibri"/>
          <w:i/>
          <w:iCs/>
          <w:color w:val="auto"/>
          <w:spacing w:val="4"/>
          <w:kern w:val="0"/>
          <w:sz w:val="24"/>
          <w:szCs w:val="24"/>
          <w:lang w:val="nn-NO" w:eastAsia="nb-NO"/>
          <w14:ligatures w14:val="none"/>
        </w:rPr>
        <w:t>Act</w:t>
      </w:r>
      <w:proofErr w:type="spellEnd"/>
      <w:r w:rsidRPr="00370488">
        <w:rPr>
          <w:rFonts w:ascii="Calibri" w:eastAsia="Times New Roman" w:hAnsi="Calibri" w:cs="Calibri"/>
          <w:color w:val="auto"/>
          <w:spacing w:val="4"/>
          <w:kern w:val="0"/>
          <w:sz w:val="24"/>
          <w:szCs w:val="24"/>
          <w:lang w:val="nn-NO" w:eastAsia="nb-NO"/>
          <w14:ligatures w14:val="none"/>
        </w:rPr>
        <w:t> (PTA) har i fleire tiår gitt styresmaktene høve til vilkårlege arrestasjonar, langvarig fengsling utan tiltale og grove inngrep i grunnleggjande rettar. Lova har vore gjenstand for omfattande kritikk frå FN og internasjonale menneskerettsorganisasjonar.</w:t>
      </w:r>
    </w:p>
    <w:p w14:paraId="053F535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 praksis har lova særleg ramma den tamilske folkegruppa. Tamilar har i uforholdsmessig stor grad blitt overvaka, arresterte og fengsla. Journalist(ar), studentar, aktivistar og sivilsamfunnsaktørar er blitt stempla som tryggingstruslar utan tilstrekkelege bevis og utan reell rettstryggleik. Dette har bidrege til frykt, mistillit og djupe etniske og politiske skiljelinjer.</w:t>
      </w:r>
    </w:p>
    <w:p w14:paraId="696BE93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Regjeringa sitt framlegg til ny tryggingslov, ofte omtalt som PSTA, blir framstilt som ei reform. Kritikken viser likevel at lovframlegget fører vidare vide og uklare terrordefinisjonar og gir staten omfattande fullmakter som kan misbrukast mot politisk opposisjon og etniske minoritetar. Erfaringane frå PTA gir grunn til alvorleg uro.</w:t>
      </w:r>
    </w:p>
    <w:p w14:paraId="6BDEFC4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Reell tryggleik blir bygd gjennom rettsstat, likebehandling og respekt for menneskerettane. Difor må både dagens og føreslått lovverk avvisast, og erstattast av ei tryggingslovgjeving som fullt ut respekterer menneskerettane i Sri Lanka. Vestland Arbeidarparti meiner at Sri Lanka si tryggingslovgjeving, både PTA og framlegget til PSTA, bryt med grunnleggjande menneskerettar og rettsstatsprinsipp. Årsmøtet er sterkt uroa for at lovverket rammar den tamilske folkegruppa uforholdsmessig hardt. Vestland Arbeidarparti ber regjeringa ta dette opp gjennom diplomatisk dialog og internasjonale forum.</w:t>
      </w:r>
    </w:p>
    <w:p w14:paraId="6481486C" w14:textId="56A183C6" w:rsidR="00370488" w:rsidRPr="00370488" w:rsidRDefault="00370488"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4EC43139" w14:textId="662DC808" w:rsidR="00370488" w:rsidRPr="00513378" w:rsidRDefault="00370488" w:rsidP="006E7F7C">
      <w:pPr>
        <w:pStyle w:val="Overskriftunder"/>
      </w:pPr>
      <w:r w:rsidRPr="00513378">
        <w:t>Europeisk samarbeid</w:t>
      </w:r>
    </w:p>
    <w:p w14:paraId="4934DF7D" w14:textId="6E4AA879" w:rsidR="004F373B" w:rsidRPr="00513378" w:rsidRDefault="004F373B">
      <w:pPr>
        <w:spacing w:after="160" w:line="259" w:lineRule="auto"/>
        <w:rPr>
          <w:rFonts w:ascii="Calibri" w:eastAsia="Times New Roman" w:hAnsi="Calibri" w:cs="Calibri"/>
          <w:color w:val="auto"/>
          <w:spacing w:val="4"/>
          <w:kern w:val="0"/>
          <w:sz w:val="24"/>
          <w:szCs w:val="24"/>
          <w:lang w:val="nn-NO" w:eastAsia="nb-NO"/>
          <w14:ligatures w14:val="none"/>
        </w:rPr>
      </w:pPr>
      <w:r w:rsidRPr="00513378">
        <w:rPr>
          <w:rFonts w:ascii="Calibri" w:eastAsia="Times New Roman" w:hAnsi="Calibri" w:cs="Calibri"/>
          <w:i/>
          <w:iCs/>
          <w:color w:val="auto"/>
          <w:spacing w:val="4"/>
          <w:kern w:val="0"/>
          <w:sz w:val="24"/>
          <w:szCs w:val="24"/>
          <w:lang w:val="nn-NO" w:eastAsia="nb-NO"/>
          <w14:ligatures w14:val="none"/>
        </w:rPr>
        <w:t>Redaksjonskomiteen har registrert forslaga 202, 207 og 208, men har bestemt seg for å ikkje leggje fram alternative tekstar i førsteutkastet.</w:t>
      </w:r>
      <w:r w:rsidRPr="00513378">
        <w:rPr>
          <w:rFonts w:ascii="Calibri" w:eastAsia="Times New Roman" w:hAnsi="Calibri" w:cs="Calibri"/>
          <w:color w:val="auto"/>
          <w:spacing w:val="4"/>
          <w:kern w:val="0"/>
          <w:sz w:val="24"/>
          <w:szCs w:val="24"/>
          <w:lang w:val="nn-NO" w:eastAsia="nb-NO"/>
          <w14:ligatures w14:val="none"/>
        </w:rPr>
        <w:br w:type="page"/>
      </w:r>
    </w:p>
    <w:p w14:paraId="0DD62BE8" w14:textId="51ED93A3" w:rsidR="00370488" w:rsidRPr="00513378" w:rsidRDefault="00513378" w:rsidP="006E7F7C">
      <w:pPr>
        <w:pStyle w:val="Overskriftover"/>
      </w:pPr>
      <w:bookmarkStart w:id="8" w:name="_Toc224220226"/>
      <w:r w:rsidRPr="00513378">
        <w:lastRenderedPageBreak/>
        <w:t>U9</w:t>
      </w:r>
      <w:r w:rsidR="00370488" w:rsidRPr="00513378">
        <w:t xml:space="preserve"> – Fråsegn – Soningsforhold for kvinner</w:t>
      </w:r>
      <w:bookmarkEnd w:id="8"/>
    </w:p>
    <w:p w14:paraId="6C5F26A4" w14:textId="24082802" w:rsidR="00370488" w:rsidRPr="00370488" w:rsidRDefault="004F373B"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00370488" w:rsidRPr="00370488">
        <w:rPr>
          <w:rFonts w:ascii="Calibri" w:eastAsia="Times New Roman" w:hAnsi="Calibri" w:cs="Calibri"/>
          <w:color w:val="auto"/>
          <w:spacing w:val="4"/>
          <w:kern w:val="0"/>
          <w:sz w:val="24"/>
          <w:szCs w:val="24"/>
          <w:lang w:val="nn-NO" w:eastAsia="nb-NO"/>
          <w14:ligatures w14:val="none"/>
        </w:rPr>
        <w:t>71</w:t>
      </w:r>
    </w:p>
    <w:p w14:paraId="4D56B2C6" w14:textId="77777777" w:rsidR="006E7F7C" w:rsidRPr="00513378" w:rsidRDefault="006E7F7C"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195A46BC" w14:textId="513A86EA" w:rsidR="00370488" w:rsidRPr="00513378" w:rsidRDefault="00370488" w:rsidP="006E7F7C">
      <w:pPr>
        <w:pStyle w:val="Overskriftunder"/>
      </w:pPr>
      <w:r w:rsidRPr="00513378">
        <w:t>Soningsforholda for kvinner i Vestland går frå vondt til verre.</w:t>
      </w:r>
    </w:p>
    <w:p w14:paraId="3758562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Høgsikringsavdelinga for kvinner i Bergen fengsel vart avvikla i 2023, og dei kvinnelege innsette vart sende til Telemark fengsel, Skien avdeling. Det bryt med nærleiksprinsippet når kvinnelege innsette må til ein annan del av landet for straffegjennomføring.</w:t>
      </w:r>
    </w:p>
    <w:p w14:paraId="52EE681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Etter nedlegginga av avdeling </w:t>
      </w:r>
      <w:proofErr w:type="spellStart"/>
      <w:r w:rsidRPr="00370488">
        <w:rPr>
          <w:rFonts w:ascii="Calibri" w:eastAsia="Times New Roman" w:hAnsi="Calibri" w:cs="Calibri"/>
          <w:color w:val="auto"/>
          <w:spacing w:val="4"/>
          <w:kern w:val="0"/>
          <w:sz w:val="24"/>
          <w:szCs w:val="24"/>
          <w:lang w:val="nn-NO" w:eastAsia="nb-NO"/>
          <w14:ligatures w14:val="none"/>
        </w:rPr>
        <w:t>Ulvsnesøy</w:t>
      </w:r>
      <w:proofErr w:type="spellEnd"/>
      <w:r w:rsidRPr="00370488">
        <w:rPr>
          <w:rFonts w:ascii="Calibri" w:eastAsia="Times New Roman" w:hAnsi="Calibri" w:cs="Calibri"/>
          <w:color w:val="auto"/>
          <w:spacing w:val="4"/>
          <w:kern w:val="0"/>
          <w:sz w:val="24"/>
          <w:szCs w:val="24"/>
          <w:lang w:val="nn-NO" w:eastAsia="nb-NO"/>
          <w14:ligatures w14:val="none"/>
        </w:rPr>
        <w:t xml:space="preserve"> i 2019 har Bergen fengsel bygd opp avdeling D – ei lågtryggingsavdeling utanfor murane – som ei avdeling reservert for kvinner. Dette sikra at kvinnelege innsette kunne sone med lågare tryggleik i Bergen.</w:t>
      </w:r>
    </w:p>
    <w:p w14:paraId="1F1D1F1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Hausten 2025 søkte Bergen fengsel Kriminalomsorgsdirektoratet (KDI) om å setje avdeling D i dvale, for å kunne opne avdeling A-aust. Dette er knytt til bemanningssituasjonen i Bergen fengsel. Avdeling A-aust, som er ei høgsikringsavdeling for mannlege domfelte, har vore stengd på grunn av manglande bemanning. Søknaden blei avslått, noko Vestland Arbeidarparti er svært glade for, ettersom avdelinga er den einaste lågtryggingsavdelinga for kvinner utanfor det sentrale Austlandet. Å halde oppe kvinneavdelinga har dermed ei heilt avgjerande rolle i det samla kriminalomsorgstilbodet for kvinner i Noreg.</w:t>
      </w:r>
    </w:p>
    <w:p w14:paraId="3B3E872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Igjen ser vi at det er dei kvinnelege innsette som blir nedprioriterte når knappe ressursar skal fordelast. Dette vil få alvorlege konsekvensar for domfelte som høyrer heime i Vestland. Nærleiksprinsippet, som tilseier at ein skal kunne sone i nærleiken av heimen sin, blir totalt skrota. Dei kvinnelege innsette mistar både moglegheita til å sone på høgt tryggingsnivå og lågt tryggingsnivå i eige fylke. Dette medfører at dei blir fråtekne moglegheita for nærleik til familie, vener og offentleg nettverk gjennom det meste av straffegjennomføringa, noko som igjen får negative følgjer for lauslatingsprosessen og arbeidet med å få til ein best mogleg kvardag etter sona straff.</w:t>
      </w:r>
    </w:p>
    <w:p w14:paraId="68D4B0A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Dersom Bergen fengsel realiserer å stengje eller setje avdeling D i dvale, vil det innebere ei vidare diskriminering av kvinnelege innsette i Vestland. I realiteten vil kvinnelege innsette ikkje ha eit soningstilbod i Vestland. To plassar på overgangsbustaden er det einaste som står att.</w:t>
      </w:r>
    </w:p>
    <w:p w14:paraId="428AA2D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Dette understrekar sterkt behovet for eit eige kvinnefengsel med alle tryggingsnivå i Vestland.</w:t>
      </w:r>
    </w:p>
    <w:p w14:paraId="5B9591E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Ressurs- og bemanningssituasjonen er ikkje eit tilstrekkeleg argument for at kvinnelege innsette skal bli nedprioriterte endå ein gong.</w:t>
      </w:r>
    </w:p>
    <w:p w14:paraId="140A500A"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krev:</w:t>
      </w:r>
    </w:p>
    <w:p w14:paraId="6AAD474D" w14:textId="77777777" w:rsidR="00370488" w:rsidRPr="00370488" w:rsidRDefault="00370488" w:rsidP="00370488">
      <w:pPr>
        <w:numPr>
          <w:ilvl w:val="0"/>
          <w:numId w:val="2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det blir vidareført eit tilbod om straffegjennomføring for kvinner på lågt tryggingsnivå i Bergen fengsel.</w:t>
      </w:r>
    </w:p>
    <w:p w14:paraId="1495539B" w14:textId="77777777" w:rsidR="00370488" w:rsidRPr="00370488" w:rsidRDefault="00370488" w:rsidP="00370488">
      <w:pPr>
        <w:numPr>
          <w:ilvl w:val="0"/>
          <w:numId w:val="2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halde oppe tidlegare krav om at det er på høg tid å få bygd eit fullverdig soningstilbod for kvinner, og at dette soningstilbodet fortrinnsvis bør vere i Vestland fylke.</w:t>
      </w:r>
    </w:p>
    <w:p w14:paraId="3FB513BC" w14:textId="77777777" w:rsidR="00370488" w:rsidRPr="00370488" w:rsidRDefault="00370488" w:rsidP="00370488">
      <w:pPr>
        <w:numPr>
          <w:ilvl w:val="0"/>
          <w:numId w:val="2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Eit fullgodt kvinnefengsel med alle tryggingsnivå, og at dette kvinnefengselet blir lagt til Vestland.</w:t>
      </w:r>
    </w:p>
    <w:p w14:paraId="20C2F681" w14:textId="3D0065CF" w:rsidR="006E7F7C" w:rsidRPr="00513378" w:rsidRDefault="006E7F7C"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534E95E2" w14:textId="77777777" w:rsidR="006E7F7C" w:rsidRPr="00513378" w:rsidRDefault="006E7F7C">
      <w:pPr>
        <w:spacing w:after="160" w:line="259" w:lineRule="auto"/>
        <w:rPr>
          <w:rFonts w:ascii="Calibri" w:eastAsia="Times New Roman" w:hAnsi="Calibri" w:cs="Calibri"/>
          <w:color w:val="auto"/>
          <w:spacing w:val="4"/>
          <w:kern w:val="0"/>
          <w:sz w:val="21"/>
          <w:szCs w:val="21"/>
          <w:lang w:val="nn-NO" w:eastAsia="nb-NO"/>
          <w14:ligatures w14:val="none"/>
        </w:rPr>
      </w:pPr>
      <w:r w:rsidRPr="00513378">
        <w:rPr>
          <w:rFonts w:ascii="Calibri" w:eastAsia="Times New Roman" w:hAnsi="Calibri" w:cs="Calibri"/>
          <w:color w:val="auto"/>
          <w:spacing w:val="4"/>
          <w:kern w:val="0"/>
          <w:sz w:val="21"/>
          <w:szCs w:val="21"/>
          <w:lang w:val="nn-NO" w:eastAsia="nb-NO"/>
          <w14:ligatures w14:val="none"/>
        </w:rPr>
        <w:br w:type="page"/>
      </w:r>
    </w:p>
    <w:p w14:paraId="72777938" w14:textId="77CD27CA" w:rsidR="00370488" w:rsidRPr="00513378" w:rsidRDefault="00513378" w:rsidP="006E7F7C">
      <w:pPr>
        <w:pStyle w:val="Overskriftover"/>
      </w:pPr>
      <w:bookmarkStart w:id="9" w:name="_Toc224220227"/>
      <w:r w:rsidRPr="00513378">
        <w:lastRenderedPageBreak/>
        <w:t>U10</w:t>
      </w:r>
      <w:r w:rsidR="00370488" w:rsidRPr="00513378">
        <w:t xml:space="preserve"> – Kommuneøkonomi</w:t>
      </w:r>
      <w:bookmarkEnd w:id="9"/>
    </w:p>
    <w:p w14:paraId="6C7248AF" w14:textId="3BC17A07" w:rsidR="00370488" w:rsidRPr="0051337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00370488" w:rsidRPr="00370488">
        <w:rPr>
          <w:rFonts w:ascii="Calibri" w:eastAsia="Times New Roman" w:hAnsi="Calibri" w:cs="Calibri"/>
          <w:b/>
          <w:bCs/>
          <w:color w:val="auto"/>
          <w:spacing w:val="4"/>
          <w:kern w:val="0"/>
          <w:sz w:val="24"/>
          <w:szCs w:val="24"/>
          <w:lang w:val="nn-NO" w:eastAsia="nb-NO"/>
          <w14:ligatures w14:val="none"/>
        </w:rPr>
        <w:t>:</w:t>
      </w:r>
      <w:r w:rsidR="00370488" w:rsidRPr="00370488">
        <w:rPr>
          <w:rFonts w:ascii="Calibri" w:eastAsia="Times New Roman" w:hAnsi="Calibri" w:cs="Calibri"/>
          <w:color w:val="auto"/>
          <w:spacing w:val="4"/>
          <w:kern w:val="0"/>
          <w:sz w:val="24"/>
          <w:szCs w:val="24"/>
          <w:lang w:val="nn-NO" w:eastAsia="nb-NO"/>
          <w14:ligatures w14:val="none"/>
        </w:rPr>
        <w:t> </w:t>
      </w:r>
      <w:r w:rsidRPr="00513378">
        <w:rPr>
          <w:rFonts w:ascii="Calibri" w:eastAsia="Times New Roman" w:hAnsi="Calibri" w:cs="Calibri"/>
          <w:color w:val="auto"/>
          <w:spacing w:val="4"/>
          <w:kern w:val="0"/>
          <w:sz w:val="24"/>
          <w:szCs w:val="24"/>
          <w:lang w:val="nn-NO" w:eastAsia="nb-NO"/>
          <w14:ligatures w14:val="none"/>
        </w:rPr>
        <w:t xml:space="preserve">3, </w:t>
      </w:r>
      <w:r w:rsidR="00370488" w:rsidRPr="00370488">
        <w:rPr>
          <w:rFonts w:ascii="Calibri" w:eastAsia="Times New Roman" w:hAnsi="Calibri" w:cs="Calibri"/>
          <w:color w:val="auto"/>
          <w:spacing w:val="4"/>
          <w:kern w:val="0"/>
          <w:sz w:val="24"/>
          <w:szCs w:val="24"/>
          <w:lang w:val="nn-NO" w:eastAsia="nb-NO"/>
          <w14:ligatures w14:val="none"/>
        </w:rPr>
        <w:t xml:space="preserve">13, </w:t>
      </w:r>
      <w:r w:rsidRPr="00513378">
        <w:rPr>
          <w:rFonts w:ascii="Calibri" w:eastAsia="Times New Roman" w:hAnsi="Calibri" w:cs="Calibri"/>
          <w:color w:val="auto"/>
          <w:spacing w:val="4"/>
          <w:kern w:val="0"/>
          <w:sz w:val="24"/>
          <w:szCs w:val="24"/>
          <w:lang w:val="nn-NO" w:eastAsia="nb-NO"/>
          <w14:ligatures w14:val="none"/>
        </w:rPr>
        <w:t xml:space="preserve">47, </w:t>
      </w:r>
      <w:r w:rsidR="00370488" w:rsidRPr="00370488">
        <w:rPr>
          <w:rFonts w:ascii="Calibri" w:eastAsia="Times New Roman" w:hAnsi="Calibri" w:cs="Calibri"/>
          <w:color w:val="auto"/>
          <w:spacing w:val="4"/>
          <w:kern w:val="0"/>
          <w:sz w:val="24"/>
          <w:szCs w:val="24"/>
          <w:lang w:val="nn-NO" w:eastAsia="nb-NO"/>
          <w14:ligatures w14:val="none"/>
        </w:rPr>
        <w:t xml:space="preserve">64, </w:t>
      </w:r>
      <w:r w:rsidRPr="00513378">
        <w:rPr>
          <w:rFonts w:ascii="Calibri" w:eastAsia="Times New Roman" w:hAnsi="Calibri" w:cs="Calibri"/>
          <w:color w:val="auto"/>
          <w:spacing w:val="4"/>
          <w:kern w:val="0"/>
          <w:sz w:val="24"/>
          <w:szCs w:val="24"/>
          <w:lang w:val="nn-NO" w:eastAsia="nb-NO"/>
          <w14:ligatures w14:val="none"/>
        </w:rPr>
        <w:t xml:space="preserve">65, </w:t>
      </w:r>
      <w:r w:rsidR="00370488" w:rsidRPr="00370488">
        <w:rPr>
          <w:rFonts w:ascii="Calibri" w:eastAsia="Times New Roman" w:hAnsi="Calibri" w:cs="Calibri"/>
          <w:color w:val="auto"/>
          <w:spacing w:val="4"/>
          <w:kern w:val="0"/>
          <w:sz w:val="24"/>
          <w:szCs w:val="24"/>
          <w:lang w:val="nn-NO" w:eastAsia="nb-NO"/>
          <w14:ligatures w14:val="none"/>
        </w:rPr>
        <w:t xml:space="preserve">81, 84, 94, </w:t>
      </w:r>
      <w:r w:rsidRPr="00513378">
        <w:rPr>
          <w:rFonts w:ascii="Calibri" w:eastAsia="Times New Roman" w:hAnsi="Calibri" w:cs="Calibri"/>
          <w:color w:val="auto"/>
          <w:spacing w:val="4"/>
          <w:kern w:val="0"/>
          <w:sz w:val="24"/>
          <w:szCs w:val="24"/>
          <w:lang w:val="nn-NO" w:eastAsia="nb-NO"/>
          <w14:ligatures w14:val="none"/>
        </w:rPr>
        <w:t xml:space="preserve">96, </w:t>
      </w:r>
      <w:r w:rsidR="00370488" w:rsidRPr="00370488">
        <w:rPr>
          <w:rFonts w:ascii="Calibri" w:eastAsia="Times New Roman" w:hAnsi="Calibri" w:cs="Calibri"/>
          <w:color w:val="auto"/>
          <w:spacing w:val="4"/>
          <w:kern w:val="0"/>
          <w:sz w:val="24"/>
          <w:szCs w:val="24"/>
          <w:lang w:val="nn-NO" w:eastAsia="nb-NO"/>
          <w14:ligatures w14:val="none"/>
        </w:rPr>
        <w:t>101, 213, 217</w:t>
      </w:r>
    </w:p>
    <w:p w14:paraId="1C42DF7A" w14:textId="77777777" w:rsidR="006E7F7C" w:rsidRPr="00370488" w:rsidRDefault="006E7F7C"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775B5EC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er eit land med store skilnader mellom kommunane, både når det gjeld storleik, ulike utfordringar og økonomi. Ein anstrengt kommuneøkonomi trugar velferdsstaten og skaper utfordringar i kvardagen til folk. Det er dei kommunale tenestene som er tettast på livet til innbyggjarane – som barnehagar, skular, eldreomsorg og barnevern. For Arbeidarpartiet er det sjølvsagt at tenestene skal vere likeverdige, uavhengig av kvar ein bur eller storleiken på lommeboka. Innbyggjarane treng tryggleik, kvalitet og nærleik i tenestene.</w:t>
      </w:r>
    </w:p>
    <w:p w14:paraId="074FE63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Sjølv med styrking av kommuneøkonomien dei siste åra, er kommunane under stort økonomisk press, og vi ser at det blir kutta i tenester over heile landet. Dette går ut over oss alle, men kan også svekkje tilliten til dei folkevalde og føre til at færre engasjerer seg i lokalpolitikk. Styrkt kommuneøkonomi er også viktig for å unngå sentralisering og privatisering. Kommuneøkonomien må styrkjast meir i åra som kjem, slik at alle kommunar blir i stand til å levere gode tenester. Nye nasjonale reformer må vere fullfinansierte for at kommunane skal klare å gjennomføre dei. Dette gjeld særleg dei kommunane med lågast inntekter.</w:t>
      </w:r>
    </w:p>
    <w:p w14:paraId="1F3F917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 framtida må fleire bu heime lenger. Dette må sjåast i samanheng med at mange bur langt unna tenestestad. Korleis kommunane skal løyse dette og samstundes gi likeverdige tenester, bør ein vurdere å regulere, og det må utarbeidast rettleiarar for korleis dette kan løysast.</w:t>
      </w:r>
    </w:p>
    <w:p w14:paraId="64BB5E23"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vil styrkje tenestene til dei ressurskrevjande mottakarane ute i kommunane. Ressurskrevjande brukarar krev mykje av kommunane – både i form av personell, ressursar og kompetanse. Tilskotsordninga til ressurskrevjande brukarar må utviklast og bli betre, og aldersgrensa på 67 år for å få tilskot bør fjernast.</w:t>
      </w:r>
    </w:p>
    <w:p w14:paraId="0317468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Kommunane gjer ein formidabel innsats for å busetje og integrere flyktningar. Reell fullfinansiering er ein føresetnad for å lukkast med dette viktige arbeidet.</w:t>
      </w:r>
    </w:p>
    <w:p w14:paraId="2EF8518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meiner at ei reell styrking av kommuneøkonomien, med føreseielege rammer, er heilt naudsynt. Vi ser særleg at behovet for helse- og omsorgstenester aukar raskare enn kommunane sine inntekter. Arbeidarpartiet skal gå føre og bidra til at kommunane har ressursane dei treng for å løyse oppgåvene sine. Kommunane treng tid, tillit og handlingsrom. Staten må ta større ansvar for konsekvensane av nasjonale vedtak. Kommunane treng tid og handlingsrom for å omstille seg. Arbeidarpartiet har alltid stått for eit sterkt lokaldemokrati. Det føreset at kommunane har reelle moglegheiter til å prioritere, planleggje og utvikle tenestene sine i tråd med lokale behov.</w:t>
      </w:r>
    </w:p>
    <w:p w14:paraId="075D58C8"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2323B0DF" w14:textId="77777777" w:rsidR="00370488" w:rsidRPr="00370488" w:rsidRDefault="00370488" w:rsidP="00370488">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kommuneøkonomien må styrkjast, og at rammene må vere føreseielege.</w:t>
      </w:r>
    </w:p>
    <w:p w14:paraId="2B45280A" w14:textId="77777777" w:rsidR="00370488" w:rsidRPr="00370488" w:rsidRDefault="00370488" w:rsidP="00370488">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nye reformer må vere fullfinansierte.</w:t>
      </w:r>
    </w:p>
    <w:p w14:paraId="171DD6FC" w14:textId="77777777" w:rsidR="00370488" w:rsidRPr="00370488" w:rsidRDefault="00370488" w:rsidP="00370488">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kommunane må få tilstrekkeleg tid til å gjennomføre naudsynte omstillingar.</w:t>
      </w:r>
    </w:p>
    <w:p w14:paraId="6ECD42BB" w14:textId="77777777" w:rsidR="00370488" w:rsidRPr="00370488" w:rsidRDefault="00370488" w:rsidP="00370488">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At det blir utarbeidd rettleiar for korleis ein kan løyse utfordringar med lange avstandar til tenestemottakarar.</w:t>
      </w:r>
    </w:p>
    <w:p w14:paraId="5386012F" w14:textId="77777777" w:rsidR="00370488" w:rsidRPr="00370488" w:rsidRDefault="00370488" w:rsidP="00370488">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Utvide tilskotsordninga for ressurskrevjande brukarar, og auke (eller fjerne) aldersgrensa for ordninga.</w:t>
      </w:r>
    </w:p>
    <w:p w14:paraId="56E84EA6" w14:textId="77777777" w:rsidR="00370488" w:rsidRPr="00370488" w:rsidRDefault="00370488" w:rsidP="00370488">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mottak og integrering av flyktningar må fullfinansierast.</w:t>
      </w:r>
    </w:p>
    <w:p w14:paraId="291E29B2" w14:textId="77777777" w:rsidR="00370488" w:rsidRPr="00370488" w:rsidRDefault="00370488" w:rsidP="00370488">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lokaldemokratiet ved å gi kommunane større fridom.</w:t>
      </w:r>
    </w:p>
    <w:p w14:paraId="05326104" w14:textId="77777777" w:rsidR="00370488" w:rsidRPr="00370488" w:rsidRDefault="00370488" w:rsidP="00370488">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det blir vurdert å utvide kompensasjonsmoglegheita etter § 7 i kompensasjonsforskrifta til å omfatte tryggleiksbustader og tilsvarande aldersvennlege bustadkonsept, og slik gi meir rasjonelle tenestetilbod i kommunane.</w:t>
      </w:r>
    </w:p>
    <w:p w14:paraId="78C097A3" w14:textId="77777777" w:rsidR="00370488" w:rsidRPr="00370488" w:rsidRDefault="00370488" w:rsidP="00370488">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Opne for å definere nasjonale kriterium for tryggleiksbustader som utløyser kompensasjon, slik at ordninga blir føreseieleg og målretta.</w:t>
      </w:r>
    </w:p>
    <w:p w14:paraId="0F864978" w14:textId="77777777" w:rsidR="00370488" w:rsidRPr="00370488" w:rsidRDefault="00370488" w:rsidP="00370488">
      <w:pPr>
        <w:numPr>
          <w:ilvl w:val="0"/>
          <w:numId w:val="29"/>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Vurdere ei eiga pilotordning for meirverdiavgiftskompensasjon i kommunar med stort demografisk press, der nybygging ikkje løner seg for private utbyggjarar utan særskilde verkemiddel.</w:t>
      </w:r>
    </w:p>
    <w:p w14:paraId="2DBD40CF" w14:textId="1DBE0799" w:rsidR="006E7F7C" w:rsidRPr="00513378" w:rsidRDefault="006E7F7C"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1E3630EE" w14:textId="77777777" w:rsidR="006E7F7C" w:rsidRPr="00513378" w:rsidRDefault="006E7F7C">
      <w:pPr>
        <w:spacing w:after="160" w:line="259" w:lineRule="auto"/>
        <w:rPr>
          <w:rFonts w:ascii="Calibri" w:eastAsia="Times New Roman" w:hAnsi="Calibri" w:cs="Calibri"/>
          <w:color w:val="auto"/>
          <w:spacing w:val="4"/>
          <w:kern w:val="0"/>
          <w:sz w:val="21"/>
          <w:szCs w:val="21"/>
          <w:lang w:val="nn-NO" w:eastAsia="nb-NO"/>
          <w14:ligatures w14:val="none"/>
        </w:rPr>
      </w:pPr>
      <w:r w:rsidRPr="00513378">
        <w:rPr>
          <w:rFonts w:ascii="Calibri" w:eastAsia="Times New Roman" w:hAnsi="Calibri" w:cs="Calibri"/>
          <w:color w:val="auto"/>
          <w:spacing w:val="4"/>
          <w:kern w:val="0"/>
          <w:sz w:val="21"/>
          <w:szCs w:val="21"/>
          <w:lang w:val="nn-NO" w:eastAsia="nb-NO"/>
          <w14:ligatures w14:val="none"/>
        </w:rPr>
        <w:br w:type="page"/>
      </w:r>
    </w:p>
    <w:p w14:paraId="506C123A" w14:textId="205DEAF6" w:rsidR="00370488" w:rsidRPr="00513378" w:rsidRDefault="00513378" w:rsidP="006E7F7C">
      <w:pPr>
        <w:pStyle w:val="Overskriftover"/>
      </w:pPr>
      <w:bookmarkStart w:id="10" w:name="_Toc224220228"/>
      <w:r w:rsidRPr="00513378">
        <w:lastRenderedPageBreak/>
        <w:t>U11</w:t>
      </w:r>
      <w:r w:rsidR="00370488" w:rsidRPr="00513378">
        <w:t xml:space="preserve"> – Eit meir rettferdig skattesystem</w:t>
      </w:r>
      <w:bookmarkEnd w:id="10"/>
    </w:p>
    <w:p w14:paraId="5D040A6B" w14:textId="7778C537" w:rsidR="00370488" w:rsidRPr="0037048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Pr="00513378">
        <w:rPr>
          <w:rFonts w:ascii="Calibri" w:eastAsia="Times New Roman" w:hAnsi="Calibri" w:cs="Calibri"/>
          <w:color w:val="auto"/>
          <w:spacing w:val="4"/>
          <w:kern w:val="0"/>
          <w:sz w:val="24"/>
          <w:szCs w:val="24"/>
          <w:lang w:val="nn-NO" w:eastAsia="nb-NO"/>
          <w14:ligatures w14:val="none"/>
        </w:rPr>
        <w:t xml:space="preserve">45, 50, </w:t>
      </w:r>
      <w:r w:rsidR="00370488" w:rsidRPr="00370488">
        <w:rPr>
          <w:rFonts w:ascii="Calibri" w:eastAsia="Times New Roman" w:hAnsi="Calibri" w:cs="Calibri"/>
          <w:color w:val="auto"/>
          <w:spacing w:val="4"/>
          <w:kern w:val="0"/>
          <w:sz w:val="24"/>
          <w:szCs w:val="24"/>
          <w:lang w:val="nn-NO" w:eastAsia="nb-NO"/>
          <w14:ligatures w14:val="none"/>
        </w:rPr>
        <w:t>51, 55, 83</w:t>
      </w:r>
      <w:r w:rsidRPr="00513378">
        <w:rPr>
          <w:rFonts w:ascii="Calibri" w:eastAsia="Times New Roman" w:hAnsi="Calibri" w:cs="Calibri"/>
          <w:color w:val="auto"/>
          <w:spacing w:val="4"/>
          <w:kern w:val="0"/>
          <w:sz w:val="24"/>
          <w:szCs w:val="24"/>
          <w:lang w:val="nn-NO" w:eastAsia="nb-NO"/>
          <w14:ligatures w14:val="none"/>
        </w:rPr>
        <w:t>, 212</w:t>
      </w:r>
      <w:r w:rsidR="00370488" w:rsidRPr="00370488">
        <w:rPr>
          <w:rFonts w:ascii="Calibri" w:eastAsia="Times New Roman" w:hAnsi="Calibri" w:cs="Calibri"/>
          <w:color w:val="auto"/>
          <w:spacing w:val="4"/>
          <w:kern w:val="0"/>
          <w:sz w:val="24"/>
          <w:szCs w:val="24"/>
          <w:lang w:val="nn-NO" w:eastAsia="nb-NO"/>
          <w14:ligatures w14:val="none"/>
        </w:rPr>
        <w:br/>
      </w:r>
    </w:p>
    <w:p w14:paraId="7F10926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meiner at det norske skattesystemet skal ta omsyn til to forhold: å jamne ut sosiale skilnader i samfunnet og å gi inntekter til ein velferdsstat bygd på universelle ordningar. Ulikskapane i samfunnet aukar, og berekrafta i velferdsstaten blir sett under press gjennom stadig aukande kostnader til folketrygda. I tillegg blir stadig meir av statsbudsjettet bunde opp i auka forsvarsutgifter.</w:t>
      </w:r>
    </w:p>
    <w:p w14:paraId="39CE142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Eit skattesystem basert på den sosialdemokratiske tanken om å redusere skilnader må ikkje bidra til å reprodusere sosial ulikskap. Det er difor viktig for Vestland Arbeidarparti at skattekommisjonen er medviten om – og ser nøye på – eventuelle skattar som kan bidra positivt til økonomisk likestilling og fridom i eit kjønnsperspektiv. Skattebyrda kan ikkje vere ein medverkande faktor til at ein ikkje har råd eller moglegheit til å leve gode liv.</w:t>
      </w:r>
    </w:p>
    <w:p w14:paraId="31E6CFD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har alltid vore kjenneteikna av høg sysselsetjingsgrad, men vi opplever no at nabolanda tek oss att. Denne utviklinga stiller nye krav til skattepolitikken vår. Vestland Arbeidarparti meiner at auka sysselsetjing og offentleg effektivisering åleine ikkje er tilstrekkeleg for å finansiere den velferdsstaten vi ønskjer oss.</w:t>
      </w:r>
    </w:p>
    <w:p w14:paraId="7EC0382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Skattenivået i Noreg er ikkje høgare enn i andre samanliknbare land. Likevel har vi ein velferdsstat få andre land kjem i nærleiken av. Mykje skuldast inntektene frå Statens pensjonsfond utland (SPU), som har auka kraftig dei siste åra.</w:t>
      </w:r>
    </w:p>
    <w:p w14:paraId="2F363FB4"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ønskjer eit skattesystem som i større grad bidreg til å jamne ut skilnader i samfunnet. Fleire rapportar har peikt på auka skatt på arv, eigedom og formue som dei mest treffsikre verkemidla i skattepolitikken. Samstundes vil ikkje ei eventuell auka skattlegging på desse områda åleine vere nok til å sikre tilstrekkelege inntekter til fellesskapen. Vestland Arbeidarparti meiner difor at ein også må sjå på andre verkemiddel som kan auke inntektene til fellesskapen. Dette er ikkje berre nødvendig på kort sikt, men vil òg kunne bidra til å gjere oss mindre avhengige av inntekter frå SPU.</w:t>
      </w:r>
    </w:p>
    <w:p w14:paraId="4F369DA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Sjølv om Vestland Arbeidarparti meiner det er nødvendig å vurdere skatteaukar for å finansiere velferdsstaten og dei ekstraordinære utgiftene til forsvar, er vi opptekne av å ha eit skattesystem som sikrar føreseielege rammer for folk og næringsliv. Ei av bransjane som er avhengige av føreseielege rammevilkår, er kraftnæringa. Vestland Arbeidarparti ønskjer å halde fast ved dagens innslagspunkt for grunnrenteskatt på vasskraft. Stadige endringar og uvisse svekkjer investeringsviljen, særleg for småkraft og privateigde verk, og kan få alvorlege konsekvensar for arbeidsplassar og busetnad i distrikta. Skal vi lukkast med auka fornybarproduksjon, må rammevilkåra vere langsiktige og til å stole på.</w:t>
      </w:r>
    </w:p>
    <w:p w14:paraId="7D4AF18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Eit viktig prinsipp i norsk skattepolitikk er at kvar og ein av oss skal bidra etter evne. Det inneber at dei med dei største inntektene og dei største </w:t>
      </w:r>
      <w:proofErr w:type="spellStart"/>
      <w:r w:rsidRPr="00370488">
        <w:rPr>
          <w:rFonts w:ascii="Calibri" w:eastAsia="Times New Roman" w:hAnsi="Calibri" w:cs="Calibri"/>
          <w:color w:val="auto"/>
          <w:spacing w:val="4"/>
          <w:kern w:val="0"/>
          <w:sz w:val="24"/>
          <w:szCs w:val="24"/>
          <w:lang w:val="nn-NO" w:eastAsia="nb-NO"/>
          <w14:ligatures w14:val="none"/>
        </w:rPr>
        <w:t>formuene</w:t>
      </w:r>
      <w:proofErr w:type="spellEnd"/>
      <w:r w:rsidRPr="00370488">
        <w:rPr>
          <w:rFonts w:ascii="Calibri" w:eastAsia="Times New Roman" w:hAnsi="Calibri" w:cs="Calibri"/>
          <w:color w:val="auto"/>
          <w:spacing w:val="4"/>
          <w:kern w:val="0"/>
          <w:sz w:val="24"/>
          <w:szCs w:val="24"/>
          <w:lang w:val="nn-NO" w:eastAsia="nb-NO"/>
          <w14:ligatures w14:val="none"/>
        </w:rPr>
        <w:t xml:space="preserve"> må bidra litt meir til fellesskapen, samstundes som dei med middels og låg inntekt får eit noko lågare skattetrykk. Vestland Arbeidarparti meiner at skattepolitikken i større grad må ta omsyn til einslege hushald og motverke aukande skilnader mellom éin- og </w:t>
      </w:r>
      <w:proofErr w:type="spellStart"/>
      <w:r w:rsidRPr="00370488">
        <w:rPr>
          <w:rFonts w:ascii="Calibri" w:eastAsia="Times New Roman" w:hAnsi="Calibri" w:cs="Calibri"/>
          <w:color w:val="auto"/>
          <w:spacing w:val="4"/>
          <w:kern w:val="0"/>
          <w:sz w:val="24"/>
          <w:szCs w:val="24"/>
          <w:lang w:val="nn-NO" w:eastAsia="nb-NO"/>
          <w14:ligatures w14:val="none"/>
        </w:rPr>
        <w:t>toinntektshushald</w:t>
      </w:r>
      <w:proofErr w:type="spellEnd"/>
      <w:r w:rsidRPr="00370488">
        <w:rPr>
          <w:rFonts w:ascii="Calibri" w:eastAsia="Times New Roman" w:hAnsi="Calibri" w:cs="Calibri"/>
          <w:color w:val="auto"/>
          <w:spacing w:val="4"/>
          <w:kern w:val="0"/>
          <w:sz w:val="24"/>
          <w:szCs w:val="24"/>
          <w:lang w:val="nn-NO" w:eastAsia="nb-NO"/>
          <w14:ligatures w14:val="none"/>
        </w:rPr>
        <w:t>.</w:t>
      </w:r>
    </w:p>
    <w:p w14:paraId="3F20841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Eigedomsskatten er eitt av få verkemiddel kommunane har for å styrkje eigne inntekter. Dessverre opplever mange kommunar at dagens eigedomsskattelov er for rigid. Vestland Arbeidarparti meiner det er nødvendig å vurdere endringar i eigedomsskattelova slik at kommunane kan skilje tydelegare mellom primærbustad og fritidsbustader eller sekundærbustader. Primærbustaden bør kunne skjermast, medan eigedom som representerer eit valfritt gode, i større grad kan skattleggjast. Vi vil òg greie ut høve til botnfrådrag for næringseigedom for å styrkje lokale verksemder.</w:t>
      </w:r>
    </w:p>
    <w:p w14:paraId="5D77205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Vidare vil vi sjå på ordningar som sikrar at ein større del av skatteinntektene frå utanlandske gjestearbeidarar </w:t>
      </w:r>
      <w:proofErr w:type="spellStart"/>
      <w:r w:rsidRPr="00370488">
        <w:rPr>
          <w:rFonts w:ascii="Calibri" w:eastAsia="Times New Roman" w:hAnsi="Calibri" w:cs="Calibri"/>
          <w:color w:val="auto"/>
          <w:spacing w:val="4"/>
          <w:kern w:val="0"/>
          <w:sz w:val="24"/>
          <w:szCs w:val="24"/>
          <w:lang w:val="nn-NO" w:eastAsia="nb-NO"/>
          <w14:ligatures w14:val="none"/>
        </w:rPr>
        <w:t>tilfell</w:t>
      </w:r>
      <w:proofErr w:type="spellEnd"/>
      <w:r w:rsidRPr="00370488">
        <w:rPr>
          <w:rFonts w:ascii="Calibri" w:eastAsia="Times New Roman" w:hAnsi="Calibri" w:cs="Calibri"/>
          <w:color w:val="auto"/>
          <w:spacing w:val="4"/>
          <w:kern w:val="0"/>
          <w:sz w:val="24"/>
          <w:szCs w:val="24"/>
          <w:lang w:val="nn-NO" w:eastAsia="nb-NO"/>
          <w14:ligatures w14:val="none"/>
        </w:rPr>
        <w:t xml:space="preserve"> vertskommunen, eller at kommunane får statleg kompensasjon for meirutgifter til infrastruktur og tenester.</w:t>
      </w:r>
    </w:p>
    <w:p w14:paraId="3E1FC0B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støttar ein bankpolitikk som sikrar sterke lokalbankar, open konkurranse og rettferdige rammevilkår. Lokale og regionale bankar betyr arbeidsplassar, rådgiving og kapital til små og mellomstore verksemder – og det er ein viktig del av den lokale beredskapen i kvardagsøkonomien for folk og næringsliv. Vestland Arbeidarparti er kritisk til delar av Sparebankutvalet si innstilling.</w:t>
      </w:r>
    </w:p>
    <w:p w14:paraId="6330AE34"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5D97E18C" w14:textId="77777777" w:rsidR="00370488" w:rsidRPr="00370488" w:rsidRDefault="00370488" w:rsidP="00370488">
      <w:pPr>
        <w:numPr>
          <w:ilvl w:val="0"/>
          <w:numId w:val="3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Arbeide for ein rettferdig skatt som tilgodeser grupper med låg og middels inntekt, mellom anna ved å justere prosentsatsane i trinnskatten og eventuelt innføre fleire trinn.</w:t>
      </w:r>
    </w:p>
    <w:p w14:paraId="26B49DD7" w14:textId="77777777" w:rsidR="00370488" w:rsidRPr="00370488" w:rsidRDefault="00370488" w:rsidP="00370488">
      <w:pPr>
        <w:numPr>
          <w:ilvl w:val="0"/>
          <w:numId w:val="3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Endre lovverket slik at kommunar kan differensiere mellom primærbustad, fritidsbustad og sekundærbustad, og mellom verk og bruk og næringseigedom, ved innføring av eigedomsskatt.</w:t>
      </w:r>
    </w:p>
    <w:p w14:paraId="7A17FCBF" w14:textId="77777777" w:rsidR="00370488" w:rsidRPr="00370488" w:rsidRDefault="00370488" w:rsidP="00370488">
      <w:pPr>
        <w:numPr>
          <w:ilvl w:val="0"/>
          <w:numId w:val="3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Arbeidarpartiet må greie ut og vurdere skatteinnretninga for åleinebuande og åleineforsørgjande for å redusere aukande skilnader i samfunnet.</w:t>
      </w:r>
    </w:p>
    <w:p w14:paraId="05481BB5" w14:textId="77777777" w:rsidR="00370488" w:rsidRPr="00370488" w:rsidRDefault="00370488" w:rsidP="00370488">
      <w:pPr>
        <w:numPr>
          <w:ilvl w:val="0"/>
          <w:numId w:val="3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Gjere det mogleg å innføre botnfrådrag for næringseigedomar, samt KPI-justere makstaket for eigedomsskatt på kraftanlegg.</w:t>
      </w:r>
    </w:p>
    <w:p w14:paraId="3A5BAD05" w14:textId="77777777" w:rsidR="00370488" w:rsidRPr="00370488" w:rsidRDefault="00370488" w:rsidP="00370488">
      <w:pPr>
        <w:numPr>
          <w:ilvl w:val="0"/>
          <w:numId w:val="3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det blir vurdert om vertskommunar skal få del i skatteinntektene frå utanlandske gjestearbeidarar.</w:t>
      </w:r>
    </w:p>
    <w:p w14:paraId="6A09707B" w14:textId="77777777" w:rsidR="00370488" w:rsidRPr="00370488" w:rsidRDefault="00370488" w:rsidP="00370488">
      <w:pPr>
        <w:numPr>
          <w:ilvl w:val="0"/>
          <w:numId w:val="3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Vidareføre ein politikk som styrkjer tillit og openheit i bankmarknaden, og som gjer det mogleg å ha ein mangfaldig bankstruktur med sterke lokalbankar.</w:t>
      </w:r>
    </w:p>
    <w:p w14:paraId="072D0C75" w14:textId="7A6EAAE6" w:rsidR="006E7F7C" w:rsidRPr="00513378" w:rsidRDefault="006E7F7C"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029F3378" w14:textId="77777777" w:rsidR="006E7F7C" w:rsidRPr="00513378" w:rsidRDefault="006E7F7C">
      <w:pPr>
        <w:spacing w:after="160" w:line="259" w:lineRule="auto"/>
        <w:rPr>
          <w:rFonts w:ascii="Calibri" w:eastAsia="Times New Roman" w:hAnsi="Calibri" w:cs="Calibri"/>
          <w:color w:val="auto"/>
          <w:spacing w:val="4"/>
          <w:kern w:val="0"/>
          <w:sz w:val="21"/>
          <w:szCs w:val="21"/>
          <w:lang w:val="nn-NO" w:eastAsia="nb-NO"/>
          <w14:ligatures w14:val="none"/>
        </w:rPr>
      </w:pPr>
      <w:r w:rsidRPr="00513378">
        <w:rPr>
          <w:rFonts w:ascii="Calibri" w:eastAsia="Times New Roman" w:hAnsi="Calibri" w:cs="Calibri"/>
          <w:color w:val="auto"/>
          <w:spacing w:val="4"/>
          <w:kern w:val="0"/>
          <w:sz w:val="21"/>
          <w:szCs w:val="21"/>
          <w:lang w:val="nn-NO" w:eastAsia="nb-NO"/>
          <w14:ligatures w14:val="none"/>
        </w:rPr>
        <w:br w:type="page"/>
      </w:r>
    </w:p>
    <w:p w14:paraId="66439BF3" w14:textId="1ED9FA44" w:rsidR="00370488" w:rsidRPr="00513378" w:rsidRDefault="00513378" w:rsidP="00A14705">
      <w:pPr>
        <w:pStyle w:val="Overskriftover"/>
      </w:pPr>
      <w:bookmarkStart w:id="11" w:name="_Toc224220229"/>
      <w:r w:rsidRPr="00513378">
        <w:lastRenderedPageBreak/>
        <w:t>U12</w:t>
      </w:r>
      <w:r w:rsidR="00370488" w:rsidRPr="00513378">
        <w:t xml:space="preserve"> – Oppvekst og utdanning</w:t>
      </w:r>
      <w:bookmarkEnd w:id="11"/>
    </w:p>
    <w:p w14:paraId="096E84D4" w14:textId="01C820B3" w:rsidR="00A14705" w:rsidRPr="00513378" w:rsidRDefault="00A14705"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Pr="00513378">
        <w:rPr>
          <w:rFonts w:ascii="Calibri" w:eastAsia="Times New Roman" w:hAnsi="Calibri" w:cs="Calibri"/>
          <w:color w:val="auto"/>
          <w:spacing w:val="4"/>
          <w:kern w:val="0"/>
          <w:sz w:val="24"/>
          <w:szCs w:val="24"/>
          <w:lang w:val="nn-NO" w:eastAsia="nb-NO"/>
          <w14:ligatures w14:val="none"/>
        </w:rPr>
        <w:t xml:space="preserve">44, 172, 173, 174, </w:t>
      </w:r>
      <w:r w:rsidRPr="00370488">
        <w:rPr>
          <w:rFonts w:ascii="Calibri" w:eastAsia="Times New Roman" w:hAnsi="Calibri" w:cs="Calibri"/>
          <w:color w:val="auto"/>
          <w:spacing w:val="4"/>
          <w:kern w:val="0"/>
          <w:sz w:val="24"/>
          <w:szCs w:val="24"/>
          <w:lang w:val="nn-NO" w:eastAsia="nb-NO"/>
          <w14:ligatures w14:val="none"/>
        </w:rPr>
        <w:t>176</w:t>
      </w:r>
      <w:r w:rsidRPr="00513378">
        <w:rPr>
          <w:rFonts w:ascii="Calibri" w:eastAsia="Times New Roman" w:hAnsi="Calibri" w:cs="Calibri"/>
          <w:color w:val="auto"/>
          <w:spacing w:val="4"/>
          <w:kern w:val="0"/>
          <w:sz w:val="24"/>
          <w:szCs w:val="24"/>
          <w:lang w:val="nn-NO" w:eastAsia="nb-NO"/>
          <w14:ligatures w14:val="none"/>
        </w:rPr>
        <w:t xml:space="preserve">, </w:t>
      </w:r>
      <w:r w:rsidRPr="00370488">
        <w:rPr>
          <w:rFonts w:ascii="Calibri" w:eastAsia="Times New Roman" w:hAnsi="Calibri" w:cs="Calibri"/>
          <w:color w:val="auto"/>
          <w:spacing w:val="4"/>
          <w:kern w:val="0"/>
          <w:sz w:val="24"/>
          <w:szCs w:val="24"/>
          <w:lang w:val="nn-NO" w:eastAsia="nb-NO"/>
          <w14:ligatures w14:val="none"/>
        </w:rPr>
        <w:t>177</w:t>
      </w:r>
      <w:r w:rsidRPr="00513378">
        <w:rPr>
          <w:rFonts w:ascii="Calibri" w:eastAsia="Times New Roman" w:hAnsi="Calibri" w:cs="Calibri"/>
          <w:color w:val="auto"/>
          <w:spacing w:val="4"/>
          <w:kern w:val="0"/>
          <w:sz w:val="24"/>
          <w:szCs w:val="24"/>
          <w:lang w:val="nn-NO" w:eastAsia="nb-NO"/>
          <w14:ligatures w14:val="none"/>
        </w:rPr>
        <w:t xml:space="preserve">, </w:t>
      </w:r>
      <w:r w:rsidRPr="00370488">
        <w:rPr>
          <w:rFonts w:ascii="Calibri" w:eastAsia="Times New Roman" w:hAnsi="Calibri" w:cs="Calibri"/>
          <w:color w:val="auto"/>
          <w:spacing w:val="4"/>
          <w:kern w:val="0"/>
          <w:sz w:val="24"/>
          <w:szCs w:val="24"/>
          <w:lang w:val="nn-NO" w:eastAsia="nb-NO"/>
          <w14:ligatures w14:val="none"/>
        </w:rPr>
        <w:t>178</w:t>
      </w:r>
      <w:r w:rsidRPr="00513378">
        <w:rPr>
          <w:rFonts w:ascii="Calibri" w:eastAsia="Times New Roman" w:hAnsi="Calibri" w:cs="Calibri"/>
          <w:color w:val="auto"/>
          <w:spacing w:val="4"/>
          <w:kern w:val="0"/>
          <w:sz w:val="24"/>
          <w:szCs w:val="24"/>
          <w:lang w:val="nn-NO" w:eastAsia="nb-NO"/>
          <w14:ligatures w14:val="none"/>
        </w:rPr>
        <w:t xml:space="preserve">, </w:t>
      </w:r>
      <w:r w:rsidRPr="00370488">
        <w:rPr>
          <w:rFonts w:ascii="Calibri" w:eastAsia="Times New Roman" w:hAnsi="Calibri" w:cs="Calibri"/>
          <w:color w:val="auto"/>
          <w:spacing w:val="4"/>
          <w:kern w:val="0"/>
          <w:sz w:val="24"/>
          <w:szCs w:val="24"/>
          <w:lang w:val="nn-NO" w:eastAsia="nb-NO"/>
          <w14:ligatures w14:val="none"/>
        </w:rPr>
        <w:t>179</w:t>
      </w:r>
      <w:r w:rsidRPr="00513378">
        <w:rPr>
          <w:rFonts w:ascii="Calibri" w:eastAsia="Times New Roman" w:hAnsi="Calibri" w:cs="Calibri"/>
          <w:color w:val="auto"/>
          <w:spacing w:val="4"/>
          <w:kern w:val="0"/>
          <w:sz w:val="24"/>
          <w:szCs w:val="24"/>
          <w:lang w:val="nn-NO" w:eastAsia="nb-NO"/>
          <w14:ligatures w14:val="none"/>
        </w:rPr>
        <w:t xml:space="preserve">, </w:t>
      </w:r>
      <w:r w:rsidRPr="00370488">
        <w:rPr>
          <w:rFonts w:ascii="Calibri" w:eastAsia="Times New Roman" w:hAnsi="Calibri" w:cs="Calibri"/>
          <w:color w:val="auto"/>
          <w:spacing w:val="4"/>
          <w:kern w:val="0"/>
          <w:sz w:val="24"/>
          <w:szCs w:val="24"/>
          <w:lang w:val="nn-NO" w:eastAsia="nb-NO"/>
          <w14:ligatures w14:val="none"/>
        </w:rPr>
        <w:t>180</w:t>
      </w:r>
      <w:r w:rsidRPr="00513378">
        <w:rPr>
          <w:rFonts w:ascii="Calibri" w:eastAsia="Times New Roman" w:hAnsi="Calibri" w:cs="Calibri"/>
          <w:color w:val="auto"/>
          <w:spacing w:val="4"/>
          <w:kern w:val="0"/>
          <w:sz w:val="24"/>
          <w:szCs w:val="24"/>
          <w:lang w:val="nn-NO" w:eastAsia="nb-NO"/>
          <w14:ligatures w14:val="none"/>
        </w:rPr>
        <w:t xml:space="preserve">, </w:t>
      </w:r>
      <w:r w:rsidRPr="00370488">
        <w:rPr>
          <w:rFonts w:ascii="Calibri" w:eastAsia="Times New Roman" w:hAnsi="Calibri" w:cs="Calibri"/>
          <w:color w:val="auto"/>
          <w:spacing w:val="4"/>
          <w:kern w:val="0"/>
          <w:sz w:val="24"/>
          <w:szCs w:val="24"/>
          <w:lang w:val="nn-NO" w:eastAsia="nb-NO"/>
          <w14:ligatures w14:val="none"/>
        </w:rPr>
        <w:t>181, 182, 183, 186</w:t>
      </w:r>
      <w:r w:rsidRPr="00513378">
        <w:rPr>
          <w:rFonts w:ascii="Calibri" w:eastAsia="Times New Roman" w:hAnsi="Calibri" w:cs="Calibri"/>
          <w:color w:val="auto"/>
          <w:spacing w:val="4"/>
          <w:kern w:val="0"/>
          <w:sz w:val="24"/>
          <w:szCs w:val="24"/>
          <w:lang w:val="nn-NO" w:eastAsia="nb-NO"/>
          <w14:ligatures w14:val="none"/>
        </w:rPr>
        <w:t> </w:t>
      </w:r>
      <w:r w:rsidRPr="00370488">
        <w:rPr>
          <w:rFonts w:ascii="Calibri" w:eastAsia="Times New Roman" w:hAnsi="Calibri" w:cs="Calibri"/>
          <w:color w:val="auto"/>
          <w:spacing w:val="4"/>
          <w:kern w:val="0"/>
          <w:sz w:val="24"/>
          <w:szCs w:val="24"/>
          <w:lang w:val="nn-NO" w:eastAsia="nb-NO"/>
          <w14:ligatures w14:val="none"/>
        </w:rPr>
        <w:t>187</w:t>
      </w:r>
      <w:r w:rsidRPr="00513378">
        <w:rPr>
          <w:rFonts w:ascii="Calibri" w:eastAsia="Times New Roman" w:hAnsi="Calibri" w:cs="Calibri"/>
          <w:color w:val="auto"/>
          <w:spacing w:val="4"/>
          <w:kern w:val="0"/>
          <w:sz w:val="24"/>
          <w:szCs w:val="24"/>
          <w:lang w:val="nn-NO" w:eastAsia="nb-NO"/>
          <w14:ligatures w14:val="none"/>
        </w:rPr>
        <w:t xml:space="preserve">, </w:t>
      </w:r>
      <w:r w:rsidRPr="00370488">
        <w:rPr>
          <w:rFonts w:ascii="Calibri" w:eastAsia="Times New Roman" w:hAnsi="Calibri" w:cs="Calibri"/>
          <w:color w:val="auto"/>
          <w:spacing w:val="4"/>
          <w:kern w:val="0"/>
          <w:sz w:val="24"/>
          <w:szCs w:val="24"/>
          <w:lang w:val="nn-NO" w:eastAsia="nb-NO"/>
          <w14:ligatures w14:val="none"/>
        </w:rPr>
        <w:t>189, 190, 191,</w:t>
      </w:r>
      <w:r w:rsidRPr="00513378">
        <w:rPr>
          <w:rFonts w:ascii="Calibri" w:eastAsia="Times New Roman" w:hAnsi="Calibri" w:cs="Calibri"/>
          <w:color w:val="auto"/>
          <w:spacing w:val="4"/>
          <w:kern w:val="0"/>
          <w:sz w:val="24"/>
          <w:szCs w:val="24"/>
          <w:lang w:val="nn-NO" w:eastAsia="nb-NO"/>
          <w14:ligatures w14:val="none"/>
        </w:rPr>
        <w:t xml:space="preserve"> </w:t>
      </w:r>
      <w:r w:rsidRPr="00370488">
        <w:rPr>
          <w:rFonts w:ascii="Calibri" w:eastAsia="Times New Roman" w:hAnsi="Calibri" w:cs="Calibri"/>
          <w:color w:val="auto"/>
          <w:spacing w:val="4"/>
          <w:kern w:val="0"/>
          <w:sz w:val="24"/>
          <w:szCs w:val="24"/>
          <w:lang w:val="nn-NO" w:eastAsia="nb-NO"/>
          <w14:ligatures w14:val="none"/>
        </w:rPr>
        <w:t>192, 193</w:t>
      </w:r>
      <w:r w:rsidRPr="00513378">
        <w:rPr>
          <w:rFonts w:ascii="Calibri" w:eastAsia="Times New Roman" w:hAnsi="Calibri" w:cs="Calibri"/>
          <w:color w:val="auto"/>
          <w:spacing w:val="4"/>
          <w:kern w:val="0"/>
          <w:sz w:val="24"/>
          <w:szCs w:val="24"/>
          <w:lang w:val="nn-NO" w:eastAsia="nb-NO"/>
          <w14:ligatures w14:val="none"/>
        </w:rPr>
        <w:t xml:space="preserve">, </w:t>
      </w:r>
      <w:r w:rsidRPr="00370488">
        <w:rPr>
          <w:rFonts w:ascii="Calibri" w:eastAsia="Times New Roman" w:hAnsi="Calibri" w:cs="Calibri"/>
          <w:color w:val="auto"/>
          <w:spacing w:val="4"/>
          <w:kern w:val="0"/>
          <w:sz w:val="24"/>
          <w:szCs w:val="24"/>
          <w:lang w:val="nn-NO" w:eastAsia="nb-NO"/>
          <w14:ligatures w14:val="none"/>
        </w:rPr>
        <w:t>194, 195, 221, 222</w:t>
      </w:r>
    </w:p>
    <w:p w14:paraId="62E62A68" w14:textId="77777777" w:rsidR="00B96042" w:rsidRPr="00370488" w:rsidRDefault="00B96042"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27F41C28" w14:textId="77777777" w:rsidR="00370488" w:rsidRPr="00513378" w:rsidRDefault="00370488" w:rsidP="00B96042">
      <w:pPr>
        <w:pStyle w:val="Overskriftunder"/>
      </w:pPr>
      <w:r w:rsidRPr="00513378">
        <w:t>Bevare/halde oppe lærarnorma</w:t>
      </w:r>
    </w:p>
    <w:p w14:paraId="5AE8E63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meiner lærarnorma må førast vidare som ei nasjonal minimumsnorm på skulenivå, i tråd med Arbeidarpartiet sine grunnverdiar om fellesskap, utjamning og like moglegheiter for alle. Fellesskulen er eit nasjonalt prosjekt, nettopp fordi barn ikkje kan velje kvar dei veks opp. Lærarnorma er eit uttrykk for dette ansvaret. Ho sikrar eit minimum av kvalitet.</w:t>
      </w:r>
    </w:p>
    <w:p w14:paraId="33D5F62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Lærarnorma vart innført i 2017 og forsterka i 2019. Det er ei minstenorm som skal sikre maks 15 elevar per lærar på 1.–4. trinn, og 20 elevar per lærar på 5.–10. trinn. Etter innføringa har det blitt ei merkbar betring av lærartettleiken i skulane. Fleire lærarar gir betre vilkår for individuell oppfølging, meir varierte arbeidsformer og betre tilpassa opplæring.</w:t>
      </w:r>
    </w:p>
    <w:p w14:paraId="3251D66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Elevmassen i norske skular er meir samansett enn før, og behovet for tverrfagleg samarbeid er større. Lærarnorma skal ikkje vere til hinder for å ha eit heilskapleg og godt lag rundt elevane, men sikre at det er nok lærarar til å gi elevane nødvendig oppfølging, også når kommuneøkonomien er pressa.</w:t>
      </w:r>
    </w:p>
    <w:p w14:paraId="089B97F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Utan ei nasjonal minstenorm vil regionale skilnader auke, og kommunar med knappe ressursar kan bli tvinga til å kutte i lærarstillingar, i strid med opplæringslova sitt krav om likeverdig opplæring.</w:t>
      </w:r>
    </w:p>
    <w:p w14:paraId="5420E6EB"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0D47B491" w14:textId="77777777" w:rsidR="00370488" w:rsidRPr="00370488" w:rsidRDefault="00370488" w:rsidP="00370488">
      <w:pPr>
        <w:numPr>
          <w:ilvl w:val="0"/>
          <w:numId w:val="3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Halde oppe lærarnorma for å sikre ressurstilgang til skulane og hindre auka skilnader mellom skular og kommunar.</w:t>
      </w:r>
    </w:p>
    <w:p w14:paraId="12E6E76F" w14:textId="77777777" w:rsidR="00370488" w:rsidRPr="00513378" w:rsidRDefault="00370488" w:rsidP="00370488">
      <w:pPr>
        <w:numPr>
          <w:ilvl w:val="0"/>
          <w:numId w:val="3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lærartettleiken i grunnskulen.</w:t>
      </w:r>
    </w:p>
    <w:p w14:paraId="395B11A0" w14:textId="77777777" w:rsidR="00B96042" w:rsidRPr="00370488" w:rsidRDefault="00B96042" w:rsidP="00B96042">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3F494F1D" w14:textId="77777777" w:rsidR="00370488" w:rsidRPr="00513378" w:rsidRDefault="00370488" w:rsidP="00B96042">
      <w:pPr>
        <w:pStyle w:val="Overskriftunder"/>
      </w:pPr>
      <w:r w:rsidRPr="00513378">
        <w:t>Fysiske/digitale læreverk</w:t>
      </w:r>
    </w:p>
    <w:p w14:paraId="7A6CD17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Læringsresultata til elevane er svakare enn tidlegare, og særleg leseferdigheitene er uroande. I mange kommunar får barn ei digital eining når dei begynner på skulen, samstundes som det varierer mykje kor mange fysiske bøker elevane bruker i undervisninga. Sjølv om vi veit at fysiske bøker styrkjer leseferdigheitene, er det i dag opp til den einskilde skulen om dei prioriterer å kjøpe dei. Vestland Arbeidarparti meiner at barn må få lovfesta retten til fysiske lærebøker i grunnskulen.</w:t>
      </w:r>
    </w:p>
    <w:p w14:paraId="3BABC7F3"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Digitale verktøy kan ha ein plass i undervisninga når dei blir brukte riktig, men rammene må vere trygge. I Oslo kommune har ein gått lenger enn Utdanningsdirektoratet sine tilrådingar om korleis skulane kan sikre elevane sine digitale einingar, ved å fjerne dei yngste elevane sin tilgang til anna enn digitale læremiddel laga for undervisninga. Dette bør vere praksis i alle kommunar.</w:t>
      </w:r>
    </w:p>
    <w:p w14:paraId="48227E55"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6E556089" w14:textId="77777777" w:rsidR="00370488" w:rsidRPr="00370488" w:rsidRDefault="00370488" w:rsidP="00370488">
      <w:pPr>
        <w:numPr>
          <w:ilvl w:val="0"/>
          <w:numId w:val="3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Lovfeste retten til fysiske lærebøker i grunnskulen.</w:t>
      </w:r>
    </w:p>
    <w:p w14:paraId="5C6569EB" w14:textId="77777777" w:rsidR="00370488" w:rsidRPr="00370488" w:rsidRDefault="00370488" w:rsidP="00370488">
      <w:pPr>
        <w:numPr>
          <w:ilvl w:val="0"/>
          <w:numId w:val="3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nasjonale reglar som sikrar at digitale einingar for elevar på 1.–4. trinn berre blir brukte til læremiddel i skulen.</w:t>
      </w:r>
    </w:p>
    <w:p w14:paraId="3534C96C" w14:textId="77777777" w:rsidR="00B96042" w:rsidRPr="00513378" w:rsidRDefault="00B96042" w:rsidP="00B96042">
      <w:pPr>
        <w:pStyle w:val="Overskriftunder"/>
      </w:pPr>
    </w:p>
    <w:p w14:paraId="399D49D8" w14:textId="48566385" w:rsidR="00370488" w:rsidRPr="00513378" w:rsidRDefault="00370488" w:rsidP="00B96042">
      <w:pPr>
        <w:pStyle w:val="Overskriftunder"/>
      </w:pPr>
      <w:r w:rsidRPr="00513378">
        <w:t>Desentralisert skulestruktur i vidaregåande opplæring</w:t>
      </w:r>
    </w:p>
    <w:p w14:paraId="6226A56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meiner det er avgjerande å halde oppe ein mest mogleg desentralisert skulestruktur. Både privat og offentleg sektor vil i tida framover ha stort behov for kunnskap og kompetanse. Den vidaregåande skulen er og vil vere ein av dei viktigaste leverandørane av arbeidskraft.</w:t>
      </w:r>
    </w:p>
    <w:p w14:paraId="7FA45A9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Ein desentralisert skulestruktur er ein viktig føresetnad for levande distrikt. Den vidaregåande skulen må tilby utdanningstilbod som er tilpassa næringslivet og elevane i lokalsamfunna. Særleg yrkesfag, som rekrutterer lærlingar til lokale verksemder, er avgjerande å halde oppe. Kombinasjonen av studieførebuande og yrkesfag må vidareutviklast for å bruke ressursane best mogleg. Dei vidaregåande skulane er viktige regionale utviklingsaktørar, og legg grunnlaget for vekst i heile regionen. Eit vidaregåande skuletilbod er også med på å avgjere om ungdom som tek høgare utdanning, seinare vel å flytte tilbake til regionen.</w:t>
      </w:r>
    </w:p>
    <w:p w14:paraId="5F358FC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 er særleg viktig å vidareføre arbeidet i opplæringskontora i tett samarbeid med næringslivet, og å sikre opplæring av vaksne fram til fagbrev.</w:t>
      </w:r>
    </w:p>
    <w:p w14:paraId="24D9B59D"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meiner at:</w:t>
      </w:r>
    </w:p>
    <w:p w14:paraId="4F19063A" w14:textId="77777777" w:rsidR="00370488" w:rsidRPr="00370488" w:rsidRDefault="00370488" w:rsidP="00370488">
      <w:pPr>
        <w:numPr>
          <w:ilvl w:val="0"/>
          <w:numId w:val="3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 er svært viktig for busetjingsmønster og næringsutvikling at bygdesenter får behalde eksisterande desentraliserte vidaregåande skuletilbod som no, og at tilbodet blir vidareutvikla i samarbeid med næringslivet, i samsvar med næringslivet sitt behov for kvalifisert arbeidskraft.</w:t>
      </w:r>
    </w:p>
    <w:p w14:paraId="77E5D64C" w14:textId="77777777" w:rsidR="00B96042" w:rsidRPr="00513378" w:rsidRDefault="00B96042" w:rsidP="00B96042">
      <w:pPr>
        <w:pStyle w:val="Overskriftunder"/>
      </w:pPr>
    </w:p>
    <w:p w14:paraId="0E10AFC5" w14:textId="4520017C" w:rsidR="00370488" w:rsidRPr="00513378" w:rsidRDefault="00370488" w:rsidP="00B96042">
      <w:pPr>
        <w:pStyle w:val="Overskriftunder"/>
      </w:pPr>
      <w:r w:rsidRPr="00513378">
        <w:t>Privatskule</w:t>
      </w:r>
    </w:p>
    <w:p w14:paraId="3133E41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er bekymra for utviklinga i privatskulepolitikken og for korleis privatskulelova blir praktisert i dag. Vi meiner lovverket i dag ikkje i tilstrekkeleg grad tek vare på fellesskulen, lokaldemokratiet eller ei heilskapleg skuleutvikling. Privatskulelova gjer det i dag relativt enkelt å etablere nye private skular så lenge formelle kriterium er oppfylte. Dette meiner vi er ei uheldig utvikling. Det må stillast strengare krav til etablering av privatskular enn det som følgjer av dagens lovverk.</w:t>
      </w:r>
    </w:p>
    <w:p w14:paraId="2EC24A2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Fellesskulen er ei av dei viktigaste </w:t>
      </w:r>
      <w:proofErr w:type="spellStart"/>
      <w:r w:rsidRPr="00370488">
        <w:rPr>
          <w:rFonts w:ascii="Calibri" w:eastAsia="Times New Roman" w:hAnsi="Calibri" w:cs="Calibri"/>
          <w:color w:val="auto"/>
          <w:spacing w:val="4"/>
          <w:kern w:val="0"/>
          <w:sz w:val="24"/>
          <w:szCs w:val="24"/>
          <w:lang w:val="nn-NO" w:eastAsia="nb-NO"/>
          <w14:ligatures w14:val="none"/>
        </w:rPr>
        <w:t>berebjelkene</w:t>
      </w:r>
      <w:proofErr w:type="spellEnd"/>
      <w:r w:rsidRPr="00370488">
        <w:rPr>
          <w:rFonts w:ascii="Calibri" w:eastAsia="Times New Roman" w:hAnsi="Calibri" w:cs="Calibri"/>
          <w:color w:val="auto"/>
          <w:spacing w:val="4"/>
          <w:kern w:val="0"/>
          <w:sz w:val="24"/>
          <w:szCs w:val="24"/>
          <w:lang w:val="nn-NO" w:eastAsia="nb-NO"/>
          <w14:ligatures w14:val="none"/>
        </w:rPr>
        <w:t xml:space="preserve"> i det norske samfunnet, og ho må vernast mot ei utvikling der stadig fleire ressursar og elevar blir dregne ut av det offentlege tilbodet. Kommunen si høyringsfråsegn kan ikkje vere avgjerande for om ein privatskule skal godkjennast. Sjølv om kommunane kjenner lokale forhold best, er det staten som har ansvar for heilskapen i utdanningssystemet. Ei ordning der kommunen sine innspel i praksis blir avgjerande, skaper uvisse og gjer det vanskelegare å føre ein nasjonal og heilskapleg skulepolitikk.</w:t>
      </w:r>
    </w:p>
    <w:p w14:paraId="6EA3A769"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meiner derfor at:</w:t>
      </w:r>
    </w:p>
    <w:p w14:paraId="175A60E8" w14:textId="77777777" w:rsidR="00370488" w:rsidRPr="00370488" w:rsidRDefault="00370488" w:rsidP="00370488">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Privatskulelova må strammast inn, slik at terskelen for å etablere nye privatskular blir høgare.</w:t>
      </w:r>
    </w:p>
    <w:p w14:paraId="01445E34" w14:textId="77777777" w:rsidR="00370488" w:rsidRPr="00370488" w:rsidRDefault="00370488" w:rsidP="00370488">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Nasjonale omsyn må vege tyngre, og vurderinga av nye privatskular må i større grad ta utgangspunkt i konsekvensane for fellesskulen, rekruttering av lærarar og den økonomiske berekrafta i det offentlege skuletilbodet.</w:t>
      </w:r>
    </w:p>
    <w:p w14:paraId="36DEB407" w14:textId="77777777" w:rsidR="00370488" w:rsidRPr="00370488" w:rsidRDefault="00370488" w:rsidP="00370488">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Kommunen si høyringsfråsegn skal vere viktig, men ikkje avgjerande, og staten må ta eit tydelegare ansvar for å sikre at privatskuleetableringar ikkje undergrev det offentlege skuletilbodet.</w:t>
      </w:r>
    </w:p>
    <w:p w14:paraId="18AD40CC" w14:textId="77777777" w:rsidR="00370488" w:rsidRPr="00370488" w:rsidRDefault="00370488" w:rsidP="00370488">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Vi oppmodar stortingsgruppa og regjeringa til å prioritere ein gjennomgang av privatskulelova med sikte på å styrkje fellesskulen og sikre eit meir ansvarleg og heilskapleg regelverk.</w:t>
      </w:r>
    </w:p>
    <w:p w14:paraId="499B7F4A" w14:textId="77777777" w:rsidR="00370488" w:rsidRPr="00513378" w:rsidRDefault="00370488" w:rsidP="00370488">
      <w:pPr>
        <w:numPr>
          <w:ilvl w:val="0"/>
          <w:numId w:val="34"/>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treng ein sterk offentleg skule som famnar alle barn, uavhengig av bakgrunn. Det er fellesskulen som byggjer fellesskapen – og han må ikkje svekkjast.</w:t>
      </w:r>
    </w:p>
    <w:p w14:paraId="09777F2C" w14:textId="77777777" w:rsidR="00B96042" w:rsidRPr="00513378" w:rsidRDefault="00B96042" w:rsidP="00B96042">
      <w:pPr>
        <w:pStyle w:val="Overskriftunder"/>
      </w:pPr>
    </w:p>
    <w:p w14:paraId="6D6F2806" w14:textId="328DEADA" w:rsidR="00370488" w:rsidRPr="00513378" w:rsidRDefault="00370488" w:rsidP="00B96042">
      <w:pPr>
        <w:pStyle w:val="Overskriftunder"/>
      </w:pPr>
      <w:r w:rsidRPr="00513378">
        <w:t>Skulemåltid</w:t>
      </w:r>
    </w:p>
    <w:p w14:paraId="5C5F6ED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 fleire valperiodar har Arbeidarpartiet hatt som mål å innføre «eit enkelt, sunt skulemåltid og dagleg fysisk aktivitet i skulen». Trass i dette har skulemat i liten grad vore ein del av skulepolitikken Arbeidarpartiet har løfta fram dei siste åra. Det har blitt gjort viktige grep i skulen, mellom anna gjennom mobilfri skule og ei styrkt satsing på fysiske skulebøker. Gratis skulemat kan vere neste steg i arbeidet med å styrkje fellesskulen.</w:t>
      </w:r>
    </w:p>
    <w:p w14:paraId="542BB69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er i dag eitt av få land i Europa som ikkje tilbyr skulemat. Dette skaper skilnader, og vi veit at ikkje alle elevar har med seg niste, eller har ete ein skikkeleg frukost. Eit felles skulemåltid vil kunne styrkje fellesskapen og sosial utjamning.</w:t>
      </w:r>
    </w:p>
    <w:p w14:paraId="2C07ED0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Eit godt skulemåltid kan leggje grunnlag for betre matvanar og betre folkehelse. Når helseministeren peikar på behovet for å tenkje nytt i arbeidet med folkehelse, kan skulemat vere eit konkret tiltak som bidreg til dette. Målet er ei friskare befolkning innan 2030. Han peikar også på at betre folkehelse styrkjer den nasjonale beredskapen. Skal vi nå dette målet, må vi satse sterkare på førebygging. Eit gratis skulemåltid er eit konkret grep vi kan ta no.</w:t>
      </w:r>
    </w:p>
    <w:p w14:paraId="471D3E9F"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47F8371F" w14:textId="77777777" w:rsidR="00370488" w:rsidRPr="00370488" w:rsidRDefault="00370488" w:rsidP="00370488">
      <w:pPr>
        <w:numPr>
          <w:ilvl w:val="0"/>
          <w:numId w:val="35"/>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Prioritere programpunktet om å leggje til rette for innføring av eit enkelt, sunt skulemåltid som ein del av det offentlege skuletilbodet.</w:t>
      </w:r>
    </w:p>
    <w:p w14:paraId="0E60B7FC" w14:textId="77777777" w:rsidR="00B96042" w:rsidRPr="00513378" w:rsidRDefault="00B96042" w:rsidP="00B96042">
      <w:pPr>
        <w:pStyle w:val="Overskriftunder"/>
      </w:pPr>
    </w:p>
    <w:p w14:paraId="1867868B" w14:textId="475B2329" w:rsidR="00370488" w:rsidRPr="00513378" w:rsidRDefault="00370488" w:rsidP="00B96042">
      <w:pPr>
        <w:pStyle w:val="Overskriftunder"/>
      </w:pPr>
      <w:r w:rsidRPr="00513378">
        <w:t>Fagarbeidarkrise</w:t>
      </w:r>
    </w:p>
    <w:p w14:paraId="56A133A6"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Noreg står midt i ei fagarbeidarkrise. Ifølgje LO manglar landet nesten 75 000 fagarbeidarar – og behovet kjem til å auke i åra framover. Samtidig fell mange elevar frå på yrkesfag, og tusenvis av kvalifiserte ungdommar står kvart år utan læreplass. Dette er øydeleggjande både for ungdom som vil inn i arbeidslivet og for samfunnet sitt behov for fagkompetanse.</w:t>
      </w:r>
    </w:p>
    <w:p w14:paraId="01474724"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Ein sterk fagarbeidarpolitikk er heilt avgjerande for å sikre velferdsstaten, byggje landet og skape nye grøne arbeidsplassar. Noreg treng fleire fagarbeidarar, og då må vi satse på </w:t>
      </w:r>
      <w:r w:rsidRPr="00370488">
        <w:rPr>
          <w:rFonts w:ascii="Calibri" w:eastAsia="Times New Roman" w:hAnsi="Calibri" w:cs="Calibri"/>
          <w:color w:val="auto"/>
          <w:spacing w:val="4"/>
          <w:kern w:val="0"/>
          <w:sz w:val="24"/>
          <w:szCs w:val="24"/>
          <w:lang w:val="nn-NO" w:eastAsia="nb-NO"/>
          <w14:ligatures w14:val="none"/>
        </w:rPr>
        <w:lastRenderedPageBreak/>
        <w:t>dei unge som vel yrkesfag, med det utstyret, dei støtteordningane og den tryggleiken dei har krav på.</w:t>
      </w:r>
    </w:p>
    <w:p w14:paraId="2680EFC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Yrkesfagelevar rapporterer om utdatert utstyr, lite praktisk undervisning og store eigne kostnader til verneutstyr, arbeidsklede og verktøy. Mange opplever at yrkesfaga har lågare status enn dei teoretiske løpa, og at skulen ikkje er praktisk nok eller tett nok knytt til arbeidslivet. Det er uakseptabelt i ei tid der samfunnet treng fleire fagarbeidarar enn nokon gong.</w:t>
      </w:r>
    </w:p>
    <w:p w14:paraId="3B7B1B2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For å snu utviklinga treng vi ei storstilt satsing på yrkesfag og tryggare, meir føreseielege rammer for lærlingar. Det må bli enklare å fullføre eit yrkesfagleg løp, lettare å få læreplass, og tryggare å vere lærling. Skulen kan ikkje halde fram som «studiespesialiserande light». Han må vere ein praktisk, relevant og moderne inngang til arbeidslivet.</w:t>
      </w:r>
    </w:p>
    <w:p w14:paraId="7CCE850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Vestland Arbeidarparti vil difor byggje eit </w:t>
      </w:r>
      <w:proofErr w:type="spellStart"/>
      <w:r w:rsidRPr="00370488">
        <w:rPr>
          <w:rFonts w:ascii="Calibri" w:eastAsia="Times New Roman" w:hAnsi="Calibri" w:cs="Calibri"/>
          <w:color w:val="auto"/>
          <w:spacing w:val="4"/>
          <w:kern w:val="0"/>
          <w:sz w:val="24"/>
          <w:szCs w:val="24"/>
          <w:lang w:val="nn-NO" w:eastAsia="nb-NO"/>
          <w14:ligatures w14:val="none"/>
        </w:rPr>
        <w:t>yrkesfagsløft</w:t>
      </w:r>
      <w:proofErr w:type="spellEnd"/>
      <w:r w:rsidRPr="00370488">
        <w:rPr>
          <w:rFonts w:ascii="Calibri" w:eastAsia="Times New Roman" w:hAnsi="Calibri" w:cs="Calibri"/>
          <w:color w:val="auto"/>
          <w:spacing w:val="4"/>
          <w:kern w:val="0"/>
          <w:sz w:val="24"/>
          <w:szCs w:val="24"/>
          <w:lang w:val="nn-NO" w:eastAsia="nb-NO"/>
          <w14:ligatures w14:val="none"/>
        </w:rPr>
        <w:t xml:space="preserve"> som startar tidleg, gir betre opplæring, sikrar nok læreplassar og gjer læretida trygg og føreseieleg for alle.</w:t>
      </w:r>
    </w:p>
    <w:p w14:paraId="19D2EA8A"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4B7C6734"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Sørgje for meir praktisk, variert og arbeidslivsrelevant undervisning på yrkesfag.</w:t>
      </w:r>
    </w:p>
    <w:p w14:paraId="7E902322"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Avgrense rein teoriundervisning og sikre at teori blir kombinert med praktisk læring.</w:t>
      </w:r>
    </w:p>
    <w:p w14:paraId="7AA0C91B"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Auke utstyrsstipendet.</w:t>
      </w:r>
    </w:p>
    <w:p w14:paraId="05501775"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at utstyrsparken i vidaregåande skule er oppdatert.</w:t>
      </w:r>
    </w:p>
    <w:p w14:paraId="6CA0A6B6"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Leggje til rette for </w:t>
      </w:r>
      <w:proofErr w:type="spellStart"/>
      <w:r w:rsidRPr="00370488">
        <w:rPr>
          <w:rFonts w:ascii="Calibri" w:eastAsia="Times New Roman" w:hAnsi="Calibri" w:cs="Calibri"/>
          <w:color w:val="auto"/>
          <w:spacing w:val="4"/>
          <w:kern w:val="0"/>
          <w:sz w:val="24"/>
          <w:szCs w:val="24"/>
          <w:lang w:val="nn-NO" w:eastAsia="nb-NO"/>
          <w14:ligatures w14:val="none"/>
        </w:rPr>
        <w:t>vekentleg</w:t>
      </w:r>
      <w:proofErr w:type="spellEnd"/>
      <w:r w:rsidRPr="00370488">
        <w:rPr>
          <w:rFonts w:ascii="Calibri" w:eastAsia="Times New Roman" w:hAnsi="Calibri" w:cs="Calibri"/>
          <w:color w:val="auto"/>
          <w:spacing w:val="4"/>
          <w:kern w:val="0"/>
          <w:sz w:val="24"/>
          <w:szCs w:val="24"/>
          <w:lang w:val="nn-NO" w:eastAsia="nb-NO"/>
          <w14:ligatures w14:val="none"/>
        </w:rPr>
        <w:t xml:space="preserve"> utplassering for yrkesfagelevar, der det er mogleg, for meir praktisk erfaring.</w:t>
      </w:r>
    </w:p>
    <w:p w14:paraId="6A2891B2"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samarbeidet mellom skular og næringsliv slik at elevane møter moderne utstyr og reell arbeidslivspraksis.</w:t>
      </w:r>
    </w:p>
    <w:p w14:paraId="316A43FD"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Jobbe for å utvikle fleire kombinerte yrkesfaglege og studiespesialiserande løp.</w:t>
      </w:r>
    </w:p>
    <w:p w14:paraId="54BF1115"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rekrutteringa til yrkesfag gjennom hospitering, yrkesretta arbeidslivstrening, yrkesfagmesser og betre rådgiving.</w:t>
      </w:r>
    </w:p>
    <w:p w14:paraId="40FF3A1B"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proofErr w:type="spellStart"/>
      <w:r w:rsidRPr="00370488">
        <w:rPr>
          <w:rFonts w:ascii="Calibri" w:eastAsia="Times New Roman" w:hAnsi="Calibri" w:cs="Calibri"/>
          <w:color w:val="auto"/>
          <w:spacing w:val="4"/>
          <w:kern w:val="0"/>
          <w:sz w:val="24"/>
          <w:szCs w:val="24"/>
          <w:lang w:val="nn-NO" w:eastAsia="nb-NO"/>
          <w14:ligatures w14:val="none"/>
        </w:rPr>
        <w:t>Bekjempe</w:t>
      </w:r>
      <w:proofErr w:type="spellEnd"/>
      <w:r w:rsidRPr="00370488">
        <w:rPr>
          <w:rFonts w:ascii="Calibri" w:eastAsia="Times New Roman" w:hAnsi="Calibri" w:cs="Calibri"/>
          <w:color w:val="auto"/>
          <w:spacing w:val="4"/>
          <w:kern w:val="0"/>
          <w:sz w:val="24"/>
          <w:szCs w:val="24"/>
          <w:lang w:val="nn-NO" w:eastAsia="nb-NO"/>
          <w14:ligatures w14:val="none"/>
        </w:rPr>
        <w:t xml:space="preserve"> kjønnsbarrierar på yrkesfag gjennom tilpassa utstyr og garderobar for alle.</w:t>
      </w:r>
    </w:p>
    <w:p w14:paraId="1A64F1BB"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Gjere høgare yrkesfagleg utdanning kjent for elevar og foreldre, og innføre Y-vegen på alle yrkesfaglege linjer.</w:t>
      </w:r>
    </w:p>
    <w:p w14:paraId="2D9A5732"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Etablere eit nasjonalt </w:t>
      </w:r>
      <w:proofErr w:type="spellStart"/>
      <w:r w:rsidRPr="00370488">
        <w:rPr>
          <w:rFonts w:ascii="Calibri" w:eastAsia="Times New Roman" w:hAnsi="Calibri" w:cs="Calibri"/>
          <w:color w:val="auto"/>
          <w:spacing w:val="4"/>
          <w:kern w:val="0"/>
          <w:sz w:val="24"/>
          <w:szCs w:val="24"/>
          <w:lang w:val="nn-NO" w:eastAsia="nb-NO"/>
          <w14:ligatures w14:val="none"/>
        </w:rPr>
        <w:t>yrkesfagssenter</w:t>
      </w:r>
      <w:proofErr w:type="spellEnd"/>
      <w:r w:rsidRPr="00370488">
        <w:rPr>
          <w:rFonts w:ascii="Calibri" w:eastAsia="Times New Roman" w:hAnsi="Calibri" w:cs="Calibri"/>
          <w:color w:val="auto"/>
          <w:spacing w:val="4"/>
          <w:kern w:val="0"/>
          <w:sz w:val="24"/>
          <w:szCs w:val="24"/>
          <w:lang w:val="nn-NO" w:eastAsia="nb-NO"/>
          <w14:ligatures w14:val="none"/>
        </w:rPr>
        <w:t xml:space="preserve"> for kvalitet og utvikling av fagopplæringa.</w:t>
      </w:r>
    </w:p>
    <w:p w14:paraId="150FDEDA"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Auke lærlingtilskotet slik at det ikkje er ein </w:t>
      </w:r>
      <w:proofErr w:type="spellStart"/>
      <w:r w:rsidRPr="00370488">
        <w:rPr>
          <w:rFonts w:ascii="Calibri" w:eastAsia="Times New Roman" w:hAnsi="Calibri" w:cs="Calibri"/>
          <w:color w:val="auto"/>
          <w:spacing w:val="4"/>
          <w:kern w:val="0"/>
          <w:sz w:val="24"/>
          <w:szCs w:val="24"/>
          <w:lang w:val="nn-NO" w:eastAsia="nb-NO"/>
          <w14:ligatures w14:val="none"/>
        </w:rPr>
        <w:t>merkostnad</w:t>
      </w:r>
      <w:proofErr w:type="spellEnd"/>
      <w:r w:rsidRPr="00370488">
        <w:rPr>
          <w:rFonts w:ascii="Calibri" w:eastAsia="Times New Roman" w:hAnsi="Calibri" w:cs="Calibri"/>
          <w:color w:val="auto"/>
          <w:spacing w:val="4"/>
          <w:kern w:val="0"/>
          <w:sz w:val="24"/>
          <w:szCs w:val="24"/>
          <w:lang w:val="nn-NO" w:eastAsia="nb-NO"/>
          <w14:ligatures w14:val="none"/>
        </w:rPr>
        <w:t xml:space="preserve"> for bedrifter å ta inn lærlingar.</w:t>
      </w:r>
    </w:p>
    <w:p w14:paraId="1CE501D4" w14:textId="77777777" w:rsidR="00370488" w:rsidRPr="00370488" w:rsidRDefault="00370488" w:rsidP="00370488">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eit reelt alternativ for elevar som ikkje får læreplass.</w:t>
      </w:r>
    </w:p>
    <w:p w14:paraId="1883D113" w14:textId="77777777" w:rsidR="00370488" w:rsidRPr="00370488" w:rsidRDefault="00370488" w:rsidP="00370488">
      <w:pPr>
        <w:numPr>
          <w:ilvl w:val="0"/>
          <w:numId w:val="3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Gjere det enklare å byte frå studiespesialiserande til yrkesfag.</w:t>
      </w:r>
    </w:p>
    <w:p w14:paraId="13F87C14" w14:textId="77777777" w:rsidR="00370488" w:rsidRPr="00513378" w:rsidRDefault="00370488" w:rsidP="00B96042">
      <w:pPr>
        <w:pStyle w:val="Overskriftunder"/>
      </w:pPr>
      <w:r w:rsidRPr="00513378">
        <w:t>Lærlingar</w:t>
      </w:r>
    </w:p>
    <w:p w14:paraId="3EBCCB41"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6BCE5B18" w14:textId="77777777" w:rsidR="00370488" w:rsidRPr="00370488" w:rsidRDefault="00370488" w:rsidP="00370488">
      <w:pPr>
        <w:numPr>
          <w:ilvl w:val="0"/>
          <w:numId w:val="3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Lovfeste retten til læreplass for alle kvalifiserte elevar etter Vg2.</w:t>
      </w:r>
    </w:p>
    <w:p w14:paraId="6689A9CB" w14:textId="77777777" w:rsidR="00370488" w:rsidRPr="00370488" w:rsidRDefault="00370488" w:rsidP="00370488">
      <w:pPr>
        <w:numPr>
          <w:ilvl w:val="0"/>
          <w:numId w:val="3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Setje inn ressursar for å kvalifisere elevar som ikkje er læreplassklare, raskt og målretta.</w:t>
      </w:r>
    </w:p>
    <w:p w14:paraId="4A43B72C" w14:textId="77777777" w:rsidR="00370488" w:rsidRPr="00370488" w:rsidRDefault="00370488" w:rsidP="00370488">
      <w:pPr>
        <w:numPr>
          <w:ilvl w:val="0"/>
          <w:numId w:val="3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Gi lærlingar intensiv språkopplæring ved behov og lærlingbevis på line med studentbevis.</w:t>
      </w:r>
    </w:p>
    <w:p w14:paraId="22D6F870" w14:textId="77777777" w:rsidR="00370488" w:rsidRPr="00370488" w:rsidRDefault="00370488" w:rsidP="00370488">
      <w:pPr>
        <w:numPr>
          <w:ilvl w:val="0"/>
          <w:numId w:val="3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ein forpliktande lærlingnorm i offentleg sektor på minst tre lærlingar per tusen innbyggjarar.</w:t>
      </w:r>
    </w:p>
    <w:p w14:paraId="2C05B848" w14:textId="77777777" w:rsidR="00370488" w:rsidRPr="00370488" w:rsidRDefault="00370488" w:rsidP="00370488">
      <w:pPr>
        <w:numPr>
          <w:ilvl w:val="0"/>
          <w:numId w:val="3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og kvalitetssikre opplæringskontora i fylka.</w:t>
      </w:r>
    </w:p>
    <w:p w14:paraId="727B6298" w14:textId="77777777" w:rsidR="00370488" w:rsidRPr="00370488" w:rsidRDefault="00370488" w:rsidP="00370488">
      <w:pPr>
        <w:numPr>
          <w:ilvl w:val="0"/>
          <w:numId w:val="3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proofErr w:type="spellStart"/>
      <w:r w:rsidRPr="00370488">
        <w:rPr>
          <w:rFonts w:ascii="Calibri" w:eastAsia="Times New Roman" w:hAnsi="Calibri" w:cs="Calibri"/>
          <w:color w:val="auto"/>
          <w:spacing w:val="4"/>
          <w:kern w:val="0"/>
          <w:sz w:val="24"/>
          <w:szCs w:val="24"/>
          <w:lang w:val="nn-NO" w:eastAsia="nb-NO"/>
          <w14:ligatures w14:val="none"/>
        </w:rPr>
        <w:t>Kravje</w:t>
      </w:r>
      <w:proofErr w:type="spellEnd"/>
      <w:r w:rsidRPr="00370488">
        <w:rPr>
          <w:rFonts w:ascii="Calibri" w:eastAsia="Times New Roman" w:hAnsi="Calibri" w:cs="Calibri"/>
          <w:color w:val="auto"/>
          <w:spacing w:val="4"/>
          <w:kern w:val="0"/>
          <w:sz w:val="24"/>
          <w:szCs w:val="24"/>
          <w:lang w:val="nn-NO" w:eastAsia="nb-NO"/>
          <w14:ligatures w14:val="none"/>
        </w:rPr>
        <w:t xml:space="preserve"> bruk av lærlingar i alle offentlege kontraktar, også hos underleverandørar.</w:t>
      </w:r>
    </w:p>
    <w:p w14:paraId="02824327" w14:textId="77777777" w:rsidR="00370488" w:rsidRPr="00370488" w:rsidRDefault="00370488" w:rsidP="00370488">
      <w:pPr>
        <w:numPr>
          <w:ilvl w:val="0"/>
          <w:numId w:val="3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Stille strengare krav til offentlege helsetenester om å ta inn lærlingar.</w:t>
      </w:r>
    </w:p>
    <w:p w14:paraId="5A56F23A" w14:textId="77777777" w:rsidR="00370488" w:rsidRPr="00370488" w:rsidRDefault="00370488" w:rsidP="00370488">
      <w:pPr>
        <w:numPr>
          <w:ilvl w:val="0"/>
          <w:numId w:val="3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samarbeidet mellom yrkesfagskular, kommunar og næringsliv for å sikre at lærlingane er kvalifiserte for arbeidsplassane som ventar dei.</w:t>
      </w:r>
    </w:p>
    <w:p w14:paraId="54978AB7" w14:textId="77777777" w:rsidR="00370488" w:rsidRPr="00370488" w:rsidRDefault="00370488" w:rsidP="00370488">
      <w:pPr>
        <w:numPr>
          <w:ilvl w:val="0"/>
          <w:numId w:val="37"/>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sosiale arenaer der lærlingar kan møtast på tvers av lærebedrifter.</w:t>
      </w:r>
    </w:p>
    <w:p w14:paraId="35737234" w14:textId="77777777" w:rsidR="00B96042" w:rsidRPr="00513378" w:rsidRDefault="00B96042" w:rsidP="00B96042">
      <w:pPr>
        <w:pStyle w:val="Overskriftunder"/>
      </w:pPr>
    </w:p>
    <w:p w14:paraId="03E8A7E9" w14:textId="2B62B415" w:rsidR="00016E20" w:rsidRPr="00513378" w:rsidRDefault="00016E20" w:rsidP="00513378">
      <w:pPr>
        <w:shd w:val="clear" w:color="auto" w:fill="FFFFFF"/>
        <w:spacing w:after="180" w:line="240" w:lineRule="auto"/>
        <w:rPr>
          <w:b/>
          <w:bCs/>
          <w:i/>
          <w:iCs/>
          <w:lang w:val="nn-NO" w:eastAsia="nb-NO"/>
        </w:rPr>
      </w:pPr>
      <w:r w:rsidRPr="00513378">
        <w:rPr>
          <w:b/>
          <w:bCs/>
          <w:i/>
          <w:iCs/>
          <w:lang w:val="nn-NO" w:eastAsia="nb-NO"/>
        </w:rPr>
        <w:t>Redaksjonskomiteen legg fram to alternative tekstar om fråværsgrensa. Dei to forslaga er delvis motstridande.</w:t>
      </w:r>
    </w:p>
    <w:p w14:paraId="243A3A65" w14:textId="7A0B4B14" w:rsidR="00016E20" w:rsidRPr="00513378" w:rsidRDefault="00370488" w:rsidP="00B96042">
      <w:pPr>
        <w:pStyle w:val="Overskriftunder"/>
      </w:pPr>
      <w:r w:rsidRPr="00513378">
        <w:t>Fråværsgrensa</w:t>
      </w:r>
      <w:r w:rsidR="00016E20" w:rsidRPr="00513378">
        <w:t xml:space="preserve"> – Alternativ A (linje xx-xx)</w:t>
      </w:r>
    </w:p>
    <w:p w14:paraId="3663334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Dagens fråværsreglar fungerer ikkje. Dei rammar elevar som slit mest, skaper unødvendig stress og bidreg til at elevar vegrar seg for å få hjelp. Når Barneombodet åtvarar om at elevar får fråvær for å snakke med helsesjukepleiar, viser det kor alvorleg situasjonen har blitt. Å få støtte frå helsesjukepleiar er ikkje fråvær. Det er læringsstøtte, helsevern og førebygging av fråfall.</w:t>
      </w:r>
    </w:p>
    <w:p w14:paraId="16B3B39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Arbeidarpartiet sitt landsmøte har vedteke at det skal innførast eit nytt fråværsreglement som er mindre rigid, meir rettferdig og som skal styrkje gjennomføringa i vidaregåande skule. Når den nye ordninga både er strengare, mindre fleksibel og rammar sårbare elevar hardt, kan ikkje Arbeidarpartiet sitje stille. Det hastar å rette opp i dette. Elevane kan ikkje vente.</w:t>
      </w:r>
    </w:p>
    <w:p w14:paraId="06FD7E8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Skulen skal vere ein plass for læring, tryggleik og støtte. Fråvær kjem ofte av utfordringar som ligg utanfor eleven sin kontroll. Psykisk helse, mobbing, sjukdom i heimen eller utfordringar i skulemiljøet skal ikkje føre til at elevar mistar vurderingsgrunnlaget. Skulen må vere ein plass der det er trygt å be om hjelp, ikkje ein plass der ein må rekne på konsekvensane før ein går til helsesjukepleiar. Eit system som straffar elevar for å be om støtte, er ikkje ein sosialdemokratisk skulepolitikk. Vestland Arbeidarparti vil endre fråværsreglementet. Læraren kjenner elevane best og må få rom til å vurdere kva som er fornuftig oppfølging.</w:t>
      </w:r>
    </w:p>
    <w:p w14:paraId="45ECA0C4"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21E06C3A" w14:textId="77777777" w:rsidR="00370488" w:rsidRPr="00370488" w:rsidRDefault="00370488" w:rsidP="00370488">
      <w:pPr>
        <w:numPr>
          <w:ilvl w:val="0"/>
          <w:numId w:val="3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elevar med auka risiko for helsefråvær – kroniske helseproblem – kan dokumentere slikt fråvær frå første time/dag, slik at det ikkje tel med på fråværsgrensa.</w:t>
      </w:r>
    </w:p>
    <w:p w14:paraId="39A4AB90" w14:textId="77777777" w:rsidR="00370488" w:rsidRPr="00370488" w:rsidRDefault="00370488" w:rsidP="00370488">
      <w:pPr>
        <w:numPr>
          <w:ilvl w:val="0"/>
          <w:numId w:val="3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innkalling til planlagd behandling eller undersøkingar i helsevesenet (avtalte timar og konsultasjonar hos lege/tannlege/psykolog/BUP/fysioterapeut/sjukehus og liknande) blir førte som dokumentert fråvær.</w:t>
      </w:r>
    </w:p>
    <w:p w14:paraId="7D567984" w14:textId="77777777" w:rsidR="00370488" w:rsidRPr="00370488" w:rsidRDefault="00370488" w:rsidP="00370488">
      <w:pPr>
        <w:numPr>
          <w:ilvl w:val="0"/>
          <w:numId w:val="3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at samtalar med helsesjukepleiar, rådgivar og anna nødvendig støtte ikkje tel som fråvær.</w:t>
      </w:r>
    </w:p>
    <w:p w14:paraId="7980C4B8" w14:textId="77777777" w:rsidR="00370488" w:rsidRPr="00370488" w:rsidRDefault="00370488" w:rsidP="00370488">
      <w:pPr>
        <w:numPr>
          <w:ilvl w:val="0"/>
          <w:numId w:val="3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Gi elevar som driv med toppidrett, kultur eller politikk, rett til å fjerne ti fråværsdagar i året.</w:t>
      </w:r>
    </w:p>
    <w:p w14:paraId="5C07CC24" w14:textId="77777777" w:rsidR="00370488" w:rsidRPr="00370488" w:rsidRDefault="00370488" w:rsidP="00370488">
      <w:pPr>
        <w:numPr>
          <w:ilvl w:val="0"/>
          <w:numId w:val="3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Opne for at timefråvær kan fjernast på same måte som dagsfråvær.</w:t>
      </w:r>
    </w:p>
    <w:p w14:paraId="322F6050" w14:textId="77777777" w:rsidR="00370488" w:rsidRPr="00370488" w:rsidRDefault="00370488" w:rsidP="00370488">
      <w:pPr>
        <w:numPr>
          <w:ilvl w:val="0"/>
          <w:numId w:val="3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Ikkje innføre fråværsgrense i ungdomsskulen.</w:t>
      </w:r>
    </w:p>
    <w:p w14:paraId="5E8EB1BB" w14:textId="77777777" w:rsidR="00370488" w:rsidRPr="00370488" w:rsidRDefault="00370488" w:rsidP="00370488">
      <w:pPr>
        <w:numPr>
          <w:ilvl w:val="0"/>
          <w:numId w:val="3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Prioritere tidleg oppfølging av elevar med høgt skulefråvær.</w:t>
      </w:r>
    </w:p>
    <w:p w14:paraId="064BF836" w14:textId="77777777" w:rsidR="00016E20" w:rsidRPr="00513378" w:rsidRDefault="00016E20" w:rsidP="00016E20">
      <w:pPr>
        <w:rPr>
          <w:lang w:val="nn-NO" w:eastAsia="nb-NO"/>
        </w:rPr>
      </w:pPr>
    </w:p>
    <w:p w14:paraId="3868CF16" w14:textId="0E7EB0D3" w:rsidR="00016E20" w:rsidRPr="00513378" w:rsidRDefault="00016E20" w:rsidP="00016E20">
      <w:pPr>
        <w:pStyle w:val="Overskriftunder"/>
      </w:pPr>
      <w:r w:rsidRPr="00513378">
        <w:t>Fråværsgrensa – Alternativ B (linje xx-xx)</w:t>
      </w:r>
    </w:p>
    <w:p w14:paraId="314928CA"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5EAEA81F" w14:textId="77777777" w:rsidR="00370488" w:rsidRPr="00370488" w:rsidRDefault="00370488" w:rsidP="00370488">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Reversere Kunnskapsdepartementet sitt nye regelverk for fråvær i skulen.</w:t>
      </w:r>
    </w:p>
    <w:p w14:paraId="6D7485D3" w14:textId="77777777" w:rsidR="00370488" w:rsidRPr="00370488" w:rsidRDefault="00370488" w:rsidP="00370488">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ei eigenmeldingsordning etter modell frå arbeidslivet, med eigenmelding i tre dagar om gongen, fire gonger i året.</w:t>
      </w:r>
    </w:p>
    <w:p w14:paraId="2A3EE451" w14:textId="77777777" w:rsidR="00370488" w:rsidRPr="00370488" w:rsidRDefault="00370488" w:rsidP="00370488">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Sikre at </w:t>
      </w:r>
      <w:proofErr w:type="spellStart"/>
      <w:r w:rsidRPr="00370488">
        <w:rPr>
          <w:rFonts w:ascii="Calibri" w:eastAsia="Times New Roman" w:hAnsi="Calibri" w:cs="Calibri"/>
          <w:color w:val="auto"/>
          <w:spacing w:val="4"/>
          <w:kern w:val="0"/>
          <w:sz w:val="24"/>
          <w:szCs w:val="24"/>
          <w:lang w:val="nn-NO" w:eastAsia="nb-NO"/>
          <w14:ligatures w14:val="none"/>
        </w:rPr>
        <w:t>udokumentert</w:t>
      </w:r>
      <w:proofErr w:type="spellEnd"/>
      <w:r w:rsidRPr="00370488">
        <w:rPr>
          <w:rFonts w:ascii="Calibri" w:eastAsia="Times New Roman" w:hAnsi="Calibri" w:cs="Calibri"/>
          <w:color w:val="auto"/>
          <w:spacing w:val="4"/>
          <w:kern w:val="0"/>
          <w:sz w:val="24"/>
          <w:szCs w:val="24"/>
          <w:lang w:val="nn-NO" w:eastAsia="nb-NO"/>
          <w14:ligatures w14:val="none"/>
        </w:rPr>
        <w:t xml:space="preserve"> fråvær ikkje automatisk fjernar vurderingsgrunnlaget, men at faglærar – der det er særleg gode grunnar til fråværet – likevel kan vurdere om eleven har vist kompetanse i faget.</w:t>
      </w:r>
    </w:p>
    <w:p w14:paraId="49C9CA39" w14:textId="77777777" w:rsidR="00370488" w:rsidRPr="00370488" w:rsidRDefault="00370488" w:rsidP="00370488">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La elevar fjerne alt fråvær knytt til køyreopplæring.</w:t>
      </w:r>
    </w:p>
    <w:p w14:paraId="5D5FBB88" w14:textId="77777777" w:rsidR="00370488" w:rsidRPr="00370488" w:rsidRDefault="00370488" w:rsidP="00370488">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Endre dagens fråværsgrense til eit nytt regelverk basert på tillit og fagleg vurdering.</w:t>
      </w:r>
    </w:p>
    <w:p w14:paraId="3CAA2D8B" w14:textId="77777777" w:rsidR="00370488" w:rsidRPr="00370488" w:rsidRDefault="00370488" w:rsidP="00370488">
      <w:pPr>
        <w:numPr>
          <w:ilvl w:val="0"/>
          <w:numId w:val="39"/>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ordning om at lærar skal kalle inn elev til samtale når fråværet overstig tretti timar, for å sikre tidleg oppfølging.</w:t>
      </w:r>
    </w:p>
    <w:p w14:paraId="42C08E41" w14:textId="77777777" w:rsidR="00B96042" w:rsidRPr="00513378" w:rsidRDefault="00B96042" w:rsidP="00B96042">
      <w:pPr>
        <w:pStyle w:val="Overskriftunder"/>
      </w:pPr>
    </w:p>
    <w:p w14:paraId="5D8FDA36" w14:textId="77777777" w:rsidR="00016E20" w:rsidRPr="00513378" w:rsidRDefault="00016E20" w:rsidP="00B96042">
      <w:pPr>
        <w:pStyle w:val="Overskriftunder"/>
      </w:pPr>
    </w:p>
    <w:p w14:paraId="67A1FEDE" w14:textId="28F10E5B" w:rsidR="00370488" w:rsidRPr="00513378" w:rsidRDefault="00370488" w:rsidP="00B96042">
      <w:pPr>
        <w:pStyle w:val="Overskriftunder"/>
      </w:pPr>
      <w:r w:rsidRPr="00513378">
        <w:t>Barnehage</w:t>
      </w:r>
    </w:p>
    <w:p w14:paraId="4CBB6E8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Gode barnehagar er avgjerande for barn si tryggleik, utvikling og læring, og for å sikre like moglegheiter for alle barn. Samstundes opplever mange barnehagar i dag for låg bemanning, noko som går ut over både barna og dei tilsette. Ein god bemanningssituasjon er avgjerande for å sikre kvalitet i barnehagetilbodet og gode oppvekstvilkår for alle barn.</w:t>
      </w:r>
    </w:p>
    <w:p w14:paraId="4D8C0FC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 bemanning som gjeld gjennom heile opningstida, vil bidra til eit tryggare og betre barnehagemiljø for barna, og er eit viktig førebyggjande tiltak for å sikre gode oppvekstvilkår. Vestland Arbeidarparti meiner det også er behov for å utvikle og prøve ut ulike modellar som kan styrkje bemanningssituasjonen i barnehagane. Det kan til dømes vere nye måtar å organisere arbeidstida på, auka grunnbemanning, nye rekrutteringstiltak og etablering av faste vikarordningar. Eit døme kan vere mobile, faste vikarlag – «</w:t>
      </w:r>
      <w:proofErr w:type="spellStart"/>
      <w:r w:rsidRPr="00370488">
        <w:rPr>
          <w:rFonts w:ascii="Calibri" w:eastAsia="Times New Roman" w:hAnsi="Calibri" w:cs="Calibri"/>
          <w:color w:val="auto"/>
          <w:spacing w:val="4"/>
          <w:kern w:val="0"/>
          <w:sz w:val="24"/>
          <w:szCs w:val="24"/>
          <w:lang w:val="nn-NO" w:eastAsia="nb-NO"/>
          <w14:ligatures w14:val="none"/>
        </w:rPr>
        <w:t>draume</w:t>
      </w:r>
      <w:proofErr w:type="spellEnd"/>
      <w:r w:rsidRPr="00370488">
        <w:rPr>
          <w:rFonts w:ascii="Calibri" w:eastAsia="Times New Roman" w:hAnsi="Calibri" w:cs="Calibri"/>
          <w:color w:val="auto"/>
          <w:spacing w:val="4"/>
          <w:kern w:val="0"/>
          <w:sz w:val="24"/>
          <w:szCs w:val="24"/>
          <w:lang w:val="nn-NO" w:eastAsia="nb-NO"/>
          <w14:ligatures w14:val="none"/>
        </w:rPr>
        <w:t xml:space="preserve"> lag» – av kvalifiserte tilsette som kan tre inn ved behov og sikre stabil bemanning i barnehagane.</w:t>
      </w:r>
    </w:p>
    <w:p w14:paraId="1145295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 bemanningsnorm som gjeld for heile opningstida, kombinert med nye tiltak for betre rekruttering og vikarordningar, vil styrkje kvaliteten i barnehagane og sikre at barna får den tryggleiken, omsorga og oppfølginga dei treng.</w:t>
      </w:r>
    </w:p>
    <w:p w14:paraId="2550D537"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meiner at:</w:t>
      </w:r>
    </w:p>
    <w:p w14:paraId="29105F32" w14:textId="77777777" w:rsidR="00370488" w:rsidRPr="00370488" w:rsidRDefault="00370488" w:rsidP="00370488">
      <w:pPr>
        <w:numPr>
          <w:ilvl w:val="0"/>
          <w:numId w:val="4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Vi må utvikle og teste modellar som styrkjer bemanninga i barnehagar.</w:t>
      </w:r>
    </w:p>
    <w:p w14:paraId="7420CE30" w14:textId="77777777" w:rsidR="00370488" w:rsidRPr="00370488" w:rsidRDefault="00370488" w:rsidP="00370488">
      <w:pPr>
        <w:numPr>
          <w:ilvl w:val="0"/>
          <w:numId w:val="4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Vi må få på plass ei lovregulering som sikrar at bemanningsnorma i barnehagane gjeld for heile opningstida.</w:t>
      </w:r>
    </w:p>
    <w:p w14:paraId="4E080C3D" w14:textId="77777777" w:rsidR="00B96042" w:rsidRPr="00513378" w:rsidRDefault="00B96042" w:rsidP="00B96042">
      <w:pPr>
        <w:pStyle w:val="Overskriftunder"/>
      </w:pPr>
    </w:p>
    <w:p w14:paraId="2992FD27" w14:textId="701E1B3E" w:rsidR="00370488" w:rsidRPr="00513378" w:rsidRDefault="00370488" w:rsidP="00B96042">
      <w:pPr>
        <w:pStyle w:val="Overskriftunder"/>
      </w:pPr>
      <w:r w:rsidRPr="00513378">
        <w:lastRenderedPageBreak/>
        <w:t>Høgare utdanning</w:t>
      </w:r>
    </w:p>
    <w:p w14:paraId="0706826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Sterke universitet og høgskular er avgjerande for kunnskap, verdiskaping og internasjonalt samarbeid. I ei tid prega av geopolitisk uro, teknologiske omstillingar og store samfunnsutfordringar treng Noreg sterke fagmiljø, gode forskingsvilkår og langsiktige investeringar i kunnskap.</w:t>
      </w:r>
    </w:p>
    <w:p w14:paraId="1FC697D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Eit viktig bidrag til Noreg sitt internasjonale kunnskapssamarbeid er ordninga med norske sendelektorar ved universitet i utlandet. Sidan 1950-talet har Noreg finansiert undervisning i norsk språk, litteratur og kultur ved ei rekkje universitet, hovudsakleg i Europa. I 2025 studerte mellom 5000 og 6000 studentar norsk ved desse institusjonane. Mange av dei går vidare til studium i nordisk språk og litteratur og bidreg til å formidle kunnskap om Noreg internasjonalt. Ordninga har derfor også stor betydning for kulturutveksling og langsiktig relasjonsbygging.</w:t>
      </w:r>
    </w:p>
    <w:p w14:paraId="20BB0F4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Kunnskapssamarbeid handlar også om kunst og kultur. Universitetet i Bergen har eitt av landet sine sterkaste fagmiljø innan kunst, musikk og design, og utdannar kandidatar på alle nivå, også på doktorgradsnivå. Kunstnarleg utviklingsarbeid er likestilt med forsking i universitets- og høgskulelova, men fagmiljøa manglar i dag ein nasjonal konkurransearena. Etter at Program for kunstnarleg utviklingsarbeid vart avvikla, har sektoren stått utan ei nasjonal ordning som kan stimulere til utvikling, samarbeid og internasjonalisering.</w:t>
      </w:r>
    </w:p>
    <w:p w14:paraId="4347102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Samstundes er god forskings- og utdanningsinfrastruktur ein føresetnad for å møte framtida sine kunnskapsbehov. Universitetet i Bergen er mellom dei leiande universiteta i Noreg innan realfag og teknologi, og utdannar kandidatar innan fagområde som er avgjerande for grøn omstilling, energi, hav og digitalisering. Fleire av bygga som husar desse fagmiljøa, har likevel passert teknisk levealder med fleire tiår.</w:t>
      </w:r>
    </w:p>
    <w:p w14:paraId="1842B84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Prosjektet Realfagshøgda ved Universitetet i Bergen er derfor avgjerande for framtida si forsking og utdanning. Ekstern kvalitetssikring (KS1) levert i 2025 viser at den tilrådde løysinga er samfunnsøkonomisk lønsam. Samstundes er det varsla endringar i finansieringsmodellen for byggje- og rehabiliteringsprosjekt ved dei fem eldste universiteta. Dagens modell, der Stortinget løyver særskilde midlar til store byggjeprosjekt, gir nødvendig </w:t>
      </w:r>
      <w:proofErr w:type="spellStart"/>
      <w:r w:rsidRPr="00370488">
        <w:rPr>
          <w:rFonts w:ascii="Calibri" w:eastAsia="Times New Roman" w:hAnsi="Calibri" w:cs="Calibri"/>
          <w:color w:val="auto"/>
          <w:spacing w:val="4"/>
          <w:kern w:val="0"/>
          <w:sz w:val="24"/>
          <w:szCs w:val="24"/>
          <w:lang w:val="nn-NO" w:eastAsia="nb-NO"/>
          <w14:ligatures w14:val="none"/>
        </w:rPr>
        <w:t>føreseielegheit</w:t>
      </w:r>
      <w:proofErr w:type="spellEnd"/>
      <w:r w:rsidRPr="00370488">
        <w:rPr>
          <w:rFonts w:ascii="Calibri" w:eastAsia="Times New Roman" w:hAnsi="Calibri" w:cs="Calibri"/>
          <w:color w:val="auto"/>
          <w:spacing w:val="4"/>
          <w:kern w:val="0"/>
          <w:sz w:val="24"/>
          <w:szCs w:val="24"/>
          <w:lang w:val="nn-NO" w:eastAsia="nb-NO"/>
          <w14:ligatures w14:val="none"/>
        </w:rPr>
        <w:t xml:space="preserve"> og demokratisk kontroll.</w:t>
      </w:r>
    </w:p>
    <w:p w14:paraId="52A5348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Bergen har over tid hatt eit betydeleg etterslep i investeringar i forskingsinfrastruktur samanlikna med andre universitetsbyar. Skal Noreg lukkast med kunnskapsbasert omstilling og verdiskaping, må investeringar i forskingsinfrastruktur prioriterast.</w:t>
      </w:r>
    </w:p>
    <w:p w14:paraId="26DD98C8"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1E3AF3CB" w14:textId="77777777" w:rsidR="00370488" w:rsidRPr="00370488" w:rsidRDefault="00370488" w:rsidP="00370488">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Halde oppe støtta i statsbudsjettet til «Noregskunnskap i utlandet», som finansierer norske sendelektorat i utlandet.</w:t>
      </w:r>
    </w:p>
    <w:p w14:paraId="56A782FE" w14:textId="77777777" w:rsidR="00370488" w:rsidRPr="00370488" w:rsidRDefault="00370488" w:rsidP="00370488">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regjeringa må følgje opp stortingsfleirtalet og sørgje for at Noregs forskingsråd får ansvar for ei nasjonal konkurransearena for kunstnarleg utviklingsarbeid.</w:t>
      </w:r>
    </w:p>
    <w:p w14:paraId="735938B7" w14:textId="77777777" w:rsidR="00370488" w:rsidRPr="00370488" w:rsidRDefault="00370488" w:rsidP="00370488">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framdrift i prosjektet Realfagshøgda ved Universitetet i Bergen.</w:t>
      </w:r>
    </w:p>
    <w:p w14:paraId="40E1BAA5" w14:textId="77777777" w:rsidR="00370488" w:rsidRPr="00370488" w:rsidRDefault="00370488" w:rsidP="00370488">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Sørgje for at konseptval for Realfagshøgda blir avgjort før regjeringa si budsjettkonferanse.</w:t>
      </w:r>
    </w:p>
    <w:p w14:paraId="2EC210A7" w14:textId="77777777" w:rsidR="00370488" w:rsidRPr="00370488" w:rsidRDefault="00370488" w:rsidP="00370488">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Behalde dagens finansieringsmodell for store byggje- og rehabiliteringsprosjekt ved dei fem eldste universiteta.</w:t>
      </w:r>
    </w:p>
    <w:p w14:paraId="66059FCC" w14:textId="77777777" w:rsidR="00370488" w:rsidRPr="00370488" w:rsidRDefault="00370488" w:rsidP="00370488">
      <w:pPr>
        <w:numPr>
          <w:ilvl w:val="0"/>
          <w:numId w:val="4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Prioritere forskingsinfrastruktur i Bergen i komande statlege investeringar.</w:t>
      </w:r>
    </w:p>
    <w:p w14:paraId="00D039BE" w14:textId="7E7B9981" w:rsidR="00370488" w:rsidRPr="00370488" w:rsidRDefault="00370488"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281BC68E" w14:textId="25CA5D99" w:rsidR="006E7F7C" w:rsidRPr="00513378" w:rsidRDefault="006E7F7C">
      <w:pPr>
        <w:spacing w:after="160" w:line="259" w:lineRule="auto"/>
        <w:rPr>
          <w:rFonts w:ascii="Calibri" w:eastAsia="Times New Roman" w:hAnsi="Calibri" w:cs="Calibri"/>
          <w:color w:val="auto"/>
          <w:spacing w:val="3"/>
          <w:kern w:val="0"/>
          <w:sz w:val="30"/>
          <w:szCs w:val="30"/>
          <w:lang w:val="nn-NO" w:eastAsia="nb-NO"/>
          <w14:ligatures w14:val="none"/>
        </w:rPr>
      </w:pPr>
    </w:p>
    <w:p w14:paraId="741D2E69" w14:textId="77777777" w:rsidR="00513378" w:rsidRPr="00513378" w:rsidRDefault="00513378">
      <w:pPr>
        <w:spacing w:after="160" w:line="259" w:lineRule="auto"/>
        <w:rPr>
          <w:rFonts w:ascii="Calibri" w:eastAsia="Times New Roman" w:hAnsi="Calibri" w:cstheme="majorBidi"/>
          <w:sz w:val="30"/>
          <w:szCs w:val="32"/>
          <w:lang w:val="nn-NO" w:eastAsia="nb-NO"/>
        </w:rPr>
      </w:pPr>
      <w:r w:rsidRPr="00513378">
        <w:rPr>
          <w:lang w:val="nn-NO"/>
        </w:rPr>
        <w:br w:type="page"/>
      </w:r>
    </w:p>
    <w:p w14:paraId="4F43DF53" w14:textId="1B9D1436" w:rsidR="00370488" w:rsidRPr="00513378" w:rsidRDefault="00513378" w:rsidP="00A14705">
      <w:pPr>
        <w:pStyle w:val="Overskriftover"/>
      </w:pPr>
      <w:bookmarkStart w:id="12" w:name="_Toc224220230"/>
      <w:r w:rsidRPr="00513378">
        <w:lastRenderedPageBreak/>
        <w:t>U13</w:t>
      </w:r>
      <w:r w:rsidR="00370488" w:rsidRPr="00513378">
        <w:t xml:space="preserve"> – Transport</w:t>
      </w:r>
      <w:bookmarkEnd w:id="12"/>
    </w:p>
    <w:p w14:paraId="79DB60EC" w14:textId="5B68FCD0" w:rsidR="00370488" w:rsidRPr="0051337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00370488" w:rsidRPr="00370488">
        <w:rPr>
          <w:rFonts w:ascii="Calibri" w:eastAsia="Times New Roman" w:hAnsi="Calibri" w:cs="Calibri"/>
          <w:color w:val="auto"/>
          <w:spacing w:val="4"/>
          <w:kern w:val="0"/>
          <w:sz w:val="24"/>
          <w:szCs w:val="24"/>
          <w:lang w:val="nn-NO" w:eastAsia="nb-NO"/>
          <w14:ligatures w14:val="none"/>
        </w:rPr>
        <w:t>168</w:t>
      </w:r>
    </w:p>
    <w:p w14:paraId="1A075385" w14:textId="77777777" w:rsidR="00A14705" w:rsidRPr="0037048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70222702" w14:textId="77777777" w:rsidR="00370488" w:rsidRPr="00513378" w:rsidRDefault="00370488" w:rsidP="00A14705">
      <w:pPr>
        <w:pStyle w:val="Overskriftunder"/>
      </w:pPr>
      <w:r w:rsidRPr="00513378">
        <w:t>Samferdsel – tryggleik og utvikling i heile Vestland</w:t>
      </w:r>
    </w:p>
    <w:p w14:paraId="693F598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sine overordna mål for samferdselspolitikken er:</w:t>
      </w:r>
    </w:p>
    <w:p w14:paraId="3E59ABB7" w14:textId="77777777" w:rsidR="00370488" w:rsidRPr="00370488" w:rsidRDefault="00370488" w:rsidP="00370488">
      <w:pPr>
        <w:numPr>
          <w:ilvl w:val="0"/>
          <w:numId w:val="4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prioritere liv og helse</w:t>
      </w:r>
    </w:p>
    <w:p w14:paraId="111D5D01" w14:textId="77777777" w:rsidR="00370488" w:rsidRPr="00370488" w:rsidRDefault="00370488" w:rsidP="00370488">
      <w:pPr>
        <w:numPr>
          <w:ilvl w:val="0"/>
          <w:numId w:val="4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sikre gode, trygge og framkomelege vegar</w:t>
      </w:r>
    </w:p>
    <w:p w14:paraId="2E85BAD1" w14:textId="77777777" w:rsidR="00370488" w:rsidRPr="00370488" w:rsidRDefault="00370488" w:rsidP="00370488">
      <w:pPr>
        <w:numPr>
          <w:ilvl w:val="0"/>
          <w:numId w:val="4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kutte utslepp for å løyse klimakrisa</w:t>
      </w:r>
    </w:p>
    <w:p w14:paraId="5B5CBA64" w14:textId="77777777" w:rsidR="00370488" w:rsidRPr="00513378" w:rsidRDefault="00370488" w:rsidP="00370488">
      <w:pPr>
        <w:numPr>
          <w:ilvl w:val="0"/>
          <w:numId w:val="4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Å utvikle attraktive bu- og arbeidsmarknadsregionar som sikrar konkurransekrafta i Vestland</w:t>
      </w:r>
    </w:p>
    <w:p w14:paraId="13BF133E" w14:textId="77777777" w:rsidR="00A14705" w:rsidRPr="00370488" w:rsidRDefault="00A14705" w:rsidP="00A14705">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0F677FB3"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Desse prinsippa må kome til uttrykk i dei årlege samferdselsbudsjetta. Det er særleg viktig for Vestland Arbeidarparti at liv og helse blir prioriterte gjennom ei betydeleg auke i ras- og skredsikringsmidlar til riks- og fylkesvegnettet, i tråd med partiprogrammet 2025–2029.</w:t>
      </w:r>
    </w:p>
    <w:p w14:paraId="109AA2B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Gode, trygge og framkomelege vegar er avgjerande for å utvikle Vestland og gjere fylket attraktivt både for busetnad og næring. Næringslivet er avhengig av stabile rammer for transport av varer og personell, og som privatpersonar vil vi også ha </w:t>
      </w:r>
      <w:proofErr w:type="spellStart"/>
      <w:r w:rsidRPr="00370488">
        <w:rPr>
          <w:rFonts w:ascii="Calibri" w:eastAsia="Times New Roman" w:hAnsi="Calibri" w:cs="Calibri"/>
          <w:color w:val="auto"/>
          <w:spacing w:val="4"/>
          <w:kern w:val="0"/>
          <w:sz w:val="24"/>
          <w:szCs w:val="24"/>
          <w:lang w:val="nn-NO" w:eastAsia="nb-NO"/>
          <w14:ligatures w14:val="none"/>
        </w:rPr>
        <w:t>føreseielegheit</w:t>
      </w:r>
      <w:proofErr w:type="spellEnd"/>
      <w:r w:rsidRPr="00370488">
        <w:rPr>
          <w:rFonts w:ascii="Calibri" w:eastAsia="Times New Roman" w:hAnsi="Calibri" w:cs="Calibri"/>
          <w:color w:val="auto"/>
          <w:spacing w:val="4"/>
          <w:kern w:val="0"/>
          <w:sz w:val="24"/>
          <w:szCs w:val="24"/>
          <w:lang w:val="nn-NO" w:eastAsia="nb-NO"/>
          <w14:ligatures w14:val="none"/>
        </w:rPr>
        <w:t xml:space="preserve"> i kvardagen.</w:t>
      </w:r>
    </w:p>
    <w:p w14:paraId="175FF74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Fylkesvegnettet i Vestland har særskilde utfordringar. Topografien og naturen er krevjande, og vi ser stadig at klimaendringane set nye spor etter seg. Samstundes har Vestland dei største ras- og skredutfordringane av alle fylka i landet, noko som gjer at mange innbyggjarar lever med uakseptabel risiko i kvardagen.</w:t>
      </w:r>
    </w:p>
    <w:p w14:paraId="579F3C1C" w14:textId="77777777" w:rsidR="00370488" w:rsidRPr="003F2FBB" w:rsidRDefault="00370488" w:rsidP="00370488">
      <w:pPr>
        <w:shd w:val="clear" w:color="auto" w:fill="FFFFFF"/>
        <w:spacing w:after="180" w:line="240" w:lineRule="auto"/>
        <w:rPr>
          <w:rFonts w:ascii="Calibri" w:eastAsia="Times New Roman" w:hAnsi="Calibri" w:cs="Calibri"/>
          <w:color w:val="auto"/>
          <w:spacing w:val="4"/>
          <w:kern w:val="0"/>
          <w:sz w:val="24"/>
          <w:szCs w:val="24"/>
          <w:lang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Vedlikehaldsetterslepet er på om lag 20 milliardar kroner, og rapportar viser at mange vegar, tunnelar, kaier og bruer er i ein tilstand der dei raskt kan måtte stengjast dersom ein ikkje får midlar til rehabilitering. I tillegg kjem dei store utfordringane med rasfare, som vil koste om lag like mykje å løyse. </w:t>
      </w:r>
      <w:r w:rsidRPr="003F2FBB">
        <w:rPr>
          <w:rFonts w:ascii="Calibri" w:eastAsia="Times New Roman" w:hAnsi="Calibri" w:cs="Calibri"/>
          <w:color w:val="auto"/>
          <w:spacing w:val="4"/>
          <w:kern w:val="0"/>
          <w:sz w:val="24"/>
          <w:szCs w:val="24"/>
          <w:lang w:eastAsia="nb-NO"/>
          <w14:ligatures w14:val="none"/>
        </w:rPr>
        <w:t xml:space="preserve">Det betyr at det totale behovet på fylkesvegnettet i </w:t>
      </w:r>
      <w:proofErr w:type="spellStart"/>
      <w:r w:rsidRPr="003F2FBB">
        <w:rPr>
          <w:rFonts w:ascii="Calibri" w:eastAsia="Times New Roman" w:hAnsi="Calibri" w:cs="Calibri"/>
          <w:color w:val="auto"/>
          <w:spacing w:val="4"/>
          <w:kern w:val="0"/>
          <w:sz w:val="24"/>
          <w:szCs w:val="24"/>
          <w:lang w:eastAsia="nb-NO"/>
          <w14:ligatures w14:val="none"/>
        </w:rPr>
        <w:t>Vestland</w:t>
      </w:r>
      <w:proofErr w:type="spellEnd"/>
      <w:r w:rsidRPr="003F2FBB">
        <w:rPr>
          <w:rFonts w:ascii="Calibri" w:eastAsia="Times New Roman" w:hAnsi="Calibri" w:cs="Calibri"/>
          <w:color w:val="auto"/>
          <w:spacing w:val="4"/>
          <w:kern w:val="0"/>
          <w:sz w:val="24"/>
          <w:szCs w:val="24"/>
          <w:lang w:eastAsia="nb-NO"/>
          <w14:ligatures w14:val="none"/>
        </w:rPr>
        <w:t xml:space="preserve"> er rundt 40 </w:t>
      </w:r>
      <w:proofErr w:type="spellStart"/>
      <w:r w:rsidRPr="003F2FBB">
        <w:rPr>
          <w:rFonts w:ascii="Calibri" w:eastAsia="Times New Roman" w:hAnsi="Calibri" w:cs="Calibri"/>
          <w:color w:val="auto"/>
          <w:spacing w:val="4"/>
          <w:kern w:val="0"/>
          <w:sz w:val="24"/>
          <w:szCs w:val="24"/>
          <w:lang w:eastAsia="nb-NO"/>
          <w14:ligatures w14:val="none"/>
        </w:rPr>
        <w:t>milliardar</w:t>
      </w:r>
      <w:proofErr w:type="spellEnd"/>
      <w:r w:rsidRPr="003F2FBB">
        <w:rPr>
          <w:rFonts w:ascii="Calibri" w:eastAsia="Times New Roman" w:hAnsi="Calibri" w:cs="Calibri"/>
          <w:color w:val="auto"/>
          <w:spacing w:val="4"/>
          <w:kern w:val="0"/>
          <w:sz w:val="24"/>
          <w:szCs w:val="24"/>
          <w:lang w:eastAsia="nb-NO"/>
          <w14:ligatures w14:val="none"/>
        </w:rPr>
        <w:t xml:space="preserve"> kroner.</w:t>
      </w:r>
    </w:p>
    <w:p w14:paraId="12D1D0A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F2FBB">
        <w:rPr>
          <w:rFonts w:ascii="Calibri" w:eastAsia="Times New Roman" w:hAnsi="Calibri" w:cs="Calibri"/>
          <w:color w:val="auto"/>
          <w:spacing w:val="4"/>
          <w:kern w:val="0"/>
          <w:sz w:val="24"/>
          <w:szCs w:val="24"/>
          <w:lang w:eastAsia="nb-NO"/>
          <w14:ligatures w14:val="none"/>
        </w:rPr>
        <w:t xml:space="preserve">Det er også store </w:t>
      </w:r>
      <w:proofErr w:type="spellStart"/>
      <w:r w:rsidRPr="003F2FBB">
        <w:rPr>
          <w:rFonts w:ascii="Calibri" w:eastAsia="Times New Roman" w:hAnsi="Calibri" w:cs="Calibri"/>
          <w:color w:val="auto"/>
          <w:spacing w:val="4"/>
          <w:kern w:val="0"/>
          <w:sz w:val="24"/>
          <w:szCs w:val="24"/>
          <w:lang w:eastAsia="nb-NO"/>
          <w14:ligatures w14:val="none"/>
        </w:rPr>
        <w:t>menneskelege</w:t>
      </w:r>
      <w:proofErr w:type="spellEnd"/>
      <w:r w:rsidRPr="003F2FBB">
        <w:rPr>
          <w:rFonts w:ascii="Calibri" w:eastAsia="Times New Roman" w:hAnsi="Calibri" w:cs="Calibri"/>
          <w:color w:val="auto"/>
          <w:spacing w:val="4"/>
          <w:kern w:val="0"/>
          <w:sz w:val="24"/>
          <w:szCs w:val="24"/>
          <w:lang w:eastAsia="nb-NO"/>
          <w14:ligatures w14:val="none"/>
        </w:rPr>
        <w:t xml:space="preserve"> kostnader ved denne situasjonen. Rasfare og </w:t>
      </w:r>
      <w:proofErr w:type="spellStart"/>
      <w:r w:rsidRPr="003F2FBB">
        <w:rPr>
          <w:rFonts w:ascii="Calibri" w:eastAsia="Times New Roman" w:hAnsi="Calibri" w:cs="Calibri"/>
          <w:color w:val="auto"/>
          <w:spacing w:val="4"/>
          <w:kern w:val="0"/>
          <w:sz w:val="24"/>
          <w:szCs w:val="24"/>
          <w:lang w:eastAsia="nb-NO"/>
          <w14:ligatures w14:val="none"/>
        </w:rPr>
        <w:t>eit</w:t>
      </w:r>
      <w:proofErr w:type="spellEnd"/>
      <w:r w:rsidRPr="003F2FBB">
        <w:rPr>
          <w:rFonts w:ascii="Calibri" w:eastAsia="Times New Roman" w:hAnsi="Calibri" w:cs="Calibri"/>
          <w:color w:val="auto"/>
          <w:spacing w:val="4"/>
          <w:kern w:val="0"/>
          <w:sz w:val="24"/>
          <w:szCs w:val="24"/>
          <w:lang w:eastAsia="nb-NO"/>
          <w14:ligatures w14:val="none"/>
        </w:rPr>
        <w:t xml:space="preserve"> nedslite fylkesvegnett påverkar </w:t>
      </w:r>
      <w:proofErr w:type="spellStart"/>
      <w:r w:rsidRPr="003F2FBB">
        <w:rPr>
          <w:rFonts w:ascii="Calibri" w:eastAsia="Times New Roman" w:hAnsi="Calibri" w:cs="Calibri"/>
          <w:color w:val="auto"/>
          <w:spacing w:val="4"/>
          <w:kern w:val="0"/>
          <w:sz w:val="24"/>
          <w:szCs w:val="24"/>
          <w:lang w:eastAsia="nb-NO"/>
          <w14:ligatures w14:val="none"/>
        </w:rPr>
        <w:t>bulyst</w:t>
      </w:r>
      <w:proofErr w:type="spellEnd"/>
      <w:r w:rsidRPr="003F2FBB">
        <w:rPr>
          <w:rFonts w:ascii="Calibri" w:eastAsia="Times New Roman" w:hAnsi="Calibri" w:cs="Calibri"/>
          <w:color w:val="auto"/>
          <w:spacing w:val="4"/>
          <w:kern w:val="0"/>
          <w:sz w:val="24"/>
          <w:szCs w:val="24"/>
          <w:lang w:eastAsia="nb-NO"/>
          <w14:ligatures w14:val="none"/>
        </w:rPr>
        <w:t xml:space="preserve"> og tryggleik for </w:t>
      </w:r>
      <w:proofErr w:type="spellStart"/>
      <w:r w:rsidRPr="003F2FBB">
        <w:rPr>
          <w:rFonts w:ascii="Calibri" w:eastAsia="Times New Roman" w:hAnsi="Calibri" w:cs="Calibri"/>
          <w:color w:val="auto"/>
          <w:spacing w:val="4"/>
          <w:kern w:val="0"/>
          <w:sz w:val="24"/>
          <w:szCs w:val="24"/>
          <w:lang w:eastAsia="nb-NO"/>
          <w14:ligatures w14:val="none"/>
        </w:rPr>
        <w:t>innbyggjarane</w:t>
      </w:r>
      <w:proofErr w:type="spellEnd"/>
      <w:r w:rsidRPr="003F2FBB">
        <w:rPr>
          <w:rFonts w:ascii="Calibri" w:eastAsia="Times New Roman" w:hAnsi="Calibri" w:cs="Calibri"/>
          <w:color w:val="auto"/>
          <w:spacing w:val="4"/>
          <w:kern w:val="0"/>
          <w:sz w:val="24"/>
          <w:szCs w:val="24"/>
          <w:lang w:eastAsia="nb-NO"/>
          <w14:ligatures w14:val="none"/>
        </w:rPr>
        <w:t xml:space="preserve">, og er </w:t>
      </w:r>
      <w:proofErr w:type="spellStart"/>
      <w:r w:rsidRPr="003F2FBB">
        <w:rPr>
          <w:rFonts w:ascii="Calibri" w:eastAsia="Times New Roman" w:hAnsi="Calibri" w:cs="Calibri"/>
          <w:color w:val="auto"/>
          <w:spacing w:val="4"/>
          <w:kern w:val="0"/>
          <w:sz w:val="24"/>
          <w:szCs w:val="24"/>
          <w:lang w:eastAsia="nb-NO"/>
          <w14:ligatures w14:val="none"/>
        </w:rPr>
        <w:t>eit</w:t>
      </w:r>
      <w:proofErr w:type="spellEnd"/>
      <w:r w:rsidRPr="003F2FBB">
        <w:rPr>
          <w:rFonts w:ascii="Calibri" w:eastAsia="Times New Roman" w:hAnsi="Calibri" w:cs="Calibri"/>
          <w:color w:val="auto"/>
          <w:spacing w:val="4"/>
          <w:kern w:val="0"/>
          <w:sz w:val="24"/>
          <w:szCs w:val="24"/>
          <w:lang w:eastAsia="nb-NO"/>
          <w14:ligatures w14:val="none"/>
        </w:rPr>
        <w:t xml:space="preserve"> stort hinder for utvikling av attraktive lokalsamfunn og </w:t>
      </w:r>
      <w:proofErr w:type="spellStart"/>
      <w:r w:rsidRPr="003F2FBB">
        <w:rPr>
          <w:rFonts w:ascii="Calibri" w:eastAsia="Times New Roman" w:hAnsi="Calibri" w:cs="Calibri"/>
          <w:color w:val="auto"/>
          <w:spacing w:val="4"/>
          <w:kern w:val="0"/>
          <w:sz w:val="24"/>
          <w:szCs w:val="24"/>
          <w:lang w:eastAsia="nb-NO"/>
          <w14:ligatures w14:val="none"/>
        </w:rPr>
        <w:t>eit</w:t>
      </w:r>
      <w:proofErr w:type="spellEnd"/>
      <w:r w:rsidRPr="003F2FBB">
        <w:rPr>
          <w:rFonts w:ascii="Calibri" w:eastAsia="Times New Roman" w:hAnsi="Calibri" w:cs="Calibri"/>
          <w:color w:val="auto"/>
          <w:spacing w:val="4"/>
          <w:kern w:val="0"/>
          <w:sz w:val="24"/>
          <w:szCs w:val="24"/>
          <w:lang w:eastAsia="nb-NO"/>
          <w14:ligatures w14:val="none"/>
        </w:rPr>
        <w:t xml:space="preserve"> konkurransedyktig næringsliv. </w:t>
      </w:r>
      <w:r w:rsidRPr="00370488">
        <w:rPr>
          <w:rFonts w:ascii="Calibri" w:eastAsia="Times New Roman" w:hAnsi="Calibri" w:cs="Calibri"/>
          <w:color w:val="auto"/>
          <w:spacing w:val="4"/>
          <w:kern w:val="0"/>
          <w:sz w:val="24"/>
          <w:szCs w:val="24"/>
          <w:lang w:val="nn-NO" w:eastAsia="nb-NO"/>
          <w14:ligatures w14:val="none"/>
        </w:rPr>
        <w:t>Mange fylkesvegar har også ei viktig rolle som omkøyringsveg når europavegane tid om anna blir stengde på grunn av ras eller trafikale hendingar.</w:t>
      </w:r>
    </w:p>
    <w:p w14:paraId="163F097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 tillegg til ordinær rassikring må ein også utvikle innovative løysingar. Innovativ skredsikring handlar om å ta i bruk ny teknologi, nye metodar og meir heilskapleg planlegging for å førebyggje skred, redusere risiko og sikre trygg ferdsel. Dette er særleg aktuelt på vegar med låg trafikk.</w:t>
      </w:r>
    </w:p>
    <w:p w14:paraId="0B59D4F3"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For Vestland er FOT-rutene svært viktige for å sikre rutetilbodet ved fleire av flyplassane våre, og det er viktig at FOT-ruteordninga blir teken vare på. Den 20. juni 2025 bad Stortinget «regjeringa greie ut og sende på høyring ei ordning med buarbevis for å sikre lokalbefolkninga betre tilgang til ferjer og FOT-ruter. Utgreiinga skal liggje føre innan utlysinga av neste konkurranse om FOT-ruter i Sør-Noreg våren 2026».</w:t>
      </w:r>
    </w:p>
    <w:p w14:paraId="104B17C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Vestland Arbeidarparti er bekymra for at slike buarbevis vil slå uheldig ut for Vestland, som har mange arbeidspendlarar og andre som reiser til regionen i samband med arbeid. Vestland Arbeidarparti deler likevel målet om å ikkje subsidiere ferierande, og er derfor positive til buarbevis så lenge eit slikt bevis også inkluderer arbeidspendlarar og andre som reiser i samband med arbeid. Det er også viktig for Vestland Arbeidarparti at buarbevis ikkje berre blir knytte til reisetid frå flyplassen, men at ein også tek omsyn til infrastrukturen og geografien i området.</w:t>
      </w:r>
    </w:p>
    <w:p w14:paraId="2BDC6BFD"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422786F3" w14:textId="77777777" w:rsidR="00370488" w:rsidRPr="00370488" w:rsidRDefault="00370488" w:rsidP="00370488">
      <w:pPr>
        <w:numPr>
          <w:ilvl w:val="0"/>
          <w:numId w:val="4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Vestland Ap krev at regjering og storting tek situasjonen på alvor og følgjer opp med ei kraftfull auke i løyvingane framover, slik at ein ikkje berre bremsar forfallet, men reelt kan starte arbeidet med å ta igjen etterslepet.</w:t>
      </w:r>
    </w:p>
    <w:p w14:paraId="01710168" w14:textId="77777777" w:rsidR="00370488" w:rsidRPr="00370488" w:rsidRDefault="00370488" w:rsidP="00370488">
      <w:pPr>
        <w:numPr>
          <w:ilvl w:val="0"/>
          <w:numId w:val="4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 ei vesentleg styrking av dei statlege løyvingane til rassikring på riks- og fylkesvegar i Vestland, i tråd med landsmøtevedtaket i 2025.</w:t>
      </w:r>
    </w:p>
    <w:p w14:paraId="674FA030" w14:textId="77777777" w:rsidR="00370488" w:rsidRPr="00370488" w:rsidRDefault="00370488" w:rsidP="00370488">
      <w:pPr>
        <w:numPr>
          <w:ilvl w:val="0"/>
          <w:numId w:val="4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Ein forpliktande, langsiktig rassikringsplan som tek høgde for klimaendringar.</w:t>
      </w:r>
    </w:p>
    <w:p w14:paraId="74C12E1F" w14:textId="77777777" w:rsidR="00370488" w:rsidRPr="00370488" w:rsidRDefault="00370488" w:rsidP="00370488">
      <w:pPr>
        <w:numPr>
          <w:ilvl w:val="0"/>
          <w:numId w:val="4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Auka satsing på innovativ skredsikring.</w:t>
      </w:r>
    </w:p>
    <w:p w14:paraId="32135B04" w14:textId="77777777" w:rsidR="00370488" w:rsidRPr="00370488" w:rsidRDefault="00370488" w:rsidP="00370488">
      <w:pPr>
        <w:numPr>
          <w:ilvl w:val="0"/>
          <w:numId w:val="4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Eit tettare samarbeid mellom stat, fylkeskommune og kommunar for heilskaplege løysingar.</w:t>
      </w:r>
    </w:p>
    <w:p w14:paraId="2B9776C1" w14:textId="77777777" w:rsidR="00370488" w:rsidRPr="00370488" w:rsidRDefault="00370488" w:rsidP="00370488">
      <w:pPr>
        <w:numPr>
          <w:ilvl w:val="0"/>
          <w:numId w:val="4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FOT-ruteordninga blir teken vare på. Eventuelle buarbevis må vareta arbeidsreiser, og samstundes ta omsyn til geografien.</w:t>
      </w:r>
    </w:p>
    <w:p w14:paraId="59B7156D" w14:textId="77777777" w:rsidR="00A14705" w:rsidRPr="00513378" w:rsidRDefault="00A14705" w:rsidP="00A14705">
      <w:pPr>
        <w:pStyle w:val="Overskriftunder"/>
      </w:pPr>
    </w:p>
    <w:p w14:paraId="6CB39CD5" w14:textId="41E71901" w:rsidR="00370488" w:rsidRPr="00513378" w:rsidRDefault="00370488" w:rsidP="00A14705">
      <w:pPr>
        <w:pStyle w:val="Overskriftunder"/>
      </w:pPr>
      <w:r w:rsidRPr="00513378">
        <w:t>Særleg om båt- og ferjetilbod i Vestland</w:t>
      </w:r>
    </w:p>
    <w:p w14:paraId="4194859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er eit fylke med lang kystline, mange øyar, fjordarmar og spreidd busetjing. For innbyggjarar, arbeidsfolk, næringsliv og turistar er båt og ferje ikkje berre eit transportmiddel – det er ei livsnerve som bind regionar saman, skapar tryggleik og gir tilgang til arbeid, skule og tenester.</w:t>
      </w:r>
    </w:p>
    <w:p w14:paraId="79D61FE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Eit sterkt, rimeleg og framtidsretta båt- og ferjesystem er viktig for tryggleik, mobilitet og livskraft i Vestland. Å satse på dette er å satse på busetjing og berekraftig utvikling. Vestland Arbeidarparti meiner at eit godt båt- og ferjetilbod er avgjerande for </w:t>
      </w:r>
      <w:proofErr w:type="spellStart"/>
      <w:r w:rsidRPr="00370488">
        <w:rPr>
          <w:rFonts w:ascii="Calibri" w:eastAsia="Times New Roman" w:hAnsi="Calibri" w:cs="Calibri"/>
          <w:color w:val="auto"/>
          <w:spacing w:val="4"/>
          <w:kern w:val="0"/>
          <w:sz w:val="24"/>
          <w:szCs w:val="24"/>
          <w:lang w:val="nn-NO" w:eastAsia="nb-NO"/>
          <w14:ligatures w14:val="none"/>
        </w:rPr>
        <w:t>inkludering</w:t>
      </w:r>
      <w:proofErr w:type="spellEnd"/>
      <w:r w:rsidRPr="00370488">
        <w:rPr>
          <w:rFonts w:ascii="Calibri" w:eastAsia="Times New Roman" w:hAnsi="Calibri" w:cs="Calibri"/>
          <w:color w:val="auto"/>
          <w:spacing w:val="4"/>
          <w:kern w:val="0"/>
          <w:sz w:val="24"/>
          <w:szCs w:val="24"/>
          <w:lang w:val="nn-NO" w:eastAsia="nb-NO"/>
          <w14:ligatures w14:val="none"/>
        </w:rPr>
        <w:t>, verdiskaping og likestilling i heile fylket. Ingen skal måtte betale urimelege prisar eller oppleve utrygge, dårlege eller uføreseielege rutetilbod fordi ein bur i distrikta.</w:t>
      </w:r>
    </w:p>
    <w:p w14:paraId="26932BF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vil ha eit båt- og ferjesystem som:</w:t>
      </w:r>
    </w:p>
    <w:p w14:paraId="770AD2E2" w14:textId="77777777" w:rsidR="00370488" w:rsidRPr="00370488" w:rsidRDefault="00370488" w:rsidP="00370488">
      <w:pPr>
        <w:numPr>
          <w:ilvl w:val="0"/>
          <w:numId w:val="4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gir trygge, punktlege og samordna ruter for alle delar av fylket</w:t>
      </w:r>
    </w:p>
    <w:p w14:paraId="754929B9" w14:textId="77777777" w:rsidR="00370488" w:rsidRPr="00370488" w:rsidRDefault="00370488" w:rsidP="00370488">
      <w:pPr>
        <w:numPr>
          <w:ilvl w:val="0"/>
          <w:numId w:val="4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har rimelege billettprisar</w:t>
      </w:r>
    </w:p>
    <w:p w14:paraId="12D2A7B4" w14:textId="77777777" w:rsidR="00370488" w:rsidRPr="00370488" w:rsidRDefault="00370488" w:rsidP="00370488">
      <w:pPr>
        <w:numPr>
          <w:ilvl w:val="0"/>
          <w:numId w:val="4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blir planlagt med vekt på klima, universell utforming og lokal verdiskaping</w:t>
      </w:r>
    </w:p>
    <w:p w14:paraId="367863DB" w14:textId="77777777" w:rsidR="00370488" w:rsidRPr="00370488" w:rsidRDefault="00370488" w:rsidP="00370488">
      <w:pPr>
        <w:numPr>
          <w:ilvl w:val="0"/>
          <w:numId w:val="4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er basert på samarbeid mellom staten og fylkeskommunen om eit meir heilskapleg tilbod, med mål om faste ruter, betre kapasitet og betre samkøyring med buss/kollektiv</w:t>
      </w:r>
    </w:p>
    <w:p w14:paraId="439B9CA1" w14:textId="77777777" w:rsidR="00370488" w:rsidRPr="00370488" w:rsidRDefault="00370488" w:rsidP="00370488">
      <w:pPr>
        <w:numPr>
          <w:ilvl w:val="0"/>
          <w:numId w:val="4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har gode ordningar for rabattar og fleksible billettløysingar for dei som reiser ofte (t.d. i samband med arbeid, skule, ungdom)</w:t>
      </w:r>
    </w:p>
    <w:p w14:paraId="43D49EAF" w14:textId="77777777" w:rsidR="00370488" w:rsidRPr="00370488" w:rsidRDefault="00370488" w:rsidP="00370488">
      <w:pPr>
        <w:numPr>
          <w:ilvl w:val="0"/>
          <w:numId w:val="4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blir planlagt i tett dialog med lokalsamfunn, næringsliv og brukargrupper</w:t>
      </w:r>
    </w:p>
    <w:p w14:paraId="4ED88361" w14:textId="77777777" w:rsidR="00370488" w:rsidRPr="00370488" w:rsidRDefault="00370488" w:rsidP="00370488">
      <w:pPr>
        <w:numPr>
          <w:ilvl w:val="0"/>
          <w:numId w:val="44"/>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får statleg finansiering til å utvikle og drifte miljøvennlege hurtigbåtar</w:t>
      </w:r>
    </w:p>
    <w:p w14:paraId="7D8745C0" w14:textId="77777777" w:rsidR="00A14705" w:rsidRPr="00513378" w:rsidRDefault="00A14705" w:rsidP="00A14705">
      <w:pPr>
        <w:pStyle w:val="Overskriftunder"/>
      </w:pPr>
    </w:p>
    <w:p w14:paraId="6334F7FA" w14:textId="1C65840A" w:rsidR="00370488" w:rsidRPr="00513378" w:rsidRDefault="00370488" w:rsidP="00A14705">
      <w:pPr>
        <w:pStyle w:val="Overskriftunder"/>
      </w:pPr>
      <w:r w:rsidRPr="00513378">
        <w:t>Særleg om riksferjesambandet Hella–Vangsnes</w:t>
      </w:r>
    </w:p>
    <w:p w14:paraId="021A269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sine prioriteringar av enkeltprosjekt innan samferdsel blir styrte av fylkespartiet si NTP-fråsegn. Årsmøtet finn det likevel naudsynt å kome med ei eiga fråsegn om riksferjesambandet Hella–Vangsnes på riksveg 13.</w:t>
      </w:r>
    </w:p>
    <w:p w14:paraId="404615A4"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Dette sambandet blir eitt av alternativa for reisande til og frå Oslo- og Bergensområdet, og mellom gamle Hordaland og Sogn, når Lærdalstunnelen stengjer hausten 2026. Det vil auke presset på sambandet betydeleg, då ferja skal handtere trafikken som er der i dag, i tillegg til trafikken som normalt ville gått gjennom Lærdalstunnelen. Statens vegvesen nyttar no i tillegg midlar på å utbetre </w:t>
      </w:r>
      <w:proofErr w:type="spellStart"/>
      <w:r w:rsidRPr="00370488">
        <w:rPr>
          <w:rFonts w:ascii="Calibri" w:eastAsia="Times New Roman" w:hAnsi="Calibri" w:cs="Calibri"/>
          <w:color w:val="auto"/>
          <w:spacing w:val="4"/>
          <w:kern w:val="0"/>
          <w:sz w:val="24"/>
          <w:szCs w:val="24"/>
          <w:lang w:val="nn-NO" w:eastAsia="nb-NO"/>
          <w14:ligatures w14:val="none"/>
        </w:rPr>
        <w:t>Vikafjellsvegen</w:t>
      </w:r>
      <w:proofErr w:type="spellEnd"/>
      <w:r w:rsidRPr="00370488">
        <w:rPr>
          <w:rFonts w:ascii="Calibri" w:eastAsia="Times New Roman" w:hAnsi="Calibri" w:cs="Calibri"/>
          <w:color w:val="auto"/>
          <w:spacing w:val="4"/>
          <w:kern w:val="0"/>
          <w:sz w:val="24"/>
          <w:szCs w:val="24"/>
          <w:lang w:val="nn-NO" w:eastAsia="nb-NO"/>
          <w14:ligatures w14:val="none"/>
        </w:rPr>
        <w:t xml:space="preserve"> for meir opningstid; då kan ikkje ferjestrekninga vere «proppen» i systemet.</w:t>
      </w:r>
    </w:p>
    <w:p w14:paraId="5BB8F850"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621B0DB2" w14:textId="77777777" w:rsidR="00370488" w:rsidRPr="00370488" w:rsidRDefault="00370488" w:rsidP="00370488">
      <w:pPr>
        <w:numPr>
          <w:ilvl w:val="0"/>
          <w:numId w:val="45"/>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riksvegferjesambandet Hella–Vangsnes får stive avgangar (minst kvar 30. minutt) og nattferjer.</w:t>
      </w:r>
    </w:p>
    <w:p w14:paraId="42E95070" w14:textId="1E260FDE" w:rsidR="006E7F7C" w:rsidRPr="00513378" w:rsidRDefault="006E7F7C"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353B8A12" w14:textId="77777777" w:rsidR="006E7F7C" w:rsidRPr="00513378" w:rsidRDefault="006E7F7C">
      <w:pPr>
        <w:spacing w:after="160" w:line="259" w:lineRule="auto"/>
        <w:rPr>
          <w:rFonts w:ascii="Calibri" w:eastAsia="Times New Roman" w:hAnsi="Calibri" w:cs="Calibri"/>
          <w:color w:val="auto"/>
          <w:spacing w:val="4"/>
          <w:kern w:val="0"/>
          <w:sz w:val="21"/>
          <w:szCs w:val="21"/>
          <w:lang w:val="nn-NO" w:eastAsia="nb-NO"/>
          <w14:ligatures w14:val="none"/>
        </w:rPr>
      </w:pPr>
      <w:r w:rsidRPr="00513378">
        <w:rPr>
          <w:rFonts w:ascii="Calibri" w:eastAsia="Times New Roman" w:hAnsi="Calibri" w:cs="Calibri"/>
          <w:color w:val="auto"/>
          <w:spacing w:val="4"/>
          <w:kern w:val="0"/>
          <w:sz w:val="21"/>
          <w:szCs w:val="21"/>
          <w:lang w:val="nn-NO" w:eastAsia="nb-NO"/>
          <w14:ligatures w14:val="none"/>
        </w:rPr>
        <w:br w:type="page"/>
      </w:r>
    </w:p>
    <w:p w14:paraId="0BBFAC50" w14:textId="1EBFF189" w:rsidR="00370488" w:rsidRPr="00513378" w:rsidRDefault="00513378" w:rsidP="00A14705">
      <w:pPr>
        <w:pStyle w:val="Overskriftover"/>
      </w:pPr>
      <w:bookmarkStart w:id="13" w:name="_Toc224220231"/>
      <w:r w:rsidRPr="00513378">
        <w:lastRenderedPageBreak/>
        <w:t>U14</w:t>
      </w:r>
      <w:r w:rsidR="00370488" w:rsidRPr="00513378">
        <w:t xml:space="preserve"> – Dørterskeltenesta</w:t>
      </w:r>
      <w:bookmarkEnd w:id="13"/>
    </w:p>
    <w:p w14:paraId="53422173" w14:textId="0FD177B4" w:rsidR="00370488" w:rsidRPr="0037048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00370488" w:rsidRPr="00370488">
        <w:rPr>
          <w:rFonts w:ascii="Calibri" w:eastAsia="Times New Roman" w:hAnsi="Calibri" w:cs="Calibri"/>
          <w:color w:val="auto"/>
          <w:spacing w:val="4"/>
          <w:kern w:val="0"/>
          <w:sz w:val="24"/>
          <w:szCs w:val="24"/>
          <w:lang w:val="nn-NO" w:eastAsia="nb-NO"/>
          <w14:ligatures w14:val="none"/>
        </w:rPr>
        <w:t>126, 145 og 220</w:t>
      </w:r>
    </w:p>
    <w:p w14:paraId="045C3A28" w14:textId="77777777" w:rsidR="00016E20" w:rsidRPr="00513378" w:rsidRDefault="00016E20" w:rsidP="00A14705">
      <w:pPr>
        <w:rPr>
          <w:b/>
          <w:bCs/>
          <w:lang w:val="nn-NO" w:eastAsia="nb-NO"/>
        </w:rPr>
      </w:pPr>
    </w:p>
    <w:p w14:paraId="2B0A0EF2" w14:textId="2797C48E" w:rsidR="00370488" w:rsidRPr="00513378" w:rsidRDefault="00370488" w:rsidP="00A14705">
      <w:pPr>
        <w:rPr>
          <w:b/>
          <w:bCs/>
          <w:lang w:val="nn-NO" w:eastAsia="nb-NO"/>
        </w:rPr>
      </w:pPr>
      <w:r w:rsidRPr="00513378">
        <w:rPr>
          <w:b/>
          <w:bCs/>
          <w:lang w:val="nn-NO" w:eastAsia="nb-NO"/>
        </w:rPr>
        <w:t>Bakgrunnsinformasjon om Postutvalet si utgreiing av dørterskeltenesta</w:t>
      </w:r>
    </w:p>
    <w:p w14:paraId="3BEC2F6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Postutvalet har i mandatet sitt fått i oppgåve å sjå på om postboda bør få nye oppgåver som supplerer framtida si leveringspliktige distribusjonsteneste. Meir spesifikt har utvalet sett på Posten og KS sitt prøveprosjekt «På dørterskelen». I evalueringa erkjenner heile Postutvalet at dei positive effektane som følgjeforskinga viser at prosjektet har hatt – mellom anna at prøveprosjektet ser ut til å støtte opp under kommunane si målsetjing om auka deltaking i frivilligheit.</w:t>
      </w:r>
    </w:p>
    <w:p w14:paraId="6EE38C4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Samfunnet står framfor ei stor demografisk omvelting. Tilbod som kan føre til at fleire bur heime lenger, vil vere positivt både for den einskilde og for samfunnet generelt. Heile utvalet er samd i at varigheita av prøveprosjektet har vore kort, at det er usikkert om pilotkommunane har vore representative for norske kommunar, og at det difor må takast atterhald knytte til konklusjonane. Utvalet viser også til at det ikkje er kjent om den positive effekten primært er knytt til informasjonsskrivet (i postkassa eller på dørterskelen) eller menneskemøtet på dørterskelen.</w:t>
      </w:r>
    </w:p>
    <w:p w14:paraId="2A89AEC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På bakgrunn av uvissefaktorane som er omtala over, vurderte fleirtalet at dørterskeltenesta førebels er ei umoden teneste, der det verken var nok informasjon om effektar eller om andre potensielle aktørar. Fleirtalet meinte også at forskinga viste at kommunane organiserer arbeidet sitt med å bidra med lokal informasjon ganske ulikt, og at det blir vanskeleg å sikre at mottakarane av ei dørterskelteneste får eit likeverdig tilbod, fordi kommunane har ulikt engasjement, ulik ressurstilgang og ulik organisering av arbeidet med å velje innhald til informasjonsskrivet. Konklusjonen til fleirtalet var difor at dei ikkje tilrådde at tenestene i prøveprosjektet blir pålagde gjennom leveringsplikt og finansierte frå statleg hald.</w:t>
      </w:r>
    </w:p>
    <w:p w14:paraId="7F01DAA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Fleirtalet grunngav konklusjonen også med ei rekkje andre argument: at det finst andre tenester eller aktørar, som frivilligsentralar, besøkstenester eller liknande, som ligg nærare ei slik teneste enn postbodet; at erfaring og kompetanse i dag alt kan finnast hos andre kommunale eller frivillige aktørar; at tenesta går utover det som blir rekna som posttenester; at ei dørterskelteneste for somme kan opplevast invaderande ved at ho kryssar grensa til det personlege; at det kan vere problematisk at staten gir ein aktør monopol på området frå start; og at det kan vere fare for at statleg finansiering kan fortrengje andre kommersielle eller ideelle aktørar som kunne gitt eit tilsvarande eller samanliknbart tilbod.</w:t>
      </w:r>
    </w:p>
    <w:p w14:paraId="052F4AB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Mindretalet, éin person, viste til at dersom staten seier nei til dørterskeltenesta, seier ein i realiteten nei til ei vidareføring av den historiske landposttenesta som i ei årrekkje har skapt tryggleik for mottakarane. Mindretalet viste til at dørterskeltenesta vil vere ein kanal for å nå ikkje-digitale, ha forsterka beredskapsevne og bidra til samhandling i og mellom kommunar. Vidare viste mindretalet til at tenesta inkluderer system- og innhaldsstøtte til den einskilde kommunen, og er eitt av få døme på at ein lukkast med å skape </w:t>
      </w:r>
      <w:proofErr w:type="spellStart"/>
      <w:r w:rsidRPr="00370488">
        <w:rPr>
          <w:rFonts w:ascii="Calibri" w:eastAsia="Times New Roman" w:hAnsi="Calibri" w:cs="Calibri"/>
          <w:color w:val="auto"/>
          <w:spacing w:val="4"/>
          <w:kern w:val="0"/>
          <w:sz w:val="24"/>
          <w:szCs w:val="24"/>
          <w:lang w:val="nn-NO" w:eastAsia="nb-NO"/>
          <w14:ligatures w14:val="none"/>
        </w:rPr>
        <w:t>tversektoriell</w:t>
      </w:r>
      <w:proofErr w:type="spellEnd"/>
      <w:r w:rsidRPr="00370488">
        <w:rPr>
          <w:rFonts w:ascii="Calibri" w:eastAsia="Times New Roman" w:hAnsi="Calibri" w:cs="Calibri"/>
          <w:color w:val="auto"/>
          <w:spacing w:val="4"/>
          <w:kern w:val="0"/>
          <w:sz w:val="24"/>
          <w:szCs w:val="24"/>
          <w:lang w:val="nn-NO" w:eastAsia="nb-NO"/>
          <w14:ligatures w14:val="none"/>
        </w:rPr>
        <w:t xml:space="preserve"> samfunnsnytte. Mindretalet viste vidare til at tenesta er vurdert som samfunnsøkonomisk lønsam av Oslo Economics og Rambøll, og at KS støttar innføringa </w:t>
      </w:r>
      <w:r w:rsidRPr="00370488">
        <w:rPr>
          <w:rFonts w:ascii="Calibri" w:eastAsia="Times New Roman" w:hAnsi="Calibri" w:cs="Calibri"/>
          <w:color w:val="auto"/>
          <w:spacing w:val="4"/>
          <w:kern w:val="0"/>
          <w:sz w:val="24"/>
          <w:szCs w:val="24"/>
          <w:lang w:val="nn-NO" w:eastAsia="nb-NO"/>
          <w14:ligatures w14:val="none"/>
        </w:rPr>
        <w:lastRenderedPageBreak/>
        <w:t>som ei nasjonal, statleg finansiert teneste som vil skape betydeleg verdi for innbyggjarar og kommunar i heile landet.</w:t>
      </w:r>
    </w:p>
    <w:p w14:paraId="0252DC2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Mindretalet viste også til at tenesta kan leverast utan friske midlar på statsbudsjettet ved å innføre ho i samanheng med ei omstilling av Posten og eit skildra samfunnsoppdrag. Mindretalet meinte dessutan at det ikkje er realistisk at tenesta blir realisert lokalt, slik fleirtalet i utvalet gir uttrykk for. Mindretalet meinte at fleirtalet si tilråding inneber at moglegheita til å etablere ei nasjonal universell teneste heim til alle eldre blir lagt død – ettersom det verken finst finansiering eller praktisk gjennomføringsmoglegheit til å realisere dette som kommunale initiativ, kommune for kommune. Mindretalet var også usamd med fleirtalet i at antydinga om at tenesta kanskje kan inkluderast i leveringsplikta på eit seinare tidspunkt, ikkje er realistisk, ettersom Posten sitt distribusjonsnett då alt vil vere kraftig bygd ned som følgje av overgangen til postpunkt, eventuelt heimkøyring éin gong i veka.</w:t>
      </w:r>
    </w:p>
    <w:p w14:paraId="796A03B6" w14:textId="77777777" w:rsidR="00016E20" w:rsidRPr="00513378" w:rsidRDefault="00016E20" w:rsidP="00370488">
      <w:pPr>
        <w:shd w:val="clear" w:color="auto" w:fill="FFFFFF"/>
        <w:spacing w:after="180" w:line="240" w:lineRule="auto"/>
        <w:rPr>
          <w:lang w:val="nn-NO" w:eastAsia="nb-NO"/>
        </w:rPr>
      </w:pPr>
    </w:p>
    <w:p w14:paraId="7E998840" w14:textId="5E2981EB" w:rsidR="00016E20" w:rsidRPr="00513378" w:rsidRDefault="00016E20" w:rsidP="00370488">
      <w:pPr>
        <w:shd w:val="clear" w:color="auto" w:fill="FFFFFF"/>
        <w:spacing w:after="180" w:line="240" w:lineRule="auto"/>
        <w:rPr>
          <w:b/>
          <w:bCs/>
          <w:i/>
          <w:iCs/>
          <w:lang w:val="nn-NO" w:eastAsia="nb-NO"/>
        </w:rPr>
      </w:pPr>
      <w:r w:rsidRPr="00513378">
        <w:rPr>
          <w:b/>
          <w:bCs/>
          <w:i/>
          <w:iCs/>
          <w:lang w:val="nn-NO" w:eastAsia="nb-NO"/>
        </w:rPr>
        <w:t>Redaksjonskomiteen legg fram to alternative tekstar om dørterskeltenesta. Dei to forslaga er motstridande.</w:t>
      </w:r>
    </w:p>
    <w:p w14:paraId="0582AD60" w14:textId="41F127E6" w:rsidR="00016E20" w:rsidRPr="00513378" w:rsidRDefault="00016E20" w:rsidP="00370488">
      <w:pPr>
        <w:shd w:val="clear" w:color="auto" w:fill="FFFFFF"/>
        <w:spacing w:after="180" w:line="240" w:lineRule="auto"/>
        <w:rPr>
          <w:b/>
          <w:bCs/>
          <w:lang w:val="nn-NO" w:eastAsia="nb-NO"/>
        </w:rPr>
      </w:pPr>
      <w:r w:rsidRPr="00513378">
        <w:rPr>
          <w:b/>
          <w:bCs/>
          <w:lang w:val="nn-NO" w:eastAsia="nb-NO"/>
        </w:rPr>
        <w:t>Dørterskeltenesta – Alternativ A</w:t>
      </w:r>
    </w:p>
    <w:p w14:paraId="536978DA" w14:textId="612FB758"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er samd i at dørterskeltenesta er eit spennande pilotprosjekt. Samstundes må ordninga forståast i lys av at ho er anslått å koste 500 millionar kroner årleg, at ho ikkje er ei postteneste, men ein ny type teneste med eigen leveringsstruktur og med eit helsefagleg formål om å få eldre til å bu heime lenger.</w:t>
      </w:r>
    </w:p>
    <w:p w14:paraId="104E12D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viser også til at det er uklart om dørterskeltenesta verkar. Med dette bakteppet, i tillegg til at det blir stadig hardare prioriteringar for kva staten skal bruke pengar på, blir det endå viktigare at investeringane våre er knytte til kunnskapsbaserte ordningar. Dørterskeltenesta er ikkje ei slik ordning, då ho manglar kvalitetssikra resultat. Difor kan ikkje Vestland Arbeidarparti støtte ei statleg finansiert dørterskelteneste.</w:t>
      </w:r>
    </w:p>
    <w:p w14:paraId="1E35C588"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For Vestland Arbeidarparti er det viktigare å bruke pengane på ordningar vi veit hjelper eldre til å bu heime lenger, mellom anna fortgang i satsinga på ein nasjonal aktivitetsgaranti og styrking av den nye tilskotsordninga som no er på 60 mill. kroner for å stimulere kommunar/fylkeskommunar og frivilligheit til fysisk og sosial aktivitet for eldre.</w:t>
      </w:r>
    </w:p>
    <w:p w14:paraId="0FE7BCD0"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ser at fleire også har trekt fram ordninga som ein viktig del av totalberedskapen. Også på dette feltet er det lite forsking som støttar denne påstanden. Tvert imot vart dørterskeltenesta ikkje fremja som forslag til totalberedskapsmeldingar av nokon, og Direktoratet for samfunnstryggleik og beredskap (DSB) har uttalt at det ikkje er behov for ei slik nasjonal dørterskelteneste med tanke på beredskapen. Vestland Arbeidarparti erkjenner at det kunne vore eit fint supplement, men kan ikkje rettferdiggjere å bruke ein halv milliard på ordninga når det ikkje ligg føre sterke faglege argument for å innføre ei slik teneste.</w:t>
      </w:r>
    </w:p>
    <w:p w14:paraId="48433933"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55F637DC" w14:textId="77777777" w:rsidR="00370488" w:rsidRPr="00370488" w:rsidRDefault="00370488" w:rsidP="00370488">
      <w:pPr>
        <w:numPr>
          <w:ilvl w:val="0"/>
          <w:numId w:val="4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Ikkje innføre ei statleg finansiert, landsdekkjande dørterskelteneste.</w:t>
      </w:r>
    </w:p>
    <w:p w14:paraId="61C9E70F" w14:textId="77777777" w:rsidR="00370488" w:rsidRPr="00370488" w:rsidRDefault="00370488" w:rsidP="00370488">
      <w:pPr>
        <w:numPr>
          <w:ilvl w:val="0"/>
          <w:numId w:val="4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kunnskapsbaserte ordningar for å halde eldre heime lenger, og leggje til rette for lokale prosjekt med same formål.</w:t>
      </w:r>
    </w:p>
    <w:p w14:paraId="2E531B49" w14:textId="77777777" w:rsidR="00016E20" w:rsidRPr="00513378" w:rsidRDefault="00016E20" w:rsidP="00370488">
      <w:pPr>
        <w:shd w:val="clear" w:color="auto" w:fill="FFFFFF"/>
        <w:spacing w:after="180" w:line="240" w:lineRule="auto"/>
        <w:rPr>
          <w:lang w:val="nn-NO" w:eastAsia="nb-NO"/>
        </w:rPr>
      </w:pPr>
    </w:p>
    <w:p w14:paraId="58F01B58" w14:textId="49D2C251" w:rsidR="00016E20" w:rsidRPr="00513378" w:rsidRDefault="00016E20" w:rsidP="00370488">
      <w:pPr>
        <w:shd w:val="clear" w:color="auto" w:fill="FFFFFF"/>
        <w:spacing w:after="180" w:line="240" w:lineRule="auto"/>
        <w:rPr>
          <w:b/>
          <w:bCs/>
          <w:lang w:val="nn-NO" w:eastAsia="nb-NO"/>
        </w:rPr>
      </w:pPr>
      <w:r w:rsidRPr="00513378">
        <w:rPr>
          <w:b/>
          <w:bCs/>
          <w:lang w:val="nn-NO" w:eastAsia="nb-NO"/>
        </w:rPr>
        <w:t>Dørterskeltenesta – Alternativ B</w:t>
      </w:r>
    </w:p>
    <w:p w14:paraId="607A789A" w14:textId="454A92D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Posttenestene må endre seg i takt med samfunnet sitt behov. Sjølv om færre og færre sender brev, er Posten eit viktig fysisk </w:t>
      </w:r>
      <w:proofErr w:type="spellStart"/>
      <w:r w:rsidRPr="00370488">
        <w:rPr>
          <w:rFonts w:ascii="Calibri" w:eastAsia="Times New Roman" w:hAnsi="Calibri" w:cs="Calibri"/>
          <w:color w:val="auto"/>
          <w:spacing w:val="4"/>
          <w:kern w:val="0"/>
          <w:sz w:val="24"/>
          <w:szCs w:val="24"/>
          <w:lang w:val="nn-NO" w:eastAsia="nb-NO"/>
          <w14:ligatures w14:val="none"/>
        </w:rPr>
        <w:t>ankerpunkt</w:t>
      </w:r>
      <w:proofErr w:type="spellEnd"/>
      <w:r w:rsidRPr="00370488">
        <w:rPr>
          <w:rFonts w:ascii="Calibri" w:eastAsia="Times New Roman" w:hAnsi="Calibri" w:cs="Calibri"/>
          <w:color w:val="auto"/>
          <w:spacing w:val="4"/>
          <w:kern w:val="0"/>
          <w:sz w:val="24"/>
          <w:szCs w:val="24"/>
          <w:lang w:val="nn-NO" w:eastAsia="nb-NO"/>
          <w14:ligatures w14:val="none"/>
        </w:rPr>
        <w:t xml:space="preserve"> i ei sårbar digital verd.</w:t>
      </w:r>
    </w:p>
    <w:p w14:paraId="55718A94"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Difor vil Vestland Arbeidarparti at Posten si dørterskelteneste blir etablert i heile landet. Dørterskeltenesta blir etablert som eit landsdekkjande, statleg finansiert tilbod til ei definert målgruppe, til dømes eldre over 75 år, personar med redusert mobilitet eller personar med låg digital kompetanse.</w:t>
      </w:r>
    </w:p>
    <w:p w14:paraId="7FDE396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Etableringa kan skje parallelt med omlegginga av Posten Bring sitt brevnett, der omdeling av brev blir endra frå annakvar dag til éin dag i veka, kombinert med moglegheit for val av hentepunkt og dagleg tilgang til post.</w:t>
      </w:r>
    </w:p>
    <w:p w14:paraId="0B4D75B2"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Samferdselsdepartementet definerer i dag ikkje dørterskeltenesta som ei postteneste, og føreslår difor heller ikkje tenesta som ein del av den komande omstillinga av Posten. Ei ny postlov utan dørterskelteneste er ei tapt moglegheit, medan ei ny postlov med dørterskelteneste er førebygging, omsorg og beredskap i eitt.</w:t>
      </w:r>
    </w:p>
    <w:p w14:paraId="35A8ED94"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Dørterskeltenesta er eit tilbod til eldre og sårbare grupper, der nokon kjem på døra med informasjon og tilbod frå kommunen og andre offentlege aktørar. Tenesta kan vere første trinn i den såkalla omsorgstrappa. Pilotprosjekt har vist at tilbodet hjelper med å aktivisere eldre og bidreg til at fleire kan bu trygt heime lenger. Det er, bokstaveleg tala, eit godt lågterskeltilbod.</w:t>
      </w:r>
    </w:p>
    <w:p w14:paraId="2CAF1E4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Slik kan Posten sitt etablerte distribusjonsnett, i samarbeid med kommunane, brukast til å styrkje informasjonen til og dialogen med innbyggjarane. Det kan førebyggje og utsetje framtidige omsorgsbehov og mobilisere eldre som ein ressurs for lokalsamfunnet.</w:t>
      </w:r>
    </w:p>
    <w:p w14:paraId="55298FFD"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Dørterskeltenesta er samfunnsøkonomisk lønsam, og kan innførast med ei innsparing på om lag ein halv milliard kroner dersom ho blir sett i samanheng med Posten si nødvendige omstilling i samband med den nye postlova som snart skal handsamast i Stortinget.</w:t>
      </w:r>
    </w:p>
    <w:p w14:paraId="3685C2F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Postnettverket er òg ein viktig del av totalberedskapen i Noreg. I krise eller krig må vi rekne med at mobiliteten blir kraftig redusert som følgje av restriksjonar på straum, drivstoff og vegnett. Gjennom dørterskeltenesta vil Posten ha lokal kunnskap om sårbare grupper og kunne distribuere informasjon, vatn, mat og medisinar i ei krisesituasjon. Då er det avgjerande at vi har ein fungerande, fysisk kanal heim til alle husstandar.</w:t>
      </w:r>
    </w:p>
    <w:p w14:paraId="4495405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Ei statleg finansiert, landsdekkjande dørterskelteneste bidreg til at det blir tryggare for eldre å bu heime lenger i fredstid, og styrkjer beredskapen i heile landet i krise og krig. Ei ny postlov med dørterskelteneste er førebygging, omsorg og beredskap i eitt.</w:t>
      </w:r>
    </w:p>
    <w:p w14:paraId="2CD235CE"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1766DE67" w14:textId="77777777" w:rsidR="00370488" w:rsidRPr="00370488" w:rsidRDefault="00370488" w:rsidP="00370488">
      <w:pPr>
        <w:numPr>
          <w:ilvl w:val="0"/>
          <w:numId w:val="4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Innføre ei statleg finansiert, landsdekkjande dørterskelteneste.</w:t>
      </w:r>
    </w:p>
    <w:p w14:paraId="606EE298" w14:textId="77777777" w:rsidR="00370488" w:rsidRPr="00370488" w:rsidRDefault="00370488" w:rsidP="00370488">
      <w:pPr>
        <w:numPr>
          <w:ilvl w:val="0"/>
          <w:numId w:val="47"/>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Sørgje for at vi har posttenester på eit nivå som gjer at dei framleis fungerer som ein del av totalberedskapen vår.</w:t>
      </w:r>
    </w:p>
    <w:p w14:paraId="18F7BE82" w14:textId="54F122DE" w:rsidR="00370488" w:rsidRPr="00370488" w:rsidRDefault="00370488"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1D665E4F" w14:textId="77777777" w:rsidR="006E7F7C" w:rsidRPr="00513378" w:rsidRDefault="006E7F7C" w:rsidP="00370488">
      <w:pPr>
        <w:shd w:val="clear" w:color="auto" w:fill="FFFFFF"/>
        <w:spacing w:after="240" w:line="480" w:lineRule="atLeast"/>
        <w:outlineLvl w:val="1"/>
        <w:rPr>
          <w:rFonts w:ascii="Calibri" w:eastAsia="Times New Roman" w:hAnsi="Calibri" w:cs="Calibri"/>
          <w:color w:val="auto"/>
          <w:spacing w:val="3"/>
          <w:kern w:val="0"/>
          <w:sz w:val="30"/>
          <w:szCs w:val="30"/>
          <w:lang w:val="nn-NO" w:eastAsia="nb-NO"/>
          <w14:ligatures w14:val="none"/>
        </w:rPr>
      </w:pPr>
    </w:p>
    <w:p w14:paraId="671F07E4" w14:textId="77777777" w:rsidR="006E7F7C" w:rsidRPr="00513378" w:rsidRDefault="006E7F7C">
      <w:pPr>
        <w:spacing w:after="160" w:line="259" w:lineRule="auto"/>
        <w:rPr>
          <w:rFonts w:ascii="Calibri" w:eastAsia="Times New Roman" w:hAnsi="Calibri" w:cs="Calibri"/>
          <w:color w:val="auto"/>
          <w:spacing w:val="3"/>
          <w:kern w:val="0"/>
          <w:sz w:val="30"/>
          <w:szCs w:val="30"/>
          <w:lang w:val="nn-NO" w:eastAsia="nb-NO"/>
          <w14:ligatures w14:val="none"/>
        </w:rPr>
      </w:pPr>
      <w:r w:rsidRPr="00513378">
        <w:rPr>
          <w:rFonts w:ascii="Calibri" w:eastAsia="Times New Roman" w:hAnsi="Calibri" w:cs="Calibri"/>
          <w:color w:val="auto"/>
          <w:spacing w:val="3"/>
          <w:kern w:val="0"/>
          <w:sz w:val="30"/>
          <w:szCs w:val="30"/>
          <w:lang w:val="nn-NO" w:eastAsia="nb-NO"/>
          <w14:ligatures w14:val="none"/>
        </w:rPr>
        <w:br w:type="page"/>
      </w:r>
    </w:p>
    <w:p w14:paraId="73543A2B" w14:textId="4A8AA9AC" w:rsidR="00370488" w:rsidRPr="00513378" w:rsidRDefault="00513378" w:rsidP="00A14705">
      <w:pPr>
        <w:pStyle w:val="Overskriftover"/>
      </w:pPr>
      <w:bookmarkStart w:id="14" w:name="_Toc224220232"/>
      <w:r w:rsidRPr="00513378">
        <w:lastRenderedPageBreak/>
        <w:t>U15</w:t>
      </w:r>
      <w:r w:rsidR="00370488" w:rsidRPr="00513378">
        <w:t xml:space="preserve"> – Vald i nære relasjonar</w:t>
      </w:r>
      <w:bookmarkEnd w:id="14"/>
    </w:p>
    <w:p w14:paraId="014885A0" w14:textId="30195453" w:rsidR="00370488" w:rsidRPr="0051337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00370488" w:rsidRPr="00370488">
        <w:rPr>
          <w:rFonts w:ascii="Calibri" w:eastAsia="Times New Roman" w:hAnsi="Calibri" w:cs="Calibri"/>
          <w:b/>
          <w:bCs/>
          <w:color w:val="auto"/>
          <w:spacing w:val="4"/>
          <w:kern w:val="0"/>
          <w:sz w:val="24"/>
          <w:szCs w:val="24"/>
          <w:lang w:val="nn-NO" w:eastAsia="nb-NO"/>
          <w14:ligatures w14:val="none"/>
        </w:rPr>
        <w:t>:</w:t>
      </w:r>
      <w:r w:rsidR="00370488" w:rsidRPr="00370488">
        <w:rPr>
          <w:rFonts w:ascii="Calibri" w:eastAsia="Times New Roman" w:hAnsi="Calibri" w:cs="Calibri"/>
          <w:color w:val="auto"/>
          <w:spacing w:val="4"/>
          <w:kern w:val="0"/>
          <w:sz w:val="24"/>
          <w:szCs w:val="24"/>
          <w:lang w:val="nn-NO" w:eastAsia="nb-NO"/>
          <w14:ligatures w14:val="none"/>
        </w:rPr>
        <w:t> 6, 46, 73</w:t>
      </w:r>
    </w:p>
    <w:p w14:paraId="5781168C" w14:textId="77777777" w:rsidR="00A14705" w:rsidRPr="0037048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563B044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Vald i nære relasjonar er eit alvorleg samfunnsproblem. For mange er det å bryte ut av eit valdeleg forhold forbunde med stor risiko, økonomisk uvisse og manglande støtte. Når personar vel å flytte for å kome i tryggleik, møter dei ofte eit system som ikkje er rigga for akutte behov, langsiktig tryggleik og reelt sjølvstende.</w:t>
      </w:r>
    </w:p>
    <w:p w14:paraId="3120A1CA"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Vestland Arbeidarparti er positive til at regjeringa og Stortinget har vedteke ein opptrappingsplan mot vald og overgrep mot barn og vald i nære relasjonar. Opptrappingsplanen inneheld 122 tiltak for å motverke vald og skape tryggleik for menneske.</w:t>
      </w:r>
    </w:p>
    <w:p w14:paraId="4BEBA0F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Altfor mange sambuarar blir verande i valdelege heimar fordi alternativet er fattigdom, mellombelse løysingar eller utryggleik for seg sjølve og barna. Det er eit politisk ansvar å sørgje for at ingen skal tvingast til å velje mellom vald og økonomisk ruin. Noreg må sikre at sambuarar som flyttar frå vald, får rask, føreseieleg og heilskapleg støtte. Det handlar om retten til eit liv utan vald, om likestilling og om å ta vald i nære relasjonar på alvor – ikkje berre i ord, men i handling.</w:t>
      </w:r>
    </w:p>
    <w:p w14:paraId="298A203C"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Ordninga med omvend </w:t>
      </w:r>
      <w:proofErr w:type="spellStart"/>
      <w:r w:rsidRPr="00370488">
        <w:rPr>
          <w:rFonts w:ascii="Calibri" w:eastAsia="Times New Roman" w:hAnsi="Calibri" w:cs="Calibri"/>
          <w:color w:val="auto"/>
          <w:spacing w:val="4"/>
          <w:kern w:val="0"/>
          <w:sz w:val="24"/>
          <w:szCs w:val="24"/>
          <w:lang w:val="nn-NO" w:eastAsia="nb-NO"/>
          <w14:ligatures w14:val="none"/>
        </w:rPr>
        <w:t>valdssalarm</w:t>
      </w:r>
      <w:proofErr w:type="spellEnd"/>
      <w:r w:rsidRPr="00370488">
        <w:rPr>
          <w:rFonts w:ascii="Calibri" w:eastAsia="Times New Roman" w:hAnsi="Calibri" w:cs="Calibri"/>
          <w:color w:val="auto"/>
          <w:spacing w:val="4"/>
          <w:kern w:val="0"/>
          <w:sz w:val="24"/>
          <w:szCs w:val="24"/>
          <w:lang w:val="nn-NO" w:eastAsia="nb-NO"/>
          <w14:ligatures w14:val="none"/>
        </w:rPr>
        <w:t xml:space="preserve"> er meint å gi rask og reell tryggleik for personar utsette for vald. Når ventetid og ulik praksis mellom politidistrikt fører til forseinkingar, svekkjer det både rettstryggleiken og vernet av dei mest sårbare. Ei lovfesta maksimumsfrist vil sikre lik handsaming, redusere unødvendige opphald og bidra til at ordninga fungerer etter intensjonen – som eit effektivt og førebyggjande tryggingstiltak i akutte situasjonar.</w:t>
      </w:r>
    </w:p>
    <w:p w14:paraId="330359BE"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Kuttet i overgangsstønad rammar særleg valdsutsette kvinner og gjer det vanskelegare for dei å bryte ut av det valdelege forholdet. Vi ønskjer difor å reversere kuttet i statsbudsjettet, og at det blir sett på andre løysingar i staden.</w:t>
      </w:r>
    </w:p>
    <w:p w14:paraId="22968D7D"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04BEC87C" w14:textId="77777777" w:rsidR="00370488" w:rsidRPr="00370488" w:rsidRDefault="00370488" w:rsidP="00370488">
      <w:pPr>
        <w:numPr>
          <w:ilvl w:val="0"/>
          <w:numId w:val="4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Jobbe for auka økonomisk støtte til sambuarar som flyttar frå valdsutsette heimar, slik at økonomi ikkje blir ei hindring for å kome i tryggleik.</w:t>
      </w:r>
    </w:p>
    <w:p w14:paraId="261DE8E2" w14:textId="77777777" w:rsidR="00370488" w:rsidRPr="00370488" w:rsidRDefault="00370488" w:rsidP="00370488">
      <w:pPr>
        <w:numPr>
          <w:ilvl w:val="0"/>
          <w:numId w:val="4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Sikre betre tilgang til bustad, inkludert mellombelse og permanente løysingar for sambuarar og barn.</w:t>
      </w:r>
    </w:p>
    <w:p w14:paraId="647BE38A" w14:textId="77777777" w:rsidR="00370488" w:rsidRPr="00370488" w:rsidRDefault="00370488" w:rsidP="00370488">
      <w:pPr>
        <w:numPr>
          <w:ilvl w:val="0"/>
          <w:numId w:val="4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krisesenter, oppfølgingstenester og rettshjelp.</w:t>
      </w:r>
    </w:p>
    <w:p w14:paraId="7FD5233C" w14:textId="77777777" w:rsidR="00370488" w:rsidRPr="00370488" w:rsidRDefault="00370488" w:rsidP="00370488">
      <w:pPr>
        <w:numPr>
          <w:ilvl w:val="0"/>
          <w:numId w:val="4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Sørgje for heilskapleg oppfølging etter flytting, inkludert psykisk helsehjelp, barnehage- og skuletilbod for barn.</w:t>
      </w:r>
    </w:p>
    <w:p w14:paraId="2EB5A989" w14:textId="77777777" w:rsidR="00370488" w:rsidRPr="00370488" w:rsidRDefault="00370488" w:rsidP="00370488">
      <w:pPr>
        <w:numPr>
          <w:ilvl w:val="0"/>
          <w:numId w:val="4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Reversere kuttet i overgangsstønaden.</w:t>
      </w:r>
    </w:p>
    <w:p w14:paraId="0A35C69D" w14:textId="77777777" w:rsidR="00370488" w:rsidRPr="00370488" w:rsidRDefault="00370488" w:rsidP="00370488">
      <w:pPr>
        <w:numPr>
          <w:ilvl w:val="0"/>
          <w:numId w:val="4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proofErr w:type="spellStart"/>
      <w:r w:rsidRPr="00370488">
        <w:rPr>
          <w:rFonts w:ascii="Calibri" w:eastAsia="Times New Roman" w:hAnsi="Calibri" w:cs="Calibri"/>
          <w:color w:val="auto"/>
          <w:spacing w:val="4"/>
          <w:kern w:val="0"/>
          <w:sz w:val="24"/>
          <w:szCs w:val="24"/>
          <w:lang w:val="nn-NO" w:eastAsia="nb-NO"/>
          <w14:ligatures w14:val="none"/>
        </w:rPr>
        <w:t>Kravje</w:t>
      </w:r>
      <w:proofErr w:type="spellEnd"/>
      <w:r w:rsidRPr="00370488">
        <w:rPr>
          <w:rFonts w:ascii="Calibri" w:eastAsia="Times New Roman" w:hAnsi="Calibri" w:cs="Calibri"/>
          <w:color w:val="auto"/>
          <w:spacing w:val="4"/>
          <w:kern w:val="0"/>
          <w:sz w:val="24"/>
          <w:szCs w:val="24"/>
          <w:lang w:val="nn-NO" w:eastAsia="nb-NO"/>
          <w14:ligatures w14:val="none"/>
        </w:rPr>
        <w:t xml:space="preserve"> nasjonale standardar og fristar for sakshandsaming.</w:t>
      </w:r>
    </w:p>
    <w:p w14:paraId="4C112058" w14:textId="77777777" w:rsidR="00370488" w:rsidRPr="00370488" w:rsidRDefault="00370488" w:rsidP="00370488">
      <w:pPr>
        <w:numPr>
          <w:ilvl w:val="0"/>
          <w:numId w:val="4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ressursane til politi og domstolar slik at valdsutsette får raskt vern.</w:t>
      </w:r>
    </w:p>
    <w:p w14:paraId="4812A95C" w14:textId="77777777" w:rsidR="00370488" w:rsidRPr="00370488" w:rsidRDefault="00370488" w:rsidP="00370488">
      <w:pPr>
        <w:numPr>
          <w:ilvl w:val="0"/>
          <w:numId w:val="4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At valdsutsette skal ha rett på informasjon når valdsutøvaren får permisjon/blir lauslaten frå soning.</w:t>
      </w:r>
    </w:p>
    <w:p w14:paraId="0EF7FCA6" w14:textId="2400FCDB" w:rsidR="00370488" w:rsidRPr="00370488" w:rsidRDefault="00370488"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3B54E1EC" w14:textId="25727FD8" w:rsidR="006E7F7C" w:rsidRPr="00513378" w:rsidRDefault="006E7F7C">
      <w:pPr>
        <w:spacing w:after="160" w:line="259" w:lineRule="auto"/>
        <w:rPr>
          <w:rFonts w:ascii="Calibri" w:eastAsia="Times New Roman" w:hAnsi="Calibri" w:cs="Calibri"/>
          <w:color w:val="auto"/>
          <w:spacing w:val="3"/>
          <w:kern w:val="0"/>
          <w:sz w:val="30"/>
          <w:szCs w:val="30"/>
          <w:lang w:val="nn-NO" w:eastAsia="nb-NO"/>
          <w14:ligatures w14:val="none"/>
        </w:rPr>
      </w:pPr>
    </w:p>
    <w:p w14:paraId="5AA4380E" w14:textId="25BB9A0A" w:rsidR="00370488" w:rsidRPr="00513378" w:rsidRDefault="00513378" w:rsidP="00A14705">
      <w:pPr>
        <w:pStyle w:val="Overskriftover"/>
      </w:pPr>
      <w:bookmarkStart w:id="15" w:name="_Toc224220233"/>
      <w:r w:rsidRPr="00513378">
        <w:lastRenderedPageBreak/>
        <w:t>U16</w:t>
      </w:r>
      <w:r w:rsidR="00370488" w:rsidRPr="00513378">
        <w:t xml:space="preserve"> – Framtidas næringar</w:t>
      </w:r>
      <w:bookmarkEnd w:id="15"/>
    </w:p>
    <w:p w14:paraId="6907636D" w14:textId="125DEC20" w:rsidR="00370488" w:rsidRPr="0051337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Pr="00370488">
        <w:rPr>
          <w:rFonts w:ascii="Calibri" w:eastAsia="Times New Roman" w:hAnsi="Calibri" w:cs="Calibri"/>
          <w:color w:val="auto"/>
          <w:spacing w:val="4"/>
          <w:kern w:val="0"/>
          <w:sz w:val="24"/>
          <w:szCs w:val="24"/>
          <w:lang w:val="nn-NO" w:eastAsia="nb-NO"/>
          <w14:ligatures w14:val="none"/>
        </w:rPr>
        <w:t> </w:t>
      </w:r>
      <w:r w:rsidR="00370488" w:rsidRPr="00370488">
        <w:rPr>
          <w:rFonts w:ascii="Calibri" w:eastAsia="Times New Roman" w:hAnsi="Calibri" w:cs="Calibri"/>
          <w:color w:val="auto"/>
          <w:spacing w:val="4"/>
          <w:kern w:val="0"/>
          <w:sz w:val="24"/>
          <w:szCs w:val="24"/>
          <w:lang w:val="nn-NO" w:eastAsia="nb-NO"/>
          <w14:ligatures w14:val="none"/>
        </w:rPr>
        <w:t>117, 188</w:t>
      </w:r>
    </w:p>
    <w:p w14:paraId="6259ADEE" w14:textId="77777777" w:rsidR="00A14705" w:rsidRPr="0037048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5B7E2D7B"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I Vestland fylke har framtida sitt næringsliv allereie sett dagens lys. Northern </w:t>
      </w:r>
      <w:proofErr w:type="spellStart"/>
      <w:r w:rsidRPr="00370488">
        <w:rPr>
          <w:rFonts w:ascii="Calibri" w:eastAsia="Times New Roman" w:hAnsi="Calibri" w:cs="Calibri"/>
          <w:color w:val="auto"/>
          <w:spacing w:val="4"/>
          <w:kern w:val="0"/>
          <w:sz w:val="24"/>
          <w:szCs w:val="24"/>
          <w:lang w:val="nn-NO" w:eastAsia="nb-NO"/>
          <w14:ligatures w14:val="none"/>
        </w:rPr>
        <w:t>Lights</w:t>
      </w:r>
      <w:proofErr w:type="spellEnd"/>
      <w:r w:rsidRPr="00370488">
        <w:rPr>
          <w:rFonts w:ascii="Calibri" w:eastAsia="Times New Roman" w:hAnsi="Calibri" w:cs="Calibri"/>
          <w:color w:val="auto"/>
          <w:spacing w:val="4"/>
          <w:kern w:val="0"/>
          <w:sz w:val="24"/>
          <w:szCs w:val="24"/>
          <w:lang w:val="nn-NO" w:eastAsia="nb-NO"/>
          <w14:ligatures w14:val="none"/>
        </w:rPr>
        <w:t xml:space="preserve"> i Øygarden og BIR sitt karbonfangstanlegg i Rådalen er døme på verksemder som banar veg for nye marknader og arbeidsplassar. Å lukkast med å fange og lagre CO₂ er avgjerande for at Noreg skal nå klimamåla. Kompetansemiljøa i Bergen knytte til havforsking er premissleverandørar for regjeringa si satsing på havbotnmineral, som er ein nøkkel til det grøne skiftet.</w:t>
      </w:r>
    </w:p>
    <w:p w14:paraId="12A39C35"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Bergen og Vestland har alle føresetnader for å vere verdsleiande innan marin og maritim verksemd. Arbeidarpartiet vil halde fram med å satse på One Ocean Havbyen Bergen og bidra til samspel mellom forsking, utdanning og næringsliv i sektoren. Vi vil leggje til rette for fleire maritime næringsklynger og jobbe for eit nasjonalt senter for havbruksteknologi i Bergen.</w:t>
      </w:r>
    </w:p>
    <w:p w14:paraId="29AC4C8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Samfunnet treng modige, kreative menneske med skaparkraft og pågangsmot. Det finst mange støtteordningar for gründerar og oppstartsselskap, men Arbeidarpartiet ønskjer å spele ei endå meir aktiv rolle i dette arbeidet. I første omgang har vi sett av 20 millionar kroner til eit </w:t>
      </w:r>
      <w:proofErr w:type="spellStart"/>
      <w:r w:rsidRPr="00370488">
        <w:rPr>
          <w:rFonts w:ascii="Calibri" w:eastAsia="Times New Roman" w:hAnsi="Calibri" w:cs="Calibri"/>
          <w:color w:val="auto"/>
          <w:spacing w:val="4"/>
          <w:kern w:val="0"/>
          <w:sz w:val="24"/>
          <w:szCs w:val="24"/>
          <w:lang w:val="nn-NO" w:eastAsia="nb-NO"/>
          <w14:ligatures w14:val="none"/>
        </w:rPr>
        <w:t>etablerarfond</w:t>
      </w:r>
      <w:proofErr w:type="spellEnd"/>
      <w:r w:rsidRPr="00370488">
        <w:rPr>
          <w:rFonts w:ascii="Calibri" w:eastAsia="Times New Roman" w:hAnsi="Calibri" w:cs="Calibri"/>
          <w:color w:val="auto"/>
          <w:spacing w:val="4"/>
          <w:kern w:val="0"/>
          <w:sz w:val="24"/>
          <w:szCs w:val="24"/>
          <w:lang w:val="nn-NO" w:eastAsia="nb-NO"/>
          <w14:ligatures w14:val="none"/>
        </w:rPr>
        <w:t xml:space="preserve"> i vårt alternative budsjett for 2026, som vi ønskjer å gjere permanent.</w:t>
      </w:r>
    </w:p>
    <w:p w14:paraId="5200EED9"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Vi vil arbeide for auka samhandling mellom regionen sine utdanningsinstitusjonar, kompetansemiljø og arbeidslivet med sikte på å utvikle nye næringar og arbeidsplassar. Mellom anna vil vi jobbe for statleg finansiering til initiativ som </w:t>
      </w:r>
      <w:proofErr w:type="spellStart"/>
      <w:r w:rsidRPr="00370488">
        <w:rPr>
          <w:rFonts w:ascii="Calibri" w:eastAsia="Times New Roman" w:hAnsi="Calibri" w:cs="Calibri"/>
          <w:color w:val="auto"/>
          <w:spacing w:val="4"/>
          <w:kern w:val="0"/>
          <w:sz w:val="24"/>
          <w:szCs w:val="24"/>
          <w:lang w:val="nn-NO" w:eastAsia="nb-NO"/>
          <w14:ligatures w14:val="none"/>
        </w:rPr>
        <w:t>EnTek</w:t>
      </w:r>
      <w:proofErr w:type="spellEnd"/>
      <w:r w:rsidRPr="00370488">
        <w:rPr>
          <w:rFonts w:ascii="Calibri" w:eastAsia="Times New Roman" w:hAnsi="Calibri" w:cs="Calibri"/>
          <w:color w:val="auto"/>
          <w:spacing w:val="4"/>
          <w:kern w:val="0"/>
          <w:sz w:val="24"/>
          <w:szCs w:val="24"/>
          <w:lang w:val="nn-NO" w:eastAsia="nb-NO"/>
          <w14:ligatures w14:val="none"/>
        </w:rPr>
        <w:t>-bygget på Nygård, ein arena for tverrfagleg samarbeid mellom universitetsforsking og næringsliv.</w:t>
      </w:r>
    </w:p>
    <w:p w14:paraId="08D7D4D3"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Arbeidarpartiet vil føre ein aktiv kompetansepolitikk som sikrar samfunnet verdiskapande arbeidskraft til å møte dagens og morgondagens utfordringar. Vi vil mellom anna dyrke gründerferdigheiter gjennom heile utdanningsløpet, til dømes gjennom organisasjonen Ungt Entreprenørskap og traineeordningar.</w:t>
      </w:r>
    </w:p>
    <w:p w14:paraId="5B0C5BE5"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042E57B5" w14:textId="77777777" w:rsidR="00370488" w:rsidRPr="00370488" w:rsidRDefault="00370488" w:rsidP="00370488">
      <w:pPr>
        <w:numPr>
          <w:ilvl w:val="0"/>
          <w:numId w:val="4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Bruke offentlege anskaffingar aktivt for å stimulere til lokal innovasjon og grøne løysingar.</w:t>
      </w:r>
    </w:p>
    <w:p w14:paraId="00E7635F" w14:textId="77777777" w:rsidR="00370488" w:rsidRPr="00370488" w:rsidRDefault="00370488" w:rsidP="00370488">
      <w:pPr>
        <w:numPr>
          <w:ilvl w:val="0"/>
          <w:numId w:val="4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Stimulere arbeidslivet til auka samarbeid med gründerar og dyrke gründerferdigheiter gjennom heile utdanningsløpet.</w:t>
      </w:r>
    </w:p>
    <w:p w14:paraId="47DBD1DC" w14:textId="77777777" w:rsidR="00370488" w:rsidRPr="00370488" w:rsidRDefault="00370488" w:rsidP="00370488">
      <w:pPr>
        <w:numPr>
          <w:ilvl w:val="0"/>
          <w:numId w:val="4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Vidareutvikle næringsklynger gjennom auka samarbeid og tilby relevante verkemiddel tilpassa innovasjonsmiljø.</w:t>
      </w:r>
    </w:p>
    <w:p w14:paraId="570EAE0D" w14:textId="77777777" w:rsidR="00370488" w:rsidRPr="00370488" w:rsidRDefault="00370488" w:rsidP="00370488">
      <w:pPr>
        <w:numPr>
          <w:ilvl w:val="0"/>
          <w:numId w:val="4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 xml:space="preserve">Etablere eit permanent </w:t>
      </w:r>
      <w:proofErr w:type="spellStart"/>
      <w:r w:rsidRPr="00370488">
        <w:rPr>
          <w:rFonts w:ascii="Calibri" w:eastAsia="Times New Roman" w:hAnsi="Calibri" w:cs="Calibri"/>
          <w:color w:val="auto"/>
          <w:spacing w:val="4"/>
          <w:kern w:val="0"/>
          <w:sz w:val="24"/>
          <w:szCs w:val="24"/>
          <w:lang w:val="nn-NO" w:eastAsia="nb-NO"/>
          <w14:ligatures w14:val="none"/>
        </w:rPr>
        <w:t>etablerarfond</w:t>
      </w:r>
      <w:proofErr w:type="spellEnd"/>
      <w:r w:rsidRPr="00370488">
        <w:rPr>
          <w:rFonts w:ascii="Calibri" w:eastAsia="Times New Roman" w:hAnsi="Calibri" w:cs="Calibri"/>
          <w:color w:val="auto"/>
          <w:spacing w:val="4"/>
          <w:kern w:val="0"/>
          <w:sz w:val="24"/>
          <w:szCs w:val="24"/>
          <w:lang w:val="nn-NO" w:eastAsia="nb-NO"/>
          <w14:ligatures w14:val="none"/>
        </w:rPr>
        <w:t xml:space="preserve"> for å finansiere og realisere nye idear.</w:t>
      </w:r>
    </w:p>
    <w:p w14:paraId="693818D0" w14:textId="77777777" w:rsidR="00370488" w:rsidRPr="00370488" w:rsidRDefault="00370488" w:rsidP="00370488">
      <w:pPr>
        <w:numPr>
          <w:ilvl w:val="0"/>
          <w:numId w:val="4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Styrkje rammevilkåra for og samspelet mellom maritime næringar og FoU.</w:t>
      </w:r>
    </w:p>
    <w:p w14:paraId="281CD994" w14:textId="77777777" w:rsidR="00370488" w:rsidRPr="00370488" w:rsidRDefault="00370488" w:rsidP="00370488">
      <w:pPr>
        <w:numPr>
          <w:ilvl w:val="0"/>
          <w:numId w:val="4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Leggje til rette for fleire maritime næringsklynger og eit nasjonalt senter for utvikling av framtida sin teknologi og havbruk i Bergen.</w:t>
      </w:r>
    </w:p>
    <w:p w14:paraId="75D3B976" w14:textId="77777777" w:rsidR="00370488" w:rsidRPr="00370488" w:rsidRDefault="00370488" w:rsidP="00370488">
      <w:pPr>
        <w:numPr>
          <w:ilvl w:val="0"/>
          <w:numId w:val="4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Gi insentiv til at forsking blir retta inn mot det maritime og næringslivet sine behov.</w:t>
      </w:r>
    </w:p>
    <w:p w14:paraId="567ED4A2" w14:textId="77777777" w:rsidR="00370488" w:rsidRPr="00370488" w:rsidRDefault="00370488" w:rsidP="00370488">
      <w:pPr>
        <w:numPr>
          <w:ilvl w:val="0"/>
          <w:numId w:val="4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Bruke heile verkemiddelapparatet til å stimulere maritim verksemd på Vestlandet, særleg forsvarsindustrien.</w:t>
      </w:r>
    </w:p>
    <w:p w14:paraId="5AB032ED" w14:textId="77777777" w:rsidR="00370488" w:rsidRPr="00370488" w:rsidRDefault="00370488" w:rsidP="00370488">
      <w:pPr>
        <w:numPr>
          <w:ilvl w:val="0"/>
          <w:numId w:val="49"/>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lastRenderedPageBreak/>
        <w:t>Fremje maritim militær utdanning og sikre auka maritim sivil utdanning av sjøfolk og maritime fagarbeidarar.</w:t>
      </w:r>
    </w:p>
    <w:p w14:paraId="55EF88BD" w14:textId="6146118D" w:rsidR="006E7F7C" w:rsidRPr="00513378" w:rsidRDefault="006E7F7C">
      <w:pPr>
        <w:spacing w:after="160" w:line="259" w:lineRule="auto"/>
        <w:rPr>
          <w:rFonts w:ascii="Calibri" w:eastAsia="Times New Roman" w:hAnsi="Calibri" w:cs="Calibri"/>
          <w:color w:val="auto"/>
          <w:spacing w:val="3"/>
          <w:kern w:val="0"/>
          <w:sz w:val="30"/>
          <w:szCs w:val="30"/>
          <w:lang w:val="nn-NO" w:eastAsia="nb-NO"/>
          <w14:ligatures w14:val="none"/>
        </w:rPr>
      </w:pPr>
      <w:r w:rsidRPr="00513378">
        <w:rPr>
          <w:rFonts w:ascii="Calibri" w:eastAsia="Times New Roman" w:hAnsi="Calibri" w:cs="Calibri"/>
          <w:color w:val="auto"/>
          <w:spacing w:val="3"/>
          <w:kern w:val="0"/>
          <w:sz w:val="30"/>
          <w:szCs w:val="30"/>
          <w:lang w:val="nn-NO" w:eastAsia="nb-NO"/>
          <w14:ligatures w14:val="none"/>
        </w:rPr>
        <w:br w:type="page"/>
      </w:r>
    </w:p>
    <w:p w14:paraId="1DD93500" w14:textId="2981D0FB" w:rsidR="00A14705" w:rsidRPr="00513378" w:rsidRDefault="00370488" w:rsidP="00A14705">
      <w:pPr>
        <w:pStyle w:val="Overskriftover"/>
      </w:pPr>
      <w:bookmarkStart w:id="16" w:name="_Toc224220234"/>
      <w:r w:rsidRPr="00513378">
        <w:lastRenderedPageBreak/>
        <w:t xml:space="preserve">Forslag utan </w:t>
      </w:r>
      <w:r w:rsidR="00A14705" w:rsidRPr="00513378">
        <w:t xml:space="preserve">heilskapleg </w:t>
      </w:r>
      <w:r w:rsidRPr="00513378">
        <w:t>fråsegn</w:t>
      </w:r>
      <w:bookmarkEnd w:id="16"/>
    </w:p>
    <w:p w14:paraId="2C8040E1" w14:textId="77777777" w:rsidR="00A14705" w:rsidRPr="00513378" w:rsidRDefault="00A14705"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p>
    <w:p w14:paraId="32D9BE41" w14:textId="30D312AD" w:rsidR="00370488" w:rsidRPr="00513378" w:rsidRDefault="00370488"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r w:rsidRPr="00513378">
        <w:rPr>
          <w:rFonts w:ascii="Calibri" w:eastAsia="Times New Roman" w:hAnsi="Calibri" w:cs="Calibri"/>
          <w:b/>
          <w:bCs/>
          <w:color w:val="auto"/>
          <w:spacing w:val="4"/>
          <w:kern w:val="0"/>
          <w:sz w:val="24"/>
          <w:szCs w:val="24"/>
          <w:lang w:val="nn-NO" w:eastAsia="nb-NO"/>
          <w14:ligatures w14:val="none"/>
        </w:rPr>
        <w:t>Evaluering av instruksen i deltakarlova</w:t>
      </w:r>
    </w:p>
    <w:p w14:paraId="34CEC195" w14:textId="2A54625F" w:rsidR="00370488" w:rsidRPr="0051337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roofErr w:type="spellStart"/>
      <w:r w:rsidRPr="00513378">
        <w:rPr>
          <w:rFonts w:ascii="Calibri" w:eastAsia="Times New Roman" w:hAnsi="Calibri" w:cs="Calibri"/>
          <w:b/>
          <w:bCs/>
          <w:color w:val="auto"/>
          <w:spacing w:val="4"/>
          <w:kern w:val="0"/>
          <w:sz w:val="24"/>
          <w:szCs w:val="24"/>
          <w:lang w:val="nn-NO" w:eastAsia="nb-NO"/>
          <w14:ligatures w14:val="none"/>
        </w:rPr>
        <w:t>Ivaretar</w:t>
      </w:r>
      <w:proofErr w:type="spellEnd"/>
      <w:r w:rsidRPr="00513378">
        <w:rPr>
          <w:rFonts w:ascii="Calibri" w:eastAsia="Times New Roman" w:hAnsi="Calibri" w:cs="Calibri"/>
          <w:b/>
          <w:bCs/>
          <w:color w:val="auto"/>
          <w:spacing w:val="4"/>
          <w:kern w:val="0"/>
          <w:sz w:val="24"/>
          <w:szCs w:val="24"/>
          <w:lang w:val="nn-NO" w:eastAsia="nb-NO"/>
          <w14:ligatures w14:val="none"/>
        </w:rPr>
        <w:t xml:space="preserve"> heilt eller delvis forslag</w:t>
      </w:r>
      <w:r w:rsidR="00370488" w:rsidRPr="00370488">
        <w:rPr>
          <w:rFonts w:ascii="Calibri" w:eastAsia="Times New Roman" w:hAnsi="Calibri" w:cs="Calibri"/>
          <w:b/>
          <w:bCs/>
          <w:color w:val="auto"/>
          <w:spacing w:val="4"/>
          <w:kern w:val="0"/>
          <w:sz w:val="24"/>
          <w:szCs w:val="24"/>
          <w:lang w:val="nn-NO" w:eastAsia="nb-NO"/>
          <w14:ligatures w14:val="none"/>
        </w:rPr>
        <w:t>:</w:t>
      </w:r>
      <w:r w:rsidR="00370488" w:rsidRPr="00370488">
        <w:rPr>
          <w:rFonts w:ascii="Calibri" w:eastAsia="Times New Roman" w:hAnsi="Calibri" w:cs="Calibri"/>
          <w:color w:val="auto"/>
          <w:spacing w:val="4"/>
          <w:kern w:val="0"/>
          <w:sz w:val="24"/>
          <w:szCs w:val="24"/>
          <w:lang w:val="nn-NO" w:eastAsia="nb-NO"/>
          <w14:ligatures w14:val="none"/>
        </w:rPr>
        <w:t> 58</w:t>
      </w:r>
    </w:p>
    <w:p w14:paraId="495BEFCA" w14:textId="77777777" w:rsidR="00A14705" w:rsidRPr="00370488" w:rsidRDefault="00A14705"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7AE5524F"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Deltakarlova er ei viktig lov for oss som bur langs kysten. I likskap med heimfallsretten er dette eit lovverk som regulerer kven som har rett til å nytte ressursane langs kysten vår.</w:t>
      </w:r>
    </w:p>
    <w:p w14:paraId="4A939117"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Det er likevel ei utfordring at arbeidslivet i fiskeflåten – i likskap med resten av arbeidslivet – har endra seg. Dette gjeld særleg dei store krava til administrasjon av ein fiskeflåte, noko som gjer det uråd å stå for administrasjon og samstundes vere aktiv fiskar, til dømes i Barentshavet.</w:t>
      </w:r>
    </w:p>
    <w:p w14:paraId="1A320AE1" w14:textId="77777777" w:rsidR="00370488" w:rsidRPr="00370488"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Sjølve lovverket opnar for tilrettelagde tilhøve, men regjeringa sin instruks til direktoratet strammar inn dette betydeleg. Denne instruksen har vore uendra i svært lang tid, og er truleg moden for ei viss modernisering.</w:t>
      </w:r>
    </w:p>
    <w:p w14:paraId="0CD82652" w14:textId="77777777" w:rsidR="00370488" w:rsidRPr="00370488"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b/>
          <w:bCs/>
          <w:color w:val="auto"/>
          <w:spacing w:val="4"/>
          <w:kern w:val="0"/>
          <w:sz w:val="24"/>
          <w:szCs w:val="24"/>
          <w:lang w:val="nn-NO" w:eastAsia="nb-NO"/>
          <w14:ligatures w14:val="none"/>
        </w:rPr>
        <w:t>Vestland Arbeidarparti vil:</w:t>
      </w:r>
    </w:p>
    <w:p w14:paraId="5B42BD54" w14:textId="77777777" w:rsidR="00370488" w:rsidRPr="00370488" w:rsidRDefault="00370488" w:rsidP="00370488">
      <w:pPr>
        <w:numPr>
          <w:ilvl w:val="0"/>
          <w:numId w:val="5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370488">
        <w:rPr>
          <w:rFonts w:ascii="Calibri" w:eastAsia="Times New Roman" w:hAnsi="Calibri" w:cs="Calibri"/>
          <w:color w:val="auto"/>
          <w:spacing w:val="4"/>
          <w:kern w:val="0"/>
          <w:sz w:val="24"/>
          <w:szCs w:val="24"/>
          <w:lang w:val="nn-NO" w:eastAsia="nb-NO"/>
          <w14:ligatures w14:val="none"/>
        </w:rPr>
        <w:t>Evaluere instruksen i deltakarlova, og vurdere om han må moderniserast i tråd med resten av arbeidslivet.</w:t>
      </w:r>
    </w:p>
    <w:p w14:paraId="3B8082BF" w14:textId="6966C147" w:rsidR="00370488" w:rsidRPr="00513378" w:rsidRDefault="00370488" w:rsidP="003677DD">
      <w:pPr>
        <w:rPr>
          <w:rFonts w:ascii="Calibri" w:hAnsi="Calibri" w:cs="Calibri"/>
          <w:lang w:val="nn-NO"/>
        </w:rPr>
      </w:pPr>
    </w:p>
    <w:sectPr w:rsidR="00370488" w:rsidRPr="00513378" w:rsidSect="000E6AA3">
      <w:pgSz w:w="11906" w:h="16838"/>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895C" w14:textId="77777777" w:rsidR="003D5F66" w:rsidRDefault="003D5F66" w:rsidP="009B113F">
      <w:pPr>
        <w:spacing w:line="240" w:lineRule="auto"/>
      </w:pPr>
      <w:r>
        <w:separator/>
      </w:r>
    </w:p>
  </w:endnote>
  <w:endnote w:type="continuationSeparator" w:id="0">
    <w:p w14:paraId="221F28BA" w14:textId="77777777" w:rsidR="003D5F66" w:rsidRDefault="003D5F66"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215901"/>
      <w:docPartObj>
        <w:docPartGallery w:val="Page Numbers (Bottom of Page)"/>
        <w:docPartUnique/>
      </w:docPartObj>
    </w:sdtPr>
    <w:sdtEndPr/>
    <w:sdtContent>
      <w:sdt>
        <w:sdtPr>
          <w:id w:val="-1769616900"/>
          <w:docPartObj>
            <w:docPartGallery w:val="Page Numbers (Top of Page)"/>
            <w:docPartUnique/>
          </w:docPartObj>
        </w:sdtPr>
        <w:sdtEndPr/>
        <w:sdtContent>
          <w:p w14:paraId="34BB9D2A" w14:textId="62B59860" w:rsidR="00513378" w:rsidRDefault="00513378">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89294FB" w14:textId="77777777" w:rsidR="00513378" w:rsidRDefault="005133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4425" w14:textId="77777777" w:rsidR="003D5F66" w:rsidRDefault="003D5F66" w:rsidP="009B113F">
      <w:pPr>
        <w:spacing w:line="240" w:lineRule="auto"/>
      </w:pPr>
      <w:r>
        <w:separator/>
      </w:r>
    </w:p>
  </w:footnote>
  <w:footnote w:type="continuationSeparator" w:id="0">
    <w:p w14:paraId="7292E5A6" w14:textId="77777777" w:rsidR="003D5F66" w:rsidRDefault="003D5F66" w:rsidP="009B1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D839" w14:textId="348D98B0" w:rsidR="000E6AA3" w:rsidRDefault="00692485">
    <w:pPr>
      <w:pStyle w:val="Topptekst"/>
    </w:pPr>
    <w:r w:rsidRPr="00692485">
      <w:t xml:space="preserve">Redaksjonskomiteen si </w:t>
    </w:r>
    <w:proofErr w:type="spellStart"/>
    <w:r w:rsidRPr="00692485">
      <w:t>førebelse</w:t>
    </w:r>
    <w:proofErr w:type="spellEnd"/>
    <w:r w:rsidRPr="00692485">
      <w:t xml:space="preserve"> innstilling</w:t>
    </w:r>
    <w:r>
      <w:t xml:space="preserve"> </w:t>
    </w:r>
    <w:r>
      <w:tab/>
    </w:r>
    <w:r>
      <w:tab/>
      <w:t>12.03.2026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0" o:hralign="center" o:bullet="t" o:hrstd="t" o:hr="t" fillcolor="#a0a0a0" stroked="f"/>
    </w:pict>
  </w:numPicBullet>
  <w:abstractNum w:abstractNumId="0" w15:restartNumberingAfterBreak="0">
    <w:nsid w:val="024B241D"/>
    <w:multiLevelType w:val="multilevel"/>
    <w:tmpl w:val="28FA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35FFC"/>
    <w:multiLevelType w:val="multilevel"/>
    <w:tmpl w:val="3DD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A6F0B"/>
    <w:multiLevelType w:val="multilevel"/>
    <w:tmpl w:val="9442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065DB"/>
    <w:multiLevelType w:val="multilevel"/>
    <w:tmpl w:val="7A3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20E04"/>
    <w:multiLevelType w:val="multilevel"/>
    <w:tmpl w:val="9FAC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12845"/>
    <w:multiLevelType w:val="multilevel"/>
    <w:tmpl w:val="4648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6553C"/>
    <w:multiLevelType w:val="multilevel"/>
    <w:tmpl w:val="6C8C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D2E52"/>
    <w:multiLevelType w:val="multilevel"/>
    <w:tmpl w:val="51CE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61B94"/>
    <w:multiLevelType w:val="multilevel"/>
    <w:tmpl w:val="5006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A1AD8"/>
    <w:multiLevelType w:val="multilevel"/>
    <w:tmpl w:val="E87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36C72"/>
    <w:multiLevelType w:val="multilevel"/>
    <w:tmpl w:val="65A4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D5B36"/>
    <w:multiLevelType w:val="multilevel"/>
    <w:tmpl w:val="F81E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6548A"/>
    <w:multiLevelType w:val="multilevel"/>
    <w:tmpl w:val="DD92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865CC"/>
    <w:multiLevelType w:val="multilevel"/>
    <w:tmpl w:val="1334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16B11"/>
    <w:multiLevelType w:val="multilevel"/>
    <w:tmpl w:val="870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51416"/>
    <w:multiLevelType w:val="multilevel"/>
    <w:tmpl w:val="8AC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D330C"/>
    <w:multiLevelType w:val="multilevel"/>
    <w:tmpl w:val="3346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A7F7C"/>
    <w:multiLevelType w:val="multilevel"/>
    <w:tmpl w:val="3A8C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F7BE4"/>
    <w:multiLevelType w:val="multilevel"/>
    <w:tmpl w:val="523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E31D6"/>
    <w:multiLevelType w:val="multilevel"/>
    <w:tmpl w:val="13E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02BF5"/>
    <w:multiLevelType w:val="multilevel"/>
    <w:tmpl w:val="040C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80DF0"/>
    <w:multiLevelType w:val="multilevel"/>
    <w:tmpl w:val="A81E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118B9"/>
    <w:multiLevelType w:val="multilevel"/>
    <w:tmpl w:val="29D6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D0871"/>
    <w:multiLevelType w:val="multilevel"/>
    <w:tmpl w:val="357E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2D5248"/>
    <w:multiLevelType w:val="multilevel"/>
    <w:tmpl w:val="CFA8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210A94"/>
    <w:multiLevelType w:val="multilevel"/>
    <w:tmpl w:val="006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BB360C0"/>
    <w:multiLevelType w:val="multilevel"/>
    <w:tmpl w:val="CD58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663E8"/>
    <w:multiLevelType w:val="multilevel"/>
    <w:tmpl w:val="2398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04593"/>
    <w:multiLevelType w:val="multilevel"/>
    <w:tmpl w:val="DD02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D05C1"/>
    <w:multiLevelType w:val="multilevel"/>
    <w:tmpl w:val="E63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73E88"/>
    <w:multiLevelType w:val="multilevel"/>
    <w:tmpl w:val="4EB6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636DBE"/>
    <w:multiLevelType w:val="multilevel"/>
    <w:tmpl w:val="B5E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80C29"/>
    <w:multiLevelType w:val="multilevel"/>
    <w:tmpl w:val="781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4C5EDB"/>
    <w:multiLevelType w:val="multilevel"/>
    <w:tmpl w:val="9970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F0F34"/>
    <w:multiLevelType w:val="multilevel"/>
    <w:tmpl w:val="E234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D6F10"/>
    <w:multiLevelType w:val="multilevel"/>
    <w:tmpl w:val="FCA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24114D"/>
    <w:multiLevelType w:val="multilevel"/>
    <w:tmpl w:val="F3A6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F2EBF"/>
    <w:multiLevelType w:val="multilevel"/>
    <w:tmpl w:val="360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0E7499"/>
    <w:multiLevelType w:val="multilevel"/>
    <w:tmpl w:val="DF706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8475A"/>
    <w:multiLevelType w:val="multilevel"/>
    <w:tmpl w:val="1420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B4EFC"/>
    <w:multiLevelType w:val="multilevel"/>
    <w:tmpl w:val="AFAA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43894"/>
    <w:multiLevelType w:val="multilevel"/>
    <w:tmpl w:val="884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137AB"/>
    <w:multiLevelType w:val="multilevel"/>
    <w:tmpl w:val="BCB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C5E54"/>
    <w:multiLevelType w:val="multilevel"/>
    <w:tmpl w:val="EEC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A06EA"/>
    <w:multiLevelType w:val="multilevel"/>
    <w:tmpl w:val="DA7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EA581F"/>
    <w:multiLevelType w:val="multilevel"/>
    <w:tmpl w:val="D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5A1F9B"/>
    <w:multiLevelType w:val="multilevel"/>
    <w:tmpl w:val="4FB4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7D3D57C1"/>
    <w:multiLevelType w:val="multilevel"/>
    <w:tmpl w:val="8D8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012485">
    <w:abstractNumId w:val="26"/>
  </w:num>
  <w:num w:numId="2" w16cid:durableId="573012925">
    <w:abstractNumId w:val="48"/>
  </w:num>
  <w:num w:numId="3" w16cid:durableId="970137720">
    <w:abstractNumId w:val="36"/>
  </w:num>
  <w:num w:numId="4" w16cid:durableId="351565329">
    <w:abstractNumId w:val="29"/>
  </w:num>
  <w:num w:numId="5" w16cid:durableId="1263100559">
    <w:abstractNumId w:val="16"/>
  </w:num>
  <w:num w:numId="6" w16cid:durableId="678044920">
    <w:abstractNumId w:val="37"/>
  </w:num>
  <w:num w:numId="7" w16cid:durableId="1960800738">
    <w:abstractNumId w:val="6"/>
  </w:num>
  <w:num w:numId="8" w16cid:durableId="1317148699">
    <w:abstractNumId w:val="19"/>
  </w:num>
  <w:num w:numId="9" w16cid:durableId="1201016226">
    <w:abstractNumId w:val="45"/>
  </w:num>
  <w:num w:numId="10" w16cid:durableId="1157842644">
    <w:abstractNumId w:val="10"/>
  </w:num>
  <w:num w:numId="11" w16cid:durableId="618415873">
    <w:abstractNumId w:val="42"/>
  </w:num>
  <w:num w:numId="12" w16cid:durableId="1775006967">
    <w:abstractNumId w:val="20"/>
  </w:num>
  <w:num w:numId="13" w16cid:durableId="230972139">
    <w:abstractNumId w:val="49"/>
  </w:num>
  <w:num w:numId="14" w16cid:durableId="894774568">
    <w:abstractNumId w:val="21"/>
  </w:num>
  <w:num w:numId="15" w16cid:durableId="1558854505">
    <w:abstractNumId w:val="9"/>
  </w:num>
  <w:num w:numId="16" w16cid:durableId="117335379">
    <w:abstractNumId w:val="30"/>
  </w:num>
  <w:num w:numId="17" w16cid:durableId="1629701818">
    <w:abstractNumId w:val="33"/>
  </w:num>
  <w:num w:numId="18" w16cid:durableId="1502353359">
    <w:abstractNumId w:val="2"/>
  </w:num>
  <w:num w:numId="19" w16cid:durableId="1731420145">
    <w:abstractNumId w:val="13"/>
  </w:num>
  <w:num w:numId="20" w16cid:durableId="1088426226">
    <w:abstractNumId w:val="40"/>
  </w:num>
  <w:num w:numId="21" w16cid:durableId="560361707">
    <w:abstractNumId w:val="22"/>
  </w:num>
  <w:num w:numId="22" w16cid:durableId="309478727">
    <w:abstractNumId w:val="25"/>
  </w:num>
  <w:num w:numId="23" w16cid:durableId="1991253206">
    <w:abstractNumId w:val="39"/>
  </w:num>
  <w:num w:numId="24" w16cid:durableId="661355947">
    <w:abstractNumId w:val="46"/>
  </w:num>
  <w:num w:numId="25" w16cid:durableId="736588005">
    <w:abstractNumId w:val="38"/>
  </w:num>
  <w:num w:numId="26" w16cid:durableId="1193957656">
    <w:abstractNumId w:val="32"/>
  </w:num>
  <w:num w:numId="27" w16cid:durableId="165246116">
    <w:abstractNumId w:val="12"/>
  </w:num>
  <w:num w:numId="28" w16cid:durableId="943920038">
    <w:abstractNumId w:val="17"/>
  </w:num>
  <w:num w:numId="29" w16cid:durableId="845829646">
    <w:abstractNumId w:val="4"/>
  </w:num>
  <w:num w:numId="30" w16cid:durableId="1052382197">
    <w:abstractNumId w:val="14"/>
  </w:num>
  <w:num w:numId="31" w16cid:durableId="1337270681">
    <w:abstractNumId w:val="27"/>
  </w:num>
  <w:num w:numId="32" w16cid:durableId="672152230">
    <w:abstractNumId w:val="11"/>
  </w:num>
  <w:num w:numId="33" w16cid:durableId="1174144903">
    <w:abstractNumId w:val="15"/>
  </w:num>
  <w:num w:numId="34" w16cid:durableId="632910907">
    <w:abstractNumId w:val="47"/>
  </w:num>
  <w:num w:numId="35" w16cid:durableId="938299469">
    <w:abstractNumId w:val="24"/>
  </w:num>
  <w:num w:numId="36" w16cid:durableId="1310746676">
    <w:abstractNumId w:val="41"/>
  </w:num>
  <w:num w:numId="37" w16cid:durableId="1255170157">
    <w:abstractNumId w:val="31"/>
  </w:num>
  <w:num w:numId="38" w16cid:durableId="839465339">
    <w:abstractNumId w:val="44"/>
  </w:num>
  <w:num w:numId="39" w16cid:durableId="989166293">
    <w:abstractNumId w:val="34"/>
  </w:num>
  <w:num w:numId="40" w16cid:durableId="1834104365">
    <w:abstractNumId w:val="7"/>
  </w:num>
  <w:num w:numId="41" w16cid:durableId="487983794">
    <w:abstractNumId w:val="1"/>
  </w:num>
  <w:num w:numId="42" w16cid:durableId="1011449588">
    <w:abstractNumId w:val="5"/>
  </w:num>
  <w:num w:numId="43" w16cid:durableId="1799955077">
    <w:abstractNumId w:val="18"/>
  </w:num>
  <w:num w:numId="44" w16cid:durableId="1467626762">
    <w:abstractNumId w:val="3"/>
  </w:num>
  <w:num w:numId="45" w16cid:durableId="63917908">
    <w:abstractNumId w:val="43"/>
  </w:num>
  <w:num w:numId="46" w16cid:durableId="400638015">
    <w:abstractNumId w:val="8"/>
  </w:num>
  <w:num w:numId="47" w16cid:durableId="1351881373">
    <w:abstractNumId w:val="0"/>
  </w:num>
  <w:num w:numId="48" w16cid:durableId="625547690">
    <w:abstractNumId w:val="23"/>
  </w:num>
  <w:num w:numId="49" w16cid:durableId="533007999">
    <w:abstractNumId w:val="28"/>
  </w:num>
  <w:num w:numId="50" w16cid:durableId="3704977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DD"/>
    <w:rsid w:val="00016E20"/>
    <w:rsid w:val="0004122A"/>
    <w:rsid w:val="0004563C"/>
    <w:rsid w:val="00080BFD"/>
    <w:rsid w:val="000A57E7"/>
    <w:rsid w:val="000E6AA3"/>
    <w:rsid w:val="00135532"/>
    <w:rsid w:val="00161440"/>
    <w:rsid w:val="001D6512"/>
    <w:rsid w:val="001E03DB"/>
    <w:rsid w:val="002436BC"/>
    <w:rsid w:val="00247C16"/>
    <w:rsid w:val="0028070C"/>
    <w:rsid w:val="002A1030"/>
    <w:rsid w:val="003234BB"/>
    <w:rsid w:val="003677DD"/>
    <w:rsid w:val="00370488"/>
    <w:rsid w:val="003D0F6F"/>
    <w:rsid w:val="003D5F66"/>
    <w:rsid w:val="003F2FBB"/>
    <w:rsid w:val="0042398C"/>
    <w:rsid w:val="00426AE5"/>
    <w:rsid w:val="004E7111"/>
    <w:rsid w:val="004F373B"/>
    <w:rsid w:val="00513378"/>
    <w:rsid w:val="00577998"/>
    <w:rsid w:val="005F2989"/>
    <w:rsid w:val="00604331"/>
    <w:rsid w:val="00692485"/>
    <w:rsid w:val="006C1ECB"/>
    <w:rsid w:val="006E7F7C"/>
    <w:rsid w:val="006F5997"/>
    <w:rsid w:val="007062FE"/>
    <w:rsid w:val="00811C89"/>
    <w:rsid w:val="008A2F0E"/>
    <w:rsid w:val="008A49A5"/>
    <w:rsid w:val="008C57AF"/>
    <w:rsid w:val="009B113F"/>
    <w:rsid w:val="009E49DE"/>
    <w:rsid w:val="009E70AD"/>
    <w:rsid w:val="009F3D41"/>
    <w:rsid w:val="00A14705"/>
    <w:rsid w:val="00A31F88"/>
    <w:rsid w:val="00A37C65"/>
    <w:rsid w:val="00A91875"/>
    <w:rsid w:val="00AF1EF1"/>
    <w:rsid w:val="00B24048"/>
    <w:rsid w:val="00B50C02"/>
    <w:rsid w:val="00B60103"/>
    <w:rsid w:val="00B96042"/>
    <w:rsid w:val="00BA6F17"/>
    <w:rsid w:val="00C34C51"/>
    <w:rsid w:val="00C71A25"/>
    <w:rsid w:val="00CB27F4"/>
    <w:rsid w:val="00CD6FA6"/>
    <w:rsid w:val="00CE3331"/>
    <w:rsid w:val="00D4751B"/>
    <w:rsid w:val="00D86B5E"/>
    <w:rsid w:val="00D875E8"/>
    <w:rsid w:val="00DC2F26"/>
    <w:rsid w:val="00DC3A2D"/>
    <w:rsid w:val="00DD3B45"/>
    <w:rsid w:val="00E06292"/>
    <w:rsid w:val="00EB41D1"/>
    <w:rsid w:val="00EE12D9"/>
    <w:rsid w:val="00EE509F"/>
    <w:rsid w:val="00F44445"/>
    <w:rsid w:val="00FA1F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CE26D82"/>
  <w15:chartTrackingRefBased/>
  <w15:docId w15:val="{9480B317-2516-47C5-A927-D6C3167C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uiPriority w:val="9"/>
    <w:semiHidden/>
    <w:unhideWhenUsed/>
    <w:qFormat/>
    <w:rsid w:val="003677DD"/>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677DD"/>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77DD"/>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character" w:customStyle="1" w:styleId="Overskrift7Tegn">
    <w:name w:val="Overskrift 7 Tegn"/>
    <w:basedOn w:val="Standardskriftforavsnitt"/>
    <w:link w:val="Overskrift7"/>
    <w:uiPriority w:val="9"/>
    <w:semiHidden/>
    <w:rsid w:val="003677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677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677DD"/>
    <w:rPr>
      <w:rFonts w:eastAsiaTheme="majorEastAsia" w:cstheme="majorBidi"/>
      <w:color w:val="272727" w:themeColor="text1" w:themeTint="D8"/>
    </w:rPr>
  </w:style>
  <w:style w:type="paragraph" w:styleId="Tittel">
    <w:name w:val="Title"/>
    <w:basedOn w:val="Normal"/>
    <w:next w:val="Normal"/>
    <w:link w:val="TittelTegn"/>
    <w:uiPriority w:val="10"/>
    <w:qFormat/>
    <w:rsid w:val="003677D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3677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677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677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677DD"/>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3677DD"/>
    <w:rPr>
      <w:rFonts w:ascii="Arial" w:hAnsi="Arial"/>
      <w:i/>
      <w:iCs/>
      <w:color w:val="404040" w:themeColor="text1" w:themeTint="BF"/>
    </w:rPr>
  </w:style>
  <w:style w:type="paragraph" w:styleId="Listeavsnitt">
    <w:name w:val="List Paragraph"/>
    <w:basedOn w:val="Normal"/>
    <w:uiPriority w:val="34"/>
    <w:qFormat/>
    <w:rsid w:val="003677DD"/>
    <w:pPr>
      <w:ind w:left="720"/>
      <w:contextualSpacing/>
    </w:pPr>
  </w:style>
  <w:style w:type="paragraph" w:styleId="Overskriftforinnholdsfortegnelse">
    <w:name w:val="TOC Heading"/>
    <w:basedOn w:val="Overskrift1"/>
    <w:next w:val="Normal"/>
    <w:uiPriority w:val="39"/>
    <w:unhideWhenUsed/>
    <w:qFormat/>
    <w:rsid w:val="009E49DE"/>
    <w:pPr>
      <w:spacing w:after="0" w:line="259" w:lineRule="auto"/>
      <w:outlineLvl w:val="9"/>
    </w:pPr>
    <w:rPr>
      <w:rFonts w:asciiTheme="majorHAnsi" w:hAnsiTheme="majorHAnsi"/>
      <w:b w:val="0"/>
      <w:color w:val="2E74B5" w:themeColor="accent1" w:themeShade="BF"/>
      <w:kern w:val="0"/>
      <w:sz w:val="32"/>
      <w:lang w:eastAsia="nb-NO"/>
      <w14:ligatures w14:val="none"/>
    </w:rPr>
  </w:style>
  <w:style w:type="paragraph" w:styleId="INNH2">
    <w:name w:val="toc 2"/>
    <w:basedOn w:val="Normal"/>
    <w:next w:val="Normal"/>
    <w:autoRedefine/>
    <w:uiPriority w:val="39"/>
    <w:unhideWhenUsed/>
    <w:rsid w:val="009E49DE"/>
    <w:pPr>
      <w:spacing w:after="100"/>
      <w:ind w:left="220"/>
    </w:pPr>
  </w:style>
  <w:style w:type="paragraph" w:styleId="INNH3">
    <w:name w:val="toc 3"/>
    <w:basedOn w:val="Normal"/>
    <w:next w:val="Normal"/>
    <w:autoRedefine/>
    <w:uiPriority w:val="39"/>
    <w:unhideWhenUsed/>
    <w:rsid w:val="009E49DE"/>
    <w:pPr>
      <w:spacing w:after="100"/>
      <w:ind w:left="440"/>
    </w:pPr>
  </w:style>
  <w:style w:type="paragraph" w:styleId="INNH1">
    <w:name w:val="toc 1"/>
    <w:basedOn w:val="Normal"/>
    <w:next w:val="Normal"/>
    <w:autoRedefine/>
    <w:uiPriority w:val="39"/>
    <w:unhideWhenUsed/>
    <w:rsid w:val="009E49DE"/>
    <w:pPr>
      <w:spacing w:after="100"/>
    </w:pPr>
  </w:style>
  <w:style w:type="character" w:styleId="Hyperkobling">
    <w:name w:val="Hyperlink"/>
    <w:basedOn w:val="Standardskriftforavsnitt"/>
    <w:uiPriority w:val="99"/>
    <w:unhideWhenUsed/>
    <w:rsid w:val="009E49DE"/>
    <w:rPr>
      <w:color w:val="0563C1" w:themeColor="hyperlink"/>
      <w:u w:val="single"/>
    </w:rPr>
  </w:style>
  <w:style w:type="paragraph" w:customStyle="1" w:styleId="Overskriftunder">
    <w:name w:val="Overskrift under"/>
    <w:basedOn w:val="Normal"/>
    <w:link w:val="OverskriftunderTegn"/>
    <w:qFormat/>
    <w:rsid w:val="000A57E7"/>
    <w:pPr>
      <w:shd w:val="clear" w:color="auto" w:fill="FFFFFF"/>
      <w:spacing w:after="180" w:line="240" w:lineRule="auto"/>
    </w:pPr>
    <w:rPr>
      <w:rFonts w:ascii="Calibri" w:eastAsia="Times New Roman" w:hAnsi="Calibri" w:cs="Calibri"/>
      <w:b/>
      <w:color w:val="auto"/>
      <w:spacing w:val="4"/>
      <w:kern w:val="0"/>
      <w:sz w:val="24"/>
      <w:szCs w:val="24"/>
      <w:lang w:val="nn-NO" w:eastAsia="nb-NO"/>
      <w14:ligatures w14:val="none"/>
    </w:rPr>
  </w:style>
  <w:style w:type="character" w:customStyle="1" w:styleId="OverskriftunderTegn">
    <w:name w:val="Overskrift under Tegn"/>
    <w:basedOn w:val="Standardskriftforavsnitt"/>
    <w:link w:val="Overskriftunder"/>
    <w:rsid w:val="000A57E7"/>
    <w:rPr>
      <w:rFonts w:ascii="Calibri" w:eastAsia="Times New Roman" w:hAnsi="Calibri" w:cs="Calibri"/>
      <w:b/>
      <w:spacing w:val="4"/>
      <w:kern w:val="0"/>
      <w:sz w:val="24"/>
      <w:szCs w:val="24"/>
      <w:shd w:val="clear" w:color="auto" w:fill="FFFFFF"/>
      <w:lang w:val="nn-NO" w:eastAsia="nb-NO"/>
      <w14:ligatures w14:val="none"/>
    </w:rPr>
  </w:style>
  <w:style w:type="paragraph" w:customStyle="1" w:styleId="Overskriftover">
    <w:name w:val="Overskrift over"/>
    <w:basedOn w:val="Overskrift1"/>
    <w:link w:val="OverskriftoverTegn"/>
    <w:qFormat/>
    <w:rsid w:val="000A57E7"/>
    <w:rPr>
      <w:rFonts w:ascii="Calibri" w:eastAsia="Times New Roman" w:hAnsi="Calibri"/>
      <w:b w:val="0"/>
      <w:lang w:val="nn-NO" w:eastAsia="nb-NO"/>
    </w:rPr>
  </w:style>
  <w:style w:type="character" w:customStyle="1" w:styleId="OverskriftoverTegn">
    <w:name w:val="Overskrift over Tegn"/>
    <w:basedOn w:val="Overskrift1Tegn"/>
    <w:link w:val="Overskriftover"/>
    <w:rsid w:val="000A57E7"/>
    <w:rPr>
      <w:rFonts w:ascii="Calibri" w:eastAsia="Times New Roman" w:hAnsi="Calibri" w:cstheme="majorBidi"/>
      <w:b w:val="0"/>
      <w:color w:val="000000" w:themeColor="text1"/>
      <w:sz w:val="30"/>
      <w:szCs w:val="32"/>
      <w:lang w:val="nn-NO" w:eastAsia="nb-NO"/>
    </w:rPr>
  </w:style>
  <w:style w:type="character" w:styleId="Linjenummer">
    <w:name w:val="line number"/>
    <w:basedOn w:val="Standardskriftforavsnitt"/>
    <w:uiPriority w:val="99"/>
    <w:semiHidden/>
    <w:unhideWhenUsed/>
    <w:rsid w:val="00811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497482">
      <w:bodyDiv w:val="1"/>
      <w:marLeft w:val="0"/>
      <w:marRight w:val="0"/>
      <w:marTop w:val="0"/>
      <w:marBottom w:val="0"/>
      <w:divBdr>
        <w:top w:val="none" w:sz="0" w:space="0" w:color="auto"/>
        <w:left w:val="none" w:sz="0" w:space="0" w:color="auto"/>
        <w:bottom w:val="none" w:sz="0" w:space="0" w:color="auto"/>
        <w:right w:val="none" w:sz="0" w:space="0" w:color="auto"/>
      </w:divBdr>
      <w:divsChild>
        <w:div w:id="1571884031">
          <w:marLeft w:val="0"/>
          <w:marRight w:val="0"/>
          <w:marTop w:val="0"/>
          <w:marBottom w:val="0"/>
          <w:divBdr>
            <w:top w:val="none" w:sz="0" w:space="0" w:color="auto"/>
            <w:left w:val="none" w:sz="0" w:space="0" w:color="auto"/>
            <w:bottom w:val="none" w:sz="0" w:space="0" w:color="auto"/>
            <w:right w:val="none" w:sz="0" w:space="0" w:color="auto"/>
          </w:divBdr>
          <w:divsChild>
            <w:div w:id="138037229">
              <w:marLeft w:val="0"/>
              <w:marRight w:val="0"/>
              <w:marTop w:val="0"/>
              <w:marBottom w:val="0"/>
              <w:divBdr>
                <w:top w:val="none" w:sz="0" w:space="0" w:color="auto"/>
                <w:left w:val="none" w:sz="0" w:space="0" w:color="auto"/>
                <w:bottom w:val="none" w:sz="0" w:space="0" w:color="auto"/>
                <w:right w:val="none" w:sz="0" w:space="0" w:color="auto"/>
              </w:divBdr>
            </w:div>
          </w:divsChild>
        </w:div>
        <w:div w:id="68767989">
          <w:marLeft w:val="0"/>
          <w:marRight w:val="0"/>
          <w:marTop w:val="0"/>
          <w:marBottom w:val="0"/>
          <w:divBdr>
            <w:top w:val="none" w:sz="0" w:space="0" w:color="auto"/>
            <w:left w:val="none" w:sz="0" w:space="0" w:color="auto"/>
            <w:bottom w:val="none" w:sz="0" w:space="0" w:color="auto"/>
            <w:right w:val="none" w:sz="0" w:space="0" w:color="auto"/>
          </w:divBdr>
          <w:divsChild>
            <w:div w:id="815757711">
              <w:marLeft w:val="0"/>
              <w:marRight w:val="0"/>
              <w:marTop w:val="0"/>
              <w:marBottom w:val="0"/>
              <w:divBdr>
                <w:top w:val="none" w:sz="0" w:space="0" w:color="auto"/>
                <w:left w:val="none" w:sz="0" w:space="0" w:color="auto"/>
                <w:bottom w:val="none" w:sz="0" w:space="0" w:color="auto"/>
                <w:right w:val="none" w:sz="0" w:space="0" w:color="auto"/>
              </w:divBdr>
              <w:divsChild>
                <w:div w:id="62069572">
                  <w:marLeft w:val="0"/>
                  <w:marRight w:val="0"/>
                  <w:marTop w:val="0"/>
                  <w:marBottom w:val="0"/>
                  <w:divBdr>
                    <w:top w:val="none" w:sz="0" w:space="0" w:color="auto"/>
                    <w:left w:val="none" w:sz="0" w:space="0" w:color="auto"/>
                    <w:bottom w:val="none" w:sz="0" w:space="0" w:color="auto"/>
                    <w:right w:val="none" w:sz="0" w:space="0" w:color="auto"/>
                  </w:divBdr>
                  <w:divsChild>
                    <w:div w:id="1204753388">
                      <w:marLeft w:val="0"/>
                      <w:marRight w:val="0"/>
                      <w:marTop w:val="0"/>
                      <w:marBottom w:val="0"/>
                      <w:divBdr>
                        <w:top w:val="none" w:sz="0" w:space="0" w:color="auto"/>
                        <w:left w:val="none" w:sz="0" w:space="0" w:color="auto"/>
                        <w:bottom w:val="none" w:sz="0" w:space="0" w:color="auto"/>
                        <w:right w:val="none" w:sz="0" w:space="0" w:color="auto"/>
                      </w:divBdr>
                      <w:divsChild>
                        <w:div w:id="339086342">
                          <w:marLeft w:val="0"/>
                          <w:marRight w:val="0"/>
                          <w:marTop w:val="0"/>
                          <w:marBottom w:val="0"/>
                          <w:divBdr>
                            <w:top w:val="none" w:sz="0" w:space="0" w:color="auto"/>
                            <w:left w:val="single" w:sz="12" w:space="9" w:color="A3A3A3"/>
                            <w:bottom w:val="none" w:sz="0" w:space="0" w:color="auto"/>
                            <w:right w:val="none" w:sz="0" w:space="0" w:color="auto"/>
                          </w:divBdr>
                          <w:divsChild>
                            <w:div w:id="427166544">
                              <w:marLeft w:val="0"/>
                              <w:marRight w:val="0"/>
                              <w:marTop w:val="0"/>
                              <w:marBottom w:val="0"/>
                              <w:divBdr>
                                <w:top w:val="none" w:sz="0" w:space="0" w:color="auto"/>
                                <w:left w:val="none" w:sz="0" w:space="0" w:color="auto"/>
                                <w:bottom w:val="none" w:sz="0" w:space="0" w:color="auto"/>
                                <w:right w:val="none" w:sz="0" w:space="0" w:color="auto"/>
                              </w:divBdr>
                              <w:divsChild>
                                <w:div w:id="9825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3284">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502160265">
          <w:marLeft w:val="0"/>
          <w:marRight w:val="0"/>
          <w:marTop w:val="0"/>
          <w:marBottom w:val="0"/>
          <w:divBdr>
            <w:top w:val="none" w:sz="0" w:space="0" w:color="auto"/>
            <w:left w:val="none" w:sz="0" w:space="0" w:color="auto"/>
            <w:bottom w:val="none" w:sz="0" w:space="0" w:color="auto"/>
            <w:right w:val="none" w:sz="0" w:space="0" w:color="auto"/>
          </w:divBdr>
          <w:divsChild>
            <w:div w:id="184026463">
              <w:marLeft w:val="0"/>
              <w:marRight w:val="0"/>
              <w:marTop w:val="0"/>
              <w:marBottom w:val="0"/>
              <w:divBdr>
                <w:top w:val="none" w:sz="0" w:space="0" w:color="auto"/>
                <w:left w:val="none" w:sz="0" w:space="0" w:color="auto"/>
                <w:bottom w:val="none" w:sz="0" w:space="0" w:color="auto"/>
                <w:right w:val="none" w:sz="0" w:space="0" w:color="auto"/>
              </w:divBdr>
              <w:divsChild>
                <w:div w:id="528448672">
                  <w:marLeft w:val="0"/>
                  <w:marRight w:val="0"/>
                  <w:marTop w:val="0"/>
                  <w:marBottom w:val="0"/>
                  <w:divBdr>
                    <w:top w:val="none" w:sz="0" w:space="0" w:color="auto"/>
                    <w:left w:val="none" w:sz="0" w:space="0" w:color="auto"/>
                    <w:bottom w:val="none" w:sz="0" w:space="0" w:color="auto"/>
                    <w:right w:val="none" w:sz="0" w:space="0" w:color="auto"/>
                  </w:divBdr>
                  <w:divsChild>
                    <w:div w:id="536739951">
                      <w:marLeft w:val="0"/>
                      <w:marRight w:val="0"/>
                      <w:marTop w:val="0"/>
                      <w:marBottom w:val="0"/>
                      <w:divBdr>
                        <w:top w:val="none" w:sz="0" w:space="0" w:color="auto"/>
                        <w:left w:val="none" w:sz="0" w:space="0" w:color="auto"/>
                        <w:bottom w:val="none" w:sz="0" w:space="0" w:color="auto"/>
                        <w:right w:val="none" w:sz="0" w:space="0" w:color="auto"/>
                      </w:divBdr>
                      <w:divsChild>
                        <w:div w:id="1848398234">
                          <w:marLeft w:val="0"/>
                          <w:marRight w:val="0"/>
                          <w:marTop w:val="0"/>
                          <w:marBottom w:val="0"/>
                          <w:divBdr>
                            <w:top w:val="none" w:sz="0" w:space="0" w:color="auto"/>
                            <w:left w:val="single" w:sz="12" w:space="9" w:color="A3A3A3"/>
                            <w:bottom w:val="none" w:sz="0" w:space="0" w:color="auto"/>
                            <w:right w:val="none" w:sz="0" w:space="0" w:color="auto"/>
                          </w:divBdr>
                          <w:divsChild>
                            <w:div w:id="972757423">
                              <w:marLeft w:val="0"/>
                              <w:marRight w:val="0"/>
                              <w:marTop w:val="0"/>
                              <w:marBottom w:val="0"/>
                              <w:divBdr>
                                <w:top w:val="none" w:sz="0" w:space="0" w:color="auto"/>
                                <w:left w:val="none" w:sz="0" w:space="0" w:color="auto"/>
                                <w:bottom w:val="none" w:sz="0" w:space="0" w:color="auto"/>
                                <w:right w:val="none" w:sz="0" w:space="0" w:color="auto"/>
                              </w:divBdr>
                              <w:divsChild>
                                <w:div w:id="16176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44970">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2029869027">
          <w:marLeft w:val="0"/>
          <w:marRight w:val="0"/>
          <w:marTop w:val="0"/>
          <w:marBottom w:val="0"/>
          <w:divBdr>
            <w:top w:val="none" w:sz="0" w:space="0" w:color="auto"/>
            <w:left w:val="none" w:sz="0" w:space="0" w:color="auto"/>
            <w:bottom w:val="none" w:sz="0" w:space="0" w:color="auto"/>
            <w:right w:val="none" w:sz="0" w:space="0" w:color="auto"/>
          </w:divBdr>
          <w:divsChild>
            <w:div w:id="348020452">
              <w:marLeft w:val="0"/>
              <w:marRight w:val="0"/>
              <w:marTop w:val="0"/>
              <w:marBottom w:val="0"/>
              <w:divBdr>
                <w:top w:val="none" w:sz="0" w:space="0" w:color="auto"/>
                <w:left w:val="none" w:sz="0" w:space="0" w:color="auto"/>
                <w:bottom w:val="none" w:sz="0" w:space="0" w:color="auto"/>
                <w:right w:val="none" w:sz="0" w:space="0" w:color="auto"/>
              </w:divBdr>
              <w:divsChild>
                <w:div w:id="1929457962">
                  <w:marLeft w:val="0"/>
                  <w:marRight w:val="0"/>
                  <w:marTop w:val="0"/>
                  <w:marBottom w:val="0"/>
                  <w:divBdr>
                    <w:top w:val="none" w:sz="0" w:space="0" w:color="auto"/>
                    <w:left w:val="none" w:sz="0" w:space="0" w:color="auto"/>
                    <w:bottom w:val="none" w:sz="0" w:space="0" w:color="auto"/>
                    <w:right w:val="none" w:sz="0" w:space="0" w:color="auto"/>
                  </w:divBdr>
                  <w:divsChild>
                    <w:div w:id="1919710305">
                      <w:marLeft w:val="0"/>
                      <w:marRight w:val="0"/>
                      <w:marTop w:val="0"/>
                      <w:marBottom w:val="0"/>
                      <w:divBdr>
                        <w:top w:val="none" w:sz="0" w:space="0" w:color="auto"/>
                        <w:left w:val="none" w:sz="0" w:space="0" w:color="auto"/>
                        <w:bottom w:val="none" w:sz="0" w:space="0" w:color="auto"/>
                        <w:right w:val="none" w:sz="0" w:space="0" w:color="auto"/>
                      </w:divBdr>
                      <w:divsChild>
                        <w:div w:id="645402544">
                          <w:marLeft w:val="0"/>
                          <w:marRight w:val="0"/>
                          <w:marTop w:val="0"/>
                          <w:marBottom w:val="0"/>
                          <w:divBdr>
                            <w:top w:val="none" w:sz="0" w:space="0" w:color="auto"/>
                            <w:left w:val="single" w:sz="12" w:space="9" w:color="A3A3A3"/>
                            <w:bottom w:val="none" w:sz="0" w:space="0" w:color="auto"/>
                            <w:right w:val="none" w:sz="0" w:space="0" w:color="auto"/>
                          </w:divBdr>
                          <w:divsChild>
                            <w:div w:id="1239554741">
                              <w:marLeft w:val="0"/>
                              <w:marRight w:val="0"/>
                              <w:marTop w:val="0"/>
                              <w:marBottom w:val="0"/>
                              <w:divBdr>
                                <w:top w:val="none" w:sz="0" w:space="0" w:color="auto"/>
                                <w:left w:val="none" w:sz="0" w:space="0" w:color="auto"/>
                                <w:bottom w:val="none" w:sz="0" w:space="0" w:color="auto"/>
                                <w:right w:val="none" w:sz="0" w:space="0" w:color="auto"/>
                              </w:divBdr>
                              <w:divsChild>
                                <w:div w:id="7142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79830">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sChild>
    </w:div>
    <w:div w:id="1379361145">
      <w:bodyDiv w:val="1"/>
      <w:marLeft w:val="0"/>
      <w:marRight w:val="0"/>
      <w:marTop w:val="0"/>
      <w:marBottom w:val="0"/>
      <w:divBdr>
        <w:top w:val="none" w:sz="0" w:space="0" w:color="auto"/>
        <w:left w:val="none" w:sz="0" w:space="0" w:color="auto"/>
        <w:bottom w:val="none" w:sz="0" w:space="0" w:color="auto"/>
        <w:right w:val="none" w:sz="0" w:space="0" w:color="auto"/>
      </w:divBdr>
      <w:divsChild>
        <w:div w:id="1704554767">
          <w:marLeft w:val="0"/>
          <w:marRight w:val="0"/>
          <w:marTop w:val="0"/>
          <w:marBottom w:val="0"/>
          <w:divBdr>
            <w:top w:val="none" w:sz="0" w:space="0" w:color="auto"/>
            <w:left w:val="none" w:sz="0" w:space="0" w:color="auto"/>
            <w:bottom w:val="none" w:sz="0" w:space="0" w:color="auto"/>
            <w:right w:val="none" w:sz="0" w:space="0" w:color="auto"/>
          </w:divBdr>
          <w:divsChild>
            <w:div w:id="511066026">
              <w:marLeft w:val="0"/>
              <w:marRight w:val="0"/>
              <w:marTop w:val="0"/>
              <w:marBottom w:val="0"/>
              <w:divBdr>
                <w:top w:val="none" w:sz="0" w:space="0" w:color="auto"/>
                <w:left w:val="none" w:sz="0" w:space="0" w:color="auto"/>
                <w:bottom w:val="none" w:sz="0" w:space="0" w:color="auto"/>
                <w:right w:val="none" w:sz="0" w:space="0" w:color="auto"/>
              </w:divBdr>
            </w:div>
          </w:divsChild>
        </w:div>
        <w:div w:id="528418095">
          <w:marLeft w:val="0"/>
          <w:marRight w:val="0"/>
          <w:marTop w:val="0"/>
          <w:marBottom w:val="0"/>
          <w:divBdr>
            <w:top w:val="none" w:sz="0" w:space="0" w:color="auto"/>
            <w:left w:val="none" w:sz="0" w:space="0" w:color="auto"/>
            <w:bottom w:val="none" w:sz="0" w:space="0" w:color="auto"/>
            <w:right w:val="none" w:sz="0" w:space="0" w:color="auto"/>
          </w:divBdr>
          <w:divsChild>
            <w:div w:id="1396511950">
              <w:marLeft w:val="0"/>
              <w:marRight w:val="0"/>
              <w:marTop w:val="0"/>
              <w:marBottom w:val="0"/>
              <w:divBdr>
                <w:top w:val="none" w:sz="0" w:space="0" w:color="auto"/>
                <w:left w:val="none" w:sz="0" w:space="0" w:color="auto"/>
                <w:bottom w:val="none" w:sz="0" w:space="0" w:color="auto"/>
                <w:right w:val="none" w:sz="0" w:space="0" w:color="auto"/>
              </w:divBdr>
              <w:divsChild>
                <w:div w:id="174543304">
                  <w:marLeft w:val="0"/>
                  <w:marRight w:val="0"/>
                  <w:marTop w:val="0"/>
                  <w:marBottom w:val="0"/>
                  <w:divBdr>
                    <w:top w:val="none" w:sz="0" w:space="0" w:color="auto"/>
                    <w:left w:val="none" w:sz="0" w:space="0" w:color="auto"/>
                    <w:bottom w:val="none" w:sz="0" w:space="0" w:color="auto"/>
                    <w:right w:val="none" w:sz="0" w:space="0" w:color="auto"/>
                  </w:divBdr>
                  <w:divsChild>
                    <w:div w:id="655957628">
                      <w:marLeft w:val="0"/>
                      <w:marRight w:val="0"/>
                      <w:marTop w:val="0"/>
                      <w:marBottom w:val="0"/>
                      <w:divBdr>
                        <w:top w:val="none" w:sz="0" w:space="0" w:color="auto"/>
                        <w:left w:val="none" w:sz="0" w:space="0" w:color="auto"/>
                        <w:bottom w:val="none" w:sz="0" w:space="0" w:color="auto"/>
                        <w:right w:val="none" w:sz="0" w:space="0" w:color="auto"/>
                      </w:divBdr>
                      <w:divsChild>
                        <w:div w:id="1930502037">
                          <w:marLeft w:val="0"/>
                          <w:marRight w:val="0"/>
                          <w:marTop w:val="0"/>
                          <w:marBottom w:val="0"/>
                          <w:divBdr>
                            <w:top w:val="none" w:sz="0" w:space="0" w:color="auto"/>
                            <w:left w:val="single" w:sz="12" w:space="9" w:color="A3A3A3"/>
                            <w:bottom w:val="none" w:sz="0" w:space="0" w:color="auto"/>
                            <w:right w:val="none" w:sz="0" w:space="0" w:color="auto"/>
                          </w:divBdr>
                          <w:divsChild>
                            <w:div w:id="1479029900">
                              <w:marLeft w:val="0"/>
                              <w:marRight w:val="0"/>
                              <w:marTop w:val="0"/>
                              <w:marBottom w:val="0"/>
                              <w:divBdr>
                                <w:top w:val="none" w:sz="0" w:space="0" w:color="auto"/>
                                <w:left w:val="none" w:sz="0" w:space="0" w:color="auto"/>
                                <w:bottom w:val="none" w:sz="0" w:space="0" w:color="auto"/>
                                <w:right w:val="none" w:sz="0" w:space="0" w:color="auto"/>
                              </w:divBdr>
                              <w:divsChild>
                                <w:div w:id="1258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559">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1148589264">
          <w:marLeft w:val="0"/>
          <w:marRight w:val="0"/>
          <w:marTop w:val="0"/>
          <w:marBottom w:val="0"/>
          <w:divBdr>
            <w:top w:val="none" w:sz="0" w:space="0" w:color="auto"/>
            <w:left w:val="none" w:sz="0" w:space="0" w:color="auto"/>
            <w:bottom w:val="none" w:sz="0" w:space="0" w:color="auto"/>
            <w:right w:val="none" w:sz="0" w:space="0" w:color="auto"/>
          </w:divBdr>
          <w:divsChild>
            <w:div w:id="333265569">
              <w:marLeft w:val="0"/>
              <w:marRight w:val="0"/>
              <w:marTop w:val="0"/>
              <w:marBottom w:val="0"/>
              <w:divBdr>
                <w:top w:val="none" w:sz="0" w:space="0" w:color="auto"/>
                <w:left w:val="none" w:sz="0" w:space="0" w:color="auto"/>
                <w:bottom w:val="none" w:sz="0" w:space="0" w:color="auto"/>
                <w:right w:val="none" w:sz="0" w:space="0" w:color="auto"/>
              </w:divBdr>
              <w:divsChild>
                <w:div w:id="494691805">
                  <w:marLeft w:val="0"/>
                  <w:marRight w:val="0"/>
                  <w:marTop w:val="0"/>
                  <w:marBottom w:val="0"/>
                  <w:divBdr>
                    <w:top w:val="none" w:sz="0" w:space="0" w:color="auto"/>
                    <w:left w:val="none" w:sz="0" w:space="0" w:color="auto"/>
                    <w:bottom w:val="none" w:sz="0" w:space="0" w:color="auto"/>
                    <w:right w:val="none" w:sz="0" w:space="0" w:color="auto"/>
                  </w:divBdr>
                  <w:divsChild>
                    <w:div w:id="1654487513">
                      <w:marLeft w:val="0"/>
                      <w:marRight w:val="0"/>
                      <w:marTop w:val="0"/>
                      <w:marBottom w:val="0"/>
                      <w:divBdr>
                        <w:top w:val="none" w:sz="0" w:space="0" w:color="auto"/>
                        <w:left w:val="none" w:sz="0" w:space="0" w:color="auto"/>
                        <w:bottom w:val="none" w:sz="0" w:space="0" w:color="auto"/>
                        <w:right w:val="none" w:sz="0" w:space="0" w:color="auto"/>
                      </w:divBdr>
                      <w:divsChild>
                        <w:div w:id="1898976316">
                          <w:marLeft w:val="0"/>
                          <w:marRight w:val="0"/>
                          <w:marTop w:val="0"/>
                          <w:marBottom w:val="0"/>
                          <w:divBdr>
                            <w:top w:val="none" w:sz="0" w:space="0" w:color="auto"/>
                            <w:left w:val="single" w:sz="12" w:space="9" w:color="A3A3A3"/>
                            <w:bottom w:val="none" w:sz="0" w:space="0" w:color="auto"/>
                            <w:right w:val="none" w:sz="0" w:space="0" w:color="auto"/>
                          </w:divBdr>
                          <w:divsChild>
                            <w:div w:id="248850781">
                              <w:marLeft w:val="0"/>
                              <w:marRight w:val="0"/>
                              <w:marTop w:val="0"/>
                              <w:marBottom w:val="0"/>
                              <w:divBdr>
                                <w:top w:val="none" w:sz="0" w:space="0" w:color="auto"/>
                                <w:left w:val="none" w:sz="0" w:space="0" w:color="auto"/>
                                <w:bottom w:val="none" w:sz="0" w:space="0" w:color="auto"/>
                                <w:right w:val="none" w:sz="0" w:space="0" w:color="auto"/>
                              </w:divBdr>
                              <w:divsChild>
                                <w:div w:id="17326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01478">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202936">
          <w:marLeft w:val="0"/>
          <w:marRight w:val="0"/>
          <w:marTop w:val="0"/>
          <w:marBottom w:val="0"/>
          <w:divBdr>
            <w:top w:val="none" w:sz="0" w:space="0" w:color="auto"/>
            <w:left w:val="none" w:sz="0" w:space="0" w:color="auto"/>
            <w:bottom w:val="none" w:sz="0" w:space="0" w:color="auto"/>
            <w:right w:val="none" w:sz="0" w:space="0" w:color="auto"/>
          </w:divBdr>
          <w:divsChild>
            <w:div w:id="2040281662">
              <w:marLeft w:val="0"/>
              <w:marRight w:val="0"/>
              <w:marTop w:val="0"/>
              <w:marBottom w:val="0"/>
              <w:divBdr>
                <w:top w:val="none" w:sz="0" w:space="0" w:color="auto"/>
                <w:left w:val="none" w:sz="0" w:space="0" w:color="auto"/>
                <w:bottom w:val="none" w:sz="0" w:space="0" w:color="auto"/>
                <w:right w:val="none" w:sz="0" w:space="0" w:color="auto"/>
              </w:divBdr>
              <w:divsChild>
                <w:div w:id="1784183806">
                  <w:marLeft w:val="0"/>
                  <w:marRight w:val="0"/>
                  <w:marTop w:val="0"/>
                  <w:marBottom w:val="0"/>
                  <w:divBdr>
                    <w:top w:val="none" w:sz="0" w:space="0" w:color="auto"/>
                    <w:left w:val="none" w:sz="0" w:space="0" w:color="auto"/>
                    <w:bottom w:val="none" w:sz="0" w:space="0" w:color="auto"/>
                    <w:right w:val="none" w:sz="0" w:space="0" w:color="auto"/>
                  </w:divBdr>
                  <w:divsChild>
                    <w:div w:id="1106776732">
                      <w:marLeft w:val="0"/>
                      <w:marRight w:val="0"/>
                      <w:marTop w:val="0"/>
                      <w:marBottom w:val="0"/>
                      <w:divBdr>
                        <w:top w:val="none" w:sz="0" w:space="0" w:color="auto"/>
                        <w:left w:val="none" w:sz="0" w:space="0" w:color="auto"/>
                        <w:bottom w:val="none" w:sz="0" w:space="0" w:color="auto"/>
                        <w:right w:val="none" w:sz="0" w:space="0" w:color="auto"/>
                      </w:divBdr>
                      <w:divsChild>
                        <w:div w:id="1079521662">
                          <w:marLeft w:val="0"/>
                          <w:marRight w:val="0"/>
                          <w:marTop w:val="0"/>
                          <w:marBottom w:val="0"/>
                          <w:divBdr>
                            <w:top w:val="none" w:sz="0" w:space="0" w:color="auto"/>
                            <w:left w:val="single" w:sz="12" w:space="9" w:color="A3A3A3"/>
                            <w:bottom w:val="none" w:sz="0" w:space="0" w:color="auto"/>
                            <w:right w:val="none" w:sz="0" w:space="0" w:color="auto"/>
                          </w:divBdr>
                          <w:divsChild>
                            <w:div w:id="407965602">
                              <w:marLeft w:val="0"/>
                              <w:marRight w:val="0"/>
                              <w:marTop w:val="0"/>
                              <w:marBottom w:val="0"/>
                              <w:divBdr>
                                <w:top w:val="none" w:sz="0" w:space="0" w:color="auto"/>
                                <w:left w:val="none" w:sz="0" w:space="0" w:color="auto"/>
                                <w:bottom w:val="none" w:sz="0" w:space="0" w:color="auto"/>
                                <w:right w:val="none" w:sz="0" w:space="0" w:color="auto"/>
                              </w:divBdr>
                              <w:divsChild>
                                <w:div w:id="21137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735">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sChild>
    </w:div>
    <w:div w:id="1595555626">
      <w:bodyDiv w:val="1"/>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sChild>
            <w:div w:id="210074533">
              <w:marLeft w:val="0"/>
              <w:marRight w:val="0"/>
              <w:marTop w:val="0"/>
              <w:marBottom w:val="0"/>
              <w:divBdr>
                <w:top w:val="none" w:sz="0" w:space="0" w:color="auto"/>
                <w:left w:val="none" w:sz="0" w:space="0" w:color="auto"/>
                <w:bottom w:val="none" w:sz="0" w:space="0" w:color="auto"/>
                <w:right w:val="none" w:sz="0" w:space="0" w:color="auto"/>
              </w:divBdr>
            </w:div>
          </w:divsChild>
        </w:div>
        <w:div w:id="234166022">
          <w:marLeft w:val="0"/>
          <w:marRight w:val="0"/>
          <w:marTop w:val="0"/>
          <w:marBottom w:val="0"/>
          <w:divBdr>
            <w:top w:val="none" w:sz="0" w:space="0" w:color="auto"/>
            <w:left w:val="none" w:sz="0" w:space="0" w:color="auto"/>
            <w:bottom w:val="none" w:sz="0" w:space="0" w:color="auto"/>
            <w:right w:val="none" w:sz="0" w:space="0" w:color="auto"/>
          </w:divBdr>
          <w:divsChild>
            <w:div w:id="1862163953">
              <w:marLeft w:val="0"/>
              <w:marRight w:val="0"/>
              <w:marTop w:val="0"/>
              <w:marBottom w:val="0"/>
              <w:divBdr>
                <w:top w:val="none" w:sz="0" w:space="0" w:color="auto"/>
                <w:left w:val="none" w:sz="0" w:space="0" w:color="auto"/>
                <w:bottom w:val="none" w:sz="0" w:space="0" w:color="auto"/>
                <w:right w:val="none" w:sz="0" w:space="0" w:color="auto"/>
              </w:divBdr>
              <w:divsChild>
                <w:div w:id="1396735270">
                  <w:marLeft w:val="0"/>
                  <w:marRight w:val="0"/>
                  <w:marTop w:val="0"/>
                  <w:marBottom w:val="0"/>
                  <w:divBdr>
                    <w:top w:val="none" w:sz="0" w:space="0" w:color="auto"/>
                    <w:left w:val="none" w:sz="0" w:space="0" w:color="auto"/>
                    <w:bottom w:val="none" w:sz="0" w:space="0" w:color="auto"/>
                    <w:right w:val="none" w:sz="0" w:space="0" w:color="auto"/>
                  </w:divBdr>
                  <w:divsChild>
                    <w:div w:id="118572237">
                      <w:marLeft w:val="0"/>
                      <w:marRight w:val="0"/>
                      <w:marTop w:val="0"/>
                      <w:marBottom w:val="0"/>
                      <w:divBdr>
                        <w:top w:val="none" w:sz="0" w:space="0" w:color="auto"/>
                        <w:left w:val="none" w:sz="0" w:space="0" w:color="auto"/>
                        <w:bottom w:val="none" w:sz="0" w:space="0" w:color="auto"/>
                        <w:right w:val="none" w:sz="0" w:space="0" w:color="auto"/>
                      </w:divBdr>
                      <w:divsChild>
                        <w:div w:id="611667246">
                          <w:marLeft w:val="0"/>
                          <w:marRight w:val="0"/>
                          <w:marTop w:val="0"/>
                          <w:marBottom w:val="0"/>
                          <w:divBdr>
                            <w:top w:val="none" w:sz="0" w:space="0" w:color="auto"/>
                            <w:left w:val="single" w:sz="12" w:space="9" w:color="A3A3A3"/>
                            <w:bottom w:val="none" w:sz="0" w:space="0" w:color="auto"/>
                            <w:right w:val="none" w:sz="0" w:space="0" w:color="auto"/>
                          </w:divBdr>
                          <w:divsChild>
                            <w:div w:id="881209251">
                              <w:marLeft w:val="0"/>
                              <w:marRight w:val="0"/>
                              <w:marTop w:val="0"/>
                              <w:marBottom w:val="0"/>
                              <w:divBdr>
                                <w:top w:val="none" w:sz="0" w:space="0" w:color="auto"/>
                                <w:left w:val="none" w:sz="0" w:space="0" w:color="auto"/>
                                <w:bottom w:val="none" w:sz="0" w:space="0" w:color="auto"/>
                                <w:right w:val="none" w:sz="0" w:space="0" w:color="auto"/>
                              </w:divBdr>
                              <w:divsChild>
                                <w:div w:id="19907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588">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375475987">
          <w:marLeft w:val="0"/>
          <w:marRight w:val="0"/>
          <w:marTop w:val="0"/>
          <w:marBottom w:val="0"/>
          <w:divBdr>
            <w:top w:val="none" w:sz="0" w:space="0" w:color="auto"/>
            <w:left w:val="none" w:sz="0" w:space="0" w:color="auto"/>
            <w:bottom w:val="none" w:sz="0" w:space="0" w:color="auto"/>
            <w:right w:val="none" w:sz="0" w:space="0" w:color="auto"/>
          </w:divBdr>
          <w:divsChild>
            <w:div w:id="989139389">
              <w:marLeft w:val="0"/>
              <w:marRight w:val="0"/>
              <w:marTop w:val="0"/>
              <w:marBottom w:val="0"/>
              <w:divBdr>
                <w:top w:val="none" w:sz="0" w:space="0" w:color="auto"/>
                <w:left w:val="none" w:sz="0" w:space="0" w:color="auto"/>
                <w:bottom w:val="none" w:sz="0" w:space="0" w:color="auto"/>
                <w:right w:val="none" w:sz="0" w:space="0" w:color="auto"/>
              </w:divBdr>
              <w:divsChild>
                <w:div w:id="1231623450">
                  <w:marLeft w:val="0"/>
                  <w:marRight w:val="0"/>
                  <w:marTop w:val="0"/>
                  <w:marBottom w:val="0"/>
                  <w:divBdr>
                    <w:top w:val="none" w:sz="0" w:space="0" w:color="auto"/>
                    <w:left w:val="none" w:sz="0" w:space="0" w:color="auto"/>
                    <w:bottom w:val="none" w:sz="0" w:space="0" w:color="auto"/>
                    <w:right w:val="none" w:sz="0" w:space="0" w:color="auto"/>
                  </w:divBdr>
                  <w:divsChild>
                    <w:div w:id="1149976203">
                      <w:marLeft w:val="0"/>
                      <w:marRight w:val="0"/>
                      <w:marTop w:val="0"/>
                      <w:marBottom w:val="0"/>
                      <w:divBdr>
                        <w:top w:val="none" w:sz="0" w:space="0" w:color="auto"/>
                        <w:left w:val="none" w:sz="0" w:space="0" w:color="auto"/>
                        <w:bottom w:val="none" w:sz="0" w:space="0" w:color="auto"/>
                        <w:right w:val="none" w:sz="0" w:space="0" w:color="auto"/>
                      </w:divBdr>
                      <w:divsChild>
                        <w:div w:id="1257329928">
                          <w:marLeft w:val="0"/>
                          <w:marRight w:val="0"/>
                          <w:marTop w:val="0"/>
                          <w:marBottom w:val="0"/>
                          <w:divBdr>
                            <w:top w:val="none" w:sz="0" w:space="0" w:color="auto"/>
                            <w:left w:val="single" w:sz="12" w:space="9" w:color="A3A3A3"/>
                            <w:bottom w:val="none" w:sz="0" w:space="0" w:color="auto"/>
                            <w:right w:val="none" w:sz="0" w:space="0" w:color="auto"/>
                          </w:divBdr>
                          <w:divsChild>
                            <w:div w:id="1730305806">
                              <w:marLeft w:val="0"/>
                              <w:marRight w:val="0"/>
                              <w:marTop w:val="0"/>
                              <w:marBottom w:val="0"/>
                              <w:divBdr>
                                <w:top w:val="none" w:sz="0" w:space="0" w:color="auto"/>
                                <w:left w:val="none" w:sz="0" w:space="0" w:color="auto"/>
                                <w:bottom w:val="none" w:sz="0" w:space="0" w:color="auto"/>
                                <w:right w:val="none" w:sz="0" w:space="0" w:color="auto"/>
                              </w:divBdr>
                              <w:divsChild>
                                <w:div w:id="12263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2563">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909925011">
          <w:marLeft w:val="0"/>
          <w:marRight w:val="0"/>
          <w:marTop w:val="0"/>
          <w:marBottom w:val="0"/>
          <w:divBdr>
            <w:top w:val="none" w:sz="0" w:space="0" w:color="auto"/>
            <w:left w:val="none" w:sz="0" w:space="0" w:color="auto"/>
            <w:bottom w:val="none" w:sz="0" w:space="0" w:color="auto"/>
            <w:right w:val="none" w:sz="0" w:space="0" w:color="auto"/>
          </w:divBdr>
          <w:divsChild>
            <w:div w:id="558058039">
              <w:marLeft w:val="0"/>
              <w:marRight w:val="0"/>
              <w:marTop w:val="0"/>
              <w:marBottom w:val="0"/>
              <w:divBdr>
                <w:top w:val="none" w:sz="0" w:space="0" w:color="auto"/>
                <w:left w:val="none" w:sz="0" w:space="0" w:color="auto"/>
                <w:bottom w:val="none" w:sz="0" w:space="0" w:color="auto"/>
                <w:right w:val="none" w:sz="0" w:space="0" w:color="auto"/>
              </w:divBdr>
              <w:divsChild>
                <w:div w:id="1138107475">
                  <w:marLeft w:val="0"/>
                  <w:marRight w:val="0"/>
                  <w:marTop w:val="0"/>
                  <w:marBottom w:val="0"/>
                  <w:divBdr>
                    <w:top w:val="none" w:sz="0" w:space="0" w:color="auto"/>
                    <w:left w:val="none" w:sz="0" w:space="0" w:color="auto"/>
                    <w:bottom w:val="none" w:sz="0" w:space="0" w:color="auto"/>
                    <w:right w:val="none" w:sz="0" w:space="0" w:color="auto"/>
                  </w:divBdr>
                  <w:divsChild>
                    <w:div w:id="1629435476">
                      <w:marLeft w:val="0"/>
                      <w:marRight w:val="0"/>
                      <w:marTop w:val="0"/>
                      <w:marBottom w:val="0"/>
                      <w:divBdr>
                        <w:top w:val="none" w:sz="0" w:space="0" w:color="auto"/>
                        <w:left w:val="none" w:sz="0" w:space="0" w:color="auto"/>
                        <w:bottom w:val="none" w:sz="0" w:space="0" w:color="auto"/>
                        <w:right w:val="none" w:sz="0" w:space="0" w:color="auto"/>
                      </w:divBdr>
                      <w:divsChild>
                        <w:div w:id="2146270029">
                          <w:marLeft w:val="0"/>
                          <w:marRight w:val="0"/>
                          <w:marTop w:val="0"/>
                          <w:marBottom w:val="0"/>
                          <w:divBdr>
                            <w:top w:val="none" w:sz="0" w:space="0" w:color="auto"/>
                            <w:left w:val="single" w:sz="12" w:space="9" w:color="A3A3A3"/>
                            <w:bottom w:val="none" w:sz="0" w:space="0" w:color="auto"/>
                            <w:right w:val="none" w:sz="0" w:space="0" w:color="auto"/>
                          </w:divBdr>
                          <w:divsChild>
                            <w:div w:id="1256357803">
                              <w:marLeft w:val="0"/>
                              <w:marRight w:val="0"/>
                              <w:marTop w:val="0"/>
                              <w:marBottom w:val="0"/>
                              <w:divBdr>
                                <w:top w:val="none" w:sz="0" w:space="0" w:color="auto"/>
                                <w:left w:val="none" w:sz="0" w:space="0" w:color="auto"/>
                                <w:bottom w:val="none" w:sz="0" w:space="0" w:color="auto"/>
                                <w:right w:val="none" w:sz="0" w:space="0" w:color="auto"/>
                              </w:divBdr>
                              <w:divsChild>
                                <w:div w:id="4776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3539">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4B8F1144FBED429700BC0FAE1DC726" ma:contentTypeVersion="5" ma:contentTypeDescription="Create a new document." ma:contentTypeScope="" ma:versionID="a40e2ce7e15ff4c443c4a570e652a305">
  <xsd:schema xmlns:xsd="http://www.w3.org/2001/XMLSchema" xmlns:xs="http://www.w3.org/2001/XMLSchema" xmlns:p="http://schemas.microsoft.com/office/2006/metadata/properties" xmlns:ns3="8a514dbf-378d-4327-851b-d089a26ba465" targetNamespace="http://schemas.microsoft.com/office/2006/metadata/properties" ma:root="true" ma:fieldsID="6beb224fd8ddf06fd5d3a6aaf03f74b8" ns3:_="">
    <xsd:import namespace="8a514dbf-378d-4327-851b-d089a26ba46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14dbf-378d-4327-851b-d089a26ba46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a514dbf-378d-4327-851b-d089a26ba465" xsi:nil="true"/>
  </documentManagement>
</p:properties>
</file>

<file path=customXml/itemProps1.xml><?xml version="1.0" encoding="utf-8"?>
<ds:datastoreItem xmlns:ds="http://schemas.openxmlformats.org/officeDocument/2006/customXml" ds:itemID="{A553977F-33AD-4F0D-AC0B-F22F60BB67C0}">
  <ds:schemaRefs>
    <ds:schemaRef ds:uri="http://schemas.microsoft.com/sharepoint/v3/contenttype/forms"/>
  </ds:schemaRefs>
</ds:datastoreItem>
</file>

<file path=customXml/itemProps2.xml><?xml version="1.0" encoding="utf-8"?>
<ds:datastoreItem xmlns:ds="http://schemas.openxmlformats.org/officeDocument/2006/customXml" ds:itemID="{D73DC73B-C274-4BCC-A2AF-B30A80C8F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14dbf-378d-4327-851b-d089a26ba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F75B9-4322-4943-A752-2590778976A9}">
  <ds:schemaRefs>
    <ds:schemaRef ds:uri="http://schemas.openxmlformats.org/officeDocument/2006/bibliography"/>
  </ds:schemaRefs>
</ds:datastoreItem>
</file>

<file path=customXml/itemProps4.xml><?xml version="1.0" encoding="utf-8"?>
<ds:datastoreItem xmlns:ds="http://schemas.openxmlformats.org/officeDocument/2006/customXml" ds:itemID="{8CE88A5D-5627-46D5-8955-E3682695F853}">
  <ds:schemaRefs>
    <ds:schemaRef ds:uri="http://schemas.microsoft.com/office/2006/metadata/properties"/>
    <ds:schemaRef ds:uri="http://schemas.microsoft.com/office/infopath/2007/PartnerControls"/>
    <ds:schemaRef ds:uri="8a514dbf-378d-4327-851b-d089a26ba46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55</Pages>
  <Words>20075</Words>
  <Characters>106401</Characters>
  <Application>Microsoft Office Word</Application>
  <DocSecurity>4</DocSecurity>
  <Lines>886</Lines>
  <Paragraphs>252</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Skretting Jansen</dc:creator>
  <cp:keywords/>
  <dc:description/>
  <cp:lastModifiedBy>Stig Morten Frøiland</cp:lastModifiedBy>
  <cp:revision>2</cp:revision>
  <cp:lastPrinted>2026-03-12T09:25:00Z</cp:lastPrinted>
  <dcterms:created xsi:type="dcterms:W3CDTF">2026-03-12T17:15:00Z</dcterms:created>
  <dcterms:modified xsi:type="dcterms:W3CDTF">2026-03-12T17:15:00Z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0x010100164B8F1144FBED429700BC0FAE1DC726</vt:lpwstr>
  </property>
</Properties>
</file>