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459BA" w:rsidRDefault="00536C39">
      <w:pPr>
        <w:pStyle w:val="Overskrift1"/>
        <w:rPr>
          <w:color w:val="000000"/>
        </w:rPr>
      </w:pPr>
      <w:r>
        <w:rPr>
          <w:color w:val="000000"/>
        </w:rPr>
        <w:t>Organisasjonsuttale for Arbeiderpartiet i Bergen årsmøteperioden 2023-2024 </w:t>
      </w:r>
    </w:p>
    <w:p w14:paraId="00000002" w14:textId="77777777" w:rsidR="001459BA" w:rsidRDefault="001459BA"/>
    <w:p w14:paraId="00000003" w14:textId="77777777" w:rsidR="001459BA" w:rsidRDefault="00536C39">
      <w:r>
        <w:t xml:space="preserve">Organisasjonsutvalget har gjennomført både fysiske og digitale møter i perioden. </w:t>
      </w:r>
      <w:r>
        <w:t xml:space="preserve">Utvalgets aktiviteter ble med hensikt redusert under </w:t>
      </w:r>
      <w:proofErr w:type="gramStart"/>
      <w:r>
        <w:t>selve  valgkampen</w:t>
      </w:r>
      <w:proofErr w:type="gramEnd"/>
      <w:r>
        <w:t xml:space="preserve">. Det ble gjort for å sikre </w:t>
      </w:r>
      <w:proofErr w:type="gramStart"/>
      <w:r>
        <w:t>maksimal ressursuttak</w:t>
      </w:r>
      <w:proofErr w:type="gramEnd"/>
      <w:r>
        <w:t xml:space="preserve"> til en viktig valgkamp. Denne beslutningen ble tatt i samråd med styret, valgkamputvalget og orientert om på lagledermøte og for represe</w:t>
      </w:r>
      <w:r>
        <w:t xml:space="preserve">ntantskapet. Vi gjennomførte imidlertid likevel en </w:t>
      </w:r>
      <w:proofErr w:type="spellStart"/>
      <w:r>
        <w:rPr>
          <w:i/>
        </w:rPr>
        <w:t>walk</w:t>
      </w:r>
      <w:proofErr w:type="spellEnd"/>
      <w:r>
        <w:rPr>
          <w:i/>
        </w:rPr>
        <w:t xml:space="preserve"> and talk</w:t>
      </w:r>
      <w:r>
        <w:t xml:space="preserve"> på et strategisk tidspunkt under valgkampen. Gjennom en </w:t>
      </w:r>
      <w:proofErr w:type="spellStart"/>
      <w:r>
        <w:rPr>
          <w:i/>
        </w:rPr>
        <w:t>walk</w:t>
      </w:r>
      <w:proofErr w:type="spellEnd"/>
      <w:r>
        <w:rPr>
          <w:i/>
        </w:rPr>
        <w:t xml:space="preserve"> and talk</w:t>
      </w:r>
      <w:r>
        <w:t xml:space="preserve"> fikk vi gjennomført synlighet og et arbeidsmøte samtidig. Tiltaket kan anbefales til senere organisasjonsutvalg i valgkam</w:t>
      </w:r>
      <w:r>
        <w:t xml:space="preserve">pår. </w:t>
      </w:r>
    </w:p>
    <w:p w14:paraId="00000004" w14:textId="77777777" w:rsidR="001459BA" w:rsidRDefault="00536C39">
      <w:r>
        <w:t>Utvalget har sørget for å avmåle ambisjonsnivået opp mot ressurser og mulige organiseringsformer for arbeidet for å sikre at utvalget er bærekraftig. Utvalget har følgelig prioritert å svare ut innkomne forslag fra årsmøtet og eventuelle innkomne løp</w:t>
      </w:r>
      <w:r>
        <w:t>ende forslag fra medlemmene, hvilket også ble orientert om for styret og representantskapet. Utvalget mottok ingen forslag fra medlemmene.</w:t>
      </w:r>
    </w:p>
    <w:p w14:paraId="00000005" w14:textId="77777777" w:rsidR="001459BA" w:rsidRDefault="00536C39">
      <w:r>
        <w:t>Utvalget hadde følgende medlemmer i perioden: Torleif Aarre, Kari Grønnestad, Arne Jæger, Heidi Sund, Helene Bjørkelu</w:t>
      </w:r>
      <w:r>
        <w:t xml:space="preserve">nd, Jette Lunemann, Mariann Husveg Dalen, Morgan </w:t>
      </w:r>
      <w:proofErr w:type="spellStart"/>
      <w:r>
        <w:t>Alangeh</w:t>
      </w:r>
      <w:proofErr w:type="spellEnd"/>
      <w:r>
        <w:t xml:space="preserve">. Organisatorisk nestleder, Kjetil Birkeland </w:t>
      </w:r>
      <w:proofErr w:type="spellStart"/>
      <w:r>
        <w:t>Daatland</w:t>
      </w:r>
      <w:proofErr w:type="spellEnd"/>
      <w:r>
        <w:t>, har ledet utvalget. </w:t>
      </w:r>
    </w:p>
    <w:p w14:paraId="00000006" w14:textId="77777777" w:rsidR="001459BA" w:rsidRDefault="00536C39">
      <w:r>
        <w:rPr>
          <w:b/>
        </w:rPr>
        <w:t>Arbeidet i utvalget</w:t>
      </w:r>
    </w:p>
    <w:p w14:paraId="00000007" w14:textId="77777777" w:rsidR="001459BA" w:rsidRDefault="00536C39">
      <w:r>
        <w:t>På utvalgets første møte ble både arbeidsform og arbeidsform diskutert. Utvalget hadde også fått fem for</w:t>
      </w:r>
      <w:r>
        <w:t>slag fra årsmøtet til Arbeiderpartiet i Bergen. Det er ikke mottatt løpende forslag fra medlemmene.  </w:t>
      </w:r>
    </w:p>
    <w:p w14:paraId="00000008" w14:textId="77777777" w:rsidR="001459BA" w:rsidRDefault="00536C39">
      <w:r>
        <w:rPr>
          <w:b/>
        </w:rPr>
        <w:t>Tema som er behandlet i denne organisasjonsuttalen: </w:t>
      </w:r>
    </w:p>
    <w:p w14:paraId="00000009" w14:textId="77777777" w:rsidR="001459BA" w:rsidRDefault="00536C39">
      <w:pPr>
        <w:numPr>
          <w:ilvl w:val="0"/>
          <w:numId w:val="1"/>
        </w:numPr>
      </w:pPr>
      <w:r>
        <w:t>Spørreundersøkelse til medlemmene</w:t>
      </w:r>
    </w:p>
    <w:p w14:paraId="0000000A" w14:textId="77777777" w:rsidR="001459BA" w:rsidRDefault="00536C39">
      <w:pPr>
        <w:numPr>
          <w:ilvl w:val="0"/>
          <w:numId w:val="1"/>
        </w:numPr>
      </w:pPr>
      <w:r>
        <w:t>Deltakelse i utvalg og verv</w:t>
      </w:r>
    </w:p>
    <w:p w14:paraId="0000000B" w14:textId="77777777" w:rsidR="001459BA" w:rsidRDefault="00536C39">
      <w:pPr>
        <w:numPr>
          <w:ilvl w:val="0"/>
          <w:numId w:val="1"/>
        </w:numPr>
      </w:pPr>
      <w:r>
        <w:t>Endring av partiskatt</w:t>
      </w:r>
    </w:p>
    <w:p w14:paraId="0000000C" w14:textId="77777777" w:rsidR="001459BA" w:rsidRDefault="00536C39">
      <w:pPr>
        <w:numPr>
          <w:ilvl w:val="0"/>
          <w:numId w:val="1"/>
        </w:numPr>
      </w:pPr>
      <w:r>
        <w:t>Seniorutvalget</w:t>
      </w:r>
    </w:p>
    <w:p w14:paraId="0000000D" w14:textId="77777777" w:rsidR="001459BA" w:rsidRDefault="00536C39">
      <w:pPr>
        <w:numPr>
          <w:ilvl w:val="0"/>
          <w:numId w:val="1"/>
        </w:numPr>
      </w:pPr>
      <w:r>
        <w:t>En</w:t>
      </w:r>
      <w:r>
        <w:t>dring av frister for innspill til årsmøte</w:t>
      </w:r>
    </w:p>
    <w:p w14:paraId="0000000E" w14:textId="77777777" w:rsidR="001459BA" w:rsidRDefault="00536C39">
      <w:pPr>
        <w:rPr>
          <w:sz w:val="28"/>
          <w:szCs w:val="28"/>
        </w:rPr>
      </w:pPr>
      <w:r>
        <w:rPr>
          <w:b/>
          <w:sz w:val="28"/>
          <w:szCs w:val="28"/>
        </w:rPr>
        <w:t>Innkommet forslag om spørreundersøkelse til medlemmene</w:t>
      </w:r>
    </w:p>
    <w:p w14:paraId="0000000F" w14:textId="77777777" w:rsidR="001459BA" w:rsidRDefault="00536C39">
      <w:pPr>
        <w:rPr>
          <w:b/>
        </w:rPr>
      </w:pPr>
      <w:r>
        <w:rPr>
          <w:b/>
        </w:rPr>
        <w:t xml:space="preserve">Bakgrunn: </w:t>
      </w:r>
    </w:p>
    <w:p w14:paraId="00000010" w14:textId="77777777" w:rsidR="001459BA" w:rsidRDefault="00536C39">
      <w:pPr>
        <w:pBdr>
          <w:top w:val="nil"/>
          <w:left w:val="nil"/>
          <w:bottom w:val="nil"/>
          <w:right w:val="nil"/>
          <w:between w:val="nil"/>
        </w:pBdr>
        <w:spacing w:line="240" w:lineRule="auto"/>
        <w:rPr>
          <w:rFonts w:ascii="Times New Roman" w:eastAsia="Times New Roman" w:hAnsi="Times New Roman" w:cs="Times New Roman"/>
          <w:sz w:val="24"/>
          <w:szCs w:val="24"/>
        </w:rPr>
      </w:pPr>
      <w:r>
        <w:t>Arbeiderpartiet har synkende oppslutning</w:t>
      </w:r>
      <w:r>
        <w:t>.</w:t>
      </w:r>
      <w:r>
        <w:t xml:space="preserve"> </w:t>
      </w:r>
      <w:r>
        <w:t>Det</w:t>
      </w:r>
      <w:r>
        <w:t xml:space="preserve"> er kritiske tider nasjonalt, europeisk og globalt og vi trenger en topptrimmet organisasjon med så man</w:t>
      </w:r>
      <w:r>
        <w:t xml:space="preserve">ge som mulig med nødvendig bredde. Ledelsen må vite mer om medlemmenes begeistring </w:t>
      </w:r>
      <w:r>
        <w:t>og</w:t>
      </w:r>
      <w:r>
        <w:t xml:space="preserve"> frustrasjoner for å kunne mobilisere bredt og stort. Vi har mange </w:t>
      </w:r>
      <w:r>
        <w:t>medlemmer og det er en</w:t>
      </w:r>
      <w:r>
        <w:t xml:space="preserve"> stor uforløst ressurs og </w:t>
      </w:r>
      <w:proofErr w:type="spellStart"/>
      <w:r>
        <w:t>AiB</w:t>
      </w:r>
      <w:proofErr w:type="spellEnd"/>
      <w:r>
        <w:t xml:space="preserve"> skal være en lærende organisasjon. Da kan det være k</w:t>
      </w:r>
      <w:r>
        <w:t>unnskap som ledelsen ikke vet at den har bruk for fordi den ikke spør. Ved dette forslaget så spør organisasjonen for å maksimere mulighetene til å få det politiske verkstedet mange drømmer om.</w:t>
      </w:r>
    </w:p>
    <w:p w14:paraId="00000011" w14:textId="77777777" w:rsidR="001459BA" w:rsidRDefault="001459BA">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12" w14:textId="77777777" w:rsidR="001459BA" w:rsidRDefault="00536C39">
      <w:r>
        <w:rPr>
          <w:b/>
        </w:rPr>
        <w:t>Forslag</w:t>
      </w:r>
      <w:r>
        <w:t>:</w:t>
      </w:r>
    </w:p>
    <w:p w14:paraId="00000013" w14:textId="77777777" w:rsidR="001459BA" w:rsidRDefault="00536C39">
      <w:pPr>
        <w:rPr>
          <w:i/>
        </w:rPr>
      </w:pPr>
      <w:proofErr w:type="spellStart"/>
      <w:r>
        <w:rPr>
          <w:i/>
        </w:rPr>
        <w:lastRenderedPageBreak/>
        <w:t>AiB</w:t>
      </w:r>
      <w:proofErr w:type="spellEnd"/>
      <w:r>
        <w:rPr>
          <w:i/>
        </w:rPr>
        <w:t xml:space="preserve"> skal hurtig foreta en organisasjonsgjennomgang, dvs. en medlemsundersøkelse med </w:t>
      </w:r>
      <w:proofErr w:type="spellStart"/>
      <w:r>
        <w:rPr>
          <w:i/>
        </w:rPr>
        <w:t>spm</w:t>
      </w:r>
      <w:proofErr w:type="spellEnd"/>
      <w:r>
        <w:rPr>
          <w:i/>
        </w:rPr>
        <w:t xml:space="preserve"> om; trivsel, mangler, engasjement, deltagelse betingelser, kompetanse </w:t>
      </w:r>
      <w:proofErr w:type="spellStart"/>
      <w:r>
        <w:rPr>
          <w:i/>
        </w:rPr>
        <w:t>AiB</w:t>
      </w:r>
      <w:proofErr w:type="spellEnd"/>
      <w:r>
        <w:rPr>
          <w:i/>
        </w:rPr>
        <w:t xml:space="preserve"> kan bruke, ting som oppleves som vanskelig i partiarbeidet osv. FAFO kan foreslås som utfører.</w:t>
      </w:r>
    </w:p>
    <w:p w14:paraId="00000014" w14:textId="77777777" w:rsidR="001459BA" w:rsidRDefault="00536C39">
      <w:pPr>
        <w:rPr>
          <w:b/>
        </w:rPr>
      </w:pPr>
      <w:r>
        <w:rPr>
          <w:b/>
        </w:rPr>
        <w:t>Organisasjonsutvalgets uttalelse: </w:t>
      </w:r>
    </w:p>
    <w:p w14:paraId="00000015" w14:textId="77777777" w:rsidR="001459BA" w:rsidRDefault="00536C39">
      <w:r>
        <w:t>Organisasjonsutvalget nedsatte en arbeidsgruppe som utviklet et representativt antall spørsmål som er rettet mot intensjonen gitt av forslagsstiller. Utkastet til spørsmål ble forelagt styret i en diskusjonssak og i en b</w:t>
      </w:r>
      <w:r>
        <w:t>eslutningssak. Den ble besluttet som foreslått uten justeringer. Utvalget orienterte deretter om spørreundersøkelsen på representantskapet i november, samt så ble lagledere kontaktet for å oppfordre sine medlemmer til å delta i undersøkelsen. Det ble ved o</w:t>
      </w:r>
      <w:r>
        <w:t xml:space="preserve">ppstarten av 2024 gitt en </w:t>
      </w:r>
      <w:proofErr w:type="spellStart"/>
      <w:r>
        <w:t>førsteinntrykkorientering</w:t>
      </w:r>
      <w:proofErr w:type="spellEnd"/>
      <w:r>
        <w:t xml:space="preserve"> til både styret og representantskapet. </w:t>
      </w:r>
    </w:p>
    <w:p w14:paraId="00000016" w14:textId="77777777" w:rsidR="001459BA" w:rsidRDefault="00536C39">
      <w:r>
        <w:t xml:space="preserve">Antall respondenter var godt over 100, </w:t>
      </w:r>
      <w:proofErr w:type="gramStart"/>
      <w:r>
        <w:t>hvilket utvalget</w:t>
      </w:r>
      <w:proofErr w:type="gramEnd"/>
      <w:r>
        <w:t xml:space="preserve"> finner tilstrekkelig til å konkludere med at undersøkelsen har tilstrekkelig konfidensnivå til å nyttiggjøre</w:t>
      </w:r>
      <w:r>
        <w:t>s i det videre arbeid i partiorganisasjonen.</w:t>
      </w:r>
    </w:p>
    <w:p w14:paraId="00000017" w14:textId="77777777" w:rsidR="001459BA" w:rsidRDefault="00536C39">
      <w:r>
        <w:t xml:space="preserve">Hovedinntrykket fra undersøkelsen er at majoriteten av medlemmene er fornøyd med aktiviteten i partilaget.  Samtidig er det kommet enkeltinnspill som må følges opp videre. Eksempelvis gjelder det at vi må jobbe </w:t>
      </w:r>
      <w:r>
        <w:t xml:space="preserve">med bedre inkludering av våre medlemmer.  Funnene må videre analyseres og diskuteres grundig i styret og det må utvikles konkrete tiltak. Utvalget vil derfor </w:t>
      </w:r>
      <w:proofErr w:type="gramStart"/>
      <w:r>
        <w:t>oversende  undersøkelsen</w:t>
      </w:r>
      <w:proofErr w:type="gramEnd"/>
      <w:r>
        <w:t xml:space="preserve"> med organisasjonsutvalgets kommentarer det nye styret.</w:t>
      </w:r>
    </w:p>
    <w:p w14:paraId="00000018" w14:textId="77777777" w:rsidR="001459BA" w:rsidRDefault="00536C39">
      <w:pPr>
        <w:rPr>
          <w:b/>
        </w:rPr>
      </w:pPr>
      <w:r>
        <w:rPr>
          <w:b/>
        </w:rPr>
        <w:t xml:space="preserve">Innkommet forslag </w:t>
      </w:r>
      <w:r>
        <w:rPr>
          <w:b/>
        </w:rPr>
        <w:t>om partiskatt </w:t>
      </w:r>
    </w:p>
    <w:p w14:paraId="00000019" w14:textId="77777777" w:rsidR="001459BA" w:rsidRDefault="00536C39">
      <w:r>
        <w:rPr>
          <w:b/>
        </w:rPr>
        <w:t>Forslag</w:t>
      </w:r>
      <w:r>
        <w:t>:</w:t>
      </w:r>
    </w:p>
    <w:p w14:paraId="0000001A" w14:textId="77777777" w:rsidR="001459BA" w:rsidRDefault="00536C39">
      <w:r>
        <w:t>Retningslinjene oppdateres til gjeldende lovtekst, hjemler osv. Hovedregelen at det er 10% holdes fast og etterleves. Punkt 4&amp;5 revideres og fjerner taket på 15000/7500 (heltids- og deltids politikere). Tjener man 1 400 000,- og har et tak på 15 000,- er d</w:t>
      </w:r>
      <w:r>
        <w:t>et ikke særlig solidarisk.</w:t>
      </w:r>
    </w:p>
    <w:p w14:paraId="0000001B" w14:textId="77777777" w:rsidR="001459BA" w:rsidRDefault="00536C39">
      <w:r>
        <w:t>Punkt 7 konkretiseres til at det er verv som en erverver gjennom partiet, partiskatten er ment for.</w:t>
      </w:r>
    </w:p>
    <w:p w14:paraId="0000001C" w14:textId="77777777" w:rsidR="001459BA" w:rsidRDefault="00536C39">
      <w:pPr>
        <w:rPr>
          <w:b/>
        </w:rPr>
      </w:pPr>
      <w:r>
        <w:rPr>
          <w:b/>
        </w:rPr>
        <w:t>Organisasjonsutvalgets uttalelse: </w:t>
      </w:r>
    </w:p>
    <w:p w14:paraId="0000001D" w14:textId="77777777" w:rsidR="001459BA" w:rsidRDefault="00536C39">
      <w:r>
        <w:t>Organisasjonsutvalget har konferert i saken med økonomiutvalget, samt diskutert saken. Utvalge</w:t>
      </w:r>
      <w:r>
        <w:t>t har konkludert med at dagens ordning ikke er solidarisk nok, ettersom den legger til rette for at de med små inntekter betaler vesentlig mer prosentvis enn medlemmer med betydelig høyere inntekt. Utvalget stiller seg bak forslagsstillers konklusjon på de</w:t>
      </w:r>
      <w:r>
        <w:t xml:space="preserve">t punktet. </w:t>
      </w:r>
    </w:p>
    <w:p w14:paraId="0000001E" w14:textId="77777777" w:rsidR="001459BA" w:rsidRDefault="00536C39">
      <w:r>
        <w:t>Utvalget har videre kommet frem til at taket på partiskatten bør være av en slik art at det justerer seg automatisk fra år til år som følge av konsumprisindeksen, lønnsnivå eller lignende. Det vil spare tid brukt til forvaltning av ordningen et</w:t>
      </w:r>
      <w:r>
        <w:t xml:space="preserve">tersom man ikke trenger videre behandling for å gjennomføre årlige justeringer basert på en slik ordning. </w:t>
      </w:r>
    </w:p>
    <w:p w14:paraId="0000001F" w14:textId="77777777" w:rsidR="001459BA" w:rsidRDefault="00536C39">
      <w:r>
        <w:t>Utvalget mener også at taket må økes noe slik at de som tjener mer også bidrar mer. Det vil også være en mer rettferdig fordeling av partiskattenivåe</w:t>
      </w:r>
      <w:r>
        <w:t xml:space="preserve">t over tid.  </w:t>
      </w:r>
    </w:p>
    <w:p w14:paraId="00000020" w14:textId="77777777" w:rsidR="001459BA" w:rsidRDefault="00536C39">
      <w:r>
        <w:t xml:space="preserve">Samtidig mener utvalget at det vil være feil å iverksette en endring på kort varsel innenfor nåværende periode. En endring bør først iverksettes ved neste periode. En økning i partiskatten kan ellers være et viktig verktøy for å øke partiets </w:t>
      </w:r>
      <w:r>
        <w:t>økonomiske krefter og bærekraft.</w:t>
      </w:r>
    </w:p>
    <w:p w14:paraId="00000021" w14:textId="77777777" w:rsidR="001459BA" w:rsidRDefault="00536C39">
      <w:r>
        <w:t xml:space="preserve">Organisasjonsutvalget anbefaler med bakgrunn i det ovennevnte at styret utreder og fremmer et forslag om ny partiskatt gjeldende for neste periode. </w:t>
      </w:r>
    </w:p>
    <w:p w14:paraId="00000022" w14:textId="77777777" w:rsidR="001459BA" w:rsidRDefault="00536C39">
      <w:pPr>
        <w:rPr>
          <w:sz w:val="28"/>
          <w:szCs w:val="28"/>
        </w:rPr>
      </w:pPr>
      <w:r>
        <w:rPr>
          <w:b/>
          <w:sz w:val="28"/>
          <w:szCs w:val="28"/>
        </w:rPr>
        <w:lastRenderedPageBreak/>
        <w:t>Innkommet forslag om deltakelse i ulike utvalg og verv</w:t>
      </w:r>
    </w:p>
    <w:p w14:paraId="00000023" w14:textId="77777777" w:rsidR="001459BA" w:rsidRDefault="00536C39">
      <w:pPr>
        <w:rPr>
          <w:b/>
        </w:rPr>
      </w:pPr>
      <w:r>
        <w:rPr>
          <w:b/>
        </w:rPr>
        <w:t>Bakgrunn:</w:t>
      </w:r>
    </w:p>
    <w:p w14:paraId="00000024" w14:textId="77777777" w:rsidR="001459BA" w:rsidRDefault="00536C39">
      <w:pPr>
        <w:pBdr>
          <w:top w:val="nil"/>
          <w:left w:val="nil"/>
          <w:bottom w:val="nil"/>
          <w:right w:val="nil"/>
          <w:between w:val="nil"/>
        </w:pBdr>
        <w:spacing w:after="0" w:line="240" w:lineRule="auto"/>
        <w:rPr>
          <w:b/>
        </w:rPr>
      </w:pPr>
      <w:r>
        <w:rPr>
          <w:i/>
        </w:rPr>
        <w:t>Det har k</w:t>
      </w:r>
      <w:r>
        <w:rPr>
          <w:i/>
        </w:rPr>
        <w:t>ommet kritikk fra medlemmer av seniorutvalget om deltakelse i verv, utvalg og komiteer ikke er bred nok og om at prosessen for å utpeke slike verv ikke er transparent nok</w:t>
      </w:r>
      <w:r>
        <w:rPr>
          <w:rFonts w:ascii="Times New Roman" w:eastAsia="Times New Roman" w:hAnsi="Times New Roman" w:cs="Times New Roman"/>
          <w:sz w:val="24"/>
          <w:szCs w:val="24"/>
        </w:rPr>
        <w:br/>
      </w:r>
    </w:p>
    <w:p w14:paraId="00000025" w14:textId="77777777" w:rsidR="001459BA" w:rsidRDefault="00536C39">
      <w:r>
        <w:rPr>
          <w:b/>
        </w:rPr>
        <w:t>Forslag</w:t>
      </w:r>
      <w:r>
        <w:t>:</w:t>
      </w:r>
    </w:p>
    <w:p w14:paraId="00000026" w14:textId="77777777" w:rsidR="001459BA" w:rsidRDefault="00536C39">
      <w:pPr>
        <w:rPr>
          <w:b/>
        </w:rPr>
      </w:pPr>
      <w:r>
        <w:t xml:space="preserve">Organisasjonsutvalget skal vurdere tiltak for å sikre en bred deltakelse i </w:t>
      </w:r>
      <w:r>
        <w:t>utvalg og verv og transparente prosesser.</w:t>
      </w:r>
    </w:p>
    <w:p w14:paraId="00000027" w14:textId="77777777" w:rsidR="001459BA" w:rsidRDefault="00536C39">
      <w:pPr>
        <w:rPr>
          <w:b/>
        </w:rPr>
      </w:pPr>
      <w:r>
        <w:rPr>
          <w:b/>
        </w:rPr>
        <w:t>Organisasjonsutvalgets uttalelse: </w:t>
      </w:r>
    </w:p>
    <w:p w14:paraId="00000028" w14:textId="77777777" w:rsidR="001459BA" w:rsidRDefault="00536C39">
      <w:r>
        <w:t>En rekke utnevnelser til verv og utvalg er bundet av listeplasseringer. Deltakelsen i disse er derfor bundet av demokratiske prinsipper som utvalget ikke synes hensiktsmessig å ut</w:t>
      </w:r>
      <w:r>
        <w:t xml:space="preserve">fordre. Samtidig har også laglederne på lagledermøte tatt opp behovet for økt kunnskap i forbindelse med utnevnelser til styrer og utvalg, særlig de inntektsbringende. Utnevnelser av styrer har også vært i ordskiftet i media i løpet av kalenderåret 2023. </w:t>
      </w:r>
    </w:p>
    <w:p w14:paraId="00000029" w14:textId="77777777" w:rsidR="001459BA" w:rsidRDefault="00536C39">
      <w:r>
        <w:t>Utvalget anbefaler styret i AIB å vurdere tiltak for å sikre at medlemmene får økt tillit til slike prosesser for interne og eksterne utvalg, styreverv også lignende gjennom kunnskapsbygging. Styret eller våre folkevalgte kan herunder orientere representan</w:t>
      </w:r>
      <w:r>
        <w:t xml:space="preserve">tskapet om hvordan prosessene er med den hensikt å øke kunnskapen og tilliten på området. En slik orientering bør finne sted i løpet av vårsesjonen 2024. Orienteringen kan også klargjøre hvordan man prioriterer for å sikre bred deltakelse.    </w:t>
      </w:r>
    </w:p>
    <w:p w14:paraId="0000002A" w14:textId="77777777" w:rsidR="001459BA" w:rsidRDefault="00536C39">
      <w:pPr>
        <w:rPr>
          <w:sz w:val="28"/>
          <w:szCs w:val="28"/>
        </w:rPr>
      </w:pPr>
      <w:r>
        <w:rPr>
          <w:b/>
          <w:sz w:val="28"/>
          <w:szCs w:val="28"/>
        </w:rPr>
        <w:t>Innkommet forslag om frister</w:t>
      </w:r>
    </w:p>
    <w:p w14:paraId="0000002B" w14:textId="77777777" w:rsidR="001459BA" w:rsidRDefault="00536C39">
      <w:pPr>
        <w:rPr>
          <w:b/>
        </w:rPr>
      </w:pPr>
      <w:r>
        <w:rPr>
          <w:b/>
        </w:rPr>
        <w:t>Bakgrunn</w:t>
      </w:r>
    </w:p>
    <w:p w14:paraId="0000002C" w14:textId="77777777" w:rsidR="001459BA" w:rsidRDefault="00536C39">
      <w:r>
        <w:t xml:space="preserve">Ved forrige årsmøte ble det uttrykt frustrasjon fra enkelte fordi årsmøtets dokumenter ble oppfattet som for sent sendt ut, noe som begrenset muligheten til å sette seg inn i og bidra til sakene som skulle behandles. </w:t>
      </w:r>
    </w:p>
    <w:p w14:paraId="0000002D" w14:textId="77777777" w:rsidR="001459BA" w:rsidRDefault="00536C39">
      <w:r>
        <w:rPr>
          <w:b/>
        </w:rPr>
        <w:t>Forslag</w:t>
      </w:r>
      <w:r>
        <w:t>:</w:t>
      </w:r>
    </w:p>
    <w:p w14:paraId="0000002E" w14:textId="77777777" w:rsidR="001459BA" w:rsidRDefault="00536C39">
      <w:r>
        <w:t>Organisasjonsutvalget skal vurdere om det er grunn til å justere vedtektsfestede frister knyttet til behandlingen av dokumenter i forkant av årsmøtet, spesielt sirkulasjonen av innkomne forslag tilbake til lokallagene</w:t>
      </w:r>
      <w:proofErr w:type="gramStart"/>
      <w:r>
        <w:t>. ,</w:t>
      </w:r>
      <w:proofErr w:type="gramEnd"/>
    </w:p>
    <w:p w14:paraId="0000002F" w14:textId="77777777" w:rsidR="001459BA" w:rsidRDefault="00536C39">
      <w:r>
        <w:rPr>
          <w:b/>
        </w:rPr>
        <w:t>Organisasjonsutvalgets utt</w:t>
      </w:r>
      <w:r>
        <w:rPr>
          <w:b/>
        </w:rPr>
        <w:t>alelse:</w:t>
      </w:r>
    </w:p>
    <w:p w14:paraId="00000030" w14:textId="77777777" w:rsidR="001459BA" w:rsidRDefault="00536C39">
      <w:pPr>
        <w:spacing w:after="0" w:line="240" w:lineRule="auto"/>
      </w:pPr>
      <w:r>
        <w:t xml:space="preserve">Utvalget har diskutert spørsmålet, og ser at det kan være gode grunner til å justere frister knyttet til innspill og sirkulasjon av vedtak til årsmøtet. </w:t>
      </w:r>
    </w:p>
    <w:p w14:paraId="00000031" w14:textId="77777777" w:rsidR="001459BA" w:rsidRDefault="001459BA">
      <w:pPr>
        <w:spacing w:after="0" w:line="240" w:lineRule="auto"/>
      </w:pPr>
    </w:p>
    <w:p w14:paraId="00000032" w14:textId="77777777" w:rsidR="001459BA" w:rsidRDefault="00536C39">
      <w:pPr>
        <w:spacing w:after="0" w:line="240" w:lineRule="auto"/>
      </w:pPr>
      <w:r>
        <w:t>Bakgrunnen for beslutningen om å foreslå endringer, er at årsmøtet utgjør den øverste demokra</w:t>
      </w:r>
      <w:r>
        <w:t>tiske myndigheten i Arbeiderpartiet i Bergen. Årsmøtets representanter bør derfor få god tid til å lese gjennom sakens dokumenter, for å sikre bred demokratisk deltakelse og saklig informerte diskusjoner.</w:t>
      </w:r>
    </w:p>
    <w:p w14:paraId="00000033" w14:textId="77777777" w:rsidR="001459BA" w:rsidRDefault="001459BA">
      <w:pPr>
        <w:spacing w:after="0" w:line="240" w:lineRule="auto"/>
      </w:pPr>
    </w:p>
    <w:p w14:paraId="00000034" w14:textId="77777777" w:rsidR="001459BA" w:rsidRDefault="00536C39">
      <w:pPr>
        <w:spacing w:after="0" w:line="240" w:lineRule="auto"/>
      </w:pPr>
      <w:r>
        <w:t>Av konkrete vedtektsendringer foreslår organisasjo</w:t>
      </w:r>
      <w:r>
        <w:t xml:space="preserve">nsutvalget for det første at innkomne forslag til årsmøtet bør sirkuleres tilbake til partilagene senest én uke før årsmøtet finner sted. Denne fristen </w:t>
      </w:r>
      <w:r>
        <w:lastRenderedPageBreak/>
        <w:t>representerer etter utvalgets syn en god balanse mellom hensynet til saksopplysning og demokratisk delta</w:t>
      </w:r>
      <w:r>
        <w:t>kelse og effektiv saksbehandling. VAP har eksempelvis lengre frister enn AIB.</w:t>
      </w:r>
    </w:p>
    <w:p w14:paraId="00000035" w14:textId="77777777" w:rsidR="001459BA" w:rsidRDefault="001459BA">
      <w:pPr>
        <w:spacing w:after="0" w:line="240" w:lineRule="auto"/>
      </w:pPr>
    </w:p>
    <w:p w14:paraId="00000036" w14:textId="77777777" w:rsidR="001459BA" w:rsidRDefault="00536C39">
      <w:pPr>
        <w:spacing w:after="0" w:line="240" w:lineRule="auto"/>
      </w:pPr>
      <w:r>
        <w:t>Som en forlengelse av innføringen av denne fristen, foreslår organisasjonsutvalget at det bør skje en korresponderende forskyvning av tidligere frister knyttet til årsmøtet, med</w:t>
      </w:r>
      <w:r>
        <w:t xml:space="preserve"> én uke. Justeringen innebærer at partilagene skal avholde sine respektive årsmøter og sende inn sine vedtatte saker senest tre uker før </w:t>
      </w:r>
      <w:proofErr w:type="spellStart"/>
      <w:r>
        <w:t>AiB</w:t>
      </w:r>
      <w:proofErr w:type="spellEnd"/>
      <w:r>
        <w:t xml:space="preserve"> sitt årsmøte, samt at forberedende redaksjonskomité nedsettes fire uker før årsmøtet. Justeringen er utelukkende av</w:t>
      </w:r>
      <w:r>
        <w:t xml:space="preserve"> teknisk art da disse aktivitetene i dag allerede utføres i god tid før årsmøtet i </w:t>
      </w:r>
      <w:proofErr w:type="spellStart"/>
      <w:r>
        <w:t>AiB</w:t>
      </w:r>
      <w:proofErr w:type="spellEnd"/>
      <w:r>
        <w:t xml:space="preserve">. </w:t>
      </w:r>
    </w:p>
    <w:p w14:paraId="00000037" w14:textId="77777777" w:rsidR="001459BA" w:rsidRDefault="001459BA">
      <w:pPr>
        <w:spacing w:after="0" w:line="240" w:lineRule="auto"/>
      </w:pPr>
    </w:p>
    <w:p w14:paraId="00000038" w14:textId="77777777" w:rsidR="001459BA" w:rsidRDefault="00536C39">
      <w:pPr>
        <w:spacing w:after="0" w:line="240" w:lineRule="auto"/>
      </w:pPr>
      <w:r>
        <w:t>Organisasjonsutvalget vil presisere at forslaget ikke innebærer noen innskrenkning av muligheten til å fremme forslag til årsmøtet sammenlignet med gjeldende praksis.</w:t>
      </w:r>
      <w:r>
        <w:t xml:space="preserve"> Årsmøtet er den øverste myndigheten i </w:t>
      </w:r>
      <w:proofErr w:type="spellStart"/>
      <w:r>
        <w:t>Aib</w:t>
      </w:r>
      <w:proofErr w:type="spellEnd"/>
      <w:r>
        <w:t xml:space="preserve"> og kan fritt votere over behandlingen av forslag som er innkommet etter de ovennevnte fristene.  </w:t>
      </w:r>
    </w:p>
    <w:p w14:paraId="00000039" w14:textId="77777777" w:rsidR="001459BA" w:rsidRDefault="001459BA">
      <w:pPr>
        <w:spacing w:after="0" w:line="240" w:lineRule="auto"/>
      </w:pPr>
    </w:p>
    <w:p w14:paraId="0000003A" w14:textId="77777777" w:rsidR="001459BA" w:rsidRDefault="00536C39">
      <w:pPr>
        <w:spacing w:after="0" w:line="240" w:lineRule="auto"/>
      </w:pPr>
      <w:r>
        <w:t>Samtidig er det kommet frem for organisasjonsutvalget om at de sentrale vedtektene er en begrensning på to ukers f</w:t>
      </w:r>
      <w:r>
        <w:t xml:space="preserve">rist, hvilket vil være til hinder </w:t>
      </w:r>
      <w:proofErr w:type="gramStart"/>
      <w:r>
        <w:t>for  en</w:t>
      </w:r>
      <w:proofErr w:type="gramEnd"/>
      <w:r>
        <w:t xml:space="preserve"> lokal fristendring fra to til tre uker. Saken er derfor ikke klar for beslutning i 2024 og må utredes videre før eventuelt forslag fremmes.</w:t>
      </w:r>
    </w:p>
    <w:p w14:paraId="0000003B" w14:textId="77777777" w:rsidR="001459BA" w:rsidRDefault="001459BA">
      <w:pPr>
        <w:spacing w:after="0" w:line="240" w:lineRule="auto"/>
      </w:pPr>
    </w:p>
    <w:p w14:paraId="0000003C" w14:textId="77777777" w:rsidR="001459BA" w:rsidRDefault="00536C39">
      <w:pPr>
        <w:rPr>
          <w:sz w:val="28"/>
          <w:szCs w:val="28"/>
        </w:rPr>
      </w:pPr>
      <w:r>
        <w:rPr>
          <w:b/>
          <w:sz w:val="28"/>
          <w:szCs w:val="28"/>
        </w:rPr>
        <w:t>Innkommet forslag om seniorutvalget</w:t>
      </w:r>
    </w:p>
    <w:p w14:paraId="0000003D" w14:textId="77777777" w:rsidR="001459BA" w:rsidRDefault="00536C39">
      <w:pPr>
        <w:rPr>
          <w:b/>
        </w:rPr>
      </w:pPr>
      <w:r>
        <w:rPr>
          <w:b/>
        </w:rPr>
        <w:t xml:space="preserve">Bakgrunn: </w:t>
      </w:r>
    </w:p>
    <w:p w14:paraId="0000003E" w14:textId="77777777" w:rsidR="001459BA" w:rsidRDefault="00536C39">
      <w:pPr>
        <w:rPr>
          <w:b/>
        </w:rPr>
      </w:pPr>
      <w:r>
        <w:rPr>
          <w:i/>
        </w:rPr>
        <w:t>Ved at de eldre får mer in</w:t>
      </w:r>
      <w:r>
        <w:rPr>
          <w:i/>
        </w:rPr>
        <w:t>nflytelse og blir proporsjonalt representert i partiorganisasjonen styrer og utvalg vil denne endringen vitalisere og balansere partiet politikk. Det at alle samfunnsnivå skal delta i utviklingen av ny politikk er det beste for utviklingen av Arbeiderparti</w:t>
      </w:r>
      <w:r>
        <w:rPr>
          <w:i/>
        </w:rPr>
        <w:t>et. En politikk for de som var, for de som er og ikke minst for de som kommer.</w:t>
      </w:r>
    </w:p>
    <w:p w14:paraId="0000003F" w14:textId="77777777" w:rsidR="001459BA" w:rsidRDefault="00536C39">
      <w:r>
        <w:rPr>
          <w:b/>
        </w:rPr>
        <w:t>Forslag</w:t>
      </w:r>
      <w:r>
        <w:t>:</w:t>
      </w:r>
    </w:p>
    <w:p w14:paraId="00000040" w14:textId="77777777" w:rsidR="001459BA" w:rsidRDefault="00536C39">
      <w:pPr>
        <w:pBdr>
          <w:top w:val="nil"/>
          <w:left w:val="nil"/>
          <w:bottom w:val="nil"/>
          <w:right w:val="nil"/>
          <w:between w:val="nil"/>
        </w:pBdr>
        <w:spacing w:after="0" w:line="240" w:lineRule="auto"/>
        <w:rPr>
          <w:rFonts w:ascii="Times New Roman" w:eastAsia="Times New Roman" w:hAnsi="Times New Roman" w:cs="Times New Roman"/>
          <w:sz w:val="24"/>
          <w:szCs w:val="24"/>
        </w:rPr>
      </w:pPr>
      <w:r>
        <w:t xml:space="preserve">Årsmøte gir </w:t>
      </w:r>
      <w:proofErr w:type="spellStart"/>
      <w:r>
        <w:t>AiB</w:t>
      </w:r>
      <w:proofErr w:type="spellEnd"/>
      <w:r>
        <w:t xml:space="preserve"> i oppdrag om å foreslå at Arbeiderpartiet oppretter et seniornettverk etter mønster av kvinnenettverket.</w:t>
      </w:r>
    </w:p>
    <w:p w14:paraId="00000041" w14:textId="77777777" w:rsidR="001459BA" w:rsidRDefault="001459BA"/>
    <w:p w14:paraId="00000042" w14:textId="77777777" w:rsidR="001459BA" w:rsidRDefault="00536C39">
      <w:pPr>
        <w:rPr>
          <w:b/>
        </w:rPr>
      </w:pPr>
      <w:r>
        <w:rPr>
          <w:b/>
        </w:rPr>
        <w:t>Organisasjonsutvalgets uttalelse:</w:t>
      </w:r>
    </w:p>
    <w:p w14:paraId="00000043" w14:textId="77777777" w:rsidR="001459BA" w:rsidRDefault="00536C39">
      <w:pPr>
        <w:pBdr>
          <w:top w:val="nil"/>
          <w:left w:val="nil"/>
          <w:bottom w:val="nil"/>
          <w:right w:val="nil"/>
          <w:between w:val="nil"/>
        </w:pBdr>
        <w:spacing w:line="240" w:lineRule="auto"/>
      </w:pPr>
      <w:r>
        <w:t>Spørsmålet om særrepresentasjon for seniormedlemmer har vært tatt opp tidligere, både i Arbeiderpartiet i Bergen og partiet sentralt. Et lignende forslag ble fremmet til landsmøte i 2019, da ble det avvist. Landsmøtet så det slik at aktivitet, prosesser og</w:t>
      </w:r>
      <w:r>
        <w:t xml:space="preserve"> påvirkning i partiet i hovedsak bør foregå gjennom de tradisjonelle strukturene og at man skal være varsom med å etablere nye strukturer.  </w:t>
      </w:r>
    </w:p>
    <w:p w14:paraId="00000044" w14:textId="77777777" w:rsidR="001459BA" w:rsidRDefault="00536C39">
      <w:pPr>
        <w:pBdr>
          <w:top w:val="nil"/>
          <w:left w:val="nil"/>
          <w:bottom w:val="nil"/>
          <w:right w:val="nil"/>
          <w:between w:val="nil"/>
        </w:pBdr>
        <w:spacing w:line="240" w:lineRule="auto"/>
      </w:pPr>
      <w:r>
        <w:t>Utvalget har gjennomført samtaler med leder av seniorutvalget. Utvalgsleder gir uttrykk for at medlemmene i senioru</w:t>
      </w:r>
      <w:r>
        <w:t xml:space="preserve">tvalget er </w:t>
      </w:r>
      <w:proofErr w:type="gramStart"/>
      <w:r>
        <w:t>fornøyd</w:t>
      </w:r>
      <w:proofErr w:type="gramEnd"/>
      <w:r>
        <w:t xml:space="preserve"> med ordningen slik den nå er. Seniorene har både et velfungerende utvalg å møtes i, samt</w:t>
      </w:r>
      <w:r>
        <w:t xml:space="preserve"> </w:t>
      </w:r>
      <w:proofErr w:type="gramStart"/>
      <w:r>
        <w:t>de</w:t>
      </w:r>
      <w:r>
        <w:t xml:space="preserve">  er</w:t>
      </w:r>
      <w:proofErr w:type="gramEnd"/>
      <w:r>
        <w:t xml:space="preserve"> representert i lagene. </w:t>
      </w:r>
      <w:r>
        <w:t>Gjennom</w:t>
      </w:r>
      <w:r>
        <w:t xml:space="preserve"> utvalget får </w:t>
      </w:r>
      <w:r>
        <w:t>medlemmene</w:t>
      </w:r>
      <w:r>
        <w:t xml:space="preserve"> </w:t>
      </w:r>
      <w:r>
        <w:t>innflytelse gjennom informasjons- og erfaringsdelinger som de kan spille på når de uli</w:t>
      </w:r>
      <w:r>
        <w:t xml:space="preserve">ke medlemmene i utvalget representerer seg selv i lokallagene. Utvalget er i så måte en plattform for økt innflytelse. </w:t>
      </w:r>
    </w:p>
    <w:p w14:paraId="00000045" w14:textId="77777777" w:rsidR="001459BA" w:rsidRDefault="00536C39">
      <w:pPr>
        <w:pBdr>
          <w:top w:val="nil"/>
          <w:left w:val="nil"/>
          <w:bottom w:val="nil"/>
          <w:right w:val="nil"/>
          <w:between w:val="nil"/>
        </w:pBdr>
        <w:spacing w:line="240" w:lineRule="auto"/>
      </w:pPr>
      <w:r>
        <w:t xml:space="preserve">Organisasjonsutvalget </w:t>
      </w:r>
      <w:r>
        <w:t xml:space="preserve">har gjennomgått alderen for bystyrerepresentanter og ser at seniorene er godt representert blant disse. Seniorene </w:t>
      </w:r>
      <w:proofErr w:type="gramStart"/>
      <w:r>
        <w:t>er  godt</w:t>
      </w:r>
      <w:proofErr w:type="gramEnd"/>
      <w:r>
        <w:t xml:space="preserve"> representert på </w:t>
      </w:r>
      <w:r>
        <w:t>representantskapet,</w:t>
      </w:r>
      <w:r>
        <w:t xml:space="preserve"> i utvalg, i  styret og bidrar aktivt og godt til ordskiftet i partiet. Samtidig er det viktig at bidraget fra våre seniorer blir både verdsatt og tydeliggjort</w:t>
      </w:r>
      <w:r>
        <w:t xml:space="preserve"> fremover</w:t>
      </w:r>
      <w:r>
        <w:t>.</w:t>
      </w:r>
    </w:p>
    <w:p w14:paraId="00000046" w14:textId="77777777" w:rsidR="001459BA" w:rsidRDefault="00536C39">
      <w:pPr>
        <w:pBdr>
          <w:top w:val="nil"/>
          <w:left w:val="nil"/>
          <w:bottom w:val="nil"/>
          <w:right w:val="nil"/>
          <w:between w:val="nil"/>
        </w:pBdr>
        <w:spacing w:line="240" w:lineRule="auto"/>
      </w:pPr>
      <w:r>
        <w:lastRenderedPageBreak/>
        <w:t>Seniorene er i tillegg til utvalget repres</w:t>
      </w:r>
      <w:r>
        <w:t xml:space="preserve">entert bredt i de ulike lokallagene og deres engasjement i lagene er viktig for erfaringsoverføring og ivaretakelse av de yngre medlemmene. I lagene får man på denne måten sikret en </w:t>
      </w:r>
      <w:r>
        <w:t>uvurderlig</w:t>
      </w:r>
      <w:r>
        <w:t xml:space="preserve"> god samhandling på tvers av ulike generasjoner.  Samtidig påpek</w:t>
      </w:r>
      <w:r>
        <w:t xml:space="preserve">er utvalget at det er viktig at man søker </w:t>
      </w:r>
      <w:r>
        <w:t>å opprettholde</w:t>
      </w:r>
      <w:r>
        <w:t xml:space="preserve"> denne balansen i periodene fremover, det må ligge til grunn for </w:t>
      </w:r>
      <w:r>
        <w:t>organisasjonens politikk</w:t>
      </w:r>
      <w:r>
        <w:t xml:space="preserve">. </w:t>
      </w:r>
      <w:r>
        <w:t>AIB</w:t>
      </w:r>
      <w:r>
        <w:t xml:space="preserve"> bør derfor </w:t>
      </w:r>
      <w:r>
        <w:t xml:space="preserve">søke å </w:t>
      </w:r>
      <w:r>
        <w:t xml:space="preserve">unngå innenfor de </w:t>
      </w:r>
      <w:r>
        <w:t>enhver tid gitte rammer,</w:t>
      </w:r>
      <w:r>
        <w:t xml:space="preserve"> perioder hvor en </w:t>
      </w:r>
      <w:r>
        <w:t>aldersgruppe</w:t>
      </w:r>
      <w:r>
        <w:t xml:space="preserve"> er urimelig re</w:t>
      </w:r>
      <w:r>
        <w:t xml:space="preserve">presentert i viktige verv som i bystyregruppen og i </w:t>
      </w:r>
      <w:r>
        <w:t>byrådet, satt opp mot andre aldersgrupper.</w:t>
      </w:r>
      <w:r>
        <w:t xml:space="preserve"> </w:t>
      </w:r>
    </w:p>
    <w:p w14:paraId="00000047" w14:textId="77777777" w:rsidR="001459BA" w:rsidRDefault="00536C39">
      <w:pPr>
        <w:pBdr>
          <w:top w:val="nil"/>
          <w:left w:val="nil"/>
          <w:bottom w:val="nil"/>
          <w:right w:val="nil"/>
          <w:between w:val="nil"/>
        </w:pBdr>
        <w:spacing w:line="240" w:lineRule="auto"/>
      </w:pPr>
      <w:r>
        <w:t xml:space="preserve">Utvalget er av den oppfatning at det å ha en god balanse mellom aldersgruppene i lagene </w:t>
      </w:r>
      <w:r>
        <w:t>hjelper både</w:t>
      </w:r>
      <w:r>
        <w:t xml:space="preserve"> produktiviteten i det politiske verkstedet lagene represent</w:t>
      </w:r>
      <w:r>
        <w:t>erer og på trivselen. Våre seniorer er sterkest representert i samfunnet i befolkningsmassen og våre unge trenger deres erfaring samt å få en god forståelse for seniorpolitikken.</w:t>
      </w:r>
    </w:p>
    <w:p w14:paraId="00000048" w14:textId="77777777" w:rsidR="001459BA" w:rsidRDefault="00536C39">
      <w:pPr>
        <w:pBdr>
          <w:top w:val="nil"/>
          <w:left w:val="nil"/>
          <w:bottom w:val="nil"/>
          <w:right w:val="nil"/>
          <w:between w:val="nil"/>
        </w:pBdr>
        <w:spacing w:line="240" w:lineRule="auto"/>
      </w:pPr>
      <w:r>
        <w:t>Utvalget slår med bakgrunn i det øvrige fast at seniorkompetansen blant medle</w:t>
      </w:r>
      <w:r>
        <w:t xml:space="preserve">mmene er svært viktig for partiet. Våre seniorer er også sentrale ressurser og pådrivere på alle nivåer i partiet. Det er </w:t>
      </w:r>
      <w:r>
        <w:t>svært viktig</w:t>
      </w:r>
      <w:r>
        <w:t xml:space="preserve"> at en slik representasjon er tilstrekkelig til enhver tid</w:t>
      </w:r>
      <w:r>
        <w:t>.</w:t>
      </w:r>
      <w:r>
        <w:t xml:space="preserve"> </w:t>
      </w:r>
      <w:r>
        <w:t>Det bør derfor være årlig gjennomgang i styret hvor temaet tas</w:t>
      </w:r>
      <w:r>
        <w:t xml:space="preserve"> opp for å sikre bred deltakelse, inklusive fordeling av seniormedlemmer.  Temaet bør også diskuteres på et av representantskapene i 2024 med hensikt å sikre god opplysning og legge til rette for eventuelle behov for ytterligere tydeliggjøringer.</w:t>
      </w:r>
    </w:p>
    <w:sectPr w:rsidR="001459BA">
      <w:footerReference w:type="default" r:id="rId8"/>
      <w:pgSz w:w="11906" w:h="16838"/>
      <w:pgMar w:top="1417" w:right="1417" w:bottom="1417" w:left="1417" w:header="708" w:footer="708" w:gutter="0"/>
      <w:lnNumType w:countBy="1" w:restart="continuous"/>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C68F9" w14:textId="77777777" w:rsidR="00536C39" w:rsidRDefault="00536C39">
      <w:pPr>
        <w:spacing w:after="0" w:line="240" w:lineRule="auto"/>
      </w:pPr>
      <w:r>
        <w:separator/>
      </w:r>
    </w:p>
  </w:endnote>
  <w:endnote w:type="continuationSeparator" w:id="0">
    <w:p w14:paraId="1EFFF9E8" w14:textId="77777777" w:rsidR="00536C39" w:rsidRDefault="00536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213D99A4" w:rsidR="001459BA" w:rsidRDefault="00536C39">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4A" w14:textId="77777777" w:rsidR="001459BA" w:rsidRDefault="001459B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8B18" w14:textId="77777777" w:rsidR="00536C39" w:rsidRDefault="00536C39">
      <w:pPr>
        <w:spacing w:after="0" w:line="240" w:lineRule="auto"/>
      </w:pPr>
      <w:r>
        <w:separator/>
      </w:r>
    </w:p>
  </w:footnote>
  <w:footnote w:type="continuationSeparator" w:id="0">
    <w:p w14:paraId="3B2BF46D" w14:textId="77777777" w:rsidR="00536C39" w:rsidRDefault="00536C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831A1"/>
    <w:multiLevelType w:val="multilevel"/>
    <w:tmpl w:val="32B6F9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100519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9BA"/>
    <w:rsid w:val="001459BA"/>
    <w:rsid w:val="00536C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77EB7-8CFA-423B-B7B2-B894FFB7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A33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3A33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character" w:styleId="Hyperkobling">
    <w:name w:val="Hyperlink"/>
    <w:basedOn w:val="Standardskriftforavsnitt"/>
    <w:uiPriority w:val="99"/>
    <w:unhideWhenUsed/>
    <w:rsid w:val="003A3384"/>
    <w:rPr>
      <w:color w:val="0563C1" w:themeColor="hyperlink"/>
      <w:u w:val="single"/>
    </w:rPr>
  </w:style>
  <w:style w:type="character" w:styleId="Ulstomtale">
    <w:name w:val="Unresolved Mention"/>
    <w:basedOn w:val="Standardskriftforavsnitt"/>
    <w:uiPriority w:val="99"/>
    <w:semiHidden/>
    <w:unhideWhenUsed/>
    <w:rsid w:val="003A3384"/>
    <w:rPr>
      <w:color w:val="605E5C"/>
      <w:shd w:val="clear" w:color="auto" w:fill="E1DFDD"/>
    </w:rPr>
  </w:style>
  <w:style w:type="character" w:customStyle="1" w:styleId="Overskrift1Tegn">
    <w:name w:val="Overskrift 1 Tegn"/>
    <w:basedOn w:val="Standardskriftforavsnitt"/>
    <w:link w:val="Overskrift1"/>
    <w:uiPriority w:val="9"/>
    <w:rsid w:val="003A3384"/>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3A3384"/>
    <w:rPr>
      <w:rFonts w:asciiTheme="majorHAnsi" w:eastAsiaTheme="majorEastAsia" w:hAnsiTheme="majorHAnsi" w:cstheme="majorBidi"/>
      <w:color w:val="2F5496" w:themeColor="accent1" w:themeShade="BF"/>
      <w:sz w:val="26"/>
      <w:szCs w:val="26"/>
    </w:rPr>
  </w:style>
  <w:style w:type="character" w:styleId="Linjenummer">
    <w:name w:val="line number"/>
    <w:basedOn w:val="Standardskriftforavsnitt"/>
    <w:uiPriority w:val="99"/>
    <w:semiHidden/>
    <w:unhideWhenUsed/>
    <w:rsid w:val="003A3384"/>
  </w:style>
  <w:style w:type="paragraph" w:styleId="Topptekst">
    <w:name w:val="header"/>
    <w:basedOn w:val="Normal"/>
    <w:link w:val="TopptekstTegn"/>
    <w:uiPriority w:val="99"/>
    <w:unhideWhenUsed/>
    <w:rsid w:val="003A338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A3384"/>
  </w:style>
  <w:style w:type="paragraph" w:styleId="Bunntekst">
    <w:name w:val="footer"/>
    <w:basedOn w:val="Normal"/>
    <w:link w:val="BunntekstTegn"/>
    <w:uiPriority w:val="99"/>
    <w:unhideWhenUsed/>
    <w:rsid w:val="003A338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A3384"/>
  </w:style>
  <w:style w:type="paragraph" w:styleId="NormalWeb">
    <w:name w:val="Normal (Web)"/>
    <w:basedOn w:val="Normal"/>
    <w:uiPriority w:val="99"/>
    <w:unhideWhenUsed/>
    <w:rsid w:val="00051359"/>
    <w:pPr>
      <w:spacing w:before="100" w:beforeAutospacing="1" w:after="100" w:afterAutospacing="1" w:line="240" w:lineRule="auto"/>
    </w:pPr>
    <w:rPr>
      <w:rFonts w:ascii="Times New Roman" w:eastAsia="Times New Roman" w:hAnsi="Times New Roman" w:cs="Times New Roman"/>
      <w:sz w:val="24"/>
      <w:szCs w:val="24"/>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sycnGUfvZZIEhqY7CYpIxWnSYA==">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2047</Words>
  <Characters>10850</Characters>
  <Application>Microsoft Office Word</Application>
  <DocSecurity>0</DocSecurity>
  <Lines>90</Lines>
  <Paragraphs>25</Paragraphs>
  <ScaleCrop>false</ScaleCrop>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Stig Morten Frøiland</dc:creator>
  <cp:lastModifiedBy>Stig Morten Frøiland</cp:lastModifiedBy>
  <cp:revision>2</cp:revision>
  <dcterms:created xsi:type="dcterms:W3CDTF">2024-02-08T14:15:00Z</dcterms:created>
  <dcterms:modified xsi:type="dcterms:W3CDTF">2024-02-08T14:15:00Z</dcterms:modified>
</cp:coreProperties>
</file>