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01DA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Trygghet for Troms – Tro på framtida i nord</w:t>
      </w:r>
    </w:p>
    <w:p w14:paraId="4265FA03" w14:textId="5631E9ED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Troms Arbeiderparti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vil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skape trygghet i hverdagen og tro på framtida for alle i fylket vårt. Vi lever i en krevende tid med internasjonale kriser og økonomisk usikkerhet som også rammer Nord-Norge. Samtidig har Troms unike muligheter for utvikling og vekst. Vår politikk skal møte utfordringene med sosialdemokratiske løsninger, redusere forskjeller, skape trygge jobber og utvikle velferden i hele Troms.</w:t>
      </w:r>
    </w:p>
    <w:p w14:paraId="5971E7D2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1. Trygghet i økonomien – Bedre råd og flere i jobb i Troms</w:t>
      </w:r>
    </w:p>
    <w:p w14:paraId="01D7588E" w14:textId="53E80C8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Folk skal ha en økonomi å leve av og trygghet for framtida. Arbeid til alle er jobb nummer én.</w:t>
      </w:r>
    </w:p>
    <w:p w14:paraId="3D6CFD54" w14:textId="0835724F" w:rsidR="00711E3A" w:rsidRPr="00711E3A" w:rsidRDefault="00711E3A" w:rsidP="00711E3A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Bekjempe økte levekostnader: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at tiltak som strømstøtte og lavere priser på barnehage og SFO videreføres og styrkes for å hjelpe familier og vanlige folk.</w:t>
      </w:r>
    </w:p>
    <w:p w14:paraId="193F4CC6" w14:textId="4B2063CB" w:rsidR="00711E3A" w:rsidRPr="00711E3A" w:rsidRDefault="00711E3A" w:rsidP="00711E3A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Sikre lave og stabile strømpriser i nord: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Jobbe for et nasjonalt kraftløft som bygger ut mer fornybar kraft og nett i Troms, slik at lave strømpriser forblir et konkurransefortrinn for folk og næringsliv.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Strømstøtteordningen kommer primært fylkene i sør til gode. Troms 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rammes negativt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ved at de offentlige kraft selskapene ikke tjener penger.</w:t>
      </w:r>
    </w:p>
    <w:p w14:paraId="2C70F676" w14:textId="3A8FD869" w:rsidR="00711E3A" w:rsidRPr="00711E3A" w:rsidRDefault="00711E3A" w:rsidP="00711E3A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Styrke arbeidslinja i Troms: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at NAV og fylkeskommunen har verktøy for å kvalifisere flere til arbeid, og at utdanningstilbudene, særlig yrkesfag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og høyere yrkesfaglig utdanning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, møter behovet for arbeidskraft i våre næringer.</w:t>
      </w:r>
    </w:p>
    <w:p w14:paraId="04ABDEFE" w14:textId="1F36A02A" w:rsidR="00711E3A" w:rsidRPr="00711E3A" w:rsidRDefault="00711E3A" w:rsidP="00711E3A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Levende lokalsamfunn: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 Styrke tiltakssonen i Nord-Troms og jobbe for at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kommunen i Nord-Troms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likestilles med Finnmark for å stimulere til bosetting, aktivitet og arbeidsplasser.</w:t>
      </w:r>
    </w:p>
    <w:p w14:paraId="50966CBF" w14:textId="6752222B" w:rsidR="00711E3A" w:rsidRDefault="00711E3A" w:rsidP="00711E3A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Bolig for alle: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Føre en aktiv boligpolitikk som gjør det mulig for flere, spesielt unge, å eie egen bolig, og som legger til rette for nødvendig boligbygging i både bygd og b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y gjennom st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yrk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ing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Husbankens rolle.</w:t>
      </w:r>
      <w:r w:rsidR="00B27671" w:rsidRPr="00B27671">
        <w:t xml:space="preserve"> </w:t>
      </w:r>
      <w:r w:rsidR="00B27671" w:rsidRP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I tillegg må andre hindringer for boligbygging i distriktene, som store begrensninger på bruk av arealer til boligbygging, 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avklares raskere</w:t>
      </w:r>
      <w:r w:rsidR="00B27671" w:rsidRP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35D6B740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2. Trygghet for næringslivet – Stabile vilkår og grønn omstilling i nord</w:t>
      </w:r>
    </w:p>
    <w:p w14:paraId="0940E041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Et sterkt og mangfoldig næringsliv gir grunnlag for velferd og bosetting i hele Troms.</w:t>
      </w:r>
    </w:p>
    <w:p w14:paraId="18E7D477" w14:textId="32D475F2" w:rsidR="00711E3A" w:rsidRPr="00711E3A" w:rsidRDefault="00711E3A" w:rsidP="00711E3A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Forutsigbarhet for våre viktigste næringer: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stabile og rettferdige rammevilkår for fiskeri, havbruk, landbruk, reindrift, reiseliv og industri, slik at verdiskapingen skjer og forblir i nord. EØS-avtalen er avgjørende for markedsadgang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Avklaringer ved interessekonflikter må avklares raskere enn i dag.</w:t>
      </w:r>
    </w:p>
    <w:p w14:paraId="10CE8B36" w14:textId="3CE5554A" w:rsidR="00711E3A" w:rsidRPr="00711E3A" w:rsidRDefault="00711E3A" w:rsidP="00711E3A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Rettferdig grønn omstilling: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at Troms og Nord-Norge får ta del i nasjonale satsinger som havvind fra start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 S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ørge for nødvendig utbygging av kraft og nett for å realisere nye, grønne industriprosjekter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Fylkeskommunen skal være en pådriver for klimaomstilling og sirkulærøkonom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5EBF5003" w14:textId="4F0E9417" w:rsidR="00711E3A" w:rsidRPr="00711E3A" w:rsidRDefault="00711E3A" w:rsidP="00711E3A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Et seriøst arbeidsliv: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Bekjempe sosial dumping og arbeidslivskriminalitet i alle bransjer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Jobbe for hele, faste stillinger som hovedregel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 S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tyrke trepartssamarbeidet. Jobbe for et eget A-krimsenter i Troms.</w:t>
      </w:r>
    </w:p>
    <w:p w14:paraId="6C6D622C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lastRenderedPageBreak/>
        <w:t>3. Trygghet for barn og unge – En god oppvekst og framtid i Troms</w:t>
      </w:r>
    </w:p>
    <w:p w14:paraId="3B5C1F15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Alle barn og unge i Troms fortjener like muligheter til å lykkes.</w:t>
      </w:r>
    </w:p>
    <w:p w14:paraId="58212E16" w14:textId="6833620C" w:rsidR="00711E3A" w:rsidRPr="00711E3A" w:rsidRDefault="00711E3A" w:rsidP="00711E3A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En sterk, offentlig fellesskole: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Opprettholde en desentralisert skolestruktur med kvalitet i hele fylket.</w:t>
      </w:r>
    </w:p>
    <w:p w14:paraId="0BF1EA72" w14:textId="02D907FE" w:rsidR="00711E3A" w:rsidRPr="00711E3A" w:rsidRDefault="00711E3A" w:rsidP="00711E3A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Mer mestring og trivsel: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Innføre en mer praktisk og variert skolehverdag. Styrke laget rundt eleven med flere yrkesgrupper. Sikre trygge skolemiljø uten mobbing, vold og hets.</w:t>
      </w:r>
    </w:p>
    <w:p w14:paraId="5ABBD2D5" w14:textId="1EE905B6" w:rsidR="00711E3A" w:rsidRPr="00711E3A" w:rsidRDefault="00711E3A" w:rsidP="00711E3A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Styrke samisk og kvensk: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god opplæring i og på samisk og kvensk språk, og øke kunnskapen om urfolks og nasjonale minoriteters kultur og historie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 Sannhet og forsoningskommisjonens arbeid.</w:t>
      </w:r>
    </w:p>
    <w:p w14:paraId="729410CA" w14:textId="10DA8A35" w:rsidR="00711E3A" w:rsidRPr="00711E3A" w:rsidRDefault="00711E3A" w:rsidP="00711E3A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Fullføring i videregående: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Styrke innsatsen mot frafall, spesielt for gutter og i yrkesfag. Sikre alle kvalifiserte elever læreplass gjennom en forpliktende læreplassgaranti tilpasset Troms. Bedre vilkårene og oppfølgingen for borteboere.</w:t>
      </w:r>
    </w:p>
    <w:p w14:paraId="3555064D" w14:textId="4009DBDA" w:rsidR="00711E3A" w:rsidRPr="00711E3A" w:rsidRDefault="00711E3A" w:rsidP="00711E3A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Inkluderende fritid: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at alle barn og unge kan delta i fritidsaktiviteter uavhengig av foreldrenes økonomi. Styrke kulturskolen og frivilligheten.</w:t>
      </w:r>
    </w:p>
    <w:p w14:paraId="19DF87A0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4. Trygghet for helsa – Likeverdige tjenester i hele fylket</w:t>
      </w:r>
    </w:p>
    <w:p w14:paraId="2F62BBD3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Alle skal være trygge på å få hjelp når de trenger det, uansett hvor i Troms de bor.</w:t>
      </w:r>
    </w:p>
    <w:p w14:paraId="79CC580E" w14:textId="69A0D794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En sterk offentlig helsetjeneste: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 nei til privatisering og kommersialisering. Jobbe for kortere ventetider</w:t>
      </w:r>
    </w:p>
    <w:p w14:paraId="2F5AF916" w14:textId="2A465FD5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Styrke UNN og lokalsykehusene: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UNN som et sterkt universitets- og regionsykehus. Bevare og utvikle lokalsykehusene i Harstad og Narvik, samt DMS og andre desentraliserte tilbud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50129F54" w14:textId="3D74D6E2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Rekruttere og beholde fagfolk: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Utdanne flere helsearbeidere i nord. Ta nasjonale grep for å begrense bruken av dyre vikarbyråer. Jobbe for heltidskultur og gode arbeidsvilkå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r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7577274A" w14:textId="65E11046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Bedre pasientreiser: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Gjennomgå og forbedre ordningene slik at reiseveien blir kortere, enklere og rimeligere for pasienter og pårørende.</w:t>
      </w:r>
    </w:p>
    <w:p w14:paraId="772B308D" w14:textId="3A9A700C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Styrket tannhelse: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Utvide det offentlige tilbudet, med et særskilt løft for unge voksne og eldre. Gjøre tannhelse til en mer integrert del av helsetjenesten.</w:t>
      </w:r>
    </w:p>
    <w:p w14:paraId="4EF27600" w14:textId="319EB2E5" w:rsidR="00711E3A" w:rsidRPr="00711E3A" w:rsidRDefault="00711E3A" w:rsidP="00711E3A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Tilgjengelig skolehelsetjeneste: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tilstedeværelse av helsesykepleier på alle skoler og videreutvikle digitale tilbud.</w:t>
      </w:r>
    </w:p>
    <w:p w14:paraId="46A5C3AD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5. Trygghet i en urolig verden – Et styrket forsvar og beredskap i nord</w:t>
      </w:r>
    </w:p>
    <w:p w14:paraId="6050B058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Troms' strategiske plassering krever et sterkt og troverdig forsvar og en robust sivil beredskap.</w:t>
      </w:r>
    </w:p>
    <w:p w14:paraId="1289FA69" w14:textId="70F014AB" w:rsidR="00711E3A" w:rsidRPr="00711E3A" w:rsidRDefault="00711E3A" w:rsidP="00711E3A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Realiser Langtidsplanen for Forsvaret (LTP):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at styrkingen av Hæren, Heimevernet, Kystjegerkommandoen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, utvidelse av Ramsund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og helikopterkapasiteten på Bardufoss gjennomføres som planlagt.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</w:t>
      </w:r>
    </w:p>
    <w:p w14:paraId="52584AD6" w14:textId="53DA853B" w:rsidR="00711E3A" w:rsidRPr="00711E3A" w:rsidRDefault="00711E3A" w:rsidP="00711E3A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Sivilt-militært samarbeid: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 Sørge for at utviklingen av Forsvaret skjer i tett dialog med vertskommunene, slik at lokalsamfunnene styrkes og Forsvaret lykkes med å rekruttere og beholde personell. Etablere militære 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lastRenderedPageBreak/>
        <w:t>utdanningstilbud i nord.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Gi vertskommunene mulighet til å møte utfordringene ved større utbygginger.</w:t>
      </w:r>
    </w:p>
    <w:p w14:paraId="203BD287" w14:textId="13FD4515" w:rsidR="00711E3A" w:rsidRPr="00711E3A" w:rsidRDefault="00711E3A" w:rsidP="00711E3A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Robust totalberedskap: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Styrke den sivile beredskapen (politi, helse, brann, Sivilforsvaret, frivillige) og samhandlingen med Forsvaret for å håndtere kriser og hendelser i nord, gitt lange avstander og krevende klima.</w:t>
      </w:r>
    </w:p>
    <w:p w14:paraId="32085644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6. Samferdsel – Å binde Troms sammen for folk og næringsliv</w:t>
      </w:r>
    </w:p>
    <w:p w14:paraId="04E244A6" w14:textId="77777777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God infrastruktur er avgjørende for bosetting, verdiskaping og trygghet i Troms.</w:t>
      </w:r>
    </w:p>
    <w:p w14:paraId="777054E4" w14:textId="738CD733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Vedlikeholdsløft for fylkesveiene: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Kreve en kraftig økning i statlige midler for å redusere det enorme etterslepet på fylkesveinettet i Troms.</w:t>
      </w:r>
    </w:p>
    <w:p w14:paraId="2B759EB3" w14:textId="7D28C412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Tryggere veier: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Prioritere rassikring av utsatte strekninger på både riks- og fylkesveier.</w:t>
      </w:r>
    </w:p>
    <w:p w14:paraId="5A55F3D8" w14:textId="5FDC034D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Viktige veiprosjekter: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Sikre rask realisering av E6 Olderdalen-Langslett og E6 Nordkjosbotn-Hatteng. Jobbe for realisering av Ullsfjordforbindelsen og Østre Malangen/Nordområdeveien for å korte ned avstander.</w:t>
      </w:r>
    </w:p>
    <w:p w14:paraId="2E7895DD" w14:textId="4A6A96A1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Bygg Nord-Norgebanen: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Første etappe må være fra Narvik til Bardufoss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og oppstart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en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for Nord-Norgebanen 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må komme 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 kommende NTP-periode.</w:t>
      </w:r>
    </w:p>
    <w:p w14:paraId="631A0471" w14:textId="3ED1C877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Bedre kollektivtilbud: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Jobbe for et godt og rimelig tilbud på buss, båt, ferge og fly (FOT-ruter) i hele fylket, med reell korrespondanse. Være pådriver for null- og lavutslippsløsninger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så langt det er mulig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</w:t>
      </w:r>
    </w:p>
    <w:p w14:paraId="5DDA2C98" w14:textId="5DE562B8" w:rsidR="00711E3A" w:rsidRPr="00711E3A" w:rsidRDefault="00711E3A" w:rsidP="00711E3A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Gratis ferge: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Vi ønsker å legge til rette for at innbyggere som ikke har annet alternativ enn å benytte ferge får mulighet til å gjøre dette gratis. Gratis tilbudet bør også omfatte de samfunn som i kun har hurtigbåt som eneste kommunikasjonsmulighet.</w:t>
      </w:r>
      <w:r w:rsidR="00B27671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Det bør legges til rette for at ordningen over tid er gjeldende for fastboende ved for eksempel «øyboerbevis»</w:t>
      </w:r>
    </w:p>
    <w:p w14:paraId="64D4BD2D" w14:textId="4FAC745E" w:rsidR="00711E3A" w:rsidRPr="00711E3A" w:rsidRDefault="00711E3A" w:rsidP="00711E3A">
      <w:pPr>
        <w:spacing w:after="100" w:afterAutospacing="1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Troms Arbeiderparti vil jobbe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hardt</w:t>
      </w:r>
      <w:r w:rsidRPr="00711E3A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 for denne politikken, både regionalt og nasjonalt. Vi skal søke samarbeid for å finne de beste løsningene for fylket vårt, og vi skal bygge videre på vår sterke partiorganisasjon for å skape et tryggere og mer rettferdig Troms for alle.</w:t>
      </w:r>
    </w:p>
    <w:p w14:paraId="1507F06A" w14:textId="77777777" w:rsidR="00B930F4" w:rsidRDefault="00B930F4"/>
    <w:sectPr w:rsidR="00B930F4" w:rsidSect="002200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5D12"/>
    <w:multiLevelType w:val="multilevel"/>
    <w:tmpl w:val="69B6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161F"/>
    <w:multiLevelType w:val="multilevel"/>
    <w:tmpl w:val="94FE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C5ED1"/>
    <w:multiLevelType w:val="multilevel"/>
    <w:tmpl w:val="82F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186D"/>
    <w:multiLevelType w:val="multilevel"/>
    <w:tmpl w:val="950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D43EA"/>
    <w:multiLevelType w:val="multilevel"/>
    <w:tmpl w:val="567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3E02"/>
    <w:multiLevelType w:val="multilevel"/>
    <w:tmpl w:val="26B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02427">
    <w:abstractNumId w:val="4"/>
  </w:num>
  <w:num w:numId="2" w16cid:durableId="248121842">
    <w:abstractNumId w:val="3"/>
  </w:num>
  <w:num w:numId="3" w16cid:durableId="1319454489">
    <w:abstractNumId w:val="2"/>
  </w:num>
  <w:num w:numId="4" w16cid:durableId="1111776039">
    <w:abstractNumId w:val="5"/>
  </w:num>
  <w:num w:numId="5" w16cid:durableId="1970822040">
    <w:abstractNumId w:val="0"/>
  </w:num>
  <w:num w:numId="6" w16cid:durableId="14058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3A"/>
    <w:rsid w:val="00020954"/>
    <w:rsid w:val="000C41D6"/>
    <w:rsid w:val="00220075"/>
    <w:rsid w:val="00634667"/>
    <w:rsid w:val="00711E3A"/>
    <w:rsid w:val="00A2407E"/>
    <w:rsid w:val="00AB094A"/>
    <w:rsid w:val="00B27671"/>
    <w:rsid w:val="00B930F4"/>
    <w:rsid w:val="00BF68B4"/>
    <w:rsid w:val="00CB0B2F"/>
    <w:rsid w:val="00D16845"/>
    <w:rsid w:val="00E219B2"/>
    <w:rsid w:val="00E346AD"/>
    <w:rsid w:val="00F442BA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C8EE"/>
  <w14:defaultImageDpi w14:val="32767"/>
  <w15:chartTrackingRefBased/>
  <w15:docId w15:val="{F084385A-C8C3-3045-ACBA-D8D618E2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1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1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1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1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1E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1E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1E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1E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1E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1E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11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1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11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11E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11E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11E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1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11E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11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1E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711E3A"/>
  </w:style>
  <w:style w:type="character" w:customStyle="1" w:styleId="citation-479">
    <w:name w:val="citation-479"/>
    <w:basedOn w:val="Standardskriftforavsnitt"/>
    <w:rsid w:val="00711E3A"/>
  </w:style>
  <w:style w:type="character" w:customStyle="1" w:styleId="citation-478">
    <w:name w:val="citation-478"/>
    <w:basedOn w:val="Standardskriftforavsnitt"/>
    <w:rsid w:val="00711E3A"/>
  </w:style>
  <w:style w:type="character" w:customStyle="1" w:styleId="citation-477">
    <w:name w:val="citation-477"/>
    <w:basedOn w:val="Standardskriftforavsnitt"/>
    <w:rsid w:val="00711E3A"/>
  </w:style>
  <w:style w:type="character" w:customStyle="1" w:styleId="citation-476">
    <w:name w:val="citation-476"/>
    <w:basedOn w:val="Standardskriftforavsnitt"/>
    <w:rsid w:val="00711E3A"/>
  </w:style>
  <w:style w:type="character" w:customStyle="1" w:styleId="citation-475">
    <w:name w:val="citation-475"/>
    <w:basedOn w:val="Standardskriftforavsnitt"/>
    <w:rsid w:val="00711E3A"/>
  </w:style>
  <w:style w:type="character" w:customStyle="1" w:styleId="citation-474">
    <w:name w:val="citation-474"/>
    <w:basedOn w:val="Standardskriftforavsnitt"/>
    <w:rsid w:val="00711E3A"/>
  </w:style>
  <w:style w:type="character" w:customStyle="1" w:styleId="citation-473">
    <w:name w:val="citation-473"/>
    <w:basedOn w:val="Standardskriftforavsnitt"/>
    <w:rsid w:val="00711E3A"/>
  </w:style>
  <w:style w:type="character" w:customStyle="1" w:styleId="citation-472">
    <w:name w:val="citation-472"/>
    <w:basedOn w:val="Standardskriftforavsnitt"/>
    <w:rsid w:val="00711E3A"/>
  </w:style>
  <w:style w:type="character" w:customStyle="1" w:styleId="citation-471">
    <w:name w:val="citation-471"/>
    <w:basedOn w:val="Standardskriftforavsnitt"/>
    <w:rsid w:val="00711E3A"/>
  </w:style>
  <w:style w:type="character" w:customStyle="1" w:styleId="citation-470">
    <w:name w:val="citation-470"/>
    <w:basedOn w:val="Standardskriftforavsnitt"/>
    <w:rsid w:val="00711E3A"/>
  </w:style>
  <w:style w:type="character" w:customStyle="1" w:styleId="citation-469">
    <w:name w:val="citation-469"/>
    <w:basedOn w:val="Standardskriftforavsnitt"/>
    <w:rsid w:val="00711E3A"/>
  </w:style>
  <w:style w:type="character" w:customStyle="1" w:styleId="citation-468">
    <w:name w:val="citation-468"/>
    <w:basedOn w:val="Standardskriftforavsnitt"/>
    <w:rsid w:val="00711E3A"/>
  </w:style>
  <w:style w:type="character" w:customStyle="1" w:styleId="citation-467">
    <w:name w:val="citation-467"/>
    <w:basedOn w:val="Standardskriftforavsnitt"/>
    <w:rsid w:val="00711E3A"/>
  </w:style>
  <w:style w:type="character" w:customStyle="1" w:styleId="citation-466">
    <w:name w:val="citation-466"/>
    <w:basedOn w:val="Standardskriftforavsnitt"/>
    <w:rsid w:val="00711E3A"/>
  </w:style>
  <w:style w:type="character" w:customStyle="1" w:styleId="citation-465">
    <w:name w:val="citation-465"/>
    <w:basedOn w:val="Standardskriftforavsnitt"/>
    <w:rsid w:val="00711E3A"/>
  </w:style>
  <w:style w:type="character" w:customStyle="1" w:styleId="citation-464">
    <w:name w:val="citation-464"/>
    <w:basedOn w:val="Standardskriftforavsnitt"/>
    <w:rsid w:val="00711E3A"/>
  </w:style>
  <w:style w:type="character" w:customStyle="1" w:styleId="citation-463">
    <w:name w:val="citation-463"/>
    <w:basedOn w:val="Standardskriftforavsnitt"/>
    <w:rsid w:val="00711E3A"/>
  </w:style>
  <w:style w:type="character" w:customStyle="1" w:styleId="citation-462">
    <w:name w:val="citation-462"/>
    <w:basedOn w:val="Standardskriftforavsnitt"/>
    <w:rsid w:val="00711E3A"/>
  </w:style>
  <w:style w:type="character" w:customStyle="1" w:styleId="citation-461">
    <w:name w:val="citation-461"/>
    <w:basedOn w:val="Standardskriftforavsnitt"/>
    <w:rsid w:val="00711E3A"/>
  </w:style>
  <w:style w:type="character" w:customStyle="1" w:styleId="citation-460">
    <w:name w:val="citation-460"/>
    <w:basedOn w:val="Standardskriftforavsnitt"/>
    <w:rsid w:val="00711E3A"/>
  </w:style>
  <w:style w:type="character" w:customStyle="1" w:styleId="citation-459">
    <w:name w:val="citation-459"/>
    <w:basedOn w:val="Standardskriftforavsnitt"/>
    <w:rsid w:val="00711E3A"/>
  </w:style>
  <w:style w:type="character" w:customStyle="1" w:styleId="citation-458">
    <w:name w:val="citation-458"/>
    <w:basedOn w:val="Standardskriftforavsnitt"/>
    <w:rsid w:val="00711E3A"/>
  </w:style>
  <w:style w:type="character" w:customStyle="1" w:styleId="citation-457">
    <w:name w:val="citation-457"/>
    <w:basedOn w:val="Standardskriftforavsnitt"/>
    <w:rsid w:val="00711E3A"/>
  </w:style>
  <w:style w:type="character" w:customStyle="1" w:styleId="citation-456">
    <w:name w:val="citation-456"/>
    <w:basedOn w:val="Standardskriftforavsnitt"/>
    <w:rsid w:val="00711E3A"/>
  </w:style>
  <w:style w:type="character" w:customStyle="1" w:styleId="citation-455">
    <w:name w:val="citation-455"/>
    <w:basedOn w:val="Standardskriftforavsnitt"/>
    <w:rsid w:val="00711E3A"/>
  </w:style>
  <w:style w:type="character" w:customStyle="1" w:styleId="citation-454">
    <w:name w:val="citation-454"/>
    <w:basedOn w:val="Standardskriftforavsnitt"/>
    <w:rsid w:val="00711E3A"/>
  </w:style>
  <w:style w:type="character" w:customStyle="1" w:styleId="citation-453">
    <w:name w:val="citation-453"/>
    <w:basedOn w:val="Standardskriftforavsnitt"/>
    <w:rsid w:val="00711E3A"/>
  </w:style>
  <w:style w:type="character" w:customStyle="1" w:styleId="citation-452">
    <w:name w:val="citation-452"/>
    <w:basedOn w:val="Standardskriftforavsnitt"/>
    <w:rsid w:val="00711E3A"/>
  </w:style>
  <w:style w:type="character" w:customStyle="1" w:styleId="citation-451">
    <w:name w:val="citation-451"/>
    <w:basedOn w:val="Standardskriftforavsnitt"/>
    <w:rsid w:val="00711E3A"/>
  </w:style>
  <w:style w:type="character" w:customStyle="1" w:styleId="citation-450">
    <w:name w:val="citation-450"/>
    <w:basedOn w:val="Standardskriftforavsnitt"/>
    <w:rsid w:val="00711E3A"/>
  </w:style>
  <w:style w:type="character" w:customStyle="1" w:styleId="citation-449">
    <w:name w:val="citation-449"/>
    <w:basedOn w:val="Standardskriftforavsnitt"/>
    <w:rsid w:val="00711E3A"/>
  </w:style>
  <w:style w:type="character" w:customStyle="1" w:styleId="citation-448">
    <w:name w:val="citation-448"/>
    <w:basedOn w:val="Standardskriftforavsnitt"/>
    <w:rsid w:val="00711E3A"/>
  </w:style>
  <w:style w:type="character" w:customStyle="1" w:styleId="citation-447">
    <w:name w:val="citation-447"/>
    <w:basedOn w:val="Standardskriftforavsnitt"/>
    <w:rsid w:val="00711E3A"/>
  </w:style>
  <w:style w:type="character" w:customStyle="1" w:styleId="citation-446">
    <w:name w:val="citation-446"/>
    <w:basedOn w:val="Standardskriftforavsnitt"/>
    <w:rsid w:val="00711E3A"/>
  </w:style>
  <w:style w:type="character" w:customStyle="1" w:styleId="citation-445">
    <w:name w:val="citation-445"/>
    <w:basedOn w:val="Standardskriftforavsnitt"/>
    <w:rsid w:val="00711E3A"/>
  </w:style>
  <w:style w:type="character" w:customStyle="1" w:styleId="citation-444">
    <w:name w:val="citation-444"/>
    <w:basedOn w:val="Standardskriftforavsnitt"/>
    <w:rsid w:val="00711E3A"/>
  </w:style>
  <w:style w:type="character" w:customStyle="1" w:styleId="citation-443">
    <w:name w:val="citation-443"/>
    <w:basedOn w:val="Standardskriftforavsnitt"/>
    <w:rsid w:val="00711E3A"/>
  </w:style>
  <w:style w:type="character" w:customStyle="1" w:styleId="citation-442">
    <w:name w:val="citation-442"/>
    <w:basedOn w:val="Standardskriftforavsnitt"/>
    <w:rsid w:val="00711E3A"/>
  </w:style>
  <w:style w:type="character" w:customStyle="1" w:styleId="citation-441">
    <w:name w:val="citation-441"/>
    <w:basedOn w:val="Standardskriftforavsnitt"/>
    <w:rsid w:val="00711E3A"/>
  </w:style>
  <w:style w:type="character" w:customStyle="1" w:styleId="citation-440">
    <w:name w:val="citation-440"/>
    <w:basedOn w:val="Standardskriftforavsnitt"/>
    <w:rsid w:val="00711E3A"/>
  </w:style>
  <w:style w:type="character" w:customStyle="1" w:styleId="citation-439">
    <w:name w:val="citation-439"/>
    <w:basedOn w:val="Standardskriftforavsnitt"/>
    <w:rsid w:val="00711E3A"/>
  </w:style>
  <w:style w:type="character" w:customStyle="1" w:styleId="citation-438">
    <w:name w:val="citation-438"/>
    <w:basedOn w:val="Standardskriftforavsnitt"/>
    <w:rsid w:val="00711E3A"/>
  </w:style>
  <w:style w:type="character" w:customStyle="1" w:styleId="citation-437">
    <w:name w:val="citation-437"/>
    <w:basedOn w:val="Standardskriftforavsnitt"/>
    <w:rsid w:val="00711E3A"/>
  </w:style>
  <w:style w:type="character" w:customStyle="1" w:styleId="citation-436">
    <w:name w:val="citation-436"/>
    <w:basedOn w:val="Standardskriftforavsnitt"/>
    <w:rsid w:val="00711E3A"/>
  </w:style>
  <w:style w:type="character" w:customStyle="1" w:styleId="citation-435">
    <w:name w:val="citation-435"/>
    <w:basedOn w:val="Standardskriftforavsnitt"/>
    <w:rsid w:val="00711E3A"/>
  </w:style>
  <w:style w:type="character" w:customStyle="1" w:styleId="citation-434">
    <w:name w:val="citation-434"/>
    <w:basedOn w:val="Standardskriftforavsnitt"/>
    <w:rsid w:val="00711E3A"/>
  </w:style>
  <w:style w:type="character" w:customStyle="1" w:styleId="citation-433">
    <w:name w:val="citation-433"/>
    <w:basedOn w:val="Standardskriftforavsnitt"/>
    <w:rsid w:val="00711E3A"/>
  </w:style>
  <w:style w:type="character" w:customStyle="1" w:styleId="citation-432">
    <w:name w:val="citation-432"/>
    <w:basedOn w:val="Standardskriftforavsnitt"/>
    <w:rsid w:val="00711E3A"/>
  </w:style>
  <w:style w:type="character" w:customStyle="1" w:styleId="citation-431">
    <w:name w:val="citation-431"/>
    <w:basedOn w:val="Standardskriftforavsnitt"/>
    <w:rsid w:val="0071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6170</Characters>
  <Application>Microsoft Office Word</Application>
  <DocSecurity>4</DocSecurity>
  <Lines>51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Losnegaard Mevik</dc:creator>
  <cp:keywords/>
  <dc:description/>
  <cp:lastModifiedBy>Randi Lillegård</cp:lastModifiedBy>
  <cp:revision>2</cp:revision>
  <dcterms:created xsi:type="dcterms:W3CDTF">2025-11-07T09:05:00Z</dcterms:created>
  <dcterms:modified xsi:type="dcterms:W3CDTF">2025-11-07T09:05:00Z</dcterms:modified>
</cp:coreProperties>
</file>