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78FD" w:rsidRDefault="00AE185B">
      <w:pPr>
        <w:shd w:val="clear" w:color="auto" w:fill="FFFFFF"/>
        <w:spacing w:after="460"/>
      </w:pPr>
      <w:r>
        <w:rPr>
          <w:b/>
        </w:rPr>
        <w:t>Troms Arbeiderparti krever våpenhvile i Gaza - Israel - Palestina konflikten</w:t>
      </w:r>
      <w:r>
        <w:rPr>
          <w:b/>
        </w:rPr>
        <w:br/>
      </w:r>
      <w:r>
        <w:t>Hamas’ terrorangrep mot Israel 7. oktober og Israels påfølgende krig mot Hamas på Gazastripen utgjør en dramatisk oppskalering av en årtier lang konflikt. 1.400 mennesker ble drept i Israel, og over 230 personer er tatt som gisler. I Gaza er over 10.000 drept. Over 5.000 av de drepte er barn. På Vestbredden er det et økende antall rapporter om overgrep mot palestinere fra sivile bosettere så vel som israelske myndigheter er urovekkende.</w:t>
      </w:r>
    </w:p>
    <w:p w14:paraId="00000002" w14:textId="77777777" w:rsidR="007078FD" w:rsidRDefault="00AE185B">
      <w:pPr>
        <w:shd w:val="clear" w:color="auto" w:fill="FFFFFF"/>
        <w:spacing w:after="460"/>
      </w:pPr>
      <w:r>
        <w:t>Terror og angrep som rammer sivilbefolkningen kan hverken aksepteres eller rettferdiggjøres. Både Israelere og Palestinere har rett til å forsvare seg mot folkerettsstridige angrep. Det vi ser nå går imidlertid langt utover grensene for forholdsmessighet og hensynet til sivilbefolkningens beskyttelse er ikke ivaretatt. En humanitær katastrofe utspiller seg på Gazastripen foran verdenssamfunnets øyne og over halvparten av ofrene er barn.</w:t>
      </w:r>
    </w:p>
    <w:p w14:paraId="00000003" w14:textId="77777777" w:rsidR="007078FD" w:rsidRDefault="00AE185B">
      <w:pPr>
        <w:shd w:val="clear" w:color="auto" w:fill="FFFFFF"/>
        <w:spacing w:after="460"/>
      </w:pPr>
      <w:r>
        <w:t>Troms arbeiderparti fordømmer terror og brudd på folkeretten. En fordømmelse løser imidlertid ingenting for de som nå lider. Det viktigste nå er å få en slutt på kamphandlingene slik at menneskene i Gaza kan få hjelp til å overleve. Vi slutter derfor opp om følgende umiddelbare krav:</w:t>
      </w:r>
    </w:p>
    <w:p w14:paraId="00000004" w14:textId="77777777" w:rsidR="007078FD" w:rsidRDefault="00AE185B">
      <w:pPr>
        <w:numPr>
          <w:ilvl w:val="0"/>
          <w:numId w:val="1"/>
        </w:numPr>
        <w:shd w:val="clear" w:color="auto" w:fill="FFFFFF"/>
      </w:pPr>
      <w:r>
        <w:t>Israels invasjon og bombing av Gaza må stanses og blokaden oppheves slik at flyktninger kan slippe ut og nødhjelp slippe inn.</w:t>
      </w:r>
    </w:p>
    <w:p w14:paraId="00000005" w14:textId="77777777" w:rsidR="007078FD" w:rsidRDefault="00AE185B">
      <w:pPr>
        <w:numPr>
          <w:ilvl w:val="0"/>
          <w:numId w:val="1"/>
        </w:numPr>
        <w:shd w:val="clear" w:color="auto" w:fill="FFFFFF"/>
      </w:pPr>
      <w:r>
        <w:t>Hamas må frigi Israelske gisler, stanse angrep mot sivilbefolkningen og Hamas må stilles til ansvar for terroren de har begått.</w:t>
      </w:r>
    </w:p>
    <w:p w14:paraId="00000006" w14:textId="77777777" w:rsidR="007078FD" w:rsidRDefault="00AE185B">
      <w:pPr>
        <w:numPr>
          <w:ilvl w:val="0"/>
          <w:numId w:val="1"/>
        </w:numPr>
        <w:shd w:val="clear" w:color="auto" w:fill="FFFFFF"/>
      </w:pPr>
      <w:r>
        <w:t>Israel må stanse overgrepene mot Palestinere på vestbredden, ulovlig bosetting må opphøre og fengsling av palestinere uten rettferdig rettergang må opphøre.</w:t>
      </w:r>
    </w:p>
    <w:p w14:paraId="00000007" w14:textId="77777777" w:rsidR="007078FD" w:rsidRDefault="00AE185B">
      <w:pPr>
        <w:numPr>
          <w:ilvl w:val="0"/>
          <w:numId w:val="1"/>
        </w:numPr>
        <w:shd w:val="clear" w:color="auto" w:fill="FFFFFF"/>
        <w:spacing w:after="460"/>
      </w:pPr>
      <w:r>
        <w:t>Norske borgere på Gaza må få reise ut og hjem, og de må få all den hjelp og støtte av norske myndigheter som er nødvendig.</w:t>
      </w:r>
    </w:p>
    <w:p w14:paraId="00000008" w14:textId="77777777" w:rsidR="007078FD" w:rsidRDefault="00AE185B">
      <w:pPr>
        <w:shd w:val="clear" w:color="auto" w:fill="FFFFFF"/>
        <w:spacing w:after="460"/>
        <w:rPr>
          <w:b/>
          <w:i/>
          <w:color w:val="111720"/>
          <w:highlight w:val="white"/>
        </w:rPr>
      </w:pPr>
      <w:r>
        <w:t xml:space="preserve">16. november d.å. vedtok et stort flertall i Stortinget å gi regjeringen fullmakt til </w:t>
      </w:r>
      <w:r>
        <w:rPr>
          <w:b/>
          <w:i/>
          <w:color w:val="111720"/>
          <w:highlight w:val="white"/>
        </w:rPr>
        <w:t>“å anerkjenne Palestina som en egen stat på et tidspunkt der en anerkjennelse kan ha positiv innvirkning på en fredsprosess og uten forbehold om en endelig fredsavtale.”</w:t>
      </w:r>
    </w:p>
    <w:p w14:paraId="00000009" w14:textId="77777777" w:rsidR="007078FD" w:rsidRDefault="00AE185B">
      <w:pPr>
        <w:shd w:val="clear" w:color="auto" w:fill="FFFFFF"/>
        <w:spacing w:after="460"/>
        <w:rPr>
          <w:color w:val="111720"/>
          <w:highlight w:val="white"/>
        </w:rPr>
      </w:pPr>
      <w:r>
        <w:rPr>
          <w:color w:val="111720"/>
          <w:highlight w:val="white"/>
        </w:rPr>
        <w:t>Troms Arbeiderparti krever at Regjeringen aktivt bruker denne fullmakten til å styrke sitt engasjement i saken. Vi har klare forventninger om at regjeringen i alle internasjonale fora holder fast ved Norges krav om umiddelbar våpenhvile og at stemmeretten i FN fortsatt blir brukt for å stanse kamphandlinger og brudd på folkeretten.</w:t>
      </w:r>
    </w:p>
    <w:p w14:paraId="0000000A" w14:textId="77777777" w:rsidR="007078FD" w:rsidRDefault="00AE185B">
      <w:pPr>
        <w:spacing w:before="240" w:after="240"/>
      </w:pPr>
      <w:r>
        <w:t xml:space="preserve">Når den umiddelbare krisen vi nå står midt i er håndtert vil det igjen komme en tid for å snakke om en varig fredsløsning mellom Israel og Palestina. Troms arbeiderparti har fortsatt håp om, og vil bidra til </w:t>
      </w:r>
      <w:proofErr w:type="spellStart"/>
      <w:r>
        <w:t>og</w:t>
      </w:r>
      <w:proofErr w:type="spellEnd"/>
      <w:r>
        <w:t xml:space="preserve"> slutte opp om, en fremtidig tostatsløsning. Vi mener palestinerne fortjener sin egen stat. En slik løsning vil imidlertid kreve noe av begge parter. Det må oppnås enighet om grenser, rettsoppgjør- og forsoningsprosesser må igangsettes og gjennomføres, og de palestinske områdene må få mulighet til å avholde frie og uavhengige valg. Vi forventer og krever at norske myndigheter står klare til å bidra i slike prosesser.</w:t>
      </w:r>
    </w:p>
    <w:sectPr w:rsidR="007078FD" w:rsidSect="00AE185B">
      <w:pgSz w:w="11909" w:h="16834"/>
      <w:pgMar w:top="1440" w:right="1440" w:bottom="1440" w:left="1440" w:header="720" w:footer="720" w:gutter="0"/>
      <w:lnNumType w:countBy="1" w:restart="continuou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3BDE"/>
    <w:multiLevelType w:val="multilevel"/>
    <w:tmpl w:val="D548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310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FD"/>
    <w:rsid w:val="007078FD"/>
    <w:rsid w:val="00AE185B"/>
    <w:rsid w:val="00DD02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33E2E-F949-46BD-AEA8-7ABEB4D3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Linjenummer">
    <w:name w:val="line number"/>
    <w:basedOn w:val="Standardskriftforavsnitt"/>
    <w:uiPriority w:val="99"/>
    <w:semiHidden/>
    <w:unhideWhenUsed/>
    <w:rsid w:val="00AE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2523</Characters>
  <Application>Microsoft Office Word</Application>
  <DocSecurity>4</DocSecurity>
  <Lines>21</Lines>
  <Paragraphs>5</Paragraphs>
  <ScaleCrop>false</ScaleCrop>
  <Company>Stortinget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Lillegård</dc:creator>
  <cp:lastModifiedBy>Randi Lillegård</cp:lastModifiedBy>
  <cp:revision>2</cp:revision>
  <dcterms:created xsi:type="dcterms:W3CDTF">2023-11-16T20:46:00Z</dcterms:created>
  <dcterms:modified xsi:type="dcterms:W3CDTF">2023-11-16T20:46:00Z</dcterms:modified>
</cp:coreProperties>
</file>