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eastAsiaTheme="minorHAnsi" w:hAnsiTheme="minorHAnsi" w:cstheme="minorBidi"/>
          <w:color w:val="auto"/>
          <w:sz w:val="22"/>
          <w:szCs w:val="22"/>
          <w:lang w:eastAsia="en-US"/>
        </w:rPr>
        <w:id w:val="1149164207"/>
        <w:docPartObj>
          <w:docPartGallery w:val="Table of Contents"/>
          <w:docPartUnique/>
        </w:docPartObj>
      </w:sdtPr>
      <w:sdtEndPr/>
      <w:sdtContent>
        <w:p w14:paraId="1C588088" w14:textId="64D4279E" w:rsidR="00973C3E" w:rsidRDefault="00973C3E">
          <w:pPr>
            <w:pStyle w:val="Overskriftforinnholdsfortegnelse"/>
          </w:pPr>
          <w:r>
            <w:t>Innhold</w:t>
          </w:r>
        </w:p>
        <w:p w14:paraId="2E7C2170" w14:textId="77777777" w:rsidR="00F111CA" w:rsidRDefault="00973C3E">
          <w:pPr>
            <w:pStyle w:val="INNH1"/>
            <w:tabs>
              <w:tab w:val="right" w:leader="dot" w:pos="9060"/>
            </w:tabs>
            <w:rPr>
              <w:rFonts w:eastAsiaTheme="minorEastAsia"/>
              <w:noProof/>
              <w:lang w:eastAsia="nb-NO"/>
            </w:rPr>
          </w:pPr>
          <w:r>
            <w:fldChar w:fldCharType="begin"/>
          </w:r>
          <w:r>
            <w:instrText xml:space="preserve"> TOC \o "1-3" \h \z \u </w:instrText>
          </w:r>
          <w:r>
            <w:fldChar w:fldCharType="separate"/>
          </w:r>
          <w:hyperlink w:anchor="_Toc448997367" w:history="1">
            <w:r w:rsidR="00F111CA" w:rsidRPr="00AD280D">
              <w:rPr>
                <w:rStyle w:val="Hyperkobling"/>
                <w:noProof/>
              </w:rPr>
              <w:t>1. Internasjonale saker</w:t>
            </w:r>
            <w:r w:rsidR="00F111CA">
              <w:rPr>
                <w:noProof/>
                <w:webHidden/>
              </w:rPr>
              <w:tab/>
            </w:r>
            <w:r w:rsidR="00F111CA">
              <w:rPr>
                <w:noProof/>
                <w:webHidden/>
              </w:rPr>
              <w:fldChar w:fldCharType="begin"/>
            </w:r>
            <w:r w:rsidR="00F111CA">
              <w:rPr>
                <w:noProof/>
                <w:webHidden/>
              </w:rPr>
              <w:instrText xml:space="preserve"> PAGEREF _Toc448997367 \h </w:instrText>
            </w:r>
            <w:r w:rsidR="00F111CA">
              <w:rPr>
                <w:noProof/>
                <w:webHidden/>
              </w:rPr>
            </w:r>
            <w:r w:rsidR="00F111CA">
              <w:rPr>
                <w:noProof/>
                <w:webHidden/>
              </w:rPr>
              <w:fldChar w:fldCharType="separate"/>
            </w:r>
            <w:r w:rsidR="00F111CA">
              <w:rPr>
                <w:noProof/>
                <w:webHidden/>
              </w:rPr>
              <w:t>2</w:t>
            </w:r>
            <w:r w:rsidR="00F111CA">
              <w:rPr>
                <w:noProof/>
                <w:webHidden/>
              </w:rPr>
              <w:fldChar w:fldCharType="end"/>
            </w:r>
          </w:hyperlink>
        </w:p>
        <w:p w14:paraId="6B1B921D" w14:textId="77777777" w:rsidR="00F111CA" w:rsidRDefault="00F111CA">
          <w:pPr>
            <w:pStyle w:val="INNH3"/>
            <w:tabs>
              <w:tab w:val="right" w:leader="dot" w:pos="9060"/>
            </w:tabs>
            <w:rPr>
              <w:rFonts w:eastAsiaTheme="minorEastAsia"/>
              <w:noProof/>
              <w:lang w:eastAsia="nb-NO"/>
            </w:rPr>
          </w:pPr>
          <w:hyperlink w:anchor="_Toc448997368" w:history="1">
            <w:r w:rsidRPr="00AD280D">
              <w:rPr>
                <w:rStyle w:val="Hyperkobling"/>
                <w:noProof/>
              </w:rPr>
              <w:t>1.1 Internasjonal uttalelse</w:t>
            </w:r>
            <w:r>
              <w:rPr>
                <w:noProof/>
                <w:webHidden/>
              </w:rPr>
              <w:tab/>
            </w:r>
            <w:r>
              <w:rPr>
                <w:noProof/>
                <w:webHidden/>
              </w:rPr>
              <w:fldChar w:fldCharType="begin"/>
            </w:r>
            <w:r>
              <w:rPr>
                <w:noProof/>
                <w:webHidden/>
              </w:rPr>
              <w:instrText xml:space="preserve"> PAGEREF _Toc448997368 \h </w:instrText>
            </w:r>
            <w:r>
              <w:rPr>
                <w:noProof/>
                <w:webHidden/>
              </w:rPr>
            </w:r>
            <w:r>
              <w:rPr>
                <w:noProof/>
                <w:webHidden/>
              </w:rPr>
              <w:fldChar w:fldCharType="separate"/>
            </w:r>
            <w:r>
              <w:rPr>
                <w:noProof/>
                <w:webHidden/>
              </w:rPr>
              <w:t>2</w:t>
            </w:r>
            <w:r>
              <w:rPr>
                <w:noProof/>
                <w:webHidden/>
              </w:rPr>
              <w:fldChar w:fldCharType="end"/>
            </w:r>
          </w:hyperlink>
        </w:p>
        <w:p w14:paraId="1BC146DE" w14:textId="77777777" w:rsidR="00F111CA" w:rsidRDefault="00F111CA">
          <w:pPr>
            <w:pStyle w:val="INNH3"/>
            <w:tabs>
              <w:tab w:val="right" w:leader="dot" w:pos="9060"/>
            </w:tabs>
            <w:rPr>
              <w:rFonts w:eastAsiaTheme="minorEastAsia"/>
              <w:noProof/>
              <w:lang w:eastAsia="nb-NO"/>
            </w:rPr>
          </w:pPr>
          <w:hyperlink w:anchor="_Toc448997369" w:history="1">
            <w:r w:rsidRPr="00AD280D">
              <w:rPr>
                <w:rStyle w:val="Hyperkobling"/>
                <w:noProof/>
              </w:rPr>
              <w:t>1.2 Atomvåpen</w:t>
            </w:r>
            <w:r>
              <w:rPr>
                <w:noProof/>
                <w:webHidden/>
              </w:rPr>
              <w:tab/>
            </w:r>
            <w:r>
              <w:rPr>
                <w:noProof/>
                <w:webHidden/>
              </w:rPr>
              <w:fldChar w:fldCharType="begin"/>
            </w:r>
            <w:r>
              <w:rPr>
                <w:noProof/>
                <w:webHidden/>
              </w:rPr>
              <w:instrText xml:space="preserve"> PAGEREF _Toc448997369 \h </w:instrText>
            </w:r>
            <w:r>
              <w:rPr>
                <w:noProof/>
                <w:webHidden/>
              </w:rPr>
            </w:r>
            <w:r>
              <w:rPr>
                <w:noProof/>
                <w:webHidden/>
              </w:rPr>
              <w:fldChar w:fldCharType="separate"/>
            </w:r>
            <w:r>
              <w:rPr>
                <w:noProof/>
                <w:webHidden/>
              </w:rPr>
              <w:t>4</w:t>
            </w:r>
            <w:r>
              <w:rPr>
                <w:noProof/>
                <w:webHidden/>
              </w:rPr>
              <w:fldChar w:fldCharType="end"/>
            </w:r>
          </w:hyperlink>
        </w:p>
        <w:p w14:paraId="60C86E84" w14:textId="77777777" w:rsidR="00F111CA" w:rsidRDefault="00F111CA">
          <w:pPr>
            <w:pStyle w:val="INNH3"/>
            <w:tabs>
              <w:tab w:val="right" w:leader="dot" w:pos="9060"/>
            </w:tabs>
            <w:rPr>
              <w:rFonts w:eastAsiaTheme="minorEastAsia"/>
              <w:noProof/>
              <w:lang w:eastAsia="nb-NO"/>
            </w:rPr>
          </w:pPr>
          <w:hyperlink w:anchor="_Toc448997370" w:history="1">
            <w:r w:rsidRPr="00AD280D">
              <w:rPr>
                <w:rStyle w:val="Hyperkobling"/>
                <w:noProof/>
              </w:rPr>
              <w:t>1.3 Et internasjonalt forbud mot kjøp av sex</w:t>
            </w:r>
            <w:r>
              <w:rPr>
                <w:noProof/>
                <w:webHidden/>
              </w:rPr>
              <w:tab/>
            </w:r>
            <w:r>
              <w:rPr>
                <w:noProof/>
                <w:webHidden/>
              </w:rPr>
              <w:fldChar w:fldCharType="begin"/>
            </w:r>
            <w:r>
              <w:rPr>
                <w:noProof/>
                <w:webHidden/>
              </w:rPr>
              <w:instrText xml:space="preserve"> PAGEREF _Toc448997370 \h </w:instrText>
            </w:r>
            <w:r>
              <w:rPr>
                <w:noProof/>
                <w:webHidden/>
              </w:rPr>
            </w:r>
            <w:r>
              <w:rPr>
                <w:noProof/>
                <w:webHidden/>
              </w:rPr>
              <w:fldChar w:fldCharType="separate"/>
            </w:r>
            <w:r>
              <w:rPr>
                <w:noProof/>
                <w:webHidden/>
              </w:rPr>
              <w:t>5</w:t>
            </w:r>
            <w:r>
              <w:rPr>
                <w:noProof/>
                <w:webHidden/>
              </w:rPr>
              <w:fldChar w:fldCharType="end"/>
            </w:r>
          </w:hyperlink>
        </w:p>
        <w:p w14:paraId="04449CD1" w14:textId="77777777" w:rsidR="00F111CA" w:rsidRDefault="00F111CA">
          <w:pPr>
            <w:pStyle w:val="INNH3"/>
            <w:tabs>
              <w:tab w:val="right" w:leader="dot" w:pos="9060"/>
            </w:tabs>
            <w:rPr>
              <w:rFonts w:eastAsiaTheme="minorEastAsia"/>
              <w:noProof/>
              <w:lang w:eastAsia="nb-NO"/>
            </w:rPr>
          </w:pPr>
          <w:hyperlink w:anchor="_Toc448997371" w:history="1">
            <w:r w:rsidRPr="00AD280D">
              <w:rPr>
                <w:rStyle w:val="Hyperkobling"/>
                <w:noProof/>
                <w:lang w:eastAsia="nb-NO"/>
              </w:rPr>
              <w:t>1.4 Flernasjonalt samarbeid om innkjøp av forsvarsmateriell</w:t>
            </w:r>
            <w:r>
              <w:rPr>
                <w:noProof/>
                <w:webHidden/>
              </w:rPr>
              <w:tab/>
            </w:r>
            <w:r>
              <w:rPr>
                <w:noProof/>
                <w:webHidden/>
              </w:rPr>
              <w:fldChar w:fldCharType="begin"/>
            </w:r>
            <w:r>
              <w:rPr>
                <w:noProof/>
                <w:webHidden/>
              </w:rPr>
              <w:instrText xml:space="preserve"> PAGEREF _Toc448997371 \h </w:instrText>
            </w:r>
            <w:r>
              <w:rPr>
                <w:noProof/>
                <w:webHidden/>
              </w:rPr>
            </w:r>
            <w:r>
              <w:rPr>
                <w:noProof/>
                <w:webHidden/>
              </w:rPr>
              <w:fldChar w:fldCharType="separate"/>
            </w:r>
            <w:r>
              <w:rPr>
                <w:noProof/>
                <w:webHidden/>
              </w:rPr>
              <w:t>6</w:t>
            </w:r>
            <w:r>
              <w:rPr>
                <w:noProof/>
                <w:webHidden/>
              </w:rPr>
              <w:fldChar w:fldCharType="end"/>
            </w:r>
          </w:hyperlink>
        </w:p>
        <w:p w14:paraId="5740AFC1" w14:textId="77777777" w:rsidR="00F111CA" w:rsidRDefault="00F111CA">
          <w:pPr>
            <w:pStyle w:val="INNH3"/>
            <w:tabs>
              <w:tab w:val="right" w:leader="dot" w:pos="9060"/>
            </w:tabs>
            <w:rPr>
              <w:rFonts w:eastAsiaTheme="minorEastAsia"/>
              <w:noProof/>
              <w:lang w:eastAsia="nb-NO"/>
            </w:rPr>
          </w:pPr>
          <w:hyperlink w:anchor="_Toc448997372" w:history="1">
            <w:r w:rsidRPr="00AD280D">
              <w:rPr>
                <w:rStyle w:val="Hyperkobling"/>
                <w:noProof/>
              </w:rPr>
              <w:t>1.5 Hindre skatteparadis</w:t>
            </w:r>
            <w:r>
              <w:rPr>
                <w:noProof/>
                <w:webHidden/>
              </w:rPr>
              <w:tab/>
            </w:r>
            <w:r>
              <w:rPr>
                <w:noProof/>
                <w:webHidden/>
              </w:rPr>
              <w:fldChar w:fldCharType="begin"/>
            </w:r>
            <w:r>
              <w:rPr>
                <w:noProof/>
                <w:webHidden/>
              </w:rPr>
              <w:instrText xml:space="preserve"> PAGEREF _Toc448997372 \h </w:instrText>
            </w:r>
            <w:r>
              <w:rPr>
                <w:noProof/>
                <w:webHidden/>
              </w:rPr>
            </w:r>
            <w:r>
              <w:rPr>
                <w:noProof/>
                <w:webHidden/>
              </w:rPr>
              <w:fldChar w:fldCharType="separate"/>
            </w:r>
            <w:r>
              <w:rPr>
                <w:noProof/>
                <w:webHidden/>
              </w:rPr>
              <w:t>6</w:t>
            </w:r>
            <w:r>
              <w:rPr>
                <w:noProof/>
                <w:webHidden/>
              </w:rPr>
              <w:fldChar w:fldCharType="end"/>
            </w:r>
          </w:hyperlink>
        </w:p>
        <w:p w14:paraId="67A350EF" w14:textId="77777777" w:rsidR="00F111CA" w:rsidRDefault="00F111CA">
          <w:pPr>
            <w:pStyle w:val="INNH3"/>
            <w:tabs>
              <w:tab w:val="right" w:leader="dot" w:pos="9060"/>
            </w:tabs>
            <w:rPr>
              <w:rFonts w:eastAsiaTheme="minorEastAsia"/>
              <w:noProof/>
              <w:lang w:eastAsia="nb-NO"/>
            </w:rPr>
          </w:pPr>
          <w:hyperlink w:anchor="_Toc448997373" w:history="1">
            <w:r w:rsidRPr="00AD280D">
              <w:rPr>
                <w:rStyle w:val="Hyperkobling"/>
                <w:noProof/>
              </w:rPr>
              <w:t>1.6 Utvidet Land-for-land rapportering</w:t>
            </w:r>
            <w:r>
              <w:rPr>
                <w:noProof/>
                <w:webHidden/>
              </w:rPr>
              <w:tab/>
            </w:r>
            <w:r>
              <w:rPr>
                <w:noProof/>
                <w:webHidden/>
              </w:rPr>
              <w:fldChar w:fldCharType="begin"/>
            </w:r>
            <w:r>
              <w:rPr>
                <w:noProof/>
                <w:webHidden/>
              </w:rPr>
              <w:instrText xml:space="preserve"> PAGEREF _Toc448997373 \h </w:instrText>
            </w:r>
            <w:r>
              <w:rPr>
                <w:noProof/>
                <w:webHidden/>
              </w:rPr>
            </w:r>
            <w:r>
              <w:rPr>
                <w:noProof/>
                <w:webHidden/>
              </w:rPr>
              <w:fldChar w:fldCharType="separate"/>
            </w:r>
            <w:r>
              <w:rPr>
                <w:noProof/>
                <w:webHidden/>
              </w:rPr>
              <w:t>6</w:t>
            </w:r>
            <w:r>
              <w:rPr>
                <w:noProof/>
                <w:webHidden/>
              </w:rPr>
              <w:fldChar w:fldCharType="end"/>
            </w:r>
          </w:hyperlink>
        </w:p>
        <w:p w14:paraId="7F64C826" w14:textId="77777777" w:rsidR="00F111CA" w:rsidRDefault="00F111CA">
          <w:pPr>
            <w:pStyle w:val="INNH3"/>
            <w:tabs>
              <w:tab w:val="right" w:leader="dot" w:pos="9060"/>
            </w:tabs>
            <w:rPr>
              <w:rFonts w:eastAsiaTheme="minorEastAsia"/>
              <w:noProof/>
              <w:lang w:eastAsia="nb-NO"/>
            </w:rPr>
          </w:pPr>
          <w:hyperlink w:anchor="_Toc448997374" w:history="1">
            <w:r w:rsidRPr="00AD280D">
              <w:rPr>
                <w:rStyle w:val="Hyperkobling"/>
                <w:rFonts w:eastAsia="Times New Roman"/>
                <w:noProof/>
                <w:lang w:eastAsia="nb-NO"/>
              </w:rPr>
              <w:t>1.7 Gi Edward Snowden politisk asyl i Norge</w:t>
            </w:r>
            <w:r>
              <w:rPr>
                <w:noProof/>
                <w:webHidden/>
              </w:rPr>
              <w:tab/>
            </w:r>
            <w:r>
              <w:rPr>
                <w:noProof/>
                <w:webHidden/>
              </w:rPr>
              <w:fldChar w:fldCharType="begin"/>
            </w:r>
            <w:r>
              <w:rPr>
                <w:noProof/>
                <w:webHidden/>
              </w:rPr>
              <w:instrText xml:space="preserve"> PAGEREF _Toc448997374 \h </w:instrText>
            </w:r>
            <w:r>
              <w:rPr>
                <w:noProof/>
                <w:webHidden/>
              </w:rPr>
            </w:r>
            <w:r>
              <w:rPr>
                <w:noProof/>
                <w:webHidden/>
              </w:rPr>
              <w:fldChar w:fldCharType="separate"/>
            </w:r>
            <w:r>
              <w:rPr>
                <w:noProof/>
                <w:webHidden/>
              </w:rPr>
              <w:t>7</w:t>
            </w:r>
            <w:r>
              <w:rPr>
                <w:noProof/>
                <w:webHidden/>
              </w:rPr>
              <w:fldChar w:fldCharType="end"/>
            </w:r>
          </w:hyperlink>
        </w:p>
        <w:p w14:paraId="585F4626" w14:textId="77777777" w:rsidR="00F111CA" w:rsidRDefault="00F111CA">
          <w:pPr>
            <w:pStyle w:val="INNH1"/>
            <w:tabs>
              <w:tab w:val="right" w:leader="dot" w:pos="9060"/>
            </w:tabs>
            <w:rPr>
              <w:rFonts w:eastAsiaTheme="minorEastAsia"/>
              <w:noProof/>
              <w:lang w:eastAsia="nb-NO"/>
            </w:rPr>
          </w:pPr>
          <w:hyperlink w:anchor="_Toc448997375" w:history="1">
            <w:r w:rsidRPr="00AD280D">
              <w:rPr>
                <w:rStyle w:val="Hyperkobling"/>
                <w:noProof/>
              </w:rPr>
              <w:t>2. Nasjonale saker</w:t>
            </w:r>
            <w:r>
              <w:rPr>
                <w:noProof/>
                <w:webHidden/>
              </w:rPr>
              <w:tab/>
            </w:r>
            <w:r>
              <w:rPr>
                <w:noProof/>
                <w:webHidden/>
              </w:rPr>
              <w:fldChar w:fldCharType="begin"/>
            </w:r>
            <w:r>
              <w:rPr>
                <w:noProof/>
                <w:webHidden/>
              </w:rPr>
              <w:instrText xml:space="preserve"> PAGEREF _Toc448997375 \h </w:instrText>
            </w:r>
            <w:r>
              <w:rPr>
                <w:noProof/>
                <w:webHidden/>
              </w:rPr>
            </w:r>
            <w:r>
              <w:rPr>
                <w:noProof/>
                <w:webHidden/>
              </w:rPr>
              <w:fldChar w:fldCharType="separate"/>
            </w:r>
            <w:r>
              <w:rPr>
                <w:noProof/>
                <w:webHidden/>
              </w:rPr>
              <w:t>8</w:t>
            </w:r>
            <w:r>
              <w:rPr>
                <w:noProof/>
                <w:webHidden/>
              </w:rPr>
              <w:fldChar w:fldCharType="end"/>
            </w:r>
          </w:hyperlink>
        </w:p>
        <w:p w14:paraId="5A1312D1" w14:textId="77777777" w:rsidR="00F111CA" w:rsidRDefault="00F111CA">
          <w:pPr>
            <w:pStyle w:val="INNH3"/>
            <w:tabs>
              <w:tab w:val="right" w:leader="dot" w:pos="9060"/>
            </w:tabs>
            <w:rPr>
              <w:rFonts w:eastAsiaTheme="minorEastAsia"/>
              <w:noProof/>
              <w:lang w:eastAsia="nb-NO"/>
            </w:rPr>
          </w:pPr>
          <w:hyperlink w:anchor="_Toc448997376" w:history="1">
            <w:r w:rsidRPr="00AD280D">
              <w:rPr>
                <w:rStyle w:val="Hyperkobling"/>
                <w:noProof/>
              </w:rPr>
              <w:t>2.1 Mangfold - vår styrke</w:t>
            </w:r>
            <w:r>
              <w:rPr>
                <w:noProof/>
                <w:webHidden/>
              </w:rPr>
              <w:tab/>
            </w:r>
            <w:r>
              <w:rPr>
                <w:noProof/>
                <w:webHidden/>
              </w:rPr>
              <w:fldChar w:fldCharType="begin"/>
            </w:r>
            <w:r>
              <w:rPr>
                <w:noProof/>
                <w:webHidden/>
              </w:rPr>
              <w:instrText xml:space="preserve"> PAGEREF _Toc448997376 \h </w:instrText>
            </w:r>
            <w:r>
              <w:rPr>
                <w:noProof/>
                <w:webHidden/>
              </w:rPr>
            </w:r>
            <w:r>
              <w:rPr>
                <w:noProof/>
                <w:webHidden/>
              </w:rPr>
              <w:fldChar w:fldCharType="separate"/>
            </w:r>
            <w:r>
              <w:rPr>
                <w:noProof/>
                <w:webHidden/>
              </w:rPr>
              <w:t>8</w:t>
            </w:r>
            <w:r>
              <w:rPr>
                <w:noProof/>
                <w:webHidden/>
              </w:rPr>
              <w:fldChar w:fldCharType="end"/>
            </w:r>
          </w:hyperlink>
        </w:p>
        <w:p w14:paraId="28C5D529" w14:textId="77777777" w:rsidR="00F111CA" w:rsidRDefault="00F111CA">
          <w:pPr>
            <w:pStyle w:val="INNH3"/>
            <w:tabs>
              <w:tab w:val="right" w:leader="dot" w:pos="9060"/>
            </w:tabs>
            <w:rPr>
              <w:rFonts w:eastAsiaTheme="minorEastAsia"/>
              <w:noProof/>
              <w:lang w:eastAsia="nb-NO"/>
            </w:rPr>
          </w:pPr>
          <w:hyperlink w:anchor="_Toc448997377" w:history="1">
            <w:r w:rsidRPr="00AD280D">
              <w:rPr>
                <w:rStyle w:val="Hyperkobling"/>
                <w:noProof/>
              </w:rPr>
              <w:t>2.2 Finansieringsordning for forskning og utvikling av nye vaksiner</w:t>
            </w:r>
            <w:r>
              <w:rPr>
                <w:noProof/>
                <w:webHidden/>
              </w:rPr>
              <w:tab/>
            </w:r>
            <w:r>
              <w:rPr>
                <w:noProof/>
                <w:webHidden/>
              </w:rPr>
              <w:fldChar w:fldCharType="begin"/>
            </w:r>
            <w:r>
              <w:rPr>
                <w:noProof/>
                <w:webHidden/>
              </w:rPr>
              <w:instrText xml:space="preserve"> PAGEREF _Toc448997377 \h </w:instrText>
            </w:r>
            <w:r>
              <w:rPr>
                <w:noProof/>
                <w:webHidden/>
              </w:rPr>
            </w:r>
            <w:r>
              <w:rPr>
                <w:noProof/>
                <w:webHidden/>
              </w:rPr>
              <w:fldChar w:fldCharType="separate"/>
            </w:r>
            <w:r>
              <w:rPr>
                <w:noProof/>
                <w:webHidden/>
              </w:rPr>
              <w:t>12</w:t>
            </w:r>
            <w:r>
              <w:rPr>
                <w:noProof/>
                <w:webHidden/>
              </w:rPr>
              <w:fldChar w:fldCharType="end"/>
            </w:r>
          </w:hyperlink>
        </w:p>
        <w:p w14:paraId="488F5BB0" w14:textId="77777777" w:rsidR="00F111CA" w:rsidRDefault="00F111CA">
          <w:pPr>
            <w:pStyle w:val="INNH3"/>
            <w:tabs>
              <w:tab w:val="right" w:leader="dot" w:pos="9060"/>
            </w:tabs>
            <w:rPr>
              <w:rFonts w:eastAsiaTheme="minorEastAsia"/>
              <w:noProof/>
              <w:lang w:eastAsia="nb-NO"/>
            </w:rPr>
          </w:pPr>
          <w:hyperlink w:anchor="_Toc448997378" w:history="1">
            <w:r w:rsidRPr="00AD280D">
              <w:rPr>
                <w:rStyle w:val="Hyperkobling"/>
                <w:noProof/>
              </w:rPr>
              <w:t>2.3 Fremtidens grønne industri</w:t>
            </w:r>
            <w:r>
              <w:rPr>
                <w:noProof/>
                <w:webHidden/>
              </w:rPr>
              <w:tab/>
            </w:r>
            <w:r>
              <w:rPr>
                <w:noProof/>
                <w:webHidden/>
              </w:rPr>
              <w:fldChar w:fldCharType="begin"/>
            </w:r>
            <w:r>
              <w:rPr>
                <w:noProof/>
                <w:webHidden/>
              </w:rPr>
              <w:instrText xml:space="preserve"> PAGEREF _Toc448997378 \h </w:instrText>
            </w:r>
            <w:r>
              <w:rPr>
                <w:noProof/>
                <w:webHidden/>
              </w:rPr>
            </w:r>
            <w:r>
              <w:rPr>
                <w:noProof/>
                <w:webHidden/>
              </w:rPr>
              <w:fldChar w:fldCharType="separate"/>
            </w:r>
            <w:r>
              <w:rPr>
                <w:noProof/>
                <w:webHidden/>
              </w:rPr>
              <w:t>13</w:t>
            </w:r>
            <w:r>
              <w:rPr>
                <w:noProof/>
                <w:webHidden/>
              </w:rPr>
              <w:fldChar w:fldCharType="end"/>
            </w:r>
          </w:hyperlink>
        </w:p>
        <w:p w14:paraId="3EBD47F4" w14:textId="77777777" w:rsidR="00F111CA" w:rsidRDefault="00F111CA">
          <w:pPr>
            <w:pStyle w:val="INNH3"/>
            <w:tabs>
              <w:tab w:val="right" w:leader="dot" w:pos="9060"/>
            </w:tabs>
            <w:rPr>
              <w:rFonts w:eastAsiaTheme="minorEastAsia"/>
              <w:noProof/>
              <w:lang w:eastAsia="nb-NO"/>
            </w:rPr>
          </w:pPr>
          <w:hyperlink w:anchor="_Toc448997379" w:history="1">
            <w:r w:rsidRPr="00AD280D">
              <w:rPr>
                <w:rStyle w:val="Hyperkobling"/>
                <w:noProof/>
                <w:lang w:eastAsia="nb-NO"/>
              </w:rPr>
              <w:t>2.4 Likestilling kommer ikke av seg selv – Nasjonal handlingsplan for LHBT</w:t>
            </w:r>
            <w:r>
              <w:rPr>
                <w:noProof/>
                <w:webHidden/>
              </w:rPr>
              <w:tab/>
            </w:r>
            <w:r>
              <w:rPr>
                <w:noProof/>
                <w:webHidden/>
              </w:rPr>
              <w:fldChar w:fldCharType="begin"/>
            </w:r>
            <w:r>
              <w:rPr>
                <w:noProof/>
                <w:webHidden/>
              </w:rPr>
              <w:instrText xml:space="preserve"> PAGEREF _Toc448997379 \h </w:instrText>
            </w:r>
            <w:r>
              <w:rPr>
                <w:noProof/>
                <w:webHidden/>
              </w:rPr>
            </w:r>
            <w:r>
              <w:rPr>
                <w:noProof/>
                <w:webHidden/>
              </w:rPr>
              <w:fldChar w:fldCharType="separate"/>
            </w:r>
            <w:r>
              <w:rPr>
                <w:noProof/>
                <w:webHidden/>
              </w:rPr>
              <w:t>14</w:t>
            </w:r>
            <w:r>
              <w:rPr>
                <w:noProof/>
                <w:webHidden/>
              </w:rPr>
              <w:fldChar w:fldCharType="end"/>
            </w:r>
          </w:hyperlink>
        </w:p>
        <w:p w14:paraId="7E7E2D62" w14:textId="77777777" w:rsidR="00F111CA" w:rsidRDefault="00F111CA">
          <w:pPr>
            <w:pStyle w:val="INNH3"/>
            <w:tabs>
              <w:tab w:val="right" w:leader="dot" w:pos="9060"/>
            </w:tabs>
            <w:rPr>
              <w:rFonts w:eastAsiaTheme="minorEastAsia"/>
              <w:noProof/>
              <w:lang w:eastAsia="nb-NO"/>
            </w:rPr>
          </w:pPr>
          <w:hyperlink w:anchor="_Toc448997380" w:history="1">
            <w:r w:rsidRPr="00AD280D">
              <w:rPr>
                <w:rStyle w:val="Hyperkobling"/>
                <w:noProof/>
                <w:lang w:eastAsia="nb-NO"/>
              </w:rPr>
              <w:t>2.5 Oslo Arbeiderparti støtter ikke forslaget til ny, felles likestillings- og diskrimineringslov!</w:t>
            </w:r>
            <w:r>
              <w:rPr>
                <w:noProof/>
                <w:webHidden/>
              </w:rPr>
              <w:tab/>
            </w:r>
            <w:r>
              <w:rPr>
                <w:noProof/>
                <w:webHidden/>
              </w:rPr>
              <w:fldChar w:fldCharType="begin"/>
            </w:r>
            <w:r>
              <w:rPr>
                <w:noProof/>
                <w:webHidden/>
              </w:rPr>
              <w:instrText xml:space="preserve"> PAGEREF _Toc448997380 \h </w:instrText>
            </w:r>
            <w:r>
              <w:rPr>
                <w:noProof/>
                <w:webHidden/>
              </w:rPr>
            </w:r>
            <w:r>
              <w:rPr>
                <w:noProof/>
                <w:webHidden/>
              </w:rPr>
              <w:fldChar w:fldCharType="separate"/>
            </w:r>
            <w:r>
              <w:rPr>
                <w:noProof/>
                <w:webHidden/>
              </w:rPr>
              <w:t>14</w:t>
            </w:r>
            <w:r>
              <w:rPr>
                <w:noProof/>
                <w:webHidden/>
              </w:rPr>
              <w:fldChar w:fldCharType="end"/>
            </w:r>
          </w:hyperlink>
        </w:p>
        <w:p w14:paraId="49A00F53" w14:textId="77777777" w:rsidR="00F111CA" w:rsidRDefault="00F111CA">
          <w:pPr>
            <w:pStyle w:val="INNH3"/>
            <w:tabs>
              <w:tab w:val="right" w:leader="dot" w:pos="9060"/>
            </w:tabs>
            <w:rPr>
              <w:rFonts w:eastAsiaTheme="minorEastAsia"/>
              <w:noProof/>
              <w:lang w:eastAsia="nb-NO"/>
            </w:rPr>
          </w:pPr>
          <w:hyperlink w:anchor="_Toc448997381" w:history="1">
            <w:r w:rsidRPr="00AD280D">
              <w:rPr>
                <w:rStyle w:val="Hyperkobling"/>
                <w:rFonts w:eastAsia="Times New Roman"/>
                <w:noProof/>
                <w:lang w:eastAsia="nb-NO"/>
              </w:rPr>
              <w:t>2.6 Vernepliktens rolle og utforming</w:t>
            </w:r>
            <w:r>
              <w:rPr>
                <w:noProof/>
                <w:webHidden/>
              </w:rPr>
              <w:tab/>
            </w:r>
            <w:r>
              <w:rPr>
                <w:noProof/>
                <w:webHidden/>
              </w:rPr>
              <w:fldChar w:fldCharType="begin"/>
            </w:r>
            <w:r>
              <w:rPr>
                <w:noProof/>
                <w:webHidden/>
              </w:rPr>
              <w:instrText xml:space="preserve"> PAGEREF _Toc448997381 \h </w:instrText>
            </w:r>
            <w:r>
              <w:rPr>
                <w:noProof/>
                <w:webHidden/>
              </w:rPr>
            </w:r>
            <w:r>
              <w:rPr>
                <w:noProof/>
                <w:webHidden/>
              </w:rPr>
              <w:fldChar w:fldCharType="separate"/>
            </w:r>
            <w:r>
              <w:rPr>
                <w:noProof/>
                <w:webHidden/>
              </w:rPr>
              <w:t>15</w:t>
            </w:r>
            <w:r>
              <w:rPr>
                <w:noProof/>
                <w:webHidden/>
              </w:rPr>
              <w:fldChar w:fldCharType="end"/>
            </w:r>
          </w:hyperlink>
        </w:p>
        <w:p w14:paraId="1C78AD69" w14:textId="77777777" w:rsidR="00F111CA" w:rsidRDefault="00F111CA">
          <w:pPr>
            <w:pStyle w:val="INNH3"/>
            <w:tabs>
              <w:tab w:val="right" w:leader="dot" w:pos="9060"/>
            </w:tabs>
            <w:rPr>
              <w:rFonts w:eastAsiaTheme="minorEastAsia"/>
              <w:noProof/>
              <w:lang w:eastAsia="nb-NO"/>
            </w:rPr>
          </w:pPr>
          <w:hyperlink w:anchor="_Toc448997382" w:history="1">
            <w:r w:rsidRPr="00AD280D">
              <w:rPr>
                <w:rStyle w:val="Hyperkobling"/>
                <w:noProof/>
              </w:rPr>
              <w:t>2.7 HPV-vaksine</w:t>
            </w:r>
            <w:r>
              <w:rPr>
                <w:noProof/>
                <w:webHidden/>
              </w:rPr>
              <w:tab/>
            </w:r>
            <w:r>
              <w:rPr>
                <w:noProof/>
                <w:webHidden/>
              </w:rPr>
              <w:fldChar w:fldCharType="begin"/>
            </w:r>
            <w:r>
              <w:rPr>
                <w:noProof/>
                <w:webHidden/>
              </w:rPr>
              <w:instrText xml:space="preserve"> PAGEREF _Toc448997382 \h </w:instrText>
            </w:r>
            <w:r>
              <w:rPr>
                <w:noProof/>
                <w:webHidden/>
              </w:rPr>
            </w:r>
            <w:r>
              <w:rPr>
                <w:noProof/>
                <w:webHidden/>
              </w:rPr>
              <w:fldChar w:fldCharType="separate"/>
            </w:r>
            <w:r>
              <w:rPr>
                <w:noProof/>
                <w:webHidden/>
              </w:rPr>
              <w:t>16</w:t>
            </w:r>
            <w:r>
              <w:rPr>
                <w:noProof/>
                <w:webHidden/>
              </w:rPr>
              <w:fldChar w:fldCharType="end"/>
            </w:r>
          </w:hyperlink>
        </w:p>
        <w:p w14:paraId="5CA148D8" w14:textId="77777777" w:rsidR="00F111CA" w:rsidRDefault="00F111CA">
          <w:pPr>
            <w:pStyle w:val="INNH3"/>
            <w:tabs>
              <w:tab w:val="right" w:leader="dot" w:pos="9060"/>
            </w:tabs>
            <w:rPr>
              <w:rFonts w:eastAsiaTheme="minorEastAsia"/>
              <w:noProof/>
              <w:lang w:eastAsia="nb-NO"/>
            </w:rPr>
          </w:pPr>
          <w:hyperlink w:anchor="_Toc448997383" w:history="1">
            <w:r w:rsidRPr="00AD280D">
              <w:rPr>
                <w:rStyle w:val="Hyperkobling"/>
                <w:noProof/>
              </w:rPr>
              <w:t>2.8 Organdonasjon inn i kjernejournalen</w:t>
            </w:r>
            <w:r>
              <w:rPr>
                <w:noProof/>
                <w:webHidden/>
              </w:rPr>
              <w:tab/>
            </w:r>
            <w:r>
              <w:rPr>
                <w:noProof/>
                <w:webHidden/>
              </w:rPr>
              <w:fldChar w:fldCharType="begin"/>
            </w:r>
            <w:r>
              <w:rPr>
                <w:noProof/>
                <w:webHidden/>
              </w:rPr>
              <w:instrText xml:space="preserve"> PAGEREF _Toc448997383 \h </w:instrText>
            </w:r>
            <w:r>
              <w:rPr>
                <w:noProof/>
                <w:webHidden/>
              </w:rPr>
            </w:r>
            <w:r>
              <w:rPr>
                <w:noProof/>
                <w:webHidden/>
              </w:rPr>
              <w:fldChar w:fldCharType="separate"/>
            </w:r>
            <w:r>
              <w:rPr>
                <w:noProof/>
                <w:webHidden/>
              </w:rPr>
              <w:t>17</w:t>
            </w:r>
            <w:r>
              <w:rPr>
                <w:noProof/>
                <w:webHidden/>
              </w:rPr>
              <w:fldChar w:fldCharType="end"/>
            </w:r>
          </w:hyperlink>
        </w:p>
        <w:p w14:paraId="32746D0C" w14:textId="77777777" w:rsidR="00F111CA" w:rsidRDefault="00F111CA">
          <w:pPr>
            <w:pStyle w:val="INNH3"/>
            <w:tabs>
              <w:tab w:val="right" w:leader="dot" w:pos="9060"/>
            </w:tabs>
            <w:rPr>
              <w:rFonts w:eastAsiaTheme="minorEastAsia"/>
              <w:noProof/>
              <w:lang w:eastAsia="nb-NO"/>
            </w:rPr>
          </w:pPr>
          <w:hyperlink w:anchor="_Toc448997384" w:history="1">
            <w:r w:rsidRPr="00AD280D">
              <w:rPr>
                <w:rStyle w:val="Hyperkobling"/>
                <w:noProof/>
              </w:rPr>
              <w:t>2.9 En politikk for et organisert arbeidsliv</w:t>
            </w:r>
            <w:r>
              <w:rPr>
                <w:noProof/>
                <w:webHidden/>
              </w:rPr>
              <w:tab/>
            </w:r>
            <w:r>
              <w:rPr>
                <w:noProof/>
                <w:webHidden/>
              </w:rPr>
              <w:fldChar w:fldCharType="begin"/>
            </w:r>
            <w:r>
              <w:rPr>
                <w:noProof/>
                <w:webHidden/>
              </w:rPr>
              <w:instrText xml:space="preserve"> PAGEREF _Toc448997384 \h </w:instrText>
            </w:r>
            <w:r>
              <w:rPr>
                <w:noProof/>
                <w:webHidden/>
              </w:rPr>
            </w:r>
            <w:r>
              <w:rPr>
                <w:noProof/>
                <w:webHidden/>
              </w:rPr>
              <w:fldChar w:fldCharType="separate"/>
            </w:r>
            <w:r>
              <w:rPr>
                <w:noProof/>
                <w:webHidden/>
              </w:rPr>
              <w:t>17</w:t>
            </w:r>
            <w:r>
              <w:rPr>
                <w:noProof/>
                <w:webHidden/>
              </w:rPr>
              <w:fldChar w:fldCharType="end"/>
            </w:r>
          </w:hyperlink>
        </w:p>
        <w:p w14:paraId="37883263" w14:textId="77777777" w:rsidR="00F111CA" w:rsidRDefault="00F111CA">
          <w:pPr>
            <w:pStyle w:val="INNH3"/>
            <w:tabs>
              <w:tab w:val="right" w:leader="dot" w:pos="9060"/>
            </w:tabs>
            <w:rPr>
              <w:rFonts w:eastAsiaTheme="minorEastAsia"/>
              <w:noProof/>
              <w:lang w:eastAsia="nb-NO"/>
            </w:rPr>
          </w:pPr>
          <w:hyperlink w:anchor="_Toc448997385" w:history="1">
            <w:r w:rsidRPr="00AD280D">
              <w:rPr>
                <w:rStyle w:val="Hyperkobling"/>
                <w:noProof/>
              </w:rPr>
              <w:t>2.10 Krav om reklamasjonsnemnd ved salg av nye boliger</w:t>
            </w:r>
            <w:r>
              <w:rPr>
                <w:noProof/>
                <w:webHidden/>
              </w:rPr>
              <w:tab/>
            </w:r>
            <w:r>
              <w:rPr>
                <w:noProof/>
                <w:webHidden/>
              </w:rPr>
              <w:fldChar w:fldCharType="begin"/>
            </w:r>
            <w:r>
              <w:rPr>
                <w:noProof/>
                <w:webHidden/>
              </w:rPr>
              <w:instrText xml:space="preserve"> PAGEREF _Toc448997385 \h </w:instrText>
            </w:r>
            <w:r>
              <w:rPr>
                <w:noProof/>
                <w:webHidden/>
              </w:rPr>
            </w:r>
            <w:r>
              <w:rPr>
                <w:noProof/>
                <w:webHidden/>
              </w:rPr>
              <w:fldChar w:fldCharType="separate"/>
            </w:r>
            <w:r>
              <w:rPr>
                <w:noProof/>
                <w:webHidden/>
              </w:rPr>
              <w:t>19</w:t>
            </w:r>
            <w:r>
              <w:rPr>
                <w:noProof/>
                <w:webHidden/>
              </w:rPr>
              <w:fldChar w:fldCharType="end"/>
            </w:r>
          </w:hyperlink>
        </w:p>
        <w:p w14:paraId="7F01CF4F" w14:textId="77777777" w:rsidR="00F111CA" w:rsidRDefault="00F111CA">
          <w:pPr>
            <w:pStyle w:val="INNH3"/>
            <w:tabs>
              <w:tab w:val="right" w:leader="dot" w:pos="9060"/>
            </w:tabs>
            <w:rPr>
              <w:rFonts w:eastAsiaTheme="minorEastAsia"/>
              <w:noProof/>
              <w:lang w:eastAsia="nb-NO"/>
            </w:rPr>
          </w:pPr>
          <w:hyperlink w:anchor="_Toc448997386" w:history="1">
            <w:r w:rsidRPr="00AD280D">
              <w:rPr>
                <w:rStyle w:val="Hyperkobling"/>
                <w:noProof/>
              </w:rPr>
              <w:t>2.11 Au pair-ordningen må avskaffes</w:t>
            </w:r>
            <w:r>
              <w:rPr>
                <w:noProof/>
                <w:webHidden/>
              </w:rPr>
              <w:tab/>
            </w:r>
            <w:r>
              <w:rPr>
                <w:noProof/>
                <w:webHidden/>
              </w:rPr>
              <w:fldChar w:fldCharType="begin"/>
            </w:r>
            <w:r>
              <w:rPr>
                <w:noProof/>
                <w:webHidden/>
              </w:rPr>
              <w:instrText xml:space="preserve"> PAGEREF _Toc448997386 \h </w:instrText>
            </w:r>
            <w:r>
              <w:rPr>
                <w:noProof/>
                <w:webHidden/>
              </w:rPr>
            </w:r>
            <w:r>
              <w:rPr>
                <w:noProof/>
                <w:webHidden/>
              </w:rPr>
              <w:fldChar w:fldCharType="separate"/>
            </w:r>
            <w:r>
              <w:rPr>
                <w:noProof/>
                <w:webHidden/>
              </w:rPr>
              <w:t>19</w:t>
            </w:r>
            <w:r>
              <w:rPr>
                <w:noProof/>
                <w:webHidden/>
              </w:rPr>
              <w:fldChar w:fldCharType="end"/>
            </w:r>
          </w:hyperlink>
        </w:p>
        <w:p w14:paraId="037B179E" w14:textId="77777777" w:rsidR="00F111CA" w:rsidRDefault="00F111CA">
          <w:pPr>
            <w:pStyle w:val="INNH1"/>
            <w:tabs>
              <w:tab w:val="right" w:leader="dot" w:pos="9060"/>
            </w:tabs>
            <w:rPr>
              <w:rFonts w:eastAsiaTheme="minorEastAsia"/>
              <w:noProof/>
              <w:lang w:eastAsia="nb-NO"/>
            </w:rPr>
          </w:pPr>
          <w:hyperlink w:anchor="_Toc448997387" w:history="1">
            <w:r w:rsidRPr="00AD280D">
              <w:rPr>
                <w:rStyle w:val="Hyperkobling"/>
                <w:rFonts w:eastAsia="Times New Roman"/>
                <w:noProof/>
                <w:lang w:eastAsia="nb-NO"/>
              </w:rPr>
              <w:t>3. Oslosaker</w:t>
            </w:r>
            <w:r>
              <w:rPr>
                <w:noProof/>
                <w:webHidden/>
              </w:rPr>
              <w:tab/>
            </w:r>
            <w:r>
              <w:rPr>
                <w:noProof/>
                <w:webHidden/>
              </w:rPr>
              <w:fldChar w:fldCharType="begin"/>
            </w:r>
            <w:r>
              <w:rPr>
                <w:noProof/>
                <w:webHidden/>
              </w:rPr>
              <w:instrText xml:space="preserve"> PAGEREF _Toc448997387 \h </w:instrText>
            </w:r>
            <w:r>
              <w:rPr>
                <w:noProof/>
                <w:webHidden/>
              </w:rPr>
            </w:r>
            <w:r>
              <w:rPr>
                <w:noProof/>
                <w:webHidden/>
              </w:rPr>
              <w:fldChar w:fldCharType="separate"/>
            </w:r>
            <w:r>
              <w:rPr>
                <w:noProof/>
                <w:webHidden/>
              </w:rPr>
              <w:t>20</w:t>
            </w:r>
            <w:r>
              <w:rPr>
                <w:noProof/>
                <w:webHidden/>
              </w:rPr>
              <w:fldChar w:fldCharType="end"/>
            </w:r>
          </w:hyperlink>
        </w:p>
        <w:p w14:paraId="2445BD13" w14:textId="77777777" w:rsidR="00F111CA" w:rsidRDefault="00F111CA">
          <w:pPr>
            <w:pStyle w:val="INNH3"/>
            <w:tabs>
              <w:tab w:val="right" w:leader="dot" w:pos="9060"/>
            </w:tabs>
            <w:rPr>
              <w:rFonts w:eastAsiaTheme="minorEastAsia"/>
              <w:noProof/>
              <w:lang w:eastAsia="nb-NO"/>
            </w:rPr>
          </w:pPr>
          <w:hyperlink w:anchor="_Toc448997388" w:history="1">
            <w:r w:rsidRPr="00AD280D">
              <w:rPr>
                <w:rStyle w:val="Hyperkobling"/>
                <w:noProof/>
              </w:rPr>
              <w:t>3.1 Oslo som korpshovedstad</w:t>
            </w:r>
            <w:r>
              <w:rPr>
                <w:noProof/>
                <w:webHidden/>
              </w:rPr>
              <w:tab/>
            </w:r>
            <w:r>
              <w:rPr>
                <w:noProof/>
                <w:webHidden/>
              </w:rPr>
              <w:fldChar w:fldCharType="begin"/>
            </w:r>
            <w:r>
              <w:rPr>
                <w:noProof/>
                <w:webHidden/>
              </w:rPr>
              <w:instrText xml:space="preserve"> PAGEREF _Toc448997388 \h </w:instrText>
            </w:r>
            <w:r>
              <w:rPr>
                <w:noProof/>
                <w:webHidden/>
              </w:rPr>
            </w:r>
            <w:r>
              <w:rPr>
                <w:noProof/>
                <w:webHidden/>
              </w:rPr>
              <w:fldChar w:fldCharType="separate"/>
            </w:r>
            <w:r>
              <w:rPr>
                <w:noProof/>
                <w:webHidden/>
              </w:rPr>
              <w:t>20</w:t>
            </w:r>
            <w:r>
              <w:rPr>
                <w:noProof/>
                <w:webHidden/>
              </w:rPr>
              <w:fldChar w:fldCharType="end"/>
            </w:r>
          </w:hyperlink>
        </w:p>
        <w:p w14:paraId="22734FFB" w14:textId="77777777" w:rsidR="00F111CA" w:rsidRDefault="00F111CA">
          <w:pPr>
            <w:pStyle w:val="INNH3"/>
            <w:tabs>
              <w:tab w:val="right" w:leader="dot" w:pos="9060"/>
            </w:tabs>
            <w:rPr>
              <w:rFonts w:eastAsiaTheme="minorEastAsia"/>
              <w:noProof/>
              <w:lang w:eastAsia="nb-NO"/>
            </w:rPr>
          </w:pPr>
          <w:hyperlink w:anchor="_Toc448997389" w:history="1">
            <w:r w:rsidRPr="00AD280D">
              <w:rPr>
                <w:rStyle w:val="Hyperkobling"/>
                <w:noProof/>
              </w:rPr>
              <w:t>3.2 Bosituasjonen for elever i videregående skoler</w:t>
            </w:r>
            <w:r>
              <w:rPr>
                <w:noProof/>
                <w:webHidden/>
              </w:rPr>
              <w:tab/>
            </w:r>
            <w:r>
              <w:rPr>
                <w:noProof/>
                <w:webHidden/>
              </w:rPr>
              <w:fldChar w:fldCharType="begin"/>
            </w:r>
            <w:r>
              <w:rPr>
                <w:noProof/>
                <w:webHidden/>
              </w:rPr>
              <w:instrText xml:space="preserve"> PAGEREF _Toc448997389 \h </w:instrText>
            </w:r>
            <w:r>
              <w:rPr>
                <w:noProof/>
                <w:webHidden/>
              </w:rPr>
            </w:r>
            <w:r>
              <w:rPr>
                <w:noProof/>
                <w:webHidden/>
              </w:rPr>
              <w:fldChar w:fldCharType="separate"/>
            </w:r>
            <w:r>
              <w:rPr>
                <w:noProof/>
                <w:webHidden/>
              </w:rPr>
              <w:t>20</w:t>
            </w:r>
            <w:r>
              <w:rPr>
                <w:noProof/>
                <w:webHidden/>
              </w:rPr>
              <w:fldChar w:fldCharType="end"/>
            </w:r>
          </w:hyperlink>
        </w:p>
        <w:p w14:paraId="3CD00E00" w14:textId="77777777" w:rsidR="00F111CA" w:rsidRDefault="00F111CA">
          <w:pPr>
            <w:pStyle w:val="INNH3"/>
            <w:tabs>
              <w:tab w:val="right" w:leader="dot" w:pos="9060"/>
            </w:tabs>
            <w:rPr>
              <w:rFonts w:eastAsiaTheme="minorEastAsia"/>
              <w:noProof/>
              <w:lang w:eastAsia="nb-NO"/>
            </w:rPr>
          </w:pPr>
          <w:hyperlink w:anchor="_Toc448997390" w:history="1">
            <w:r w:rsidRPr="00AD280D">
              <w:rPr>
                <w:rStyle w:val="Hyperkobling"/>
                <w:noProof/>
                <w:lang w:eastAsia="nb-NO"/>
              </w:rPr>
              <w:t>3.3 Styrk lokaldemokratiet</w:t>
            </w:r>
            <w:r>
              <w:rPr>
                <w:noProof/>
                <w:webHidden/>
              </w:rPr>
              <w:tab/>
            </w:r>
            <w:r>
              <w:rPr>
                <w:noProof/>
                <w:webHidden/>
              </w:rPr>
              <w:fldChar w:fldCharType="begin"/>
            </w:r>
            <w:r>
              <w:rPr>
                <w:noProof/>
                <w:webHidden/>
              </w:rPr>
              <w:instrText xml:space="preserve"> PAGEREF _Toc448997390 \h </w:instrText>
            </w:r>
            <w:r>
              <w:rPr>
                <w:noProof/>
                <w:webHidden/>
              </w:rPr>
            </w:r>
            <w:r>
              <w:rPr>
                <w:noProof/>
                <w:webHidden/>
              </w:rPr>
              <w:fldChar w:fldCharType="separate"/>
            </w:r>
            <w:r>
              <w:rPr>
                <w:noProof/>
                <w:webHidden/>
              </w:rPr>
              <w:t>21</w:t>
            </w:r>
            <w:r>
              <w:rPr>
                <w:noProof/>
                <w:webHidden/>
              </w:rPr>
              <w:fldChar w:fldCharType="end"/>
            </w:r>
          </w:hyperlink>
        </w:p>
        <w:p w14:paraId="14B5EA39" w14:textId="77777777" w:rsidR="00F111CA" w:rsidRDefault="00F111CA">
          <w:pPr>
            <w:pStyle w:val="INNH3"/>
            <w:tabs>
              <w:tab w:val="right" w:leader="dot" w:pos="9060"/>
            </w:tabs>
            <w:rPr>
              <w:rFonts w:eastAsiaTheme="minorEastAsia"/>
              <w:noProof/>
              <w:lang w:eastAsia="nb-NO"/>
            </w:rPr>
          </w:pPr>
          <w:hyperlink w:anchor="_Toc448997391" w:history="1">
            <w:r w:rsidRPr="00AD280D">
              <w:rPr>
                <w:rStyle w:val="Hyperkobling"/>
                <w:noProof/>
              </w:rPr>
              <w:t>3.4 Oppfølging av byrådserklæringen på LHBT området</w:t>
            </w:r>
            <w:r>
              <w:rPr>
                <w:noProof/>
                <w:webHidden/>
              </w:rPr>
              <w:tab/>
            </w:r>
            <w:r>
              <w:rPr>
                <w:noProof/>
                <w:webHidden/>
              </w:rPr>
              <w:fldChar w:fldCharType="begin"/>
            </w:r>
            <w:r>
              <w:rPr>
                <w:noProof/>
                <w:webHidden/>
              </w:rPr>
              <w:instrText xml:space="preserve"> PAGEREF _Toc448997391 \h </w:instrText>
            </w:r>
            <w:r>
              <w:rPr>
                <w:noProof/>
                <w:webHidden/>
              </w:rPr>
            </w:r>
            <w:r>
              <w:rPr>
                <w:noProof/>
                <w:webHidden/>
              </w:rPr>
              <w:fldChar w:fldCharType="separate"/>
            </w:r>
            <w:r>
              <w:rPr>
                <w:noProof/>
                <w:webHidden/>
              </w:rPr>
              <w:t>21</w:t>
            </w:r>
            <w:r>
              <w:rPr>
                <w:noProof/>
                <w:webHidden/>
              </w:rPr>
              <w:fldChar w:fldCharType="end"/>
            </w:r>
          </w:hyperlink>
        </w:p>
        <w:p w14:paraId="21E7467B" w14:textId="77777777" w:rsidR="00F111CA" w:rsidRDefault="00F111CA">
          <w:pPr>
            <w:pStyle w:val="INNH3"/>
            <w:tabs>
              <w:tab w:val="right" w:leader="dot" w:pos="9060"/>
            </w:tabs>
            <w:rPr>
              <w:rFonts w:eastAsiaTheme="minorEastAsia"/>
              <w:noProof/>
              <w:lang w:eastAsia="nb-NO"/>
            </w:rPr>
          </w:pPr>
          <w:hyperlink w:anchor="_Toc448997392" w:history="1">
            <w:r w:rsidRPr="00AD280D">
              <w:rPr>
                <w:rStyle w:val="Hyperkobling"/>
                <w:noProof/>
              </w:rPr>
              <w:t>3.5 Innføring av en «familievikarordning» i Oslo - en moderne form for husmorvikar</w:t>
            </w:r>
            <w:r>
              <w:rPr>
                <w:noProof/>
                <w:webHidden/>
              </w:rPr>
              <w:tab/>
            </w:r>
            <w:r>
              <w:rPr>
                <w:noProof/>
                <w:webHidden/>
              </w:rPr>
              <w:fldChar w:fldCharType="begin"/>
            </w:r>
            <w:r>
              <w:rPr>
                <w:noProof/>
                <w:webHidden/>
              </w:rPr>
              <w:instrText xml:space="preserve"> PAGEREF _Toc448997392 \h </w:instrText>
            </w:r>
            <w:r>
              <w:rPr>
                <w:noProof/>
                <w:webHidden/>
              </w:rPr>
            </w:r>
            <w:r>
              <w:rPr>
                <w:noProof/>
                <w:webHidden/>
              </w:rPr>
              <w:fldChar w:fldCharType="separate"/>
            </w:r>
            <w:r>
              <w:rPr>
                <w:noProof/>
                <w:webHidden/>
              </w:rPr>
              <w:t>22</w:t>
            </w:r>
            <w:r>
              <w:rPr>
                <w:noProof/>
                <w:webHidden/>
              </w:rPr>
              <w:fldChar w:fldCharType="end"/>
            </w:r>
          </w:hyperlink>
        </w:p>
        <w:p w14:paraId="408791E2" w14:textId="77777777" w:rsidR="00F111CA" w:rsidRDefault="00F111CA">
          <w:pPr>
            <w:pStyle w:val="INNH3"/>
            <w:tabs>
              <w:tab w:val="right" w:leader="dot" w:pos="9060"/>
            </w:tabs>
            <w:rPr>
              <w:rFonts w:eastAsiaTheme="minorEastAsia"/>
              <w:noProof/>
              <w:lang w:eastAsia="nb-NO"/>
            </w:rPr>
          </w:pPr>
          <w:hyperlink w:anchor="_Toc448997393" w:history="1">
            <w:r w:rsidRPr="00AD280D">
              <w:rPr>
                <w:rStyle w:val="Hyperkobling"/>
                <w:noProof/>
              </w:rPr>
              <w:t>3.6 Åpne systemer i velferdsteknologi</w:t>
            </w:r>
            <w:r>
              <w:rPr>
                <w:noProof/>
                <w:webHidden/>
              </w:rPr>
              <w:tab/>
            </w:r>
            <w:r>
              <w:rPr>
                <w:noProof/>
                <w:webHidden/>
              </w:rPr>
              <w:fldChar w:fldCharType="begin"/>
            </w:r>
            <w:r>
              <w:rPr>
                <w:noProof/>
                <w:webHidden/>
              </w:rPr>
              <w:instrText xml:space="preserve"> PAGEREF _Toc448997393 \h </w:instrText>
            </w:r>
            <w:r>
              <w:rPr>
                <w:noProof/>
                <w:webHidden/>
              </w:rPr>
            </w:r>
            <w:r>
              <w:rPr>
                <w:noProof/>
                <w:webHidden/>
              </w:rPr>
              <w:fldChar w:fldCharType="separate"/>
            </w:r>
            <w:r>
              <w:rPr>
                <w:noProof/>
                <w:webHidden/>
              </w:rPr>
              <w:t>22</w:t>
            </w:r>
            <w:r>
              <w:rPr>
                <w:noProof/>
                <w:webHidden/>
              </w:rPr>
              <w:fldChar w:fldCharType="end"/>
            </w:r>
          </w:hyperlink>
        </w:p>
        <w:p w14:paraId="2BF46398" w14:textId="77777777" w:rsidR="00F111CA" w:rsidRDefault="00F111CA">
          <w:pPr>
            <w:pStyle w:val="INNH3"/>
            <w:tabs>
              <w:tab w:val="right" w:leader="dot" w:pos="9060"/>
            </w:tabs>
            <w:rPr>
              <w:rFonts w:eastAsiaTheme="minorEastAsia"/>
              <w:noProof/>
              <w:lang w:eastAsia="nb-NO"/>
            </w:rPr>
          </w:pPr>
          <w:hyperlink w:anchor="_Toc448997394" w:history="1">
            <w:r w:rsidRPr="00AD280D">
              <w:rPr>
                <w:rStyle w:val="Hyperkobling"/>
                <w:noProof/>
              </w:rPr>
              <w:t>3.7 Forhindre forsøpling i byen vår</w:t>
            </w:r>
            <w:r>
              <w:rPr>
                <w:noProof/>
                <w:webHidden/>
              </w:rPr>
              <w:tab/>
            </w:r>
            <w:r>
              <w:rPr>
                <w:noProof/>
                <w:webHidden/>
              </w:rPr>
              <w:fldChar w:fldCharType="begin"/>
            </w:r>
            <w:r>
              <w:rPr>
                <w:noProof/>
                <w:webHidden/>
              </w:rPr>
              <w:instrText xml:space="preserve"> PAGEREF _Toc448997394 \h </w:instrText>
            </w:r>
            <w:r>
              <w:rPr>
                <w:noProof/>
                <w:webHidden/>
              </w:rPr>
            </w:r>
            <w:r>
              <w:rPr>
                <w:noProof/>
                <w:webHidden/>
              </w:rPr>
              <w:fldChar w:fldCharType="separate"/>
            </w:r>
            <w:r>
              <w:rPr>
                <w:noProof/>
                <w:webHidden/>
              </w:rPr>
              <w:t>23</w:t>
            </w:r>
            <w:r>
              <w:rPr>
                <w:noProof/>
                <w:webHidden/>
              </w:rPr>
              <w:fldChar w:fldCharType="end"/>
            </w:r>
          </w:hyperlink>
        </w:p>
        <w:p w14:paraId="599D858D" w14:textId="77777777" w:rsidR="00F111CA" w:rsidRDefault="00F111CA">
          <w:pPr>
            <w:pStyle w:val="INNH3"/>
            <w:tabs>
              <w:tab w:val="right" w:leader="dot" w:pos="9060"/>
            </w:tabs>
            <w:rPr>
              <w:rFonts w:eastAsiaTheme="minorEastAsia"/>
              <w:noProof/>
              <w:lang w:eastAsia="nb-NO"/>
            </w:rPr>
          </w:pPr>
          <w:hyperlink w:anchor="_Toc448997395" w:history="1">
            <w:r w:rsidRPr="00AD280D">
              <w:rPr>
                <w:rStyle w:val="Hyperkobling"/>
                <w:noProof/>
              </w:rPr>
              <w:t>3.8 Et næringsliv i endring: Nytt arbeidsliv – Nye muligheter for Oslo</w:t>
            </w:r>
            <w:r>
              <w:rPr>
                <w:noProof/>
                <w:webHidden/>
              </w:rPr>
              <w:tab/>
            </w:r>
            <w:r>
              <w:rPr>
                <w:noProof/>
                <w:webHidden/>
              </w:rPr>
              <w:fldChar w:fldCharType="begin"/>
            </w:r>
            <w:r>
              <w:rPr>
                <w:noProof/>
                <w:webHidden/>
              </w:rPr>
              <w:instrText xml:space="preserve"> PAGEREF _Toc448997395 \h </w:instrText>
            </w:r>
            <w:r>
              <w:rPr>
                <w:noProof/>
                <w:webHidden/>
              </w:rPr>
            </w:r>
            <w:r>
              <w:rPr>
                <w:noProof/>
                <w:webHidden/>
              </w:rPr>
              <w:fldChar w:fldCharType="separate"/>
            </w:r>
            <w:r>
              <w:rPr>
                <w:noProof/>
                <w:webHidden/>
              </w:rPr>
              <w:t>23</w:t>
            </w:r>
            <w:r>
              <w:rPr>
                <w:noProof/>
                <w:webHidden/>
              </w:rPr>
              <w:fldChar w:fldCharType="end"/>
            </w:r>
          </w:hyperlink>
        </w:p>
        <w:p w14:paraId="0B194911" w14:textId="77777777" w:rsidR="00F111CA" w:rsidRDefault="00F111CA">
          <w:pPr>
            <w:pStyle w:val="INNH3"/>
            <w:tabs>
              <w:tab w:val="right" w:leader="dot" w:pos="9060"/>
            </w:tabs>
            <w:rPr>
              <w:rFonts w:eastAsiaTheme="minorEastAsia"/>
              <w:noProof/>
              <w:lang w:eastAsia="nb-NO"/>
            </w:rPr>
          </w:pPr>
          <w:hyperlink w:anchor="_Toc448997396" w:history="1">
            <w:r w:rsidRPr="00AD280D">
              <w:rPr>
                <w:rStyle w:val="Hyperkobling"/>
                <w:noProof/>
                <w:lang w:eastAsia="nb-NO"/>
              </w:rPr>
              <w:t>3.9 Ta vare på det unike</w:t>
            </w:r>
            <w:r>
              <w:rPr>
                <w:noProof/>
                <w:webHidden/>
              </w:rPr>
              <w:tab/>
            </w:r>
            <w:r>
              <w:rPr>
                <w:noProof/>
                <w:webHidden/>
              </w:rPr>
              <w:fldChar w:fldCharType="begin"/>
            </w:r>
            <w:r>
              <w:rPr>
                <w:noProof/>
                <w:webHidden/>
              </w:rPr>
              <w:instrText xml:space="preserve"> PAGEREF _Toc448997396 \h </w:instrText>
            </w:r>
            <w:r>
              <w:rPr>
                <w:noProof/>
                <w:webHidden/>
              </w:rPr>
            </w:r>
            <w:r>
              <w:rPr>
                <w:noProof/>
                <w:webHidden/>
              </w:rPr>
              <w:fldChar w:fldCharType="separate"/>
            </w:r>
            <w:r>
              <w:rPr>
                <w:noProof/>
                <w:webHidden/>
              </w:rPr>
              <w:t>26</w:t>
            </w:r>
            <w:r>
              <w:rPr>
                <w:noProof/>
                <w:webHidden/>
              </w:rPr>
              <w:fldChar w:fldCharType="end"/>
            </w:r>
          </w:hyperlink>
        </w:p>
        <w:p w14:paraId="6414D8A8" w14:textId="77777777" w:rsidR="00F111CA" w:rsidRDefault="00F111CA">
          <w:pPr>
            <w:pStyle w:val="INNH3"/>
            <w:tabs>
              <w:tab w:val="right" w:leader="dot" w:pos="9060"/>
            </w:tabs>
            <w:rPr>
              <w:rFonts w:eastAsiaTheme="minorEastAsia"/>
              <w:noProof/>
              <w:lang w:eastAsia="nb-NO"/>
            </w:rPr>
          </w:pPr>
          <w:hyperlink w:anchor="_Toc448997397" w:history="1">
            <w:r w:rsidRPr="00AD280D">
              <w:rPr>
                <w:rStyle w:val="Hyperkobling"/>
                <w:noProof/>
              </w:rPr>
              <w:t>3.10 Reverser vedtaket om å avslutte ordningen med kommunalt boligtilskudd til pensjonister og uføre.</w:t>
            </w:r>
            <w:r>
              <w:rPr>
                <w:noProof/>
                <w:webHidden/>
              </w:rPr>
              <w:tab/>
            </w:r>
            <w:r>
              <w:rPr>
                <w:noProof/>
                <w:webHidden/>
              </w:rPr>
              <w:fldChar w:fldCharType="begin"/>
            </w:r>
            <w:r>
              <w:rPr>
                <w:noProof/>
                <w:webHidden/>
              </w:rPr>
              <w:instrText xml:space="preserve"> PAGEREF _Toc448997397 \h </w:instrText>
            </w:r>
            <w:r>
              <w:rPr>
                <w:noProof/>
                <w:webHidden/>
              </w:rPr>
            </w:r>
            <w:r>
              <w:rPr>
                <w:noProof/>
                <w:webHidden/>
              </w:rPr>
              <w:fldChar w:fldCharType="separate"/>
            </w:r>
            <w:r>
              <w:rPr>
                <w:noProof/>
                <w:webHidden/>
              </w:rPr>
              <w:t>26</w:t>
            </w:r>
            <w:r>
              <w:rPr>
                <w:noProof/>
                <w:webHidden/>
              </w:rPr>
              <w:fldChar w:fldCharType="end"/>
            </w:r>
          </w:hyperlink>
        </w:p>
        <w:p w14:paraId="0EC889D0" w14:textId="77777777" w:rsidR="00F111CA" w:rsidRDefault="00F111CA">
          <w:pPr>
            <w:pStyle w:val="INNH3"/>
            <w:tabs>
              <w:tab w:val="right" w:leader="dot" w:pos="9060"/>
            </w:tabs>
            <w:rPr>
              <w:rFonts w:eastAsiaTheme="minorEastAsia"/>
              <w:noProof/>
              <w:lang w:eastAsia="nb-NO"/>
            </w:rPr>
          </w:pPr>
          <w:hyperlink w:anchor="_Toc448997398" w:history="1">
            <w:r w:rsidRPr="00AD280D">
              <w:rPr>
                <w:rStyle w:val="Hyperkobling"/>
                <w:noProof/>
              </w:rPr>
              <w:t>3.11 Akerselva Miljøpark</w:t>
            </w:r>
            <w:r>
              <w:rPr>
                <w:noProof/>
                <w:webHidden/>
              </w:rPr>
              <w:tab/>
            </w:r>
            <w:r>
              <w:rPr>
                <w:noProof/>
                <w:webHidden/>
              </w:rPr>
              <w:fldChar w:fldCharType="begin"/>
            </w:r>
            <w:r>
              <w:rPr>
                <w:noProof/>
                <w:webHidden/>
              </w:rPr>
              <w:instrText xml:space="preserve"> PAGEREF _Toc448997398 \h </w:instrText>
            </w:r>
            <w:r>
              <w:rPr>
                <w:noProof/>
                <w:webHidden/>
              </w:rPr>
            </w:r>
            <w:r>
              <w:rPr>
                <w:noProof/>
                <w:webHidden/>
              </w:rPr>
              <w:fldChar w:fldCharType="separate"/>
            </w:r>
            <w:r>
              <w:rPr>
                <w:noProof/>
                <w:webHidden/>
              </w:rPr>
              <w:t>27</w:t>
            </w:r>
            <w:r>
              <w:rPr>
                <w:noProof/>
                <w:webHidden/>
              </w:rPr>
              <w:fldChar w:fldCharType="end"/>
            </w:r>
          </w:hyperlink>
        </w:p>
        <w:p w14:paraId="3E5BAFCD" w14:textId="77777777" w:rsidR="00F111CA" w:rsidRDefault="00F111CA">
          <w:pPr>
            <w:pStyle w:val="INNH3"/>
            <w:tabs>
              <w:tab w:val="right" w:leader="dot" w:pos="9060"/>
            </w:tabs>
            <w:rPr>
              <w:rFonts w:eastAsiaTheme="minorEastAsia"/>
              <w:noProof/>
              <w:lang w:eastAsia="nb-NO"/>
            </w:rPr>
          </w:pPr>
          <w:hyperlink w:anchor="_Toc448997399" w:history="1">
            <w:r w:rsidRPr="00AD280D">
              <w:rPr>
                <w:rStyle w:val="Hyperkobling"/>
                <w:noProof/>
              </w:rPr>
              <w:t>3.12 Storbypolitikk for Oslo</w:t>
            </w:r>
            <w:r>
              <w:rPr>
                <w:noProof/>
                <w:webHidden/>
              </w:rPr>
              <w:tab/>
            </w:r>
            <w:r>
              <w:rPr>
                <w:noProof/>
                <w:webHidden/>
              </w:rPr>
              <w:fldChar w:fldCharType="begin"/>
            </w:r>
            <w:r>
              <w:rPr>
                <w:noProof/>
                <w:webHidden/>
              </w:rPr>
              <w:instrText xml:space="preserve"> PAGEREF _Toc448997399 \h </w:instrText>
            </w:r>
            <w:r>
              <w:rPr>
                <w:noProof/>
                <w:webHidden/>
              </w:rPr>
            </w:r>
            <w:r>
              <w:rPr>
                <w:noProof/>
                <w:webHidden/>
              </w:rPr>
              <w:fldChar w:fldCharType="separate"/>
            </w:r>
            <w:r>
              <w:rPr>
                <w:noProof/>
                <w:webHidden/>
              </w:rPr>
              <w:t>27</w:t>
            </w:r>
            <w:r>
              <w:rPr>
                <w:noProof/>
                <w:webHidden/>
              </w:rPr>
              <w:fldChar w:fldCharType="end"/>
            </w:r>
          </w:hyperlink>
        </w:p>
        <w:p w14:paraId="0A47969C" w14:textId="709D86E3" w:rsidR="00973C3E" w:rsidRDefault="00973C3E" w:rsidP="00F111CA">
          <w:r>
            <w:lastRenderedPageBreak/>
            <w:fldChar w:fldCharType="end"/>
          </w:r>
        </w:p>
      </w:sdtContent>
    </w:sdt>
    <w:p w14:paraId="6FAE88AD" w14:textId="452FC26C" w:rsidR="008E631E" w:rsidRPr="00D85CB5" w:rsidRDefault="000505FF" w:rsidP="000505FF">
      <w:pPr>
        <w:pStyle w:val="Overskrift1"/>
      </w:pPr>
      <w:bookmarkStart w:id="0" w:name="_Toc448997367"/>
      <w:r w:rsidRPr="00D85CB5">
        <w:t xml:space="preserve">1. </w:t>
      </w:r>
      <w:r w:rsidR="008E631E" w:rsidRPr="00D85CB5">
        <w:t>Internasjonale saker</w:t>
      </w:r>
      <w:bookmarkEnd w:id="0"/>
    </w:p>
    <w:p w14:paraId="15BE57AD" w14:textId="16FC0B32" w:rsidR="008E631E" w:rsidRPr="00D85CB5" w:rsidRDefault="000505FF" w:rsidP="008E631E">
      <w:pPr>
        <w:pStyle w:val="Overskrift3"/>
      </w:pPr>
      <w:bookmarkStart w:id="1" w:name="_Toc448997368"/>
      <w:r w:rsidRPr="00D85CB5">
        <w:t xml:space="preserve">1.1 </w:t>
      </w:r>
      <w:r w:rsidR="008E631E" w:rsidRPr="00D85CB5">
        <w:t>Internasjonal uttalelse</w:t>
      </w:r>
      <w:bookmarkEnd w:id="1"/>
    </w:p>
    <w:p w14:paraId="42364105" w14:textId="77777777" w:rsidR="008E631E" w:rsidRDefault="008E631E" w:rsidP="008E631E">
      <w:r w:rsidRPr="00D85CB5">
        <w:t>Den globale utviklingen preges av at tyngdepunktene for økonomisk og politisk makt forskyves til nye framvoksende økonomier utenfor Eur</w:t>
      </w:r>
      <w:bookmarkStart w:id="2" w:name="_GoBack"/>
      <w:bookmarkEnd w:id="2"/>
      <w:r w:rsidRPr="00D85CB5">
        <w:t xml:space="preserve">opa og USA. </w:t>
      </w:r>
      <w:r>
        <w:t>Store områder i Midtøsten og i Afrika er uten fungerende nasjonale styringsstrukturer og er kilden til konflikt, terror, humanitære kriser og flyktningestrømmer.</w:t>
      </w:r>
    </w:p>
    <w:p w14:paraId="366926FF" w14:textId="77777777" w:rsidR="008E631E" w:rsidRDefault="008E631E" w:rsidP="008E631E"/>
    <w:p w14:paraId="7B09D7BB" w14:textId="77777777" w:rsidR="008E631E" w:rsidRDefault="008E631E" w:rsidP="008E631E">
      <w:r>
        <w:t xml:space="preserve">2015 har også vært et historisk år for globalt samarbeid. Verdensledere samlet seg for å vedta universelle </w:t>
      </w:r>
      <w:proofErr w:type="spellStart"/>
      <w:r>
        <w:t>bærekraftsmål</w:t>
      </w:r>
      <w:proofErr w:type="spellEnd"/>
      <w:r>
        <w:t xml:space="preserve"> for alle land som erstatter tusenårsmålene og i Paris ble verden enig om en global klima avtale første gang i historien.</w:t>
      </w:r>
    </w:p>
    <w:p w14:paraId="43A60BA2" w14:textId="77777777" w:rsidR="008E631E" w:rsidRDefault="008E631E" w:rsidP="008E631E"/>
    <w:p w14:paraId="54191281" w14:textId="77777777" w:rsidR="008E631E" w:rsidRDefault="008E631E" w:rsidP="008E631E">
      <w:r>
        <w:t>Samtidig som de globale fremskrittene, er universelle verdier som demokrati og menneskerettigheter er under press. Borgerkrigen i Syria, oppløsning av nabostatene og terrororganisasjonen ISIL fører til masseflukt og migrasjon. Situasjonen sør i Europa er ekstra vanskelig og en utfordring for hele det europeiske samarbeidet.</w:t>
      </w:r>
    </w:p>
    <w:p w14:paraId="60E7B1BB" w14:textId="77777777" w:rsidR="008E631E" w:rsidRDefault="008E631E" w:rsidP="008E631E"/>
    <w:p w14:paraId="339A4F17" w14:textId="77777777" w:rsidR="008E631E" w:rsidRDefault="008E631E" w:rsidP="008E631E">
      <w:r>
        <w:t>Det som skjer i Europa, får direkte konsekvenser for Norge. Dramatikken i Sør-Europa viser hvordan utenriks- og innenriks-politikken henger sammen. Den utenrikspolitiske håndteringen legger premisser for innenrikspolitikken. Oslo Arbeiderparti mener at det kreves en aktiv utenrikspolitikk – med konkrete tiltak og initiativ.</w:t>
      </w:r>
    </w:p>
    <w:p w14:paraId="41D8FE5F" w14:textId="77777777" w:rsidR="008E631E" w:rsidRDefault="008E631E" w:rsidP="008E631E"/>
    <w:p w14:paraId="3CA35442" w14:textId="77777777" w:rsidR="008E631E" w:rsidRPr="000505FF" w:rsidRDefault="008E631E" w:rsidP="008E631E">
      <w:r w:rsidRPr="000505FF">
        <w:t>Midtøsten og Nord-Afrika</w:t>
      </w:r>
    </w:p>
    <w:p w14:paraId="60E44855" w14:textId="77777777" w:rsidR="008E631E" w:rsidRDefault="008E631E" w:rsidP="008E631E">
      <w:r>
        <w:t>For få år siden var utviklingen i den arabiske verden preget av endring og framtidsoptimisme. I dag er den arabiske våren blitt til en arabisk vinter. Regionen preges av krig, ekstremistisk vold, politisk oppløsning og grunnleggende brudd på menneske-rettigheter og humanitær rett. Politisk makt benyttes til full kontroll over ressurser og goder for eliten og grupper. Flere stater, bl.a. Libya, er totalt uten statsdannelse eller i full oppløsning.</w:t>
      </w:r>
    </w:p>
    <w:p w14:paraId="30B7D559" w14:textId="77777777" w:rsidR="008E631E" w:rsidRDefault="008E631E" w:rsidP="008E631E"/>
    <w:p w14:paraId="17808376" w14:textId="77777777" w:rsidR="008E631E" w:rsidRDefault="008E631E" w:rsidP="008E631E">
      <w:r>
        <w:t>Tunisia er en arabisk sommer mot det dystre bakteppet. Et samarbeid mellom det sivile samfunn og politiske partier har bidratt til en moderne og likestillingsorientert grunnlov, et folkevalgt parlament og en valgt president. Men demokratiet er skjørt. Landet mangler vekst og arbeidsplasser og ungdoms-arbeidsledigheten er oppe i 40 %. Oslo Arbeiderparti mener at Norge i samarbeid med EU må sikre Tunisia økt bistand og skape grunnlag for investeringer.</w:t>
      </w:r>
    </w:p>
    <w:p w14:paraId="38400E53" w14:textId="77777777" w:rsidR="008E631E" w:rsidRDefault="008E631E" w:rsidP="008E631E"/>
    <w:p w14:paraId="0C72526F" w14:textId="77777777" w:rsidR="008E631E" w:rsidRDefault="008E631E" w:rsidP="008E631E">
      <w:r>
        <w:t xml:space="preserve">Konflikten Israel/Palestina og Israels brudd på folkeretten blir nå glemt med de andre konfliktene i regionen. Oslo Arbeiderparti mener at en varig og rettferdig løsning går gjennom anvendelse av folkeretten. Oslo Arbeiderparti mener vi må få retningslinjer for en merking av varer fra de ulovlige bosettingene. Norsk næringsliv må oppfordres til ikke å investere i områder med folkeretts- og menneskerettsbrudd på den okkuperte vestbredden. </w:t>
      </w:r>
    </w:p>
    <w:p w14:paraId="18D11C5B" w14:textId="77777777" w:rsidR="008E631E" w:rsidRDefault="008E631E" w:rsidP="008E631E"/>
    <w:p w14:paraId="29399318" w14:textId="77777777" w:rsidR="008E631E" w:rsidRDefault="008E631E" w:rsidP="008E631E">
      <w:r>
        <w:t xml:space="preserve">Tyrkia spiller for øyeblikket en viktig rolle i den humanitære krisen med flyktninger fra Syria. Samtidig kriger landets regjering fortsatt mot PKK-geriljaen og andre Kurdiske grupper. Oslo Arbeiderparti vil be Regjeringen ta avstand fra Tyrkias angrep på egne borgere. Situasjonen i landet er samtidig ustabil på grunn av stadige terrorangrep. Det er også svært problematisk at Tyrkia strammer grepet i forhold </w:t>
      </w:r>
      <w:r>
        <w:lastRenderedPageBreak/>
        <w:t>til ytringsfrihet og journalisters arbeidsforhold. Vi ber Regjeringen ta opp Tyrkias handlemåte i bl.a. Europarådet.</w:t>
      </w:r>
    </w:p>
    <w:p w14:paraId="20CCD6DD" w14:textId="77777777" w:rsidR="008E631E" w:rsidRDefault="008E631E" w:rsidP="008E631E"/>
    <w:p w14:paraId="6D5B9946" w14:textId="77777777" w:rsidR="008E631E" w:rsidRDefault="008E631E" w:rsidP="008E631E">
      <w:r>
        <w:t xml:space="preserve">Kurderne i Nord Irak spiller en viktig rolle i krigen mot ISIL. Oslo AP mener at Norge må støtte demokratiutvikling i Nord Irak og fordømmer undergraving av denne utviklingen. </w:t>
      </w:r>
    </w:p>
    <w:p w14:paraId="6E140D16" w14:textId="77777777" w:rsidR="008E631E" w:rsidRDefault="008E631E" w:rsidP="008E631E"/>
    <w:p w14:paraId="1246EC2C" w14:textId="77777777" w:rsidR="008E631E" w:rsidRDefault="008E631E" w:rsidP="008E631E">
      <w:r>
        <w:t>Saudi-Arabia har en viktig rolle i Midtøsten. Oslo Arbeiderparti er bekymret for den stadig problematiske menneskerettssituasjonen i landet og vil be norske myndigheter vektlegge dette i en dialog med landet.</w:t>
      </w:r>
    </w:p>
    <w:p w14:paraId="45DF0C1B" w14:textId="77777777" w:rsidR="008E631E" w:rsidRDefault="008E631E" w:rsidP="008E631E"/>
    <w:p w14:paraId="18E04386" w14:textId="77777777" w:rsidR="008E631E" w:rsidRPr="000505FF" w:rsidRDefault="008E631E" w:rsidP="008E631E">
      <w:r w:rsidRPr="000505FF">
        <w:t xml:space="preserve">Vest-Sahara </w:t>
      </w:r>
    </w:p>
    <w:p w14:paraId="6E8B2BBE" w14:textId="77777777" w:rsidR="008E631E" w:rsidRDefault="008E631E" w:rsidP="008E631E">
      <w:r>
        <w:t>I en verden hvor nyhetsmedia til stadighet rapporterer om terror, nye væpnede konflikter og humanitære kriser, må ikke langvarig urett og menneskelig lidelse bli glemt. Vest-Sahara er den siste kolonien i Afrika og en stor del av landet er okkupert av Marokko.</w:t>
      </w:r>
    </w:p>
    <w:p w14:paraId="6C19FD79" w14:textId="77777777" w:rsidR="008E631E" w:rsidRDefault="008E631E" w:rsidP="008E631E"/>
    <w:p w14:paraId="3C1E0910" w14:textId="77777777" w:rsidR="008E631E" w:rsidRDefault="008E631E" w:rsidP="008E631E">
      <w:r>
        <w:t xml:space="preserve">Befolkningen, og særlig de </w:t>
      </w:r>
      <w:proofErr w:type="spellStart"/>
      <w:r>
        <w:t>Saharawiske</w:t>
      </w:r>
      <w:proofErr w:type="spellEnd"/>
      <w:r>
        <w:t xml:space="preserve"> flytningene i nabolandet Algerie, lever under vanskelige kår og menneskerettighetsbrudd foregår jevnlig. Den marokkanske okkupasjonen er i strid med folkeretten og Vest-Sahara må nå få sin uavhengighet.</w:t>
      </w:r>
    </w:p>
    <w:p w14:paraId="674E7943" w14:textId="77777777" w:rsidR="008E631E" w:rsidRDefault="008E631E" w:rsidP="008E631E"/>
    <w:p w14:paraId="488EDFFF" w14:textId="77777777" w:rsidR="008E631E" w:rsidRDefault="008E631E" w:rsidP="008E631E">
      <w:r>
        <w:t xml:space="preserve">Oslo Arbeiderparti krevet at Norge må engasjere seg for at partene skal enes om en politisk løsning på konflikten som bidrar til </w:t>
      </w:r>
      <w:proofErr w:type="spellStart"/>
      <w:r>
        <w:t>Saharawienes</w:t>
      </w:r>
      <w:proofErr w:type="spellEnd"/>
      <w:r>
        <w:t xml:space="preserve"> legitime rett til selvbestemmelse og organisasjonsfrihet.</w:t>
      </w:r>
    </w:p>
    <w:p w14:paraId="2C341F9E" w14:textId="77777777" w:rsidR="008E631E" w:rsidRDefault="008E631E" w:rsidP="008E631E"/>
    <w:p w14:paraId="66ADAC0A" w14:textId="77777777" w:rsidR="008E631E" w:rsidRDefault="008E631E" w:rsidP="008E631E">
      <w:r>
        <w:t xml:space="preserve">Norge må doble den humanitære bistanden til den </w:t>
      </w:r>
      <w:proofErr w:type="spellStart"/>
      <w:r>
        <w:t>Saharawiske</w:t>
      </w:r>
      <w:proofErr w:type="spellEnd"/>
      <w:r>
        <w:t xml:space="preserve"> befolkningen. </w:t>
      </w:r>
    </w:p>
    <w:p w14:paraId="2FADEBF4" w14:textId="77777777" w:rsidR="008E631E" w:rsidRDefault="008E631E" w:rsidP="008E631E">
      <w:r>
        <w:t xml:space="preserve">Mandatet til MINURSO (The United Nations </w:t>
      </w:r>
      <w:proofErr w:type="spellStart"/>
      <w:r>
        <w:t>Mission</w:t>
      </w:r>
      <w:proofErr w:type="spellEnd"/>
      <w:r>
        <w:t xml:space="preserve"> for </w:t>
      </w:r>
      <w:proofErr w:type="spellStart"/>
      <w:r>
        <w:t>the</w:t>
      </w:r>
      <w:proofErr w:type="spellEnd"/>
      <w:r>
        <w:t xml:space="preserve"> Referendum in Western Sahara) må utvides til å inkludere overvåking av menneskerettighetssituasjonen i sitt område.</w:t>
      </w:r>
    </w:p>
    <w:p w14:paraId="3E41ADD5" w14:textId="77777777" w:rsidR="008E631E" w:rsidRDefault="008E631E" w:rsidP="008E631E"/>
    <w:p w14:paraId="78B69513" w14:textId="77777777" w:rsidR="008E631E" w:rsidRDefault="008E631E" w:rsidP="008E631E">
      <w:r>
        <w:t>Norge må fraråde norsk næringslivs engasjement i Vest-Sahara i tråd med handelsrådet utstedt av Regjeringen Stoltenberg II, og arbeide i internasjonale fora for at flere land gjør det samme.</w:t>
      </w:r>
    </w:p>
    <w:p w14:paraId="0F81EBCC" w14:textId="77777777" w:rsidR="008E631E" w:rsidRDefault="008E631E" w:rsidP="008E631E"/>
    <w:p w14:paraId="063FA82F" w14:textId="77777777" w:rsidR="008E631E" w:rsidRDefault="008E631E" w:rsidP="008E631E">
      <w:r>
        <w:t>Oslo Arbeiderparti krever at Norge fortsetter praksisen med å ekskludere selskaper som driver med utforskning og utnyttelse av naturressursene i Vest-Sahara.</w:t>
      </w:r>
    </w:p>
    <w:p w14:paraId="5323D9F5" w14:textId="77777777" w:rsidR="008E631E" w:rsidRDefault="008E631E" w:rsidP="008E631E"/>
    <w:p w14:paraId="216D5F67" w14:textId="77777777" w:rsidR="008E631E" w:rsidRDefault="008E631E" w:rsidP="008E631E">
      <w:r>
        <w:t>Oslo Arbeiderparti krever også at sivile som er dømt i militære domstoler må få sine saker prøvd på ny, i henhold til internasjonale prinsipper.</w:t>
      </w:r>
    </w:p>
    <w:p w14:paraId="7BF1AC42" w14:textId="77777777" w:rsidR="008E631E" w:rsidRDefault="008E631E" w:rsidP="008E631E">
      <w:r>
        <w:t>Det er viktig å ta initiativ for å legge press særlig på Spania og Frankrike i spørsmålet om Vest-Sahara. Oslo Arbeiderparti vil arbeide for at Norge, etter etableringen av et folkerettslig grunnlag, skal anerkjenne et selvstyrt Vest-Sahara som uavhengig stat.</w:t>
      </w:r>
    </w:p>
    <w:p w14:paraId="016A68E0" w14:textId="77777777" w:rsidR="008E631E" w:rsidRDefault="008E631E" w:rsidP="008E631E"/>
    <w:p w14:paraId="6A460774" w14:textId="77777777" w:rsidR="008E631E" w:rsidRPr="000505FF" w:rsidRDefault="008E631E" w:rsidP="008E631E">
      <w:r w:rsidRPr="000505FF">
        <w:t xml:space="preserve">Utviklingspolitikk </w:t>
      </w:r>
    </w:p>
    <w:p w14:paraId="1B98E22F" w14:textId="77777777" w:rsidR="008E631E" w:rsidRDefault="008E631E" w:rsidP="008E631E">
      <w:r>
        <w:t>I utviklingspolitikken er det viktig at Norge fortsetter å vektlegge kvinners seksuelle og reproduktive rettigheter. Mødrehelse har lenge vært et prioritert område i norsk bistand. Sammen med kampen mot barnedødelighet har Norge heist fanen for de vanskeligst stilte kvinnene.</w:t>
      </w:r>
    </w:p>
    <w:p w14:paraId="5329D960" w14:textId="77777777" w:rsidR="008E631E" w:rsidRDefault="008E631E" w:rsidP="008E631E">
      <w:r>
        <w:t>Oslo Arbeiderparti mener det er viktig at dette arbeidet fortsetter. Kvinnene vil være avgjørende i utviklingen for å skape bærekraftig vekst i et samfunn.</w:t>
      </w:r>
    </w:p>
    <w:p w14:paraId="0785097A" w14:textId="77777777" w:rsidR="008E631E" w:rsidRDefault="008E631E" w:rsidP="008E631E"/>
    <w:p w14:paraId="15C93962" w14:textId="77777777" w:rsidR="008E631E" w:rsidRDefault="008E631E" w:rsidP="008E631E">
      <w:r>
        <w:t xml:space="preserve">For å skape bærekraftig vekst og utvikling, er imidlertid de enkelte land, avhengig av investeringer og næringsutvikling. Oslo Arbeiderparti mener derfor at NORADs rammer for støtte til næringsutvikling </w:t>
      </w:r>
      <w:r>
        <w:lastRenderedPageBreak/>
        <w:t>for å bidra til å utvikle prosjekter innen de nye finansierings-ordningene for ren energi og grønne markeder bør økes.</w:t>
      </w:r>
    </w:p>
    <w:p w14:paraId="63AB1095" w14:textId="77777777" w:rsidR="008E631E" w:rsidRDefault="008E631E" w:rsidP="008E631E"/>
    <w:p w14:paraId="34A815DF" w14:textId="77777777" w:rsidR="008E631E" w:rsidRDefault="008E631E" w:rsidP="008E631E">
      <w:r>
        <w:t>Oslo Arbeiderparti mener at Norge må styrke sin politiske og økonomiske støtte til Latin-Amerika. Regjeringen og det nåværende Stortingsflertallet har redusert bistanden til Latin-Amerika, noe som bl.a. rammer støtte til urfolk, menneske-rettighetsarbeid og arbeid for likestilling.</w:t>
      </w:r>
    </w:p>
    <w:p w14:paraId="2F5BDB83" w14:textId="77777777" w:rsidR="008E631E" w:rsidRDefault="008E631E" w:rsidP="008E631E"/>
    <w:p w14:paraId="7200FFB6" w14:textId="77777777" w:rsidR="008E631E" w:rsidRPr="000505FF" w:rsidRDefault="008E631E" w:rsidP="008E631E">
      <w:r w:rsidRPr="000505FF">
        <w:t>FN</w:t>
      </w:r>
    </w:p>
    <w:p w14:paraId="2B5EE221" w14:textId="77777777" w:rsidR="008E631E" w:rsidRDefault="008E631E" w:rsidP="008E631E">
      <w:r>
        <w:t xml:space="preserve">FN er grunnpilaren i norsk utenrikspolitikk. Men FN må styrkes og reformeres. Norge må være en kritisk og konstruktiv støttespiller for </w:t>
      </w:r>
      <w:proofErr w:type="spellStart"/>
      <w:r>
        <w:t>FN.Norge</w:t>
      </w:r>
      <w:proofErr w:type="spellEnd"/>
      <w:r>
        <w:t xml:space="preserve"> må bidra til å styrke FNs arbeid med fredsbygging og reform av FNs fredsoperasjoner. </w:t>
      </w:r>
    </w:p>
    <w:p w14:paraId="7215CCF3" w14:textId="77777777" w:rsidR="008E631E" w:rsidRDefault="008E631E" w:rsidP="008E631E"/>
    <w:p w14:paraId="496472A0" w14:textId="77777777" w:rsidR="008E631E" w:rsidRDefault="008E631E" w:rsidP="008E631E">
      <w:r>
        <w:t>Norge skal opprettholde og styrke kjernebidragene til FN-organisasjonene og samtidig fortsette å stille sterke krav til resultater i FN-organisasjonenes arbeid. Norge vil styrke støtten til anstendig arbeidsliv i utenriks-politikken inkludert kjernebidragene til ILO. Norge skal fortsatt være en normentreprenør i FN særlig innenfor humanitær nedrustning, likestilling, LHBT-rettigheter, i arbeidet mot dødsstraff, og for seksuelle og reproduktive rettigheter.</w:t>
      </w:r>
    </w:p>
    <w:p w14:paraId="2D8E30C7" w14:textId="77777777" w:rsidR="008E631E" w:rsidRDefault="008E631E" w:rsidP="008E631E"/>
    <w:p w14:paraId="42F2152A" w14:textId="77777777" w:rsidR="008E631E" w:rsidRDefault="008E631E" w:rsidP="008E631E">
      <w:r>
        <w:t>FN har nylig vedtatt de nye bærekraftmålene. Oslo Arbeiderparti mener at Norge må være en pådriver for at bærekraftmålene gjennomføres i Norge, i norsk utenrikspolitikk og globalt.</w:t>
      </w:r>
    </w:p>
    <w:p w14:paraId="5C22C20D" w14:textId="77777777" w:rsidR="008E631E" w:rsidRDefault="008E631E" w:rsidP="008E631E">
      <w:r>
        <w:t>Regjeringen må legge fram en Stortingsmelding om Norges implementering av bærekraftmålene.</w:t>
      </w:r>
    </w:p>
    <w:p w14:paraId="3C7B45BD" w14:textId="77777777" w:rsidR="008E631E" w:rsidRDefault="008E631E" w:rsidP="008E631E"/>
    <w:p w14:paraId="602F3568" w14:textId="77777777" w:rsidR="008E631E" w:rsidRDefault="008E631E" w:rsidP="008E631E">
      <w:r>
        <w:t xml:space="preserve">På klimatoppmøtet COP21 ble Paris-avtalen </w:t>
      </w:r>
      <w:proofErr w:type="spellStart"/>
      <w:r>
        <w:t>vedatt</w:t>
      </w:r>
      <w:proofErr w:type="spellEnd"/>
      <w:r>
        <w:t xml:space="preserve">. Avtalen ble et vendepunkt for internasjonalt klimasamarbeid. Det overordnede målet for avtalen er å begrense den globale oppvarmingen til «godt under 2 grader». I tillegg skal verdensland arbeide for å begrense temperaturstigningen til 1,5 grader sammenlignet med førindustriell tid. </w:t>
      </w:r>
    </w:p>
    <w:p w14:paraId="0E20B724" w14:textId="77777777" w:rsidR="008E631E" w:rsidRDefault="008E631E" w:rsidP="008E631E"/>
    <w:p w14:paraId="181EAA2F" w14:textId="77777777" w:rsidR="008E631E" w:rsidRDefault="008E631E" w:rsidP="008E631E">
      <w:r>
        <w:t>Oslo Arbeiderparti mener at Norge bør være et foregangsland for reduksjon av klimautslipp og bør utvikle strategi for sirkulær økonomi</w:t>
      </w:r>
    </w:p>
    <w:p w14:paraId="6B739933" w14:textId="77777777" w:rsidR="0076090B" w:rsidRDefault="0076090B" w:rsidP="008E631E"/>
    <w:p w14:paraId="4CC92859" w14:textId="5E462BB1" w:rsidR="00C91198" w:rsidRPr="00C91198" w:rsidRDefault="000505FF" w:rsidP="00C91198">
      <w:pPr>
        <w:pStyle w:val="Overskrift3"/>
      </w:pPr>
      <w:bookmarkStart w:id="3" w:name="_Toc448997369"/>
      <w:r>
        <w:t xml:space="preserve">1.2 </w:t>
      </w:r>
      <w:r w:rsidR="00C91198" w:rsidRPr="00C91198">
        <w:t>Atomvåpen</w:t>
      </w:r>
      <w:bookmarkEnd w:id="3"/>
    </w:p>
    <w:p w14:paraId="5C1DAAAF" w14:textId="77777777" w:rsidR="00C91198" w:rsidRDefault="00C91198" w:rsidP="00C91198">
      <w:r w:rsidRPr="00C91198">
        <w:t>Spredning av masseødeleggelsesvåpen utgjør noen av de største truslene mot vår felles sikkerhet. Atomvåpen er det ultimate ødeleggelsesvåpenet og en latent trussel mot hele menneskehetens eksistens.</w:t>
      </w:r>
    </w:p>
    <w:p w14:paraId="7929D8EF" w14:textId="77777777" w:rsidR="00C91198" w:rsidRPr="00C91198" w:rsidRDefault="00C91198" w:rsidP="00C91198"/>
    <w:p w14:paraId="55742F1A" w14:textId="77777777" w:rsidR="00C91198" w:rsidRPr="00C91198" w:rsidRDefault="00C91198" w:rsidP="00C91198">
      <w:r w:rsidRPr="00C91198">
        <w:t>Det finnes i dag nærmere 16.000 atomvåpen, de fleste med en betydelig større sprengkraft enn de bombene som ble sluppet over Hiroshima og Nagasaki. 90 % av alle atomvåpen disponeres av USA og Russland. Det er uakseptabelt at arbeidet for nedrustning og ikke-spredning nærmest har stoppet opp.</w:t>
      </w:r>
    </w:p>
    <w:p w14:paraId="653FD009" w14:textId="77777777" w:rsidR="00C91198" w:rsidRPr="00C91198" w:rsidRDefault="00C91198" w:rsidP="00C91198"/>
    <w:p w14:paraId="5C1CD012" w14:textId="77777777" w:rsidR="00C91198" w:rsidRPr="00C91198" w:rsidRDefault="00C91198" w:rsidP="00C91198">
      <w:r w:rsidRPr="00C91198">
        <w:t>Arbeidet for nedrustning og en atomvåpenfri verden trenger initiativ og retning. Det må legges press på atommaktene. Derfor tok den rødgrønne regjeringen i 2013 et initiativ til en internasjonal konferanse i Oslo, en konferanse om de humanitære konsekvensene av atomvåpen.</w:t>
      </w:r>
    </w:p>
    <w:p w14:paraId="58672478" w14:textId="77777777" w:rsidR="00C91198" w:rsidRPr="00C91198" w:rsidRDefault="00C91198" w:rsidP="00C91198">
      <w:r w:rsidRPr="00C91198">
        <w:t>Det er tidligere inngått internasjonale traktater som forbyr kjemiske og biologiske våpen, men ikke atomvåpen.</w:t>
      </w:r>
    </w:p>
    <w:p w14:paraId="07EEF8F2" w14:textId="77777777" w:rsidR="00C91198" w:rsidRPr="00C91198" w:rsidRDefault="00C91198" w:rsidP="00C91198"/>
    <w:p w14:paraId="75D11E39" w14:textId="77777777" w:rsidR="00C91198" w:rsidRDefault="00C91198" w:rsidP="00C91198">
      <w:r w:rsidRPr="00C91198">
        <w:lastRenderedPageBreak/>
        <w:t>Ikke-sprednings-avtalen (NPT) er i dag det overordnede rammeverket for nedrustning og ikke-spredning av atomvåpen.</w:t>
      </w:r>
    </w:p>
    <w:p w14:paraId="72816764" w14:textId="77777777" w:rsidR="00C91198" w:rsidRPr="00C91198" w:rsidRDefault="00C91198" w:rsidP="00C91198"/>
    <w:p w14:paraId="69685CBD" w14:textId="77777777" w:rsidR="00C91198" w:rsidRDefault="00C91198" w:rsidP="00C91198">
      <w:r w:rsidRPr="00C91198">
        <w:t>Oslo Arbeiderparti mener at Norge fortsatt må ha en aktiv pådriver-rolle i arbeidet for en atomvåpenfri verden. Oslo Arbeiderparti krever at Storting og Regjering arbeider i alle relevante fora for et juridisk rammeverk som innebærer et internasjonalt forbud mot atomvåpen.</w:t>
      </w:r>
    </w:p>
    <w:p w14:paraId="63BAB0C6" w14:textId="77777777" w:rsidR="0084269F" w:rsidRDefault="0084269F" w:rsidP="00C91198"/>
    <w:p w14:paraId="0C1C8E46" w14:textId="45071DC9" w:rsidR="0084269F" w:rsidRPr="0084269F" w:rsidRDefault="000505FF" w:rsidP="0084269F">
      <w:pPr>
        <w:pStyle w:val="Overskrift3"/>
      </w:pPr>
      <w:bookmarkStart w:id="4" w:name="_Toc445367334"/>
      <w:bookmarkStart w:id="5" w:name="_Toc448997370"/>
      <w:r>
        <w:t xml:space="preserve">1.3 </w:t>
      </w:r>
      <w:r w:rsidR="0084269F" w:rsidRPr="0084269F">
        <w:t>Et internasjonalt forbud mot kjøp av sex</w:t>
      </w:r>
      <w:bookmarkEnd w:id="4"/>
      <w:bookmarkEnd w:id="5"/>
    </w:p>
    <w:p w14:paraId="3E8ACDF3" w14:textId="77777777" w:rsidR="0084269F" w:rsidRPr="00A2234D" w:rsidRDefault="0084269F" w:rsidP="0084269F">
      <w:r>
        <w:t xml:space="preserve">Oslo Arbeiderparti vil at Norge skal jobbe for et internasjonalt forbud mot kjøp av sex </w:t>
      </w:r>
      <w:r w:rsidRPr="00947991">
        <w:rPr>
          <w:rFonts w:ascii="Calibri" w:hAnsi="Calibri"/>
          <w:color w:val="000000"/>
        </w:rPr>
        <w:t>og være en aktiv pådriver for et internasjonalt forbud mot menneskehandel. ​</w:t>
      </w:r>
    </w:p>
    <w:p w14:paraId="09BA5748" w14:textId="77777777" w:rsidR="007A54AB" w:rsidRDefault="007A54AB" w:rsidP="0084269F"/>
    <w:p w14:paraId="6E0BB7CB" w14:textId="30D518CF" w:rsidR="0084269F" w:rsidRPr="007A54AB" w:rsidRDefault="007A54AB" w:rsidP="0084269F">
      <w:pPr>
        <w:rPr>
          <w:b/>
        </w:rPr>
      </w:pPr>
      <w:r w:rsidRPr="007A54AB">
        <w:rPr>
          <w:b/>
        </w:rPr>
        <w:t>Begrunnelse</w:t>
      </w:r>
    </w:p>
    <w:p w14:paraId="5296E2C0" w14:textId="77777777" w:rsidR="0084269F" w:rsidRDefault="0084269F" w:rsidP="0084269F">
      <w:r>
        <w:t xml:space="preserve">Millioner av kvinner og barn er ofre for </w:t>
      </w:r>
      <w:proofErr w:type="spellStart"/>
      <w:r>
        <w:t>trafficking</w:t>
      </w:r>
      <w:proofErr w:type="spellEnd"/>
      <w:r>
        <w:t xml:space="preserve"> verden over. De kidnappes av kriminelle for å bli prostituerte i et bordell, eller fraktes til Europa der de må betale tilbake reisekostnader og renter for frakten dit, eksempelvis ved å prostituere seg. Ofrene står ofte i en form for “fiktiv gjeld” til sine bakmenn, som i praksis viser seg umulig å tilbakebetale, og resultatet blir at de ikke finner noen utvei. Menneskehandel innebærer dermed kjøp og salg av mennesker. Man regner med at det finnes rundt 36 millioner ofre for menneskehandel i verden. Også dette er noe som oftest rammer kvinner og mindreårige.</w:t>
      </w:r>
    </w:p>
    <w:p w14:paraId="0185D145" w14:textId="77777777" w:rsidR="0084269F" w:rsidRDefault="0084269F" w:rsidP="0084269F"/>
    <w:p w14:paraId="05B9FEAA" w14:textId="77777777" w:rsidR="0084269F" w:rsidRDefault="0084269F" w:rsidP="0084269F">
      <w:r>
        <w:t xml:space="preserve">Prostitusjon er vold og overgrep mot kvinner og er ikke en del av siviliserte samfunn. Kvinner og barn </w:t>
      </w:r>
      <w:proofErr w:type="spellStart"/>
      <w:r>
        <w:t>traffickeres</w:t>
      </w:r>
      <w:proofErr w:type="spellEnd"/>
      <w:r>
        <w:t xml:space="preserve"> til Europa i dag for å selge sex. I Norge har vi hatt et forbud mot kjøp av sex siden 2009. Forbudet har ført til at prostitusjonsomfanget i Norge er redusert og etterspørselen er lavere. Unge gutter debuterer ikke seksuelt med prostituerte og loven ser ut til å virke normgivende; holdningene til sex-kjøp har blitt stadig mer negative. AUF i Oslo syns det er positivt at færre i Norge kjøper sex og at Norge har blitt et mindre attraktivt marked for sex-kjøp. I andre land uten sexkjøpslov er etterspørselen og markedet langt mer omfattende.  En uavhengig evaluering av sexkjøpsloven viser også at Norge uten sexkjøploven ville vært et mer attraktivt land for salg av seksuelle tjenester, sammenliknet med mange andre europeiske land.</w:t>
      </w:r>
    </w:p>
    <w:p w14:paraId="4B6B74E2" w14:textId="77777777" w:rsidR="0084269F" w:rsidRDefault="0084269F" w:rsidP="0084269F"/>
    <w:p w14:paraId="746FDF1E" w14:textId="77777777" w:rsidR="0084269F" w:rsidRDefault="0084269F" w:rsidP="0084269F">
      <w:r>
        <w:t xml:space="preserve">Det er ytterst får som prostituerer seg frivillig. De fleste prostituerte tvinges til å drive med sex-salg gjennom menneskehandel om mafiavirksomhet. Andre selger sex på grunn av fattigdom, rusmisbruk eller lignende. I land med bordeller og lovlig sex-kjøp er prostitusjonsmarkedet svært stort. Vold mot prostituerte er utbredt, og å være prostituert er forbundet med stor fare. Stadig flere land forbyr nå kjøp av sex, for å få bukt men utnyttelse av kvinner og barn. Mafiavirksomheten bak prostitusjonsmarkedet flytter sin virksomhet ut av land med forbud, til land det er lovlig å kjøpe sex. </w:t>
      </w:r>
    </w:p>
    <w:p w14:paraId="02CF7AC3" w14:textId="77777777" w:rsidR="0084269F" w:rsidRDefault="0084269F" w:rsidP="0084269F"/>
    <w:p w14:paraId="6CA53DDD" w14:textId="77777777" w:rsidR="0084269F" w:rsidRDefault="0084269F" w:rsidP="0084269F">
      <w:r>
        <w:t xml:space="preserve">Dette taler for at Norge bør jobber for et internasjonalt forbud mot kjøp av sex. Stadig flere land har nå innført eller vurderer å innføre et forbud mot kjøp av sex. Skal vi få slutt på </w:t>
      </w:r>
      <w:proofErr w:type="spellStart"/>
      <w:r>
        <w:t>trafficking</w:t>
      </w:r>
      <w:proofErr w:type="spellEnd"/>
      <w:r>
        <w:t xml:space="preserve"> av kvinner og sex-kjøp er det etterspørselen som politikken må fokusere på å begrense. AUF i Oslo mener Norge skal jobbe aktivt for å få alle land til å vedta et forbud mot kjøp av sex i sine land, samt god oppfølging av ofre for </w:t>
      </w:r>
      <w:proofErr w:type="spellStart"/>
      <w:r>
        <w:t>trafficking</w:t>
      </w:r>
      <w:proofErr w:type="spellEnd"/>
      <w:r>
        <w:t>. Kvinner som er og har vært prostituerte må få god medisinsk oppfølging, samt omskolering og karrieremuligheter.</w:t>
      </w:r>
    </w:p>
    <w:p w14:paraId="1A433BE1" w14:textId="77777777" w:rsidR="0084269F" w:rsidRDefault="0084269F" w:rsidP="00C91198"/>
    <w:p w14:paraId="205CE335" w14:textId="77777777" w:rsidR="00FF7039" w:rsidRDefault="00FF7039" w:rsidP="00C91198"/>
    <w:p w14:paraId="26853223" w14:textId="3D0E84DB" w:rsidR="00FF7039" w:rsidRPr="00FF7039" w:rsidRDefault="000505FF" w:rsidP="00FF7039">
      <w:pPr>
        <w:pStyle w:val="Overskrift3"/>
        <w:rPr>
          <w:lang w:eastAsia="nb-NO"/>
        </w:rPr>
      </w:pPr>
      <w:bookmarkStart w:id="6" w:name="_Toc448997371"/>
      <w:r>
        <w:rPr>
          <w:lang w:eastAsia="nb-NO"/>
        </w:rPr>
        <w:lastRenderedPageBreak/>
        <w:t xml:space="preserve">1.4 </w:t>
      </w:r>
      <w:r w:rsidR="00FF7039" w:rsidRPr="00FF7039">
        <w:rPr>
          <w:lang w:eastAsia="nb-NO"/>
        </w:rPr>
        <w:t>Flernasjonalt samarbeid om innkjøp av forsvarsmateriell</w:t>
      </w:r>
      <w:bookmarkEnd w:id="6"/>
    </w:p>
    <w:p w14:paraId="5EE11FEF" w14:textId="77777777" w:rsidR="00FF7039" w:rsidRPr="00FF7039" w:rsidRDefault="00FF7039" w:rsidP="00FF7039">
      <w:pPr>
        <w:spacing w:line="240" w:lineRule="auto"/>
        <w:rPr>
          <w:rFonts w:eastAsia="Times New Roman" w:cs="Times New Roman"/>
          <w:lang w:eastAsia="nb-NO"/>
        </w:rPr>
      </w:pPr>
      <w:r w:rsidRPr="00FF7039">
        <w:rPr>
          <w:rFonts w:eastAsia="Times New Roman" w:cs="Times New Roman"/>
          <w:lang w:eastAsia="nb-NO"/>
        </w:rPr>
        <w:t>AP vil legge til rette for mer flernasjonalt samarbeid om planlegging og innkjøp av forsvarsmateriell</w:t>
      </w:r>
    </w:p>
    <w:p w14:paraId="7D930F01" w14:textId="77777777" w:rsidR="00FF7039" w:rsidRPr="00FF7039" w:rsidRDefault="00FF7039" w:rsidP="00FF7039">
      <w:pPr>
        <w:spacing w:line="240" w:lineRule="auto"/>
        <w:rPr>
          <w:rFonts w:eastAsia="Times New Roman" w:cs="Times New Roman"/>
          <w:i/>
          <w:lang w:eastAsia="nb-NO"/>
        </w:rPr>
      </w:pPr>
    </w:p>
    <w:p w14:paraId="0DB38AE2" w14:textId="77777777" w:rsidR="00FF7039" w:rsidRPr="007A54AB" w:rsidRDefault="00FF7039" w:rsidP="00FF7039">
      <w:pPr>
        <w:spacing w:line="240" w:lineRule="auto"/>
        <w:rPr>
          <w:rFonts w:eastAsia="Times New Roman" w:cs="Times New Roman"/>
          <w:b/>
          <w:lang w:eastAsia="nb-NO"/>
        </w:rPr>
      </w:pPr>
      <w:r w:rsidRPr="007A54AB">
        <w:rPr>
          <w:rFonts w:eastAsia="Times New Roman" w:cs="Times New Roman"/>
          <w:b/>
          <w:lang w:eastAsia="nb-NO"/>
        </w:rPr>
        <w:t>Begrunnelse</w:t>
      </w:r>
    </w:p>
    <w:p w14:paraId="3BE3BAC5" w14:textId="77777777" w:rsidR="00FF7039" w:rsidRPr="00FF7039" w:rsidRDefault="00FF7039" w:rsidP="00FF7039">
      <w:pPr>
        <w:spacing w:line="240" w:lineRule="auto"/>
        <w:rPr>
          <w:rFonts w:eastAsia="Times New Roman" w:cs="Times New Roman"/>
          <w:lang w:eastAsia="nb-NO"/>
        </w:rPr>
      </w:pPr>
      <w:r w:rsidRPr="00FF7039">
        <w:rPr>
          <w:rFonts w:eastAsia="Times New Roman" w:cs="Times New Roman"/>
          <w:lang w:eastAsia="nb-NO"/>
        </w:rPr>
        <w:t>Kostnaden for investering, drift og vedlikehold av forsvarsmateriell øker mer enn forsvarsbudsjettene har tatt hensyn til de siste årene. I tillegg gir et nytt og mer uforutsigbart trusselbilde behov for økt operativ beredskap, ikke minst i forbedret reaksjonsevne. Forsvarssjefen ber om 180mrd kr mer til forsvar de neste</w:t>
      </w:r>
      <w:r>
        <w:rPr>
          <w:rFonts w:eastAsia="Times New Roman" w:cs="Times New Roman"/>
          <w:lang w:eastAsia="nb-NO"/>
        </w:rPr>
        <w:t xml:space="preserve"> 20 årene for å opprettholde </w:t>
      </w:r>
      <w:proofErr w:type="gramStart"/>
      <w:r>
        <w:rPr>
          <w:rFonts w:eastAsia="Times New Roman" w:cs="Times New Roman"/>
          <w:lang w:eastAsia="nb-NO"/>
        </w:rPr>
        <w:t xml:space="preserve">et </w:t>
      </w:r>
      <w:r w:rsidRPr="00FF7039">
        <w:rPr>
          <w:rFonts w:eastAsia="Times New Roman" w:cs="Times New Roman"/>
          <w:lang w:eastAsia="nb-NO"/>
        </w:rPr>
        <w:t>”nøkternt</w:t>
      </w:r>
      <w:proofErr w:type="gramEnd"/>
      <w:r w:rsidRPr="00FF7039">
        <w:rPr>
          <w:rFonts w:eastAsia="Times New Roman" w:cs="Times New Roman"/>
          <w:lang w:eastAsia="nb-NO"/>
        </w:rPr>
        <w:t xml:space="preserve"> førstelinjeforsvar”, som også betyr kutt i dagens struktur. </w:t>
      </w:r>
    </w:p>
    <w:p w14:paraId="2A80FA06" w14:textId="77777777" w:rsidR="00FF7039" w:rsidRPr="00FF7039" w:rsidRDefault="00FF7039" w:rsidP="00FF7039">
      <w:pPr>
        <w:spacing w:line="240" w:lineRule="auto"/>
        <w:rPr>
          <w:rFonts w:eastAsia="Times New Roman" w:cs="Times New Roman"/>
          <w:lang w:eastAsia="nb-NO"/>
        </w:rPr>
      </w:pPr>
    </w:p>
    <w:p w14:paraId="31048595" w14:textId="77777777" w:rsidR="00FF7039" w:rsidRPr="00FF7039" w:rsidRDefault="00FF7039" w:rsidP="00FF7039">
      <w:pPr>
        <w:spacing w:line="240" w:lineRule="auto"/>
        <w:rPr>
          <w:rFonts w:eastAsia="Times New Roman" w:cs="Times New Roman"/>
          <w:lang w:eastAsia="nb-NO"/>
        </w:rPr>
      </w:pPr>
      <w:r w:rsidRPr="00FF7039">
        <w:rPr>
          <w:rFonts w:eastAsia="Times New Roman" w:cs="Times New Roman"/>
          <w:lang w:eastAsia="nb-NO"/>
        </w:rPr>
        <w:t xml:space="preserve">Det er behov for å vurdere måter å kutte i utgiftene i forsvarsmateriell på, uten å redusere vår forsvarsevne. Materiellplanlegging og kjøp sammen med andre land, er måter å gjøre dette på, som også anbefales av Forsvarets Forskningsinstitutt (FFI). Ved å planlegge kjøp av forsvarsmateriell sammen med andre allierte og naboland, kan man få utviklet samme type systemer sammen med leverandør og dermed kutte i kostnadene, sammenlignet med at hvert land får utviklet egne systemer. NATO har også anbefalt </w:t>
      </w:r>
      <w:proofErr w:type="gramStart"/>
      <w:r w:rsidRPr="00FF7039">
        <w:rPr>
          <w:rFonts w:eastAsia="Times New Roman" w:cs="Times New Roman"/>
          <w:lang w:eastAsia="nb-NO"/>
        </w:rPr>
        <w:t>mer ”</w:t>
      </w:r>
      <w:proofErr w:type="spellStart"/>
      <w:r w:rsidRPr="00FF7039">
        <w:rPr>
          <w:rFonts w:eastAsia="Times New Roman" w:cs="Times New Roman"/>
          <w:lang w:eastAsia="nb-NO"/>
        </w:rPr>
        <w:t>pooling</w:t>
      </w:r>
      <w:proofErr w:type="spellEnd"/>
      <w:proofErr w:type="gramEnd"/>
      <w:r w:rsidRPr="00FF7039">
        <w:rPr>
          <w:rFonts w:eastAsia="Times New Roman" w:cs="Times New Roman"/>
          <w:lang w:eastAsia="nb-NO"/>
        </w:rPr>
        <w:t xml:space="preserve"> og </w:t>
      </w:r>
      <w:proofErr w:type="spellStart"/>
      <w:r w:rsidRPr="00FF7039">
        <w:rPr>
          <w:rFonts w:eastAsia="Times New Roman" w:cs="Times New Roman"/>
          <w:lang w:eastAsia="nb-NO"/>
        </w:rPr>
        <w:t>sharing</w:t>
      </w:r>
      <w:proofErr w:type="spellEnd"/>
      <w:r w:rsidRPr="00FF7039">
        <w:rPr>
          <w:rFonts w:eastAsia="Times New Roman" w:cs="Times New Roman"/>
          <w:lang w:eastAsia="nb-NO"/>
        </w:rPr>
        <w:t>”, altså at nasjoner investerer i større farkoster som man deler på tvers. Norge er per i dag deltaker i et av fire prioriterte EDA-prosjekter for å anskaffe forsvarskapabilitet i Europa, nemlig Air-to-Air tanking (tankflyprosjektet). Slike prosjekter må Norge fortsette å støtte.</w:t>
      </w:r>
    </w:p>
    <w:p w14:paraId="158570F6" w14:textId="77777777" w:rsidR="00FF7039" w:rsidRPr="00FF7039" w:rsidRDefault="00FF7039" w:rsidP="00FF7039">
      <w:pPr>
        <w:spacing w:line="240" w:lineRule="auto"/>
        <w:rPr>
          <w:rFonts w:eastAsia="Times New Roman" w:cs="Times New Roman"/>
          <w:lang w:eastAsia="nb-NO"/>
        </w:rPr>
      </w:pPr>
    </w:p>
    <w:p w14:paraId="3B4B39F3" w14:textId="77777777" w:rsidR="00FF7039" w:rsidRDefault="00FF7039" w:rsidP="00FF7039">
      <w:pPr>
        <w:rPr>
          <w:rFonts w:eastAsia="Times New Roman" w:cs="Times New Roman"/>
          <w:lang w:eastAsia="nb-NO"/>
        </w:rPr>
      </w:pPr>
      <w:r w:rsidRPr="00FF7039">
        <w:rPr>
          <w:rFonts w:eastAsia="Times New Roman" w:cs="Times New Roman"/>
          <w:lang w:eastAsia="nb-NO"/>
        </w:rPr>
        <w:t xml:space="preserve">Det er også behov for å utrede muligheter og legge en strategi for mer integrert forsvarssamarbeid med </w:t>
      </w:r>
      <w:proofErr w:type="spellStart"/>
      <w:r w:rsidRPr="00FF7039">
        <w:rPr>
          <w:rFonts w:eastAsia="Times New Roman" w:cs="Times New Roman"/>
          <w:lang w:eastAsia="nb-NO"/>
        </w:rPr>
        <w:t>enkeltstater</w:t>
      </w:r>
      <w:proofErr w:type="spellEnd"/>
      <w:r w:rsidRPr="00FF7039">
        <w:rPr>
          <w:rFonts w:eastAsia="Times New Roman" w:cs="Times New Roman"/>
          <w:lang w:eastAsia="nb-NO"/>
        </w:rPr>
        <w:t xml:space="preserve">, for eksempel gjennom NORDEFCO, da en utfordring i dag er ulike tidssykluser i de ulike landene med tanke på forsvarsinvestering- og planlegging. Forsvarets forskningsinstitutt (FFI) sier i sin rapport der de ser på Forsvaret 40 år frem i tid, at mer integrert forsvarssamarbeid med stater som ligner på oss er uunngåelig med tanke på forventet kostnadsvekst innen forsvarsmateriell.  </w:t>
      </w:r>
    </w:p>
    <w:p w14:paraId="4FFAFC0A" w14:textId="77777777" w:rsidR="0076090B" w:rsidRDefault="0076090B" w:rsidP="008E631E"/>
    <w:p w14:paraId="6AA3E086" w14:textId="710BA16B" w:rsidR="00B27429" w:rsidRPr="00B27429" w:rsidRDefault="000505FF" w:rsidP="00B27429">
      <w:pPr>
        <w:pStyle w:val="Overskrift3"/>
      </w:pPr>
      <w:bookmarkStart w:id="7" w:name="_Toc445367337"/>
      <w:bookmarkStart w:id="8" w:name="_Toc448997372"/>
      <w:r>
        <w:t xml:space="preserve">1.5 </w:t>
      </w:r>
      <w:r w:rsidR="00B27429" w:rsidRPr="00B27429">
        <w:t>Hindre skatteparadis</w:t>
      </w:r>
      <w:bookmarkEnd w:id="7"/>
      <w:bookmarkEnd w:id="8"/>
    </w:p>
    <w:p w14:paraId="2BE96D2A" w14:textId="77777777" w:rsidR="00B27429" w:rsidRPr="00F100F4" w:rsidRDefault="00B27429" w:rsidP="00B27429">
      <w:r>
        <w:t xml:space="preserve">Oslo Arbeiderparti vil at </w:t>
      </w:r>
    </w:p>
    <w:p w14:paraId="350DC118" w14:textId="77777777" w:rsidR="00B27429" w:rsidRPr="00F100F4" w:rsidRDefault="00B27429" w:rsidP="00B27429">
      <w:pPr>
        <w:pStyle w:val="Listeavsnitt"/>
        <w:numPr>
          <w:ilvl w:val="0"/>
          <w:numId w:val="4"/>
        </w:numPr>
        <w:spacing w:line="276" w:lineRule="auto"/>
      </w:pPr>
      <w:r w:rsidRPr="00F100F4">
        <w:t xml:space="preserve">Selskaper sanksjoneres ved bruk av skatteparadis, for eksempel ved å ikke kunne delta i offentlige anbudskonkurranser. </w:t>
      </w:r>
    </w:p>
    <w:p w14:paraId="6BB59194" w14:textId="77777777" w:rsidR="00B27429" w:rsidRPr="00F100F4" w:rsidRDefault="00B27429" w:rsidP="00B27429">
      <w:pPr>
        <w:pStyle w:val="Listeavsnitt"/>
        <w:numPr>
          <w:ilvl w:val="0"/>
          <w:numId w:val="4"/>
        </w:numPr>
        <w:spacing w:line="276" w:lineRule="auto"/>
      </w:pPr>
      <w:r w:rsidRPr="00F100F4">
        <w:t>Det opprettes et register for selskaper som er registrert i skatteparadis.</w:t>
      </w:r>
    </w:p>
    <w:p w14:paraId="2F9ECF21" w14:textId="77777777" w:rsidR="00B27429" w:rsidRPr="00F100F4" w:rsidRDefault="00B27429" w:rsidP="00B27429">
      <w:pPr>
        <w:pStyle w:val="Listeavsnitt"/>
        <w:numPr>
          <w:ilvl w:val="0"/>
          <w:numId w:val="4"/>
        </w:numPr>
        <w:spacing w:line="276" w:lineRule="auto"/>
      </w:pPr>
      <w:r w:rsidRPr="00F100F4">
        <w:t>En skatt på finansielle transaksjoner opprettes</w:t>
      </w:r>
    </w:p>
    <w:p w14:paraId="7A7D0245" w14:textId="77777777" w:rsidR="00B27429" w:rsidRPr="00F100F4" w:rsidRDefault="00B27429" w:rsidP="00B27429">
      <w:pPr>
        <w:pStyle w:val="Listeavsnitt"/>
        <w:numPr>
          <w:ilvl w:val="0"/>
          <w:numId w:val="4"/>
        </w:numPr>
        <w:spacing w:line="276" w:lineRule="auto"/>
      </w:pPr>
      <w:r w:rsidRPr="00F100F4">
        <w:t>Det åpnes for å innføre handelsbarrierer mot skatteparadis som ikke samarbeider om åpenhet.</w:t>
      </w:r>
    </w:p>
    <w:p w14:paraId="28CD16BD" w14:textId="77777777" w:rsidR="00B27429" w:rsidRDefault="00B27429" w:rsidP="00DE54A3">
      <w:bookmarkStart w:id="9" w:name="_Toc445367340"/>
    </w:p>
    <w:p w14:paraId="5EEE2C4C" w14:textId="77777777" w:rsidR="00B27429" w:rsidRPr="007A54AB" w:rsidRDefault="00B27429" w:rsidP="00B27429">
      <w:pPr>
        <w:rPr>
          <w:b/>
        </w:rPr>
      </w:pPr>
      <w:r w:rsidRPr="007A54AB">
        <w:rPr>
          <w:b/>
        </w:rPr>
        <w:t>Begrunnelse</w:t>
      </w:r>
    </w:p>
    <w:p w14:paraId="72263F11" w14:textId="77777777" w:rsidR="00B27429" w:rsidRDefault="00B27429" w:rsidP="00B27429">
      <w:r w:rsidRPr="00F100F4">
        <w:t>Det er anslått at store deler av verdens kapital finnes i skatteparadis lokalisert i ulike deler av verden. Dette er finansielle "</w:t>
      </w:r>
      <w:proofErr w:type="spellStart"/>
      <w:r w:rsidRPr="00F100F4">
        <w:t>frisoner</w:t>
      </w:r>
      <w:proofErr w:type="spellEnd"/>
      <w:r w:rsidRPr="00F100F4">
        <w:t>" hvor utenlandske selskaper kan opprette falskt nærvær, for å unngå skatt. En rekke konsulentselskaper tilbyr sine tjenester til aktører som ønsker "skatteplanlegging". Dette er bare en sofistikert metode for unngåelse av skatt og må betraktes som tyveri. Skatt på kapital som holdes i skatteparadis vil gi betydelig inntektsøkning, noe som vil komme felleskapet til gode</w:t>
      </w:r>
      <w:r>
        <w:t>.</w:t>
      </w:r>
    </w:p>
    <w:p w14:paraId="404E58C0" w14:textId="77777777" w:rsidR="00B27429" w:rsidRDefault="00B27429" w:rsidP="00B27429"/>
    <w:p w14:paraId="18AF950B" w14:textId="663C7A3C" w:rsidR="00B27429" w:rsidRPr="00B27429" w:rsidRDefault="000505FF" w:rsidP="00B27429">
      <w:pPr>
        <w:pStyle w:val="Overskrift3"/>
      </w:pPr>
      <w:bookmarkStart w:id="10" w:name="_Toc448997373"/>
      <w:r>
        <w:t xml:space="preserve">1.6 </w:t>
      </w:r>
      <w:r w:rsidR="00B27429" w:rsidRPr="00B27429">
        <w:t>Utvidet Land-for-land rapportering</w:t>
      </w:r>
      <w:bookmarkEnd w:id="9"/>
      <w:bookmarkEnd w:id="10"/>
    </w:p>
    <w:p w14:paraId="22F591ED" w14:textId="77777777" w:rsidR="00B27429" w:rsidRPr="00FB7AE1" w:rsidRDefault="00B27429" w:rsidP="00B27429">
      <w:pPr>
        <w:rPr>
          <w:rFonts w:cs="Arial"/>
        </w:rPr>
      </w:pPr>
      <w:r w:rsidRPr="00FB7AE1">
        <w:rPr>
          <w:rFonts w:cs="Arial"/>
        </w:rPr>
        <w:t>Oslo Arbeiderparti mener at:</w:t>
      </w:r>
    </w:p>
    <w:p w14:paraId="41EBFD26" w14:textId="77777777" w:rsidR="00B27429" w:rsidRPr="00FB7AE1" w:rsidRDefault="00B27429" w:rsidP="00B27429">
      <w:pPr>
        <w:pStyle w:val="Listeavsnitt"/>
        <w:numPr>
          <w:ilvl w:val="0"/>
          <w:numId w:val="5"/>
        </w:numPr>
        <w:rPr>
          <w:rFonts w:cs="Arial"/>
        </w:rPr>
      </w:pPr>
      <w:r w:rsidRPr="00FB7AE1">
        <w:rPr>
          <w:rFonts w:cs="Arial"/>
        </w:rPr>
        <w:lastRenderedPageBreak/>
        <w:t>Utvidet krav om Land-for-land-rapportering må innføres i Norge, også for internasjonale selskap med aktivitet i Norge</w:t>
      </w:r>
    </w:p>
    <w:p w14:paraId="155B82A9" w14:textId="77777777" w:rsidR="00B27429" w:rsidRPr="00FB7AE1" w:rsidRDefault="00B27429" w:rsidP="00B27429">
      <w:pPr>
        <w:pStyle w:val="Listeavsnitt"/>
        <w:numPr>
          <w:ilvl w:val="0"/>
          <w:numId w:val="5"/>
        </w:numPr>
        <w:rPr>
          <w:rFonts w:cs="Arial"/>
        </w:rPr>
      </w:pPr>
      <w:r w:rsidRPr="00FB7AE1">
        <w:rPr>
          <w:rFonts w:cs="Arial"/>
        </w:rPr>
        <w:t>Norge må være en pådriver for mer åpenhet om skatt og mer rettferdig skattlegging internasjonalt.</w:t>
      </w:r>
    </w:p>
    <w:p w14:paraId="72B0376D" w14:textId="77777777" w:rsidR="00B27429" w:rsidRDefault="00B27429" w:rsidP="00B27429"/>
    <w:p w14:paraId="6D4B4CFA" w14:textId="77777777" w:rsidR="00B27429" w:rsidRPr="007A54AB" w:rsidRDefault="00B27429" w:rsidP="00B27429">
      <w:pPr>
        <w:rPr>
          <w:b/>
        </w:rPr>
      </w:pPr>
      <w:r w:rsidRPr="007A54AB">
        <w:rPr>
          <w:b/>
        </w:rPr>
        <w:t>Begrunnelse</w:t>
      </w:r>
    </w:p>
    <w:p w14:paraId="7CD500BD" w14:textId="77777777" w:rsidR="00B27429" w:rsidRDefault="00B27429" w:rsidP="00B27429">
      <w:r>
        <w:t>Lavinntektsland taper mer penger i unndratt skatt enn de mottar i bistand. Penger som skulle gått til viktige velferdstjenester og utvikling av landet, beholdes av de multinasjonale selskapene og deres eiere.</w:t>
      </w:r>
    </w:p>
    <w:p w14:paraId="128A3E7C" w14:textId="77777777" w:rsidR="00B27429" w:rsidRDefault="00B27429" w:rsidP="00B27429"/>
    <w:p w14:paraId="5C8BDD35" w14:textId="77777777" w:rsidR="00B27429" w:rsidRDefault="00B27429" w:rsidP="00B27429">
      <w:r>
        <w:t>Etter finanskrisen har også industrilandene blitt mer oppmerksomme på –og opptatte av-at store summer unndras beskatning av de multinasjonale selskapene. Skatteunndragelsen er et økende problem og kan på sikt true finansieringsgrunnlaget for velferdsordningene og for velferdsstatene.</w:t>
      </w:r>
    </w:p>
    <w:p w14:paraId="7CB22300" w14:textId="77777777" w:rsidR="00B27429" w:rsidRDefault="00B27429" w:rsidP="00B27429">
      <w:r>
        <w:t xml:space="preserve"> </w:t>
      </w:r>
    </w:p>
    <w:p w14:paraId="58F5B4A7" w14:textId="77777777" w:rsidR="00B27429" w:rsidRDefault="00B27429" w:rsidP="00B27429">
      <w:r>
        <w:t>EU og USA har innført lovverk og inngått internasjonale samarbeidsavtaler for å redusere problemene knyttet til skatteunndragelse.</w:t>
      </w:r>
    </w:p>
    <w:p w14:paraId="65205C08" w14:textId="77777777" w:rsidR="00B27429" w:rsidRDefault="00B27429" w:rsidP="00B27429">
      <w:r>
        <w:t xml:space="preserve"> </w:t>
      </w:r>
    </w:p>
    <w:p w14:paraId="2577984B" w14:textId="77777777" w:rsidR="00B27429" w:rsidRDefault="00B27429" w:rsidP="00B27429">
      <w:r>
        <w:t>Norge har innført Land-for-land-rapportering som innebærer at norske selskaper innen utvinningsindustrien må rapportere hvor mye de betaler i skatt i alle de landene de har virksomheter. Det er en svakhet ved systemet at rapportplikten ikke omfatter hvor mye som tjenes eller hvor mye som overføres moderselskapet/andre deler av selskapet.</w:t>
      </w:r>
    </w:p>
    <w:p w14:paraId="781A329C" w14:textId="77777777" w:rsidR="00B27429" w:rsidRDefault="00B27429" w:rsidP="00B27429">
      <w:r>
        <w:t xml:space="preserve"> </w:t>
      </w:r>
    </w:p>
    <w:p w14:paraId="201481CF" w14:textId="77777777" w:rsidR="00B27429" w:rsidRDefault="00B27429" w:rsidP="00B27429">
      <w:r>
        <w:t>En utvidet Land-for-land-rapportering som omfatter inntekter, kostnader, skatt, produksjon og investeringer i alle de landene selskapet er engasjert i, vil synliggjøre eventuell uønsket skattetilpasning.</w:t>
      </w:r>
    </w:p>
    <w:p w14:paraId="6C370664" w14:textId="77777777" w:rsidR="00EF77C1" w:rsidRDefault="00EF77C1" w:rsidP="00B27429"/>
    <w:p w14:paraId="2B8F1E27" w14:textId="392A2D15" w:rsidR="00EF77C1" w:rsidRDefault="000505FF" w:rsidP="00EF77C1">
      <w:pPr>
        <w:pStyle w:val="Overskrift3"/>
        <w:spacing w:after="0"/>
        <w:rPr>
          <w:rFonts w:eastAsia="Times New Roman"/>
          <w:lang w:eastAsia="nb-NO"/>
        </w:rPr>
      </w:pPr>
      <w:bookmarkStart w:id="11" w:name="_Toc448997374"/>
      <w:r>
        <w:rPr>
          <w:rFonts w:eastAsia="Times New Roman"/>
          <w:lang w:eastAsia="nb-NO"/>
        </w:rPr>
        <w:t xml:space="preserve">1.7 </w:t>
      </w:r>
      <w:r w:rsidR="00EF77C1" w:rsidRPr="009A7497">
        <w:rPr>
          <w:rFonts w:eastAsia="Times New Roman"/>
          <w:lang w:eastAsia="nb-NO"/>
        </w:rPr>
        <w:t xml:space="preserve">Gi Edward </w:t>
      </w:r>
      <w:proofErr w:type="spellStart"/>
      <w:r w:rsidR="00EF77C1" w:rsidRPr="009A7497">
        <w:rPr>
          <w:rFonts w:eastAsia="Times New Roman"/>
          <w:lang w:eastAsia="nb-NO"/>
        </w:rPr>
        <w:t>Snowden</w:t>
      </w:r>
      <w:proofErr w:type="spellEnd"/>
      <w:r w:rsidR="00EF77C1" w:rsidRPr="009A7497">
        <w:rPr>
          <w:rFonts w:eastAsia="Times New Roman"/>
          <w:lang w:eastAsia="nb-NO"/>
        </w:rPr>
        <w:t xml:space="preserve"> politisk asyl i Norge</w:t>
      </w:r>
      <w:bookmarkEnd w:id="11"/>
    </w:p>
    <w:p w14:paraId="2C848EF1" w14:textId="77777777" w:rsidR="00EF77C1" w:rsidRDefault="00EF77C1" w:rsidP="00EF77C1">
      <w:pPr>
        <w:spacing w:line="240" w:lineRule="auto"/>
        <w:rPr>
          <w:rFonts w:eastAsia="Times New Roman" w:cs="Times New Roman"/>
          <w:lang w:eastAsia="nb-NO"/>
        </w:rPr>
      </w:pPr>
    </w:p>
    <w:p w14:paraId="746C860B" w14:textId="77777777" w:rsidR="00EF77C1" w:rsidRPr="006E6C96" w:rsidRDefault="00EF77C1" w:rsidP="00EF77C1">
      <w:r w:rsidRPr="006E6C96">
        <w:rPr>
          <w:rFonts w:cs="Arial"/>
        </w:rPr>
        <w:t xml:space="preserve">Gi Edward </w:t>
      </w:r>
      <w:proofErr w:type="spellStart"/>
      <w:r w:rsidRPr="006E6C96">
        <w:rPr>
          <w:rFonts w:cs="Arial"/>
        </w:rPr>
        <w:t>Snowden</w:t>
      </w:r>
      <w:proofErr w:type="spellEnd"/>
      <w:r w:rsidRPr="006E6C96">
        <w:rPr>
          <w:rFonts w:cs="Arial"/>
        </w:rPr>
        <w:t xml:space="preserve"> politisk asyl i Norge</w:t>
      </w:r>
    </w:p>
    <w:p w14:paraId="05000DFD" w14:textId="77777777" w:rsidR="007A54AB" w:rsidRDefault="007A54AB" w:rsidP="00EF77C1"/>
    <w:p w14:paraId="025F53AE" w14:textId="77777777" w:rsidR="00EF77C1" w:rsidRPr="007A54AB" w:rsidRDefault="00EF77C1" w:rsidP="00EF77C1">
      <w:pPr>
        <w:rPr>
          <w:b/>
        </w:rPr>
      </w:pPr>
      <w:r w:rsidRPr="007A54AB">
        <w:rPr>
          <w:b/>
        </w:rPr>
        <w:t>Begrunnelse</w:t>
      </w:r>
    </w:p>
    <w:p w14:paraId="1E19DB1B" w14:textId="77777777" w:rsidR="00EF77C1" w:rsidRPr="000F28B7" w:rsidRDefault="00EF77C1" w:rsidP="00EF77C1">
      <w:pPr>
        <w:rPr>
          <w:rFonts w:cs="Arial"/>
        </w:rPr>
      </w:pPr>
      <w:r w:rsidRPr="000F28B7">
        <w:rPr>
          <w:rFonts w:cs="Arial"/>
        </w:rPr>
        <w:t xml:space="preserve">Edward </w:t>
      </w:r>
      <w:proofErr w:type="spellStart"/>
      <w:r w:rsidRPr="000F28B7">
        <w:rPr>
          <w:rFonts w:cs="Arial"/>
        </w:rPr>
        <w:t>Snowden</w:t>
      </w:r>
      <w:proofErr w:type="spellEnd"/>
      <w:r w:rsidRPr="000F28B7">
        <w:rPr>
          <w:rFonts w:cs="Arial"/>
        </w:rPr>
        <w:t xml:space="preserve"> er den klassiske asylsøker som tydelig, åpent og </w:t>
      </w:r>
      <w:r>
        <w:rPr>
          <w:rFonts w:cs="Arial"/>
        </w:rPr>
        <w:t>med stor personlig risiko går i</w:t>
      </w:r>
      <w:r w:rsidRPr="000F28B7">
        <w:rPr>
          <w:rFonts w:cs="Arial"/>
        </w:rPr>
        <w:t xml:space="preserve">mot sin egen regjerings maktmisbruk. Hans avsløringer har vært av stor betydning for land også utenfor hjemlandet USA, og </w:t>
      </w:r>
      <w:r>
        <w:rPr>
          <w:rFonts w:cs="Arial"/>
        </w:rPr>
        <w:t>en amerikansk domstol har fastslått at den omfattende overvåkningen har vært ulovlig.</w:t>
      </w:r>
    </w:p>
    <w:p w14:paraId="6E2542FA" w14:textId="77777777" w:rsidR="007A54AB" w:rsidRDefault="007A54AB" w:rsidP="00EF77C1">
      <w:pPr>
        <w:rPr>
          <w:rFonts w:cs="Arial"/>
        </w:rPr>
      </w:pPr>
    </w:p>
    <w:p w14:paraId="60F76AAF" w14:textId="77777777" w:rsidR="00EF77C1" w:rsidRPr="000F28B7" w:rsidRDefault="00EF77C1" w:rsidP="00EF77C1">
      <w:pPr>
        <w:rPr>
          <w:rFonts w:cs="Arial"/>
        </w:rPr>
      </w:pPr>
      <w:r w:rsidRPr="000F28B7">
        <w:rPr>
          <w:rFonts w:cs="Arial"/>
        </w:rPr>
        <w:t>Norge ønsker å fremstå som et land hvor asylinstit</w:t>
      </w:r>
      <w:r>
        <w:rPr>
          <w:rFonts w:cs="Arial"/>
        </w:rPr>
        <w:t>uttet holdes i hevd og vi tar i</w:t>
      </w:r>
      <w:r w:rsidRPr="000F28B7">
        <w:rPr>
          <w:rFonts w:cs="Arial"/>
        </w:rPr>
        <w:t xml:space="preserve">mot og gir asyl til mange asylsøkere hvert år. Det ville derfor være meningsløst å ikke gi ham asyl </w:t>
      </w:r>
      <w:r>
        <w:rPr>
          <w:rFonts w:cs="Arial"/>
        </w:rPr>
        <w:t xml:space="preserve">dersom han ber om det. </w:t>
      </w:r>
    </w:p>
    <w:p w14:paraId="26876722" w14:textId="77777777" w:rsidR="007A54AB" w:rsidRDefault="007A54AB" w:rsidP="00EF77C1">
      <w:pPr>
        <w:rPr>
          <w:rFonts w:cs="Arial"/>
        </w:rPr>
      </w:pPr>
    </w:p>
    <w:p w14:paraId="4DC4B4D8" w14:textId="09B74736" w:rsidR="007A54AB" w:rsidRDefault="00EF77C1" w:rsidP="00973C3E">
      <w:r>
        <w:rPr>
          <w:rFonts w:cs="Arial"/>
        </w:rPr>
        <w:t xml:space="preserve">Den 18. november blir Edward </w:t>
      </w:r>
      <w:proofErr w:type="spellStart"/>
      <w:r>
        <w:rPr>
          <w:rFonts w:cs="Arial"/>
        </w:rPr>
        <w:t>Snowden</w:t>
      </w:r>
      <w:proofErr w:type="spellEnd"/>
      <w:r>
        <w:rPr>
          <w:rFonts w:cs="Arial"/>
        </w:rPr>
        <w:t xml:space="preserve"> tildelt </w:t>
      </w:r>
      <w:proofErr w:type="spellStart"/>
      <w:r>
        <w:rPr>
          <w:rFonts w:cs="Arial"/>
        </w:rPr>
        <w:t>Ozsietzkiprisen</w:t>
      </w:r>
      <w:proofErr w:type="spellEnd"/>
      <w:r>
        <w:rPr>
          <w:rFonts w:cs="Arial"/>
        </w:rPr>
        <w:t xml:space="preserve"> i Universitetets Aula. Årsmøtet i Oslo Arbeiderparti gir uttrykk for at norske myndigheter må gi Edward </w:t>
      </w:r>
      <w:proofErr w:type="spellStart"/>
      <w:r>
        <w:rPr>
          <w:rFonts w:cs="Arial"/>
        </w:rPr>
        <w:t>Snowden</w:t>
      </w:r>
      <w:proofErr w:type="spellEnd"/>
      <w:r>
        <w:rPr>
          <w:rFonts w:cs="Arial"/>
        </w:rPr>
        <w:t xml:space="preserve"> mulighet til å motta prisen. Hans stol kan ikke stå tom. </w:t>
      </w:r>
      <w:r w:rsidR="007A54AB">
        <w:br w:type="page"/>
      </w:r>
    </w:p>
    <w:p w14:paraId="0E5AA9B9" w14:textId="7196CD1C" w:rsidR="00DE54A3" w:rsidRDefault="000505FF" w:rsidP="000505FF">
      <w:pPr>
        <w:pStyle w:val="Overskrift1"/>
      </w:pPr>
      <w:bookmarkStart w:id="12" w:name="_Toc448997375"/>
      <w:r>
        <w:lastRenderedPageBreak/>
        <w:t xml:space="preserve">2. </w:t>
      </w:r>
      <w:r w:rsidR="00DE54A3">
        <w:t>Nasjonale saker</w:t>
      </w:r>
      <w:bookmarkEnd w:id="12"/>
    </w:p>
    <w:p w14:paraId="472DDD39" w14:textId="414794BF" w:rsidR="005314B6" w:rsidRPr="005314B6" w:rsidRDefault="000505FF" w:rsidP="005314B6">
      <w:pPr>
        <w:pStyle w:val="Overskrift3"/>
      </w:pPr>
      <w:bookmarkStart w:id="13" w:name="_Toc448997376"/>
      <w:r>
        <w:t xml:space="preserve">2.1 </w:t>
      </w:r>
      <w:r w:rsidR="005314B6">
        <w:t>Mangfold - vår styrke</w:t>
      </w:r>
      <w:bookmarkEnd w:id="13"/>
      <w:r w:rsidR="005314B6">
        <w:t xml:space="preserve"> </w:t>
      </w:r>
    </w:p>
    <w:p w14:paraId="458CA454" w14:textId="77777777" w:rsidR="005314B6" w:rsidRPr="005314B6" w:rsidRDefault="005314B6" w:rsidP="005314B6">
      <w:pPr>
        <w:spacing w:line="240" w:lineRule="auto"/>
        <w:rPr>
          <w:rFonts w:ascii="Calibri" w:eastAsia="Arial" w:hAnsi="Calibri" w:cs="Arial"/>
        </w:rPr>
      </w:pPr>
      <w:r w:rsidRPr="005314B6">
        <w:rPr>
          <w:rFonts w:ascii="Calibri" w:eastAsia="Arial" w:hAnsi="Calibri" w:cs="Arial"/>
        </w:rPr>
        <w:t xml:space="preserve">Oslo er en mangfoldig by, det gir byen styrke og muligheter. Skal utfordringene vi står overfor nasjonalt løses, må de løses godt i Oslo. De økte ankomstene i 2015 og eventuelle økte ankomster i 2016 vil merkes i byen vår. Aldri tidligere har det kommet så mange på en gang til Norge og Oslo. Erfaringsmessig flytter også mange innvandrere til Oslo etter først å ha blitt bosatt i andre deler av landet. </w:t>
      </w:r>
    </w:p>
    <w:p w14:paraId="3F891570" w14:textId="77777777" w:rsidR="005314B6" w:rsidRPr="005314B6" w:rsidRDefault="005314B6" w:rsidP="005314B6">
      <w:pPr>
        <w:spacing w:line="240" w:lineRule="auto"/>
        <w:rPr>
          <w:rFonts w:ascii="Calibri" w:eastAsia="Arial" w:hAnsi="Calibri" w:cs="Arial"/>
        </w:rPr>
      </w:pPr>
    </w:p>
    <w:p w14:paraId="09084B3F" w14:textId="77777777" w:rsidR="005314B6" w:rsidRPr="005314B6" w:rsidRDefault="005314B6" w:rsidP="005314B6">
      <w:pPr>
        <w:spacing w:line="240" w:lineRule="auto"/>
        <w:rPr>
          <w:rFonts w:ascii="Calibri" w:eastAsia="Arial" w:hAnsi="Calibri" w:cs="Arial"/>
        </w:rPr>
      </w:pPr>
      <w:r w:rsidRPr="005314B6">
        <w:rPr>
          <w:rFonts w:ascii="Calibri" w:eastAsia="Arial" w:hAnsi="Calibri" w:cs="Arial"/>
        </w:rPr>
        <w:t xml:space="preserve">Vi må finne gode tiltak for dem som nå kommer for å bo i Oslo. Samtidig er den nye situasjonen en mulighet til å tenke nytt om de som allerede bor her, men ikke er godt integrert. Skal vi lykkes med integreringen er det nødvendig å føre en offensiv politikk og våge å tenke nytt. Oslo Arbeiderparti vil at Oslo skal være landets beste kommune på integrering. Det er viktig å møte de nyankomne med en positiv holdning og fokusere på hvordan den enkelte raskt kan delta i og bidra til samfunnet. </w:t>
      </w:r>
    </w:p>
    <w:p w14:paraId="1E3B7666" w14:textId="77777777" w:rsidR="005314B6" w:rsidRDefault="005314B6" w:rsidP="005314B6">
      <w:pPr>
        <w:widowControl w:val="0"/>
        <w:autoSpaceDE w:val="0"/>
        <w:autoSpaceDN w:val="0"/>
        <w:adjustRightInd w:val="0"/>
        <w:spacing w:line="240" w:lineRule="auto"/>
        <w:rPr>
          <w:rFonts w:ascii="Calibri" w:eastAsia="Arial" w:hAnsi="Calibri" w:cs="Arial"/>
        </w:rPr>
      </w:pPr>
      <w:r w:rsidRPr="005314B6">
        <w:rPr>
          <w:rFonts w:ascii="Calibri" w:eastAsia="Arial" w:hAnsi="Calibri" w:cs="Arial"/>
        </w:rPr>
        <w:br/>
        <w:t>Oslo Arbeiderparti forutsetter at merkostnader knyttet til bosetting av mindreårige flyktninger, høye boligkostnader og tilflytting av flyktninger opprinnelig bosatt i andre deler av landet må kompenseres. Oslo Arbeiderparti forventer at Oslo får de nødvendige midlene til å drive et godt og effektiv integreringsarbeid.</w:t>
      </w:r>
    </w:p>
    <w:p w14:paraId="6A39D79B" w14:textId="77777777" w:rsidR="005314B6" w:rsidRDefault="005314B6" w:rsidP="005314B6">
      <w:pPr>
        <w:widowControl w:val="0"/>
        <w:autoSpaceDE w:val="0"/>
        <w:autoSpaceDN w:val="0"/>
        <w:adjustRightInd w:val="0"/>
        <w:spacing w:line="240" w:lineRule="auto"/>
        <w:rPr>
          <w:rFonts w:ascii="Calibri" w:eastAsia="Arial" w:hAnsi="Calibri" w:cs="Arial"/>
        </w:rPr>
      </w:pPr>
    </w:p>
    <w:p w14:paraId="48114A1F" w14:textId="77777777" w:rsidR="005314B6" w:rsidRDefault="005314B6" w:rsidP="005314B6">
      <w:pPr>
        <w:widowControl w:val="0"/>
        <w:autoSpaceDE w:val="0"/>
        <w:autoSpaceDN w:val="0"/>
        <w:adjustRightInd w:val="0"/>
        <w:spacing w:line="240" w:lineRule="auto"/>
        <w:rPr>
          <w:rFonts w:ascii="Calibri" w:eastAsia="Arial" w:hAnsi="Calibri" w:cs="Arial"/>
        </w:rPr>
      </w:pPr>
      <w:r w:rsidRPr="005314B6">
        <w:rPr>
          <w:rFonts w:ascii="Calibri" w:eastAsia="Arial" w:hAnsi="Calibri" w:cs="Arial"/>
        </w:rPr>
        <w:t xml:space="preserve">Norsk asyl- og flyktningpolitikk skal bygge på et humant verdigrunnlag og våre internasjonale forpliktelser.  Vi skal gi beskyttelse til mennesker som flykter fra krig og forfølgelse, og vi skal møte mennesker som kommer til Norge med respekt og medmenneskelighet. </w:t>
      </w:r>
    </w:p>
    <w:p w14:paraId="5A5567EB" w14:textId="77777777" w:rsidR="005314B6" w:rsidRPr="005314B6" w:rsidRDefault="005314B6" w:rsidP="005314B6">
      <w:pPr>
        <w:widowControl w:val="0"/>
        <w:autoSpaceDE w:val="0"/>
        <w:autoSpaceDN w:val="0"/>
        <w:adjustRightInd w:val="0"/>
        <w:spacing w:line="240" w:lineRule="auto"/>
        <w:rPr>
          <w:rFonts w:ascii="Calibri" w:eastAsia="Arial" w:hAnsi="Calibri" w:cs="Arial"/>
        </w:rPr>
      </w:pPr>
    </w:p>
    <w:p w14:paraId="1980885A" w14:textId="77777777" w:rsidR="005314B6" w:rsidRDefault="005314B6" w:rsidP="005314B6">
      <w:pPr>
        <w:spacing w:line="240" w:lineRule="auto"/>
        <w:rPr>
          <w:rFonts w:ascii="Calibri" w:eastAsia="Arial" w:hAnsi="Calibri" w:cs="Arial"/>
        </w:rPr>
      </w:pPr>
      <w:r w:rsidRPr="005314B6">
        <w:rPr>
          <w:rFonts w:ascii="Calibri" w:eastAsia="Arial" w:hAnsi="Calibri" w:cs="Arial"/>
        </w:rPr>
        <w:t xml:space="preserve">Samtidig kan ikke Norge ta imot alle som ønsker å komme hit. Arbeiderpartiet står for en streng, rettferdig og human flyktningpolitikk. En slik politikk må forene kontroll ved grensene med en vellykket integrering, og den må basere seg på et internasjonalt samarbeid og regelverk. </w:t>
      </w:r>
    </w:p>
    <w:p w14:paraId="72FBA056" w14:textId="77777777" w:rsidR="005314B6" w:rsidRPr="005314B6" w:rsidRDefault="005314B6" w:rsidP="005314B6">
      <w:pPr>
        <w:spacing w:line="240" w:lineRule="auto"/>
        <w:rPr>
          <w:rFonts w:ascii="Calibri" w:eastAsia="Arial" w:hAnsi="Calibri" w:cs="Arial"/>
        </w:rPr>
      </w:pPr>
    </w:p>
    <w:p w14:paraId="3A42F38F" w14:textId="77777777" w:rsidR="005314B6" w:rsidRDefault="005314B6" w:rsidP="005314B6">
      <w:pPr>
        <w:widowControl w:val="0"/>
        <w:autoSpaceDE w:val="0"/>
        <w:autoSpaceDN w:val="0"/>
        <w:adjustRightInd w:val="0"/>
        <w:spacing w:line="240" w:lineRule="auto"/>
        <w:rPr>
          <w:rFonts w:ascii="Calibri" w:eastAsia="Arial" w:hAnsi="Calibri" w:cs="Arial"/>
        </w:rPr>
      </w:pPr>
      <w:r w:rsidRPr="005314B6">
        <w:rPr>
          <w:rFonts w:ascii="Calibri" w:eastAsia="Arial" w:hAnsi="Calibri" w:cs="Arial"/>
        </w:rPr>
        <w:t xml:space="preserve">Flyktningsituasjonen er i stadig endring. Oslo Arbeiderparti mener situasjonen vi står i kan kreve helt nye løsninger. Oslo Arbeiderparti må derfor fortløpende vurdere nye tiltak dersom situasjonen krever det. </w:t>
      </w:r>
    </w:p>
    <w:p w14:paraId="35869994" w14:textId="77777777" w:rsidR="005314B6" w:rsidRPr="005314B6" w:rsidRDefault="005314B6" w:rsidP="005314B6">
      <w:pPr>
        <w:widowControl w:val="0"/>
        <w:autoSpaceDE w:val="0"/>
        <w:autoSpaceDN w:val="0"/>
        <w:adjustRightInd w:val="0"/>
        <w:spacing w:line="240" w:lineRule="auto"/>
        <w:rPr>
          <w:rFonts w:ascii="Calibri" w:eastAsia="Arial" w:hAnsi="Calibri" w:cs="Arial"/>
        </w:rPr>
      </w:pPr>
    </w:p>
    <w:p w14:paraId="07BE9A6F" w14:textId="77777777" w:rsidR="005314B6" w:rsidRPr="005314B6" w:rsidRDefault="005314B6" w:rsidP="005314B6">
      <w:pPr>
        <w:spacing w:line="240" w:lineRule="auto"/>
        <w:rPr>
          <w:rFonts w:ascii="Calibri" w:eastAsia="Times New Roman" w:hAnsi="Calibri" w:cs="Times New Roman"/>
          <w:b/>
          <w:lang w:eastAsia="nb-NO"/>
        </w:rPr>
      </w:pPr>
      <w:r w:rsidRPr="005314B6">
        <w:rPr>
          <w:rFonts w:ascii="Calibri" w:eastAsia="Times New Roman" w:hAnsi="Calibri" w:cs="Times New Roman"/>
          <w:b/>
          <w:lang w:eastAsia="nb-NO"/>
        </w:rPr>
        <w:t xml:space="preserve">Beskyttelse til dem som har rett på det, retur av dem som får avslag </w:t>
      </w:r>
    </w:p>
    <w:p w14:paraId="36375BBB" w14:textId="77777777" w:rsidR="005314B6" w:rsidRDefault="005314B6" w:rsidP="005314B6">
      <w:pPr>
        <w:spacing w:line="240" w:lineRule="auto"/>
        <w:rPr>
          <w:rFonts w:ascii="Calibri" w:eastAsia="Arial" w:hAnsi="Calibri" w:cs="Arial"/>
        </w:rPr>
      </w:pPr>
      <w:r w:rsidRPr="005314B6">
        <w:rPr>
          <w:rFonts w:ascii="Calibri" w:eastAsia="Arial" w:hAnsi="Calibri" w:cs="Arial"/>
        </w:rPr>
        <w:t xml:space="preserve">Vi lever i en tid med store folkevandringer som følge av konflikt, fattigdom og klimaendringer. Bærebjelken i det internasjonale flyktningeregimet er retten til å søke asyl. Asylretten reiser humanitære spørsmål. Slik vil det alltid være, fordi politikken og lovreguleringen angår enkeltmennesker. Lover og regler kan virke stivbeint i forhold til den enkelte skjebne, men de er til for å sikre at de som virkelig trenger det får hjelp. </w:t>
      </w:r>
    </w:p>
    <w:p w14:paraId="04C6F2BF" w14:textId="77777777" w:rsidR="005314B6" w:rsidRPr="005314B6" w:rsidRDefault="005314B6" w:rsidP="005314B6">
      <w:pPr>
        <w:spacing w:line="240" w:lineRule="auto"/>
        <w:rPr>
          <w:rFonts w:ascii="Calibri" w:eastAsia="Times New Roman" w:hAnsi="Calibri" w:cs="Times New Roman"/>
          <w:b/>
          <w:lang w:eastAsia="nb-NO"/>
        </w:rPr>
      </w:pPr>
    </w:p>
    <w:p w14:paraId="5F5B4CBF" w14:textId="77777777" w:rsidR="005314B6" w:rsidRDefault="005314B6" w:rsidP="005314B6">
      <w:pPr>
        <w:spacing w:line="240" w:lineRule="auto"/>
        <w:rPr>
          <w:rFonts w:ascii="Calibri" w:eastAsia="Times New Roman" w:hAnsi="Calibri" w:cs="Arial"/>
          <w:lang w:eastAsia="nb-NO"/>
        </w:rPr>
      </w:pPr>
      <w:r w:rsidRPr="005314B6">
        <w:rPr>
          <w:rFonts w:ascii="Calibri" w:eastAsia="Times New Roman" w:hAnsi="Calibri" w:cs="Arial"/>
          <w:lang w:eastAsia="nb-NO"/>
        </w:rPr>
        <w:t>Arbeiderpartiet har bidratt til den brede enigheten i Stortinget om innstramminger og bedre kontroll ved grensene. I asylforliket om tiltak for å møte flyktningkrisen slås det fast at Norge skal oppfylle sine forpliktelser etter internasjonale konvensjoner, og at en generell effektivisering og forenkling av regelverk og praksis for behandling av asylsøknader ikke må svekke asylsøkernes rettsikkerhet. En stor tilstrømming til våre grensestasjoner høsten 2015 viste at myndighetene og mottaksapparatet ikke va</w:t>
      </w:r>
      <w:r>
        <w:rPr>
          <w:rFonts w:ascii="Calibri" w:eastAsia="Times New Roman" w:hAnsi="Calibri" w:cs="Arial"/>
          <w:lang w:eastAsia="nb-NO"/>
        </w:rPr>
        <w:t>r rede til å mestre situasjonen.</w:t>
      </w:r>
    </w:p>
    <w:p w14:paraId="4C9C208A" w14:textId="77777777" w:rsidR="005314B6" w:rsidRDefault="005314B6" w:rsidP="005314B6">
      <w:pPr>
        <w:spacing w:line="240" w:lineRule="auto"/>
        <w:rPr>
          <w:rFonts w:ascii="Calibri" w:eastAsia="Times New Roman" w:hAnsi="Calibri" w:cs="Arial"/>
          <w:lang w:eastAsia="nb-NO"/>
        </w:rPr>
      </w:pPr>
    </w:p>
    <w:p w14:paraId="1C993037" w14:textId="77777777" w:rsidR="005314B6" w:rsidRDefault="005314B6" w:rsidP="005314B6">
      <w:pPr>
        <w:spacing w:line="240" w:lineRule="auto"/>
        <w:rPr>
          <w:rFonts w:ascii="Calibri" w:eastAsia="Times New Roman" w:hAnsi="Calibri" w:cs="Arial"/>
          <w:lang w:eastAsia="nb-NO"/>
        </w:rPr>
      </w:pPr>
      <w:r w:rsidRPr="005314B6">
        <w:rPr>
          <w:rFonts w:ascii="Calibri" w:eastAsia="Times New Roman" w:hAnsi="Calibri" w:cs="Arial"/>
          <w:lang w:eastAsia="nb-NO"/>
        </w:rPr>
        <w:t>Norge må føre en aktiv utenrikspolitikk. Den langsiktige løsningen på flyktningkrisa ligger i internasjonalt samarbeid med de europeiske statene. Dramatikken i Sør-Europa viser hvordan utenriks- og innenrikspolitikk henger tett sammen. Den utenrikspolitiske håndteringen legger premisser for innenrikspolitikken.</w:t>
      </w:r>
    </w:p>
    <w:p w14:paraId="3BDB7EE7" w14:textId="77777777" w:rsidR="005314B6" w:rsidRPr="005314B6" w:rsidRDefault="005314B6" w:rsidP="005314B6">
      <w:pPr>
        <w:spacing w:line="240" w:lineRule="auto"/>
        <w:rPr>
          <w:rFonts w:ascii="Calibri" w:eastAsia="Times New Roman" w:hAnsi="Calibri" w:cs="Arial"/>
          <w:lang w:eastAsia="nb-NO"/>
        </w:rPr>
      </w:pPr>
    </w:p>
    <w:p w14:paraId="6EA04459" w14:textId="77777777" w:rsidR="005314B6" w:rsidRPr="005314B6" w:rsidRDefault="005314B6" w:rsidP="005314B6">
      <w:pPr>
        <w:spacing w:line="240" w:lineRule="auto"/>
        <w:rPr>
          <w:rFonts w:ascii="Calibri" w:eastAsia="Times New Roman" w:hAnsi="Calibri" w:cs="Times New Roman"/>
          <w:lang w:eastAsia="nb-NO"/>
        </w:rPr>
      </w:pPr>
      <w:r w:rsidRPr="005314B6">
        <w:rPr>
          <w:rFonts w:ascii="Calibri" w:eastAsia="Times New Roman" w:hAnsi="Calibri" w:cs="Times New Roman"/>
          <w:lang w:eastAsia="nb-NO"/>
        </w:rPr>
        <w:lastRenderedPageBreak/>
        <w:t xml:space="preserve">Oslo Arbeiderparti mener det er viktig å beskytte asylinstituttet. Det innebærer at vi må ha kontroll på grensene og sikre raske returer av de som ikke har krav på beskyttelse. Samtidig må vår politikk være i tråd med våre internasjonale forpliktelser. Vår politikk må ta utgangspunkt i et felleseuropeisk samarbeid og ansvarsfordeling av flyktninger som trenger beskyttelse. Norge må ta et tydeligere initiativ ovenfor EU og våre nordiske naboland for å bidra til at det europeiske samarbeidet med en effektiv grensekontroll gjenopprettes. Den uholdbare situasjonen i Syria og i flyktningleirene er hovedårsaken til at så mange flykter til Europa. Å finne internasjonale løsninger og bidra til økt innsats i nærområdene er avgjørende for å skape fred og for at folk ikke skal legge ut på flukt. </w:t>
      </w:r>
    </w:p>
    <w:p w14:paraId="156B01C5" w14:textId="77777777" w:rsidR="005314B6" w:rsidRPr="005314B6" w:rsidRDefault="005314B6" w:rsidP="005314B6">
      <w:pPr>
        <w:spacing w:line="240" w:lineRule="auto"/>
        <w:rPr>
          <w:rFonts w:ascii="Calibri" w:eastAsia="Times New Roman" w:hAnsi="Calibri" w:cs="Times New Roman"/>
          <w:lang w:eastAsia="nb-NO"/>
        </w:rPr>
      </w:pPr>
    </w:p>
    <w:p w14:paraId="452FAAB9" w14:textId="77777777" w:rsidR="005314B6" w:rsidRPr="005314B6" w:rsidRDefault="005314B6" w:rsidP="005314B6">
      <w:pPr>
        <w:spacing w:line="240" w:lineRule="auto"/>
        <w:rPr>
          <w:rFonts w:ascii="Calibri" w:eastAsia="Times New Roman" w:hAnsi="Calibri" w:cs="Times New Roman"/>
          <w:lang w:eastAsia="nb-NO"/>
        </w:rPr>
      </w:pPr>
      <w:r w:rsidRPr="005314B6">
        <w:rPr>
          <w:rFonts w:ascii="Calibri" w:eastAsia="Times New Roman" w:hAnsi="Calibri" w:cs="Times New Roman"/>
          <w:lang w:eastAsia="nb-NO"/>
        </w:rPr>
        <w:t xml:space="preserve">For de som skal begynne et nytt liv i Norge er det viktig å raskt få avklart sin status og retten til opphold. Forskning viser at økt midlertidighet og usikkerhet omkring egen situasjon vanskeliggjør integrering og svekker insentivene for å komme i arbeid. </w:t>
      </w:r>
    </w:p>
    <w:p w14:paraId="50B551F9" w14:textId="77777777" w:rsidR="005314B6" w:rsidRPr="005314B6" w:rsidRDefault="005314B6" w:rsidP="005314B6">
      <w:pPr>
        <w:spacing w:line="240" w:lineRule="auto"/>
        <w:rPr>
          <w:rFonts w:ascii="Calibri" w:eastAsia="Times New Roman" w:hAnsi="Calibri" w:cs="Arial"/>
          <w:lang w:eastAsia="nb-NO"/>
        </w:rPr>
      </w:pPr>
    </w:p>
    <w:p w14:paraId="5716A455" w14:textId="77777777" w:rsidR="005314B6" w:rsidRDefault="005314B6" w:rsidP="005314B6">
      <w:pPr>
        <w:spacing w:line="240" w:lineRule="auto"/>
        <w:rPr>
          <w:rFonts w:ascii="Calibri" w:eastAsia="Times New Roman" w:hAnsi="Calibri" w:cs="Arial"/>
          <w:lang w:eastAsia="nb-NO"/>
        </w:rPr>
      </w:pPr>
      <w:r w:rsidRPr="005314B6">
        <w:rPr>
          <w:rFonts w:ascii="Calibri" w:eastAsia="Times New Roman" w:hAnsi="Calibri" w:cs="Arial"/>
          <w:lang w:eastAsia="nb-NO"/>
        </w:rPr>
        <w:t xml:space="preserve">Arbeiderpartiet har sammen med et bredt flertall på Stortinget inngått forlik og vedtatt lovendringer som skal sikre kontroll. For Oslo Arbeiderparti er det imidlertid en forutsetning at endringer i lover og regler fullt ut skal være i samsvar med våre internasjonale forpliktelser. Regjeringen med ansvarlig statsråd i spissen, har etter forliket ble inngått gjennom sin retorikk og provoserende opptreden gjort det mer krevende å stå bak forliket. Det er også sendt på høring flere forslag som mange mener bryter med forliket og regjeringen har skapt mye uklarhet gjennom sine uttalelser. </w:t>
      </w:r>
    </w:p>
    <w:p w14:paraId="1AAB39C8" w14:textId="77777777" w:rsidR="005314B6" w:rsidRPr="005314B6" w:rsidRDefault="005314B6" w:rsidP="005314B6">
      <w:pPr>
        <w:spacing w:line="240" w:lineRule="auto"/>
        <w:rPr>
          <w:rFonts w:ascii="Calibri" w:eastAsia="Times New Roman" w:hAnsi="Calibri" w:cs="Arial"/>
          <w:lang w:eastAsia="nb-NO"/>
        </w:rPr>
      </w:pPr>
    </w:p>
    <w:p w14:paraId="35D46C86" w14:textId="77777777" w:rsidR="005314B6" w:rsidRDefault="005314B6" w:rsidP="005314B6">
      <w:pPr>
        <w:spacing w:line="240" w:lineRule="auto"/>
        <w:rPr>
          <w:rFonts w:ascii="Calibri" w:eastAsia="Times New Roman" w:hAnsi="Calibri" w:cs="Times New Roman"/>
          <w:lang w:eastAsia="nb-NO"/>
        </w:rPr>
      </w:pPr>
      <w:r w:rsidRPr="005314B6">
        <w:rPr>
          <w:rFonts w:ascii="Calibri" w:eastAsia="Times New Roman" w:hAnsi="Calibri" w:cs="Arial"/>
          <w:lang w:eastAsia="nb-NO"/>
        </w:rPr>
        <w:t xml:space="preserve">Høsten 2015 så vi en betydelig økning i antallet enslige mindreårige som søkte asyl i Norge. Vi vet at mange av disse ikke har krav på opphold i Norge, det er derfor nødvendig med internasjonalt samarbeid for å hindre at mindreårige som ikke har krav på opphold legger ut på en farefull ferd til Europa. </w:t>
      </w:r>
      <w:r w:rsidRPr="005314B6">
        <w:rPr>
          <w:rFonts w:ascii="Calibri" w:eastAsia="Times New Roman" w:hAnsi="Calibri" w:cs="Times New Roman"/>
          <w:lang w:eastAsia="nb-NO"/>
        </w:rPr>
        <w:t>Barn som kommer alene til Norge etter en lang og farlig flukt er i en utsatt situasjon, og det er viktig at disse barna raskt får trygge rammer i mottak og når de skal bosettes</w:t>
      </w:r>
      <w:r w:rsidRPr="005314B6">
        <w:rPr>
          <w:rFonts w:ascii="Calibri" w:eastAsia="Times New Roman" w:hAnsi="Calibri" w:cs="Arial"/>
          <w:lang w:eastAsia="nb-NO"/>
        </w:rPr>
        <w:t xml:space="preserve"> </w:t>
      </w:r>
      <w:r w:rsidRPr="005314B6">
        <w:rPr>
          <w:rFonts w:ascii="Calibri" w:eastAsia="Times New Roman" w:hAnsi="Calibri" w:cs="Times New Roman"/>
          <w:lang w:eastAsia="nb-NO"/>
        </w:rPr>
        <w:t>fordi årene på mottak blir lengre jo yngre barnet er. Oslo Arbeiderparti er bekymret for at lang midlertidighet vil svekke integreringen og barns behov for trygghet og forutsigbarhet. En uavklart situasjon kan skape stress og bekymring som går ut over skolegang og helse.</w:t>
      </w:r>
    </w:p>
    <w:p w14:paraId="3154135E" w14:textId="77777777" w:rsidR="005314B6" w:rsidRPr="005314B6" w:rsidRDefault="005314B6" w:rsidP="005314B6">
      <w:pPr>
        <w:spacing w:line="240" w:lineRule="auto"/>
        <w:rPr>
          <w:rFonts w:ascii="Calibri" w:eastAsia="Times New Roman" w:hAnsi="Calibri" w:cs="Arial"/>
          <w:lang w:eastAsia="nb-NO"/>
        </w:rPr>
      </w:pPr>
    </w:p>
    <w:p w14:paraId="0177C9F4" w14:textId="77777777" w:rsidR="005314B6" w:rsidRPr="005314B6" w:rsidRDefault="005314B6" w:rsidP="005314B6">
      <w:pPr>
        <w:spacing w:line="240" w:lineRule="auto"/>
        <w:rPr>
          <w:rFonts w:ascii="Calibri" w:eastAsia="Times New Roman" w:hAnsi="Calibri" w:cs="Times New Roman"/>
          <w:lang w:eastAsia="nb-NO"/>
        </w:rPr>
      </w:pPr>
      <w:r w:rsidRPr="005314B6">
        <w:rPr>
          <w:rFonts w:ascii="Calibri" w:eastAsia="Times New Roman" w:hAnsi="Calibri" w:cs="Times New Roman"/>
          <w:lang w:eastAsia="nb-NO"/>
        </w:rPr>
        <w:t xml:space="preserve">Hensynet til kvinner og barn i familiegjenforeningsaker er viktig. Derfor mener Oslo Arbeiderparti at regelverket må gjennomgås på nytt med særlig hensyn til rask integrering og barns beste, og for å sikre at vi ikke rammer sårbare kvinner. Det er viktig for Oslo Arbeiderparti at ikke stadig flere legger ut på en farlig flukt. Oslo Ap vil derfor advare mot store endringer i vilkårene for familiegjenforening, som økt botidskrav på fire år. </w:t>
      </w:r>
    </w:p>
    <w:p w14:paraId="6B8B5015" w14:textId="77777777" w:rsidR="005314B6" w:rsidRPr="005314B6" w:rsidRDefault="005314B6" w:rsidP="005314B6">
      <w:pPr>
        <w:spacing w:line="240" w:lineRule="auto"/>
        <w:rPr>
          <w:rFonts w:ascii="Calibri" w:eastAsia="Times New Roman" w:hAnsi="Calibri" w:cs="Times New Roman"/>
          <w:highlight w:val="lightGray"/>
          <w:lang w:eastAsia="nb-NO"/>
        </w:rPr>
      </w:pPr>
    </w:p>
    <w:p w14:paraId="5A8C298B" w14:textId="77777777" w:rsidR="005314B6" w:rsidRPr="005314B6" w:rsidRDefault="005314B6" w:rsidP="005314B6">
      <w:pPr>
        <w:spacing w:line="240" w:lineRule="auto"/>
        <w:rPr>
          <w:rFonts w:ascii="Calibri" w:eastAsia="Times New Roman" w:hAnsi="Calibri" w:cs="Arial"/>
          <w:lang w:eastAsia="nb-NO"/>
        </w:rPr>
      </w:pPr>
      <w:r w:rsidRPr="005314B6">
        <w:rPr>
          <w:rFonts w:ascii="Calibri" w:eastAsia="Times New Roman" w:hAnsi="Calibri" w:cs="Arial"/>
          <w:lang w:eastAsia="nb-NO"/>
        </w:rPr>
        <w:t>Oslo Arbeiderparti:</w:t>
      </w:r>
    </w:p>
    <w:p w14:paraId="4E229EE0" w14:textId="77777777" w:rsidR="005314B6" w:rsidRPr="005314B6" w:rsidRDefault="005314B6" w:rsidP="005314B6">
      <w:pPr>
        <w:numPr>
          <w:ilvl w:val="0"/>
          <w:numId w:val="11"/>
        </w:numPr>
        <w:spacing w:after="200" w:line="240" w:lineRule="auto"/>
        <w:contextualSpacing/>
        <w:rPr>
          <w:rFonts w:ascii="Calibri" w:eastAsia="Times New Roman" w:hAnsi="Calibri" w:cs="Times New Roman"/>
          <w:lang w:eastAsia="nb-NO"/>
        </w:rPr>
      </w:pPr>
      <w:r w:rsidRPr="005314B6">
        <w:rPr>
          <w:rFonts w:ascii="Calibri" w:eastAsia="Times New Roman" w:hAnsi="Calibri" w:cs="Times New Roman"/>
          <w:lang w:eastAsia="nb-NO"/>
        </w:rPr>
        <w:t>Vil at Norge tar et tydeligere initiativ mot EU og de nordiske landene for å gjenopprette det europeiske samarbeidet om effektiv ytre grensekontroll og en permanent ansvarsfordeling.</w:t>
      </w:r>
    </w:p>
    <w:p w14:paraId="2135C800" w14:textId="77777777" w:rsidR="005314B6" w:rsidRPr="005314B6" w:rsidRDefault="005314B6" w:rsidP="005314B6">
      <w:pPr>
        <w:numPr>
          <w:ilvl w:val="0"/>
          <w:numId w:val="11"/>
        </w:numPr>
        <w:spacing w:after="200" w:line="240" w:lineRule="auto"/>
        <w:contextualSpacing/>
        <w:rPr>
          <w:rFonts w:ascii="Calibri" w:eastAsia="Times New Roman" w:hAnsi="Calibri" w:cs="Times New Roman"/>
          <w:lang w:eastAsia="nb-NO"/>
        </w:rPr>
      </w:pPr>
      <w:r w:rsidRPr="005314B6">
        <w:rPr>
          <w:rFonts w:ascii="Calibri" w:eastAsia="Times New Roman" w:hAnsi="Calibri" w:cs="Times New Roman"/>
          <w:lang w:eastAsia="nb-NO"/>
        </w:rPr>
        <w:t xml:space="preserve">Vil styrke det nordiske samarbeidet i migrasjons- og flyktningpolitikken. </w:t>
      </w:r>
    </w:p>
    <w:p w14:paraId="27466C90" w14:textId="77777777" w:rsidR="005314B6" w:rsidRPr="005314B6" w:rsidRDefault="005314B6" w:rsidP="005314B6">
      <w:pPr>
        <w:numPr>
          <w:ilvl w:val="0"/>
          <w:numId w:val="11"/>
        </w:numPr>
        <w:spacing w:after="200" w:line="240" w:lineRule="auto"/>
        <w:contextualSpacing/>
        <w:rPr>
          <w:rFonts w:ascii="Calibri" w:eastAsia="Times New Roman" w:hAnsi="Calibri" w:cs="Times New Roman"/>
          <w:lang w:eastAsia="nb-NO"/>
        </w:rPr>
      </w:pPr>
      <w:r w:rsidRPr="005314B6">
        <w:rPr>
          <w:rFonts w:ascii="Calibri" w:eastAsia="Times New Roman" w:hAnsi="Calibri" w:cs="Times New Roman"/>
          <w:lang w:eastAsia="nb-NO"/>
        </w:rPr>
        <w:t xml:space="preserve">Vil at Norge øker sine bidrag til Syria og nærområdene og jobber aktivt for at andre land øker sine bidrag som et ledd i arbeidet med å dempe asyltilstrømningen til Europa. </w:t>
      </w:r>
    </w:p>
    <w:p w14:paraId="53BF8B81" w14:textId="77777777" w:rsidR="005314B6" w:rsidRPr="005314B6" w:rsidRDefault="005314B6" w:rsidP="005314B6">
      <w:pPr>
        <w:numPr>
          <w:ilvl w:val="0"/>
          <w:numId w:val="11"/>
        </w:numPr>
        <w:spacing w:after="200" w:line="240" w:lineRule="auto"/>
        <w:contextualSpacing/>
        <w:rPr>
          <w:rFonts w:ascii="Calibri" w:eastAsia="Times New Roman" w:hAnsi="Calibri" w:cs="Times New Roman"/>
          <w:lang w:eastAsia="nb-NO"/>
        </w:rPr>
      </w:pPr>
      <w:r w:rsidRPr="005314B6">
        <w:rPr>
          <w:rFonts w:ascii="Calibri" w:eastAsia="Times New Roman" w:hAnsi="Calibri" w:cs="Times New Roman"/>
          <w:lang w:eastAsia="nb-NO"/>
        </w:rPr>
        <w:t>Vil sikre en rask saksbehandling og en effektiv retur av de som ikke har krav på beskyttelse.</w:t>
      </w:r>
    </w:p>
    <w:p w14:paraId="7657C0BB" w14:textId="77777777" w:rsidR="005314B6" w:rsidRPr="005314B6" w:rsidRDefault="005314B6" w:rsidP="005314B6">
      <w:pPr>
        <w:numPr>
          <w:ilvl w:val="0"/>
          <w:numId w:val="11"/>
        </w:numPr>
        <w:spacing w:after="200" w:line="240" w:lineRule="auto"/>
        <w:contextualSpacing/>
        <w:rPr>
          <w:rFonts w:ascii="Calibri" w:eastAsia="Times New Roman" w:hAnsi="Calibri" w:cs="Times New Roman"/>
          <w:lang w:eastAsia="nb-NO"/>
        </w:rPr>
      </w:pPr>
      <w:r w:rsidRPr="005314B6">
        <w:rPr>
          <w:rFonts w:ascii="Calibri" w:eastAsia="Times New Roman" w:hAnsi="Calibri" w:cs="Times New Roman"/>
          <w:lang w:eastAsia="nb-NO"/>
        </w:rPr>
        <w:t xml:space="preserve">Vil bevare dagens praksis for bevis- og risikokrav til asylsøkere. </w:t>
      </w:r>
    </w:p>
    <w:p w14:paraId="1F89C337" w14:textId="77777777" w:rsidR="005314B6" w:rsidRPr="005314B6" w:rsidRDefault="005314B6" w:rsidP="005314B6">
      <w:pPr>
        <w:numPr>
          <w:ilvl w:val="0"/>
          <w:numId w:val="11"/>
        </w:numPr>
        <w:spacing w:after="200" w:line="240" w:lineRule="auto"/>
        <w:contextualSpacing/>
        <w:rPr>
          <w:rFonts w:ascii="Calibri" w:eastAsia="Times New Roman" w:hAnsi="Calibri" w:cs="Times New Roman"/>
          <w:lang w:eastAsia="nb-NO"/>
        </w:rPr>
      </w:pPr>
      <w:r w:rsidRPr="005314B6">
        <w:rPr>
          <w:rFonts w:ascii="Calibri" w:eastAsia="Times New Roman" w:hAnsi="Calibri" w:cs="Times New Roman"/>
          <w:lang w:eastAsia="nb-NO"/>
        </w:rPr>
        <w:t xml:space="preserve">Vil bevare fritt rettsråd for asylsøkere. </w:t>
      </w:r>
    </w:p>
    <w:p w14:paraId="0312E36F" w14:textId="77777777" w:rsidR="005314B6" w:rsidRPr="005314B6" w:rsidRDefault="005314B6" w:rsidP="005314B6">
      <w:pPr>
        <w:numPr>
          <w:ilvl w:val="0"/>
          <w:numId w:val="11"/>
        </w:numPr>
        <w:spacing w:after="200" w:line="240" w:lineRule="auto"/>
        <w:contextualSpacing/>
        <w:rPr>
          <w:rFonts w:ascii="Calibri" w:eastAsia="Times New Roman" w:hAnsi="Calibri" w:cs="Times New Roman"/>
          <w:lang w:eastAsia="nb-NO"/>
        </w:rPr>
      </w:pPr>
      <w:r w:rsidRPr="005314B6">
        <w:rPr>
          <w:rFonts w:ascii="Calibri" w:eastAsia="Times New Roman" w:hAnsi="Calibri" w:cs="Times New Roman"/>
          <w:lang w:eastAsia="nb-NO"/>
        </w:rPr>
        <w:t xml:space="preserve">Vil videreføre dagens krav til selvforsørgelse. </w:t>
      </w:r>
    </w:p>
    <w:p w14:paraId="06ABD39F" w14:textId="77777777" w:rsidR="005314B6" w:rsidRDefault="005314B6" w:rsidP="005314B6">
      <w:pPr>
        <w:numPr>
          <w:ilvl w:val="0"/>
          <w:numId w:val="11"/>
        </w:numPr>
        <w:spacing w:line="240" w:lineRule="auto"/>
        <w:rPr>
          <w:rFonts w:ascii="Calibri" w:eastAsia="Times New Roman" w:hAnsi="Calibri" w:cs="Arial"/>
          <w:lang w:eastAsia="nb-NO"/>
        </w:rPr>
      </w:pPr>
      <w:r w:rsidRPr="005314B6">
        <w:rPr>
          <w:rFonts w:ascii="Calibri" w:eastAsia="Times New Roman" w:hAnsi="Calibri" w:cs="Times New Roman"/>
          <w:lang w:eastAsia="nb-NO"/>
        </w:rPr>
        <w:t>Vil ikke utvide bruken av midlertidige oppholdstillatelser til å gjelde alle barn under 16år.</w:t>
      </w:r>
    </w:p>
    <w:p w14:paraId="08E23A62" w14:textId="77777777" w:rsidR="005314B6" w:rsidRPr="005314B6" w:rsidRDefault="005314B6" w:rsidP="005314B6">
      <w:pPr>
        <w:numPr>
          <w:ilvl w:val="0"/>
          <w:numId w:val="11"/>
        </w:numPr>
        <w:spacing w:line="240" w:lineRule="auto"/>
        <w:rPr>
          <w:rFonts w:ascii="Calibri" w:eastAsia="Times New Roman" w:hAnsi="Calibri" w:cs="Arial"/>
          <w:lang w:eastAsia="nb-NO"/>
        </w:rPr>
      </w:pPr>
      <w:r w:rsidRPr="005314B6">
        <w:rPr>
          <w:rFonts w:ascii="Calibri" w:eastAsia="Times New Roman" w:hAnsi="Calibri" w:cs="Arial"/>
          <w:lang w:eastAsia="nb-NO"/>
        </w:rPr>
        <w:t>Ønsker å unngå en utstrakt bruk av midlertidighet som svekker integreringen.</w:t>
      </w:r>
    </w:p>
    <w:p w14:paraId="69E66DDF" w14:textId="77777777" w:rsidR="005314B6" w:rsidRPr="005314B6" w:rsidRDefault="005314B6" w:rsidP="005314B6">
      <w:pPr>
        <w:numPr>
          <w:ilvl w:val="0"/>
          <w:numId w:val="11"/>
        </w:numPr>
        <w:spacing w:after="200" w:line="240" w:lineRule="auto"/>
        <w:contextualSpacing/>
        <w:rPr>
          <w:rFonts w:ascii="Calibri" w:eastAsia="Arial" w:hAnsi="Calibri" w:cs="Times New Roman"/>
          <w:color w:val="000000"/>
        </w:rPr>
      </w:pPr>
      <w:r w:rsidRPr="005314B6">
        <w:rPr>
          <w:rFonts w:ascii="Calibri" w:eastAsia="Arial" w:hAnsi="Calibri" w:cs="Times New Roman"/>
          <w:color w:val="000000"/>
        </w:rPr>
        <w:t>Vil gå imot forslag om generell bruk av visumplikt eller generell overføring av vedtakskompetanse til politi ved grensen, men vil vurdere andre tiltak som i ekstraordinære situasjoner skal sikre kontroll ved grensen</w:t>
      </w:r>
    </w:p>
    <w:p w14:paraId="4812025E" w14:textId="77777777" w:rsidR="005314B6" w:rsidRPr="005314B6" w:rsidRDefault="005314B6" w:rsidP="005314B6">
      <w:pPr>
        <w:spacing w:line="240" w:lineRule="auto"/>
        <w:ind w:left="720"/>
        <w:contextualSpacing/>
        <w:rPr>
          <w:rFonts w:ascii="Calibri" w:eastAsia="Times New Roman" w:hAnsi="Calibri" w:cs="Times New Roman"/>
          <w:i/>
          <w:lang w:eastAsia="nb-NO"/>
        </w:rPr>
      </w:pPr>
    </w:p>
    <w:p w14:paraId="75F1BAD8" w14:textId="77777777" w:rsidR="005314B6" w:rsidRPr="005314B6" w:rsidRDefault="005314B6" w:rsidP="005314B6">
      <w:pPr>
        <w:spacing w:line="240" w:lineRule="auto"/>
        <w:rPr>
          <w:rFonts w:ascii="Calibri" w:eastAsia="Arial" w:hAnsi="Calibri" w:cs="Arial"/>
          <w:b/>
        </w:rPr>
      </w:pPr>
      <w:r w:rsidRPr="005314B6">
        <w:rPr>
          <w:rFonts w:ascii="Calibri" w:eastAsia="Arial" w:hAnsi="Calibri" w:cs="Arial"/>
          <w:b/>
        </w:rPr>
        <w:lastRenderedPageBreak/>
        <w:t xml:space="preserve">Mens vi venter på resten av vårt liv </w:t>
      </w:r>
    </w:p>
    <w:p w14:paraId="5599E37C" w14:textId="77777777" w:rsidR="005314B6" w:rsidRPr="005314B6" w:rsidRDefault="005314B6" w:rsidP="005314B6">
      <w:pPr>
        <w:spacing w:line="240" w:lineRule="auto"/>
        <w:rPr>
          <w:rFonts w:ascii="Calibri" w:eastAsia="Arial" w:hAnsi="Calibri" w:cs="Arial"/>
        </w:rPr>
      </w:pPr>
      <w:r w:rsidRPr="005314B6">
        <w:rPr>
          <w:rFonts w:ascii="Calibri" w:eastAsia="Arial" w:hAnsi="Calibri" w:cs="Arial"/>
        </w:rPr>
        <w:t>Det er en viktig oppgave å få ned saksbehandlingstiden for asylsøknader. Antall døgn i mottak må reduseres av hensyn til den enkeltes situasjon og samfunnets samlede utgifter. Åpenbart grunnløse søknader må behandles raskt, mens søkere med stor sannsynlighet for opphold må fortere ut av en passiv mottakstilværelse og få mulighet til å starte sitt nye liv i Norge. Arbeiderparti mener en raus integreringspolitikk innebærer å bygge opp under de ressursene flyktningene bringer med seg, samtidig som vi anerkjenner deres behov for å bli omsluttet av fellesskap, få håndtert traumer, få medisinsk hjelp og språk og kulturopplæring for å kunne bidra i Norge.</w:t>
      </w:r>
    </w:p>
    <w:p w14:paraId="0BB8DEFF" w14:textId="77777777" w:rsidR="005314B6" w:rsidRPr="005314B6" w:rsidRDefault="005314B6" w:rsidP="005314B6">
      <w:pPr>
        <w:spacing w:line="240" w:lineRule="auto"/>
        <w:rPr>
          <w:rFonts w:ascii="Calibri" w:eastAsia="Arial" w:hAnsi="Calibri" w:cs="Arial"/>
        </w:rPr>
      </w:pPr>
    </w:p>
    <w:p w14:paraId="4E4F9309" w14:textId="77777777" w:rsidR="005314B6" w:rsidRPr="005314B6" w:rsidRDefault="005314B6" w:rsidP="005314B6">
      <w:pPr>
        <w:spacing w:line="240" w:lineRule="auto"/>
        <w:rPr>
          <w:rFonts w:ascii="Calibri" w:eastAsia="Arial" w:hAnsi="Calibri" w:cs="Arial"/>
        </w:rPr>
      </w:pPr>
      <w:r w:rsidRPr="005314B6">
        <w:rPr>
          <w:rFonts w:ascii="Calibri" w:eastAsia="Arial" w:hAnsi="Calibri" w:cs="Arial"/>
        </w:rPr>
        <w:t xml:space="preserve">Staten har det overordnede ansvaret for flyktningene og asylsøkerne som kommer til Norge. Kommuner som igangsetter integreringstiltak må kompenseres økonomisk for dette. </w:t>
      </w:r>
    </w:p>
    <w:p w14:paraId="5DC89529" w14:textId="77777777" w:rsidR="005314B6" w:rsidRPr="005314B6" w:rsidRDefault="005314B6" w:rsidP="005314B6">
      <w:pPr>
        <w:spacing w:line="240" w:lineRule="auto"/>
        <w:ind w:left="720"/>
        <w:contextualSpacing/>
        <w:rPr>
          <w:rFonts w:ascii="Calibri" w:eastAsia="Arial" w:hAnsi="Calibri" w:cs="Arial"/>
        </w:rPr>
      </w:pPr>
    </w:p>
    <w:p w14:paraId="730F3E60" w14:textId="77777777" w:rsidR="005314B6" w:rsidRPr="005314B6" w:rsidRDefault="005314B6" w:rsidP="005314B6">
      <w:pPr>
        <w:spacing w:line="240" w:lineRule="auto"/>
        <w:rPr>
          <w:rFonts w:ascii="Calibri" w:eastAsia="Arial" w:hAnsi="Calibri" w:cs="Arial"/>
        </w:rPr>
      </w:pPr>
      <w:r w:rsidRPr="005314B6">
        <w:rPr>
          <w:rFonts w:ascii="Calibri" w:eastAsia="Arial" w:hAnsi="Calibri" w:cs="Arial"/>
        </w:rPr>
        <w:t>Oslo Arbeiderparti:</w:t>
      </w:r>
    </w:p>
    <w:p w14:paraId="2AD8EC13" w14:textId="77777777" w:rsidR="005314B6" w:rsidRPr="005314B6" w:rsidRDefault="005314B6" w:rsidP="005314B6">
      <w:pPr>
        <w:numPr>
          <w:ilvl w:val="0"/>
          <w:numId w:val="8"/>
        </w:numPr>
        <w:tabs>
          <w:tab w:val="left" w:pos="930"/>
        </w:tabs>
        <w:spacing w:after="200" w:line="240" w:lineRule="auto"/>
        <w:contextualSpacing/>
        <w:rPr>
          <w:rFonts w:ascii="Calibri" w:eastAsia="Arial" w:hAnsi="Calibri" w:cs="Arial"/>
        </w:rPr>
      </w:pPr>
      <w:r w:rsidRPr="005314B6">
        <w:rPr>
          <w:rFonts w:ascii="Calibri" w:eastAsia="Arial" w:hAnsi="Calibri" w:cs="Arial"/>
        </w:rPr>
        <w:t>Mener at mottaksfasen må være kort og ha et innhold som gjør hverdagen på mottakene enklere for dem som bor der. De som bor på mottakene bør få muligheten til å bidra aktivt fra første dag med organisering av renhold, opplæringstilbud og frivillig arbeid.</w:t>
      </w:r>
    </w:p>
    <w:p w14:paraId="5EE570D6" w14:textId="77777777" w:rsidR="005314B6" w:rsidRPr="005314B6" w:rsidRDefault="005314B6" w:rsidP="005314B6">
      <w:pPr>
        <w:numPr>
          <w:ilvl w:val="0"/>
          <w:numId w:val="8"/>
        </w:numPr>
        <w:tabs>
          <w:tab w:val="left" w:pos="930"/>
        </w:tabs>
        <w:spacing w:after="200" w:line="240" w:lineRule="auto"/>
        <w:contextualSpacing/>
        <w:rPr>
          <w:rFonts w:ascii="Calibri" w:eastAsia="Arial" w:hAnsi="Calibri" w:cs="Arial"/>
        </w:rPr>
      </w:pPr>
      <w:r w:rsidRPr="005314B6">
        <w:rPr>
          <w:rFonts w:ascii="Calibri" w:eastAsia="Arial" w:hAnsi="Calibri" w:cs="Arial"/>
        </w:rPr>
        <w:t>Vil at søkere med stor sannsynlighet for opphold raskt skal undervises i den norske samfunnsmodellen og den enkelte statsborgers retter og plikter. Likestilling mellom kjønnene, respekt for ulik seksuell legning, trosfrihet og ytringsfrihet, den norske samfunnsmodellen og den enkelte borgers rettigheter og plikter skal være del av opplegget. Tiltak som forhindrer radikalisering skal også gjennomføres i mottaksfasen.</w:t>
      </w:r>
    </w:p>
    <w:p w14:paraId="2326BD14" w14:textId="77777777" w:rsidR="005314B6" w:rsidRPr="005314B6" w:rsidRDefault="005314B6" w:rsidP="005314B6">
      <w:pPr>
        <w:numPr>
          <w:ilvl w:val="0"/>
          <w:numId w:val="8"/>
        </w:numPr>
        <w:tabs>
          <w:tab w:val="left" w:pos="930"/>
        </w:tabs>
        <w:spacing w:after="200" w:line="240" w:lineRule="auto"/>
        <w:contextualSpacing/>
        <w:rPr>
          <w:rFonts w:ascii="Calibri" w:eastAsia="Arial" w:hAnsi="Calibri" w:cs="Arial"/>
        </w:rPr>
      </w:pPr>
      <w:r w:rsidRPr="005314B6">
        <w:rPr>
          <w:rFonts w:ascii="Calibri" w:eastAsia="Times New Roman" w:hAnsi="Calibri" w:cs="Arial"/>
          <w:lang w:eastAsia="nb-NO"/>
        </w:rPr>
        <w:t>Vil at UDI engasjer pensjonerte UDI-ansatte med erfaring fra asylsaksbehandling. H</w:t>
      </w:r>
      <w:r w:rsidRPr="005314B6">
        <w:rPr>
          <w:rFonts w:ascii="Calibri" w:eastAsia="Arial" w:hAnsi="Calibri" w:cs="Arial"/>
        </w:rPr>
        <w:t xml:space="preserve">ele døgnet bør kunne brukes til å gjennomføre asylavhør/saksbehandling for å få ned køen. Nattevakter benyttes i mange yrker. For en kort periode bør det også være mulig i utlendingsforvaltningen. </w:t>
      </w:r>
    </w:p>
    <w:p w14:paraId="20305AFF" w14:textId="77777777" w:rsidR="005314B6" w:rsidRPr="005314B6" w:rsidRDefault="005314B6" w:rsidP="005314B6">
      <w:pPr>
        <w:numPr>
          <w:ilvl w:val="0"/>
          <w:numId w:val="8"/>
        </w:numPr>
        <w:tabs>
          <w:tab w:val="left" w:pos="930"/>
        </w:tabs>
        <w:spacing w:after="200" w:line="240" w:lineRule="auto"/>
        <w:contextualSpacing/>
        <w:rPr>
          <w:rFonts w:ascii="Calibri" w:eastAsia="Arial" w:hAnsi="Calibri" w:cs="Arial"/>
        </w:rPr>
      </w:pPr>
      <w:r w:rsidRPr="005314B6">
        <w:rPr>
          <w:rFonts w:ascii="Calibri" w:eastAsia="Arial" w:hAnsi="Calibri" w:cs="Arial"/>
        </w:rPr>
        <w:t xml:space="preserve">Mener flyktningers kompetanse må registreres så tidlig som mulig.  Informasjonen skal deles med utlendings og integreringsmyndighetene for å bidra til rask bruk av flykningenes kompetanse. Det bør være mulig å kunne jobbe/få praksisplass før asylintervjuet er avholdt. </w:t>
      </w:r>
    </w:p>
    <w:p w14:paraId="7A1F9AFC" w14:textId="77777777" w:rsidR="005314B6" w:rsidRPr="005314B6" w:rsidRDefault="005314B6" w:rsidP="005314B6">
      <w:pPr>
        <w:numPr>
          <w:ilvl w:val="0"/>
          <w:numId w:val="8"/>
        </w:numPr>
        <w:tabs>
          <w:tab w:val="left" w:pos="930"/>
        </w:tabs>
        <w:spacing w:after="200" w:line="240" w:lineRule="auto"/>
        <w:contextualSpacing/>
        <w:rPr>
          <w:rFonts w:ascii="Calibri" w:eastAsia="Arial" w:hAnsi="Calibri" w:cs="Arial"/>
        </w:rPr>
      </w:pPr>
      <w:r w:rsidRPr="005314B6">
        <w:rPr>
          <w:rFonts w:ascii="Calibri" w:eastAsia="Arial" w:hAnsi="Calibri" w:cs="Arial"/>
        </w:rPr>
        <w:t xml:space="preserve">Vil integrere barn så tidlig som mulig. Kontakt med andre barn er avgjørende for å få til dette. Vi ønsker derfor at barn som bor på mottak skal tilbys gratis kjernetid i barnehagen. Kostnaden må bæres av staten. </w:t>
      </w:r>
    </w:p>
    <w:p w14:paraId="2989B826" w14:textId="77777777" w:rsidR="005314B6" w:rsidRPr="005314B6" w:rsidRDefault="005314B6" w:rsidP="005314B6">
      <w:pPr>
        <w:numPr>
          <w:ilvl w:val="0"/>
          <w:numId w:val="8"/>
        </w:numPr>
        <w:tabs>
          <w:tab w:val="left" w:pos="930"/>
        </w:tabs>
        <w:spacing w:after="200" w:line="240" w:lineRule="auto"/>
        <w:contextualSpacing/>
        <w:rPr>
          <w:rFonts w:ascii="Calibri" w:eastAsia="Arial" w:hAnsi="Calibri" w:cs="Arial"/>
        </w:rPr>
      </w:pPr>
      <w:r w:rsidRPr="005314B6">
        <w:rPr>
          <w:rFonts w:ascii="Calibri" w:eastAsia="Arial" w:hAnsi="Calibri" w:cs="Arial"/>
        </w:rPr>
        <w:t>Vil at Oslo kommune skal bistå frivilligheten med koordinering, kompetanse og søkbare midler til arbeid for flyktninger. Ordninger med for eksempel vennefamilier er særlig viktig for enslige mindreårige asylsøkere.</w:t>
      </w:r>
    </w:p>
    <w:p w14:paraId="236A545C" w14:textId="77777777" w:rsidR="005314B6" w:rsidRPr="005314B6" w:rsidRDefault="005314B6" w:rsidP="005314B6">
      <w:pPr>
        <w:widowControl w:val="0"/>
        <w:numPr>
          <w:ilvl w:val="0"/>
          <w:numId w:val="8"/>
        </w:numPr>
        <w:autoSpaceDE w:val="0"/>
        <w:autoSpaceDN w:val="0"/>
        <w:adjustRightInd w:val="0"/>
        <w:spacing w:after="200" w:line="240" w:lineRule="auto"/>
        <w:contextualSpacing/>
        <w:rPr>
          <w:rFonts w:ascii="Calibri" w:eastAsia="Arial" w:hAnsi="Calibri" w:cs="SegoeUI"/>
        </w:rPr>
      </w:pPr>
      <w:r w:rsidRPr="005314B6">
        <w:rPr>
          <w:rFonts w:ascii="Calibri" w:eastAsia="Arial" w:hAnsi="Calibri" w:cs="Times New Roman"/>
        </w:rPr>
        <w:t>Vil legge til rette for tilpassede mottaksplasser for LHBT-asylsøkere som ønsker det. Øke kompetansen hos de som jobber med fokus på LHBT i et flerkulturelt perspektiv.</w:t>
      </w:r>
    </w:p>
    <w:p w14:paraId="41331CFF" w14:textId="77777777" w:rsidR="005314B6" w:rsidRPr="005314B6" w:rsidRDefault="005314B6" w:rsidP="005314B6">
      <w:pPr>
        <w:numPr>
          <w:ilvl w:val="0"/>
          <w:numId w:val="8"/>
        </w:numPr>
        <w:tabs>
          <w:tab w:val="left" w:pos="930"/>
        </w:tabs>
        <w:spacing w:after="200" w:line="240" w:lineRule="auto"/>
        <w:contextualSpacing/>
        <w:rPr>
          <w:rFonts w:ascii="Calibri" w:eastAsia="Arial" w:hAnsi="Calibri" w:cs="Arial"/>
        </w:rPr>
      </w:pPr>
      <w:r w:rsidRPr="005314B6">
        <w:rPr>
          <w:rFonts w:ascii="Calibri" w:eastAsia="Arial" w:hAnsi="Calibri" w:cs="Arial"/>
        </w:rPr>
        <w:t xml:space="preserve">Vil at byer som opplever stor tilflytting av flyktninger som har fått bosetting i andre kommuner får sin del av integreringstilskuddet fra dag 1 når flyktninger flytter dit. </w:t>
      </w:r>
    </w:p>
    <w:p w14:paraId="60EC38BA" w14:textId="77777777" w:rsidR="005314B6" w:rsidRDefault="005314B6" w:rsidP="005314B6">
      <w:pPr>
        <w:spacing w:line="240" w:lineRule="auto"/>
        <w:rPr>
          <w:rFonts w:ascii="Calibri" w:eastAsia="Arial" w:hAnsi="Calibri" w:cs="Arial"/>
          <w:b/>
        </w:rPr>
      </w:pPr>
    </w:p>
    <w:p w14:paraId="61492C75" w14:textId="77777777" w:rsidR="005314B6" w:rsidRPr="005314B6" w:rsidRDefault="005314B6" w:rsidP="005314B6">
      <w:pPr>
        <w:spacing w:line="240" w:lineRule="auto"/>
        <w:rPr>
          <w:rFonts w:ascii="Calibri" w:eastAsia="Arial" w:hAnsi="Calibri" w:cs="Arial"/>
          <w:b/>
        </w:rPr>
      </w:pPr>
      <w:r w:rsidRPr="005314B6">
        <w:rPr>
          <w:rFonts w:ascii="Calibri" w:eastAsia="Arial" w:hAnsi="Calibri" w:cs="Arial"/>
          <w:b/>
        </w:rPr>
        <w:t>Integrering gjennom arbeid</w:t>
      </w:r>
    </w:p>
    <w:p w14:paraId="4F3B6C21" w14:textId="77777777" w:rsidR="005314B6" w:rsidRPr="005314B6" w:rsidRDefault="005314B6" w:rsidP="005314B6">
      <w:pPr>
        <w:spacing w:after="200" w:line="240" w:lineRule="auto"/>
        <w:rPr>
          <w:rFonts w:ascii="Calibri" w:eastAsia="Arial" w:hAnsi="Calibri" w:cs="Arial"/>
        </w:rPr>
      </w:pPr>
      <w:r w:rsidRPr="005314B6">
        <w:rPr>
          <w:rFonts w:ascii="Calibri" w:eastAsia="Arial" w:hAnsi="Calibri" w:cs="Arial"/>
        </w:rPr>
        <w:t>I Norge kan deltagere i arbeidslivet som oftest forsørge deg selv og familie, og unngå å havne i fattigdom. Deltagelse i arbeidslivet gir lettere mulighet for å bli godt integrert. Arbeid er derfor avgjørende. Flere av innvandrergruppene i Norge har betydelig lavere sysselsetting enn gjennomsnittsbefolkningen. Sysselsettingsratene er særlig lave blant grupper som har kommet som flyktninger. Andelen med innvandrerbakgrunn av Oslos innbyggere vil øke de kommende årene. Det vil tilføre landet arbeidskraft og kunnskap, men erfaring tilsier at det også vil gi integreringsutfordringer.  Det gjør at vi må ha en klar strategi for hvordan barn med innvandrerbakgrunn kan lykkes i skolen og hjelpe voksne innvandrerne med å komme i arbeid.</w:t>
      </w:r>
    </w:p>
    <w:p w14:paraId="35B00FD8" w14:textId="77777777" w:rsidR="005314B6" w:rsidRPr="005314B6" w:rsidRDefault="005314B6" w:rsidP="005314B6">
      <w:pPr>
        <w:spacing w:line="240" w:lineRule="auto"/>
        <w:rPr>
          <w:rFonts w:ascii="Calibri" w:eastAsia="Arial" w:hAnsi="Calibri" w:cs="Arial"/>
        </w:rPr>
      </w:pPr>
      <w:r w:rsidRPr="005314B6">
        <w:rPr>
          <w:rFonts w:ascii="Calibri" w:eastAsia="Arial" w:hAnsi="Calibri" w:cs="Arial"/>
        </w:rPr>
        <w:t xml:space="preserve">Oslo Arbeiderparti vil: </w:t>
      </w:r>
    </w:p>
    <w:p w14:paraId="3E5CB3DA" w14:textId="77777777" w:rsidR="005314B6" w:rsidRPr="005314B6" w:rsidRDefault="005314B6" w:rsidP="005314B6">
      <w:pPr>
        <w:numPr>
          <w:ilvl w:val="0"/>
          <w:numId w:val="6"/>
        </w:numPr>
        <w:spacing w:after="200" w:line="240" w:lineRule="auto"/>
        <w:contextualSpacing/>
        <w:rPr>
          <w:rFonts w:ascii="Calibri" w:eastAsia="Times New Roman" w:hAnsi="Calibri" w:cs="Arial"/>
        </w:rPr>
      </w:pPr>
      <w:r w:rsidRPr="005314B6">
        <w:rPr>
          <w:rFonts w:ascii="Calibri" w:eastAsia="Times New Roman" w:hAnsi="Calibri" w:cs="Arial"/>
        </w:rPr>
        <w:t>Avvikle kontantstøtten og søke om en lokal prøveordning hvor den avvikles i Oslo.</w:t>
      </w:r>
    </w:p>
    <w:p w14:paraId="056C78A2" w14:textId="77777777" w:rsidR="005314B6" w:rsidRPr="005314B6" w:rsidRDefault="005314B6" w:rsidP="005314B6">
      <w:pPr>
        <w:numPr>
          <w:ilvl w:val="0"/>
          <w:numId w:val="6"/>
        </w:numPr>
        <w:spacing w:after="200" w:line="240" w:lineRule="auto"/>
        <w:contextualSpacing/>
        <w:rPr>
          <w:rFonts w:ascii="Calibri" w:eastAsia="Times New Roman" w:hAnsi="Calibri" w:cs="Arial"/>
        </w:rPr>
      </w:pPr>
      <w:r w:rsidRPr="005314B6">
        <w:rPr>
          <w:rFonts w:ascii="Calibri" w:eastAsia="Times New Roman" w:hAnsi="Calibri" w:cs="Arial"/>
        </w:rPr>
        <w:lastRenderedPageBreak/>
        <w:t xml:space="preserve">At kommuner som gir økonomisk sosialhjelp skal å stille krav til aktivitet som vilkår for utbetaling av stønad. Vri innsatsen fra kontantoverføringer til tjenester der det er mulig. </w:t>
      </w:r>
    </w:p>
    <w:p w14:paraId="2D5C8870" w14:textId="77777777" w:rsidR="005314B6" w:rsidRPr="005314B6" w:rsidRDefault="005314B6" w:rsidP="005314B6">
      <w:pPr>
        <w:numPr>
          <w:ilvl w:val="0"/>
          <w:numId w:val="6"/>
        </w:numPr>
        <w:spacing w:after="200" w:line="240" w:lineRule="auto"/>
        <w:contextualSpacing/>
        <w:rPr>
          <w:rFonts w:ascii="Calibri" w:eastAsia="Times New Roman" w:hAnsi="Calibri" w:cs="Arial"/>
        </w:rPr>
      </w:pPr>
      <w:r w:rsidRPr="005314B6">
        <w:rPr>
          <w:rFonts w:ascii="Calibri" w:eastAsia="Times New Roman" w:hAnsi="Calibri" w:cs="Arial"/>
        </w:rPr>
        <w:t>Erstatte overgangsstønaden for eneforsørgere eller mødre som ikke har rett på barselpenger med program med aktivitetskrav, barnehageplass og bostøtte etter at barnet er fylt ett år.</w:t>
      </w:r>
    </w:p>
    <w:p w14:paraId="51EB0342" w14:textId="77777777" w:rsidR="005314B6" w:rsidRPr="005314B6" w:rsidRDefault="005314B6" w:rsidP="005314B6">
      <w:pPr>
        <w:numPr>
          <w:ilvl w:val="0"/>
          <w:numId w:val="6"/>
        </w:numPr>
        <w:spacing w:after="200" w:line="240" w:lineRule="auto"/>
        <w:contextualSpacing/>
        <w:rPr>
          <w:rFonts w:ascii="Calibri" w:eastAsia="Times New Roman" w:hAnsi="Calibri" w:cs="Arial"/>
        </w:rPr>
      </w:pPr>
      <w:r w:rsidRPr="005314B6">
        <w:rPr>
          <w:rFonts w:ascii="Calibri" w:eastAsia="Times New Roman" w:hAnsi="Calibri" w:cs="Arial"/>
        </w:rPr>
        <w:t xml:space="preserve">Få flere kvinner inn i aktiviseringstiltak. Forsørgeransvaret ligger hos begge foreldre. Derfor må sosialhjelp gis per den enkelte forelder og ikke per familie. Slik vil også krav til aktiviseringstiltak gjelde begge foreldrene i familier som mottar økonomisk sosialhjelp. </w:t>
      </w:r>
    </w:p>
    <w:p w14:paraId="3FE8DB42" w14:textId="77777777" w:rsidR="005314B6" w:rsidRPr="005314B6" w:rsidRDefault="005314B6" w:rsidP="005314B6">
      <w:pPr>
        <w:numPr>
          <w:ilvl w:val="0"/>
          <w:numId w:val="6"/>
        </w:numPr>
        <w:spacing w:after="200" w:line="240" w:lineRule="auto"/>
        <w:contextualSpacing/>
        <w:rPr>
          <w:rFonts w:ascii="Calibri" w:eastAsia="Times New Roman" w:hAnsi="Calibri" w:cs="Arial"/>
        </w:rPr>
      </w:pPr>
      <w:r w:rsidRPr="005314B6">
        <w:rPr>
          <w:rFonts w:ascii="Calibri" w:eastAsia="Times New Roman" w:hAnsi="Calibri" w:cs="Times New Roman"/>
        </w:rPr>
        <w:t>Jobbe for å kunne gi veiledning og assistanse knyttet til å søke arbeid, knyttet til spørsmål om rettigheter og plikter i arbeidslivet.</w:t>
      </w:r>
    </w:p>
    <w:p w14:paraId="63305C79" w14:textId="77777777" w:rsidR="005314B6" w:rsidRPr="005314B6" w:rsidRDefault="005314B6" w:rsidP="005314B6">
      <w:pPr>
        <w:numPr>
          <w:ilvl w:val="0"/>
          <w:numId w:val="6"/>
        </w:numPr>
        <w:spacing w:after="200" w:line="240" w:lineRule="auto"/>
        <w:contextualSpacing/>
        <w:rPr>
          <w:rFonts w:ascii="Calibri" w:eastAsia="Times New Roman" w:hAnsi="Calibri" w:cs="Arial"/>
        </w:rPr>
      </w:pPr>
      <w:r w:rsidRPr="005314B6">
        <w:rPr>
          <w:rFonts w:ascii="Calibri" w:eastAsia="Times New Roman" w:hAnsi="Calibri" w:cs="Times New Roman"/>
        </w:rPr>
        <w:t>At det i introduksjonsprogrammet for kvinner med kvalifikasjoner bør vurderes om programmet heller skal erstattes med norskopplæring ved siden av jobb. For de uten kvalifikasjoner bør norskopplæringen innrettes mer mot kvalifisering til arbeidslivet. Ved flytting til ny kommune grunnet tilbud om jobb, bør integreringstilskuddet følge flyktningen. Vil at introduksjonsordningen må fokusere mer på kunnskap om samfunnsliv, egen helse og familieplanlegging.</w:t>
      </w:r>
    </w:p>
    <w:p w14:paraId="51588491" w14:textId="77777777" w:rsidR="005314B6" w:rsidRPr="005314B6" w:rsidRDefault="005314B6" w:rsidP="005314B6">
      <w:pPr>
        <w:numPr>
          <w:ilvl w:val="0"/>
          <w:numId w:val="6"/>
        </w:numPr>
        <w:spacing w:after="200" w:line="240" w:lineRule="auto"/>
        <w:contextualSpacing/>
        <w:rPr>
          <w:rFonts w:ascii="Calibri" w:eastAsia="Times New Roman" w:hAnsi="Calibri" w:cs="Arial"/>
        </w:rPr>
      </w:pPr>
      <w:r w:rsidRPr="005314B6">
        <w:rPr>
          <w:rFonts w:ascii="Calibri" w:eastAsia="Times New Roman" w:hAnsi="Calibri" w:cs="Times New Roman"/>
        </w:rPr>
        <w:t>At det skal bli vanskeligere for kvinner å kunne søke om utsettelse for gjennomføring av introduksjonsprogrammet.</w:t>
      </w:r>
    </w:p>
    <w:p w14:paraId="4BE29D1F" w14:textId="77777777" w:rsidR="005314B6" w:rsidRPr="005314B6" w:rsidRDefault="005314B6" w:rsidP="005314B6">
      <w:pPr>
        <w:shd w:val="clear" w:color="auto" w:fill="FFFFFF"/>
        <w:spacing w:line="240" w:lineRule="auto"/>
        <w:rPr>
          <w:rFonts w:ascii="Calibri" w:eastAsia="Times New Roman" w:hAnsi="Calibri" w:cs="Segoe UI"/>
          <w:b/>
          <w:bCs/>
        </w:rPr>
      </w:pPr>
    </w:p>
    <w:p w14:paraId="4FB27E0F" w14:textId="77777777" w:rsidR="005314B6" w:rsidRPr="005314B6" w:rsidRDefault="005314B6" w:rsidP="005314B6">
      <w:pPr>
        <w:shd w:val="clear" w:color="auto" w:fill="FFFFFF"/>
        <w:spacing w:line="240" w:lineRule="auto"/>
        <w:rPr>
          <w:rFonts w:ascii="Calibri" w:eastAsia="Times New Roman" w:hAnsi="Calibri" w:cs="Segoe UI"/>
          <w:b/>
          <w:bCs/>
        </w:rPr>
      </w:pPr>
      <w:r w:rsidRPr="005314B6">
        <w:rPr>
          <w:rFonts w:ascii="Calibri" w:eastAsia="Times New Roman" w:hAnsi="Calibri" w:cs="Segoe UI"/>
          <w:b/>
          <w:bCs/>
        </w:rPr>
        <w:t>Å bo sammen i Oslo</w:t>
      </w:r>
    </w:p>
    <w:p w14:paraId="0D9AF073" w14:textId="77777777" w:rsidR="005314B6" w:rsidRDefault="005314B6" w:rsidP="005314B6">
      <w:pPr>
        <w:shd w:val="clear" w:color="auto" w:fill="FFFFFF"/>
        <w:spacing w:line="240" w:lineRule="auto"/>
        <w:rPr>
          <w:rFonts w:ascii="Calibri" w:eastAsia="Times New Roman" w:hAnsi="Calibri" w:cs="Times New Roman"/>
        </w:rPr>
      </w:pPr>
      <w:r w:rsidRPr="005314B6">
        <w:rPr>
          <w:rFonts w:ascii="Calibri" w:eastAsia="Times New Roman" w:hAnsi="Calibri" w:cs="Times New Roman"/>
        </w:rPr>
        <w:t xml:space="preserve">Flyktninger som kommer til Oslo utfordrer oss til å tenke nytt og kreativt i forhold til bosetting. Oslo Arbeiderparti vil understreke viktigheten av en jevn bosettingstakt gjennom hele året.  Det gir bedre utnyttelse av tilgjengelig bosettingsplasser og forutsigbarhet i kommunens langsiktige planlegging, noe som i tur vil kunne begrense tidsperioden mellom tildeling og faktisk bosetting av tildelt flyktninger. </w:t>
      </w:r>
    </w:p>
    <w:p w14:paraId="0C072DF1" w14:textId="77777777" w:rsidR="005314B6" w:rsidRDefault="005314B6" w:rsidP="005314B6">
      <w:pPr>
        <w:shd w:val="clear" w:color="auto" w:fill="FFFFFF"/>
        <w:spacing w:line="240" w:lineRule="auto"/>
        <w:rPr>
          <w:rFonts w:ascii="Calibri" w:eastAsia="Times New Roman" w:hAnsi="Calibri" w:cs="Times New Roman"/>
        </w:rPr>
      </w:pPr>
    </w:p>
    <w:p w14:paraId="0A7A38F1" w14:textId="77777777" w:rsidR="005314B6" w:rsidRPr="005314B6" w:rsidRDefault="005314B6" w:rsidP="005314B6">
      <w:pPr>
        <w:shd w:val="clear" w:color="auto" w:fill="FFFFFF"/>
        <w:spacing w:line="240" w:lineRule="auto"/>
        <w:rPr>
          <w:rFonts w:ascii="Calibri" w:eastAsia="Arial" w:hAnsi="Calibri" w:cs="Arial"/>
          <w:lang w:eastAsia="nb-NO"/>
        </w:rPr>
      </w:pPr>
      <w:r w:rsidRPr="005314B6">
        <w:rPr>
          <w:rFonts w:ascii="Calibri" w:eastAsia="Arial" w:hAnsi="Calibri" w:cs="Arial"/>
        </w:rPr>
        <w:t xml:space="preserve">Groruddalssatsingen har skapt møteplasser i nærmiljøene der folk blir kjent på tvers av bakgrunn og kulturer. Erfaringene fra Groruddalssatsingen </w:t>
      </w:r>
      <w:r w:rsidRPr="005314B6">
        <w:rPr>
          <w:rFonts w:ascii="Calibri" w:eastAsia="Arial" w:hAnsi="Calibri" w:cs="Arial"/>
          <w:lang w:eastAsia="nb-NO"/>
        </w:rPr>
        <w:t xml:space="preserve">viser at </w:t>
      </w:r>
      <w:r w:rsidRPr="005314B6">
        <w:rPr>
          <w:rFonts w:ascii="Calibri" w:eastAsia="Arial" w:hAnsi="Calibri" w:cs="Arial"/>
          <w:i/>
          <w:iCs/>
          <w:lang w:eastAsia="nb-NO"/>
        </w:rPr>
        <w:t xml:space="preserve">nærmiljøkvaliteter </w:t>
      </w:r>
      <w:r w:rsidRPr="005314B6">
        <w:rPr>
          <w:rFonts w:ascii="Calibri" w:eastAsia="Arial" w:hAnsi="Calibri" w:cs="Arial"/>
          <w:lang w:eastAsia="nb-NO"/>
        </w:rPr>
        <w:t>trolig er den faktoren som det er størst mulighet for å påvirke gjennom en områderettet innsats. Det er her det offentlige har flest relevante virkemidler. Samarbeid på tvers av sektorer har òg vist seg å være avgjørende. Godt fungerende uteområder med voksenkontroll er viktig for følelsen av trygge bomiljø.</w:t>
      </w:r>
    </w:p>
    <w:p w14:paraId="0DE7267B" w14:textId="77777777" w:rsidR="005314B6" w:rsidRPr="005314B6" w:rsidRDefault="005314B6" w:rsidP="005314B6">
      <w:pPr>
        <w:spacing w:line="240" w:lineRule="auto"/>
        <w:rPr>
          <w:rFonts w:ascii="Calibri" w:eastAsia="Arial" w:hAnsi="Calibri" w:cs="Arial"/>
          <w:lang w:eastAsia="nb-NO"/>
        </w:rPr>
      </w:pPr>
    </w:p>
    <w:p w14:paraId="77BC079C" w14:textId="77777777" w:rsidR="005314B6" w:rsidRPr="005314B6" w:rsidRDefault="005314B6" w:rsidP="005314B6">
      <w:pPr>
        <w:spacing w:after="200" w:line="240" w:lineRule="auto"/>
        <w:rPr>
          <w:rFonts w:ascii="Calibri" w:eastAsia="Arial" w:hAnsi="Calibri" w:cs="Times New Roman"/>
          <w:b/>
        </w:rPr>
      </w:pPr>
      <w:r w:rsidRPr="005314B6">
        <w:rPr>
          <w:rFonts w:ascii="Calibri" w:eastAsia="Arial" w:hAnsi="Calibri" w:cs="Times New Roman"/>
        </w:rPr>
        <w:t xml:space="preserve">Et velfungerende demokrati er avhengig av at innbyggere bruker stemmeretten og engasjerer seg i politikk. Oslo Arbeiderparti mener Oslo kommune bør jobbe aktivt for å spre informasjon om hvordan innbyggerne kan påvirke egen hverdag ved å engasjere seg politisk og bruke stemmeretten. </w:t>
      </w:r>
    </w:p>
    <w:p w14:paraId="037CDE17" w14:textId="77777777" w:rsidR="005314B6" w:rsidRPr="005314B6" w:rsidRDefault="005314B6" w:rsidP="005314B6">
      <w:pPr>
        <w:spacing w:line="240" w:lineRule="auto"/>
        <w:rPr>
          <w:rFonts w:ascii="Calibri" w:eastAsia="Arial" w:hAnsi="Calibri" w:cs="Arial"/>
          <w:lang w:eastAsia="nb-NO"/>
        </w:rPr>
      </w:pPr>
      <w:r w:rsidRPr="005314B6">
        <w:rPr>
          <w:rFonts w:ascii="Calibri" w:eastAsia="Arial" w:hAnsi="Calibri" w:cs="Arial"/>
          <w:lang w:eastAsia="nb-NO"/>
        </w:rPr>
        <w:t>Oslo Ap vil:</w:t>
      </w:r>
    </w:p>
    <w:p w14:paraId="6860D9EA" w14:textId="77777777" w:rsidR="005314B6" w:rsidRPr="005314B6" w:rsidRDefault="005314B6" w:rsidP="005314B6">
      <w:pPr>
        <w:numPr>
          <w:ilvl w:val="0"/>
          <w:numId w:val="7"/>
        </w:numPr>
        <w:spacing w:after="200" w:line="240" w:lineRule="auto"/>
        <w:contextualSpacing/>
        <w:rPr>
          <w:rFonts w:ascii="Calibri" w:eastAsia="Arial" w:hAnsi="Calibri" w:cs="Arial"/>
          <w:lang w:eastAsia="nb-NO"/>
        </w:rPr>
      </w:pPr>
      <w:r w:rsidRPr="005314B6">
        <w:rPr>
          <w:rFonts w:ascii="Calibri" w:eastAsia="Arial" w:hAnsi="Calibri" w:cs="Arial"/>
          <w:lang w:eastAsia="nb-NO"/>
        </w:rPr>
        <w:t>At det satses videre på områdeutvikling i områder med utfordringer.</w:t>
      </w:r>
    </w:p>
    <w:p w14:paraId="6694E3BC" w14:textId="77777777" w:rsidR="005314B6" w:rsidRPr="005314B6" w:rsidRDefault="005314B6" w:rsidP="005314B6">
      <w:pPr>
        <w:numPr>
          <w:ilvl w:val="0"/>
          <w:numId w:val="7"/>
        </w:numPr>
        <w:spacing w:after="200" w:line="240" w:lineRule="auto"/>
        <w:contextualSpacing/>
        <w:rPr>
          <w:rFonts w:ascii="Calibri" w:eastAsia="Arial" w:hAnsi="Calibri" w:cs="Arial"/>
          <w:lang w:eastAsia="nb-NO"/>
        </w:rPr>
      </w:pPr>
      <w:r w:rsidRPr="005314B6">
        <w:rPr>
          <w:rFonts w:ascii="Calibri" w:eastAsia="Arial" w:hAnsi="Calibri" w:cs="Arial"/>
          <w:lang w:eastAsia="nb-NO"/>
        </w:rPr>
        <w:t>Ta med innvandrerorganisasjonene i kommunens arbeid med å skape trivsel i nærmiljøene i byen. Bedre samarbeidet mellom innvandrerorganisasjonene og andre frivillige organisasjoner.</w:t>
      </w:r>
    </w:p>
    <w:p w14:paraId="78F19B8E" w14:textId="77777777" w:rsidR="005314B6" w:rsidRPr="005314B6" w:rsidRDefault="005314B6" w:rsidP="005314B6">
      <w:pPr>
        <w:numPr>
          <w:ilvl w:val="0"/>
          <w:numId w:val="7"/>
        </w:numPr>
        <w:spacing w:after="200" w:line="240" w:lineRule="auto"/>
        <w:contextualSpacing/>
        <w:rPr>
          <w:rFonts w:ascii="Calibri" w:eastAsia="Arial" w:hAnsi="Calibri" w:cs="Arial"/>
          <w:lang w:eastAsia="nb-NO"/>
        </w:rPr>
      </w:pPr>
      <w:r w:rsidRPr="005314B6">
        <w:rPr>
          <w:rFonts w:ascii="Calibri" w:eastAsia="Arial" w:hAnsi="Calibri" w:cs="Arial"/>
          <w:lang w:eastAsia="nb-NO"/>
        </w:rPr>
        <w:t xml:space="preserve">Satse på lavterskel idrettstilbud. Alle barn har rett på en meningsfull fritid. Jobbe for å engasjere foreldre i barnas fritidsaktiviteter. </w:t>
      </w:r>
    </w:p>
    <w:p w14:paraId="67E984E1" w14:textId="77777777" w:rsidR="005314B6" w:rsidRPr="005314B6" w:rsidRDefault="005314B6" w:rsidP="005314B6">
      <w:pPr>
        <w:numPr>
          <w:ilvl w:val="0"/>
          <w:numId w:val="7"/>
        </w:numPr>
        <w:spacing w:after="200" w:line="240" w:lineRule="auto"/>
        <w:contextualSpacing/>
        <w:rPr>
          <w:rFonts w:ascii="Calibri" w:eastAsia="Arial" w:hAnsi="Calibri" w:cs="Arial"/>
          <w:lang w:eastAsia="nb-NO"/>
        </w:rPr>
      </w:pPr>
      <w:r w:rsidRPr="005314B6">
        <w:rPr>
          <w:rFonts w:ascii="Calibri" w:eastAsia="Arial" w:hAnsi="Calibri" w:cs="Arial"/>
          <w:lang w:eastAsia="nb-NO"/>
        </w:rPr>
        <w:t>Få flere kvinner inn i styrene i innvandrerorganisasjonene. Dette kan være et krav ved tildeling av frivilligmidler.</w:t>
      </w:r>
    </w:p>
    <w:p w14:paraId="049B93F8" w14:textId="77777777" w:rsidR="005314B6" w:rsidRPr="005314B6" w:rsidRDefault="005314B6" w:rsidP="005314B6">
      <w:pPr>
        <w:numPr>
          <w:ilvl w:val="0"/>
          <w:numId w:val="7"/>
        </w:numPr>
        <w:spacing w:after="200" w:line="240" w:lineRule="auto"/>
        <w:contextualSpacing/>
        <w:rPr>
          <w:rFonts w:ascii="Calibri" w:eastAsia="Arial" w:hAnsi="Calibri" w:cs="Arial"/>
          <w:lang w:eastAsia="nb-NO"/>
        </w:rPr>
      </w:pPr>
      <w:r w:rsidRPr="005314B6">
        <w:rPr>
          <w:rFonts w:ascii="Calibri" w:eastAsia="Arial" w:hAnsi="Calibri" w:cs="Arial"/>
          <w:lang w:eastAsia="nb-NO"/>
        </w:rPr>
        <w:t xml:space="preserve">Gi tilskudd til frivillighet utenfor de store organisasjonene og idrettslagene. </w:t>
      </w:r>
    </w:p>
    <w:p w14:paraId="5F88379B" w14:textId="77777777" w:rsidR="005314B6" w:rsidRPr="005314B6" w:rsidRDefault="005314B6" w:rsidP="005314B6">
      <w:pPr>
        <w:numPr>
          <w:ilvl w:val="0"/>
          <w:numId w:val="9"/>
        </w:numPr>
        <w:shd w:val="clear" w:color="auto" w:fill="FFFFFF"/>
        <w:spacing w:after="200" w:line="240" w:lineRule="auto"/>
        <w:contextualSpacing/>
        <w:rPr>
          <w:rFonts w:ascii="Calibri" w:eastAsia="Times New Roman" w:hAnsi="Calibri" w:cs="Times New Roman"/>
        </w:rPr>
      </w:pPr>
      <w:r w:rsidRPr="005314B6">
        <w:rPr>
          <w:rFonts w:ascii="Calibri" w:eastAsia="Times New Roman" w:hAnsi="Calibri" w:cs="Segoe UI"/>
        </w:rPr>
        <w:t>At gjennomgangsboliger spres over hele byen som del av en blandet boligmasse. </w:t>
      </w:r>
    </w:p>
    <w:p w14:paraId="07CA1D17" w14:textId="77777777" w:rsidR="005314B6" w:rsidRPr="005314B6" w:rsidRDefault="005314B6" w:rsidP="005314B6">
      <w:pPr>
        <w:numPr>
          <w:ilvl w:val="0"/>
          <w:numId w:val="9"/>
        </w:numPr>
        <w:shd w:val="clear" w:color="auto" w:fill="FFFFFF"/>
        <w:spacing w:after="200" w:line="240" w:lineRule="auto"/>
        <w:contextualSpacing/>
        <w:rPr>
          <w:rFonts w:ascii="Calibri" w:eastAsia="Times New Roman" w:hAnsi="Calibri" w:cs="Times New Roman"/>
        </w:rPr>
      </w:pPr>
      <w:r w:rsidRPr="005314B6">
        <w:rPr>
          <w:rFonts w:ascii="Calibri" w:eastAsia="Arial" w:hAnsi="Calibri" w:cs="Arial"/>
        </w:rPr>
        <w:t>Vil at Oslo kommune skal styrke arbeidet med å spre kunnskap om norsk politikk og valgsystemet. Det skal aktivt tas kontakt med frivilligheten og tilby lavterskel kursing vederlagsfritt.</w:t>
      </w:r>
    </w:p>
    <w:p w14:paraId="6FCA9E6B" w14:textId="77777777" w:rsidR="005314B6" w:rsidRPr="005314B6" w:rsidRDefault="005314B6" w:rsidP="005314B6">
      <w:pPr>
        <w:numPr>
          <w:ilvl w:val="0"/>
          <w:numId w:val="10"/>
        </w:numPr>
        <w:spacing w:after="200" w:line="240" w:lineRule="auto"/>
        <w:contextualSpacing/>
        <w:rPr>
          <w:rFonts w:ascii="Calibri" w:eastAsia="Arial" w:hAnsi="Calibri" w:cs="Arial"/>
        </w:rPr>
      </w:pPr>
      <w:r w:rsidRPr="005314B6">
        <w:rPr>
          <w:rFonts w:ascii="Calibri" w:eastAsia="Arial" w:hAnsi="Calibri" w:cs="Arial"/>
        </w:rPr>
        <w:t>Forenkle språk på materiell som deles ut.</w:t>
      </w:r>
    </w:p>
    <w:p w14:paraId="4B2C6F5F" w14:textId="77777777" w:rsidR="005314B6" w:rsidRPr="005314B6" w:rsidRDefault="005314B6" w:rsidP="005314B6">
      <w:pPr>
        <w:numPr>
          <w:ilvl w:val="0"/>
          <w:numId w:val="10"/>
        </w:numPr>
        <w:spacing w:after="200" w:line="240" w:lineRule="auto"/>
        <w:contextualSpacing/>
        <w:rPr>
          <w:rFonts w:ascii="Calibri" w:eastAsia="Arial" w:hAnsi="Calibri" w:cs="Arial"/>
        </w:rPr>
      </w:pPr>
      <w:r w:rsidRPr="005314B6">
        <w:rPr>
          <w:rFonts w:ascii="Calibri" w:eastAsia="Arial" w:hAnsi="Calibri" w:cs="Arial"/>
        </w:rPr>
        <w:lastRenderedPageBreak/>
        <w:t>Vil at det skal gis guidete omvisninger i Oslo rådhus og stortinget på mye brukte minoritetsspråk i Oslo.</w:t>
      </w:r>
    </w:p>
    <w:p w14:paraId="02B97D23" w14:textId="77777777" w:rsidR="005314B6" w:rsidRPr="005314B6" w:rsidRDefault="005314B6" w:rsidP="005314B6">
      <w:pPr>
        <w:numPr>
          <w:ilvl w:val="0"/>
          <w:numId w:val="10"/>
        </w:numPr>
        <w:tabs>
          <w:tab w:val="left" w:pos="3030"/>
        </w:tabs>
        <w:spacing w:after="200" w:line="240" w:lineRule="auto"/>
        <w:contextualSpacing/>
        <w:rPr>
          <w:rFonts w:ascii="Calibri" w:eastAsia="Arial" w:hAnsi="Calibri" w:cs="Times New Roman"/>
        </w:rPr>
      </w:pPr>
      <w:r w:rsidRPr="005314B6">
        <w:rPr>
          <w:rFonts w:ascii="Calibri" w:eastAsia="Arial" w:hAnsi="Calibri" w:cs="Arial"/>
        </w:rPr>
        <w:t>Vil at det spilles inn videoer på mye brukte språk som forklarer hvordan man stemmer. Videoene gjøres tilgjengelig på internett og i sosiale medier, og tilbys innvandrerorganisasjoner og foreninger for innbyggere med utenlandsk bakgrunn.</w:t>
      </w:r>
    </w:p>
    <w:p w14:paraId="2102513A" w14:textId="77777777" w:rsidR="005314B6" w:rsidRPr="005314B6" w:rsidRDefault="005314B6" w:rsidP="005314B6">
      <w:pPr>
        <w:widowControl w:val="0"/>
        <w:suppressAutoHyphens/>
        <w:spacing w:line="240" w:lineRule="auto"/>
        <w:rPr>
          <w:rFonts w:ascii="Calibri" w:eastAsia="Arial Unicode MS" w:hAnsi="Calibri" w:cs="Mangal"/>
          <w:b/>
          <w:kern w:val="1"/>
          <w:lang w:eastAsia="hi-IN" w:bidi="hi-IN"/>
        </w:rPr>
      </w:pPr>
    </w:p>
    <w:p w14:paraId="70F2E9AC" w14:textId="77777777" w:rsidR="005314B6" w:rsidRPr="005314B6" w:rsidRDefault="005314B6" w:rsidP="005314B6">
      <w:pPr>
        <w:widowControl w:val="0"/>
        <w:suppressAutoHyphens/>
        <w:spacing w:line="240" w:lineRule="auto"/>
        <w:rPr>
          <w:rFonts w:ascii="Calibri" w:eastAsia="Arial Unicode MS" w:hAnsi="Calibri" w:cs="Mangal"/>
          <w:b/>
          <w:kern w:val="1"/>
          <w:lang w:eastAsia="hi-IN" w:bidi="hi-IN"/>
        </w:rPr>
      </w:pPr>
      <w:r w:rsidRPr="005314B6">
        <w:rPr>
          <w:rFonts w:ascii="Calibri" w:eastAsia="Arial Unicode MS" w:hAnsi="Calibri" w:cs="Mangal"/>
          <w:b/>
          <w:kern w:val="1"/>
          <w:lang w:eastAsia="hi-IN" w:bidi="hi-IN"/>
        </w:rPr>
        <w:t>Enslige mindreårige asylsøkere</w:t>
      </w:r>
    </w:p>
    <w:p w14:paraId="31FB66E4" w14:textId="77777777" w:rsidR="005314B6" w:rsidRPr="005314B6" w:rsidRDefault="005314B6" w:rsidP="005314B6">
      <w:pPr>
        <w:widowControl w:val="0"/>
        <w:suppressAutoHyphens/>
        <w:spacing w:line="240" w:lineRule="auto"/>
        <w:rPr>
          <w:rFonts w:ascii="Calibri" w:eastAsia="Arial Unicode MS" w:hAnsi="Calibri" w:cs="Mangal"/>
          <w:kern w:val="1"/>
          <w:lang w:eastAsia="hi-IN" w:bidi="hi-IN"/>
        </w:rPr>
      </w:pPr>
      <w:r w:rsidRPr="005314B6">
        <w:rPr>
          <w:rFonts w:ascii="Calibri" w:eastAsia="Arial Unicode MS" w:hAnsi="Calibri" w:cs="Mangal"/>
          <w:kern w:val="1"/>
          <w:lang w:eastAsia="hi-IN" w:bidi="hi-IN"/>
        </w:rPr>
        <w:t xml:space="preserve">Saksbehandlingen for enslige mindreårige må prioriteres, slik at minst mulig av barndommen tilbringes på mottak. Samtidig må enslige mindreårige plasseres på egne asylmottak for barn under 18 år, alternativt i egne avdelinger på ordinære mottak. Siden 2013 har 781 barn forsvunnet fra norske mottak. 178 av disse er enslige mindreårige asylsøkere. Fra Kripos er det rapportert at de kjenner til kjente seksualforbrytere og mennesker tilknyttet menneskehandel som har oppholdt seg i nærheten av asylmottak. Oslo Arbeiderparti mener at samarbeidet mellom mottak, UDI, politiet og barnevernet må bli bedre for å sikre de enslige mindreåriges trygghet og sikkerhet. </w:t>
      </w:r>
    </w:p>
    <w:p w14:paraId="14A718F7" w14:textId="77777777" w:rsidR="005314B6" w:rsidRPr="005314B6" w:rsidRDefault="005314B6" w:rsidP="005314B6">
      <w:pPr>
        <w:widowControl w:val="0"/>
        <w:suppressAutoHyphens/>
        <w:spacing w:line="240" w:lineRule="auto"/>
        <w:rPr>
          <w:rFonts w:ascii="Calibri" w:eastAsia="Arial Unicode MS" w:hAnsi="Calibri" w:cs="Mangal"/>
          <w:i/>
          <w:kern w:val="1"/>
          <w:lang w:eastAsia="hi-IN" w:bidi="hi-IN"/>
        </w:rPr>
      </w:pPr>
    </w:p>
    <w:p w14:paraId="697570ED" w14:textId="77777777" w:rsidR="005314B6" w:rsidRPr="005314B6" w:rsidRDefault="005314B6" w:rsidP="005314B6">
      <w:pPr>
        <w:widowControl w:val="0"/>
        <w:suppressAutoHyphens/>
        <w:spacing w:line="240" w:lineRule="auto"/>
        <w:rPr>
          <w:rFonts w:ascii="Calibri" w:eastAsia="Arial Unicode MS" w:hAnsi="Calibri" w:cs="Mangal"/>
          <w:kern w:val="1"/>
          <w:lang w:eastAsia="hi-IN" w:bidi="hi-IN"/>
        </w:rPr>
      </w:pPr>
      <w:r w:rsidRPr="005314B6">
        <w:rPr>
          <w:rFonts w:ascii="Calibri" w:eastAsia="Arial Unicode MS" w:hAnsi="Calibri" w:cs="Mangal"/>
          <w:kern w:val="1"/>
          <w:lang w:eastAsia="hi-IN" w:bidi="hi-IN"/>
        </w:rPr>
        <w:t>Oslo Arbeiderparti:</w:t>
      </w:r>
    </w:p>
    <w:p w14:paraId="597A32F3" w14:textId="77777777" w:rsidR="005314B6" w:rsidRPr="005314B6" w:rsidRDefault="005314B6" w:rsidP="005314B6">
      <w:pPr>
        <w:widowControl w:val="0"/>
        <w:numPr>
          <w:ilvl w:val="0"/>
          <w:numId w:val="12"/>
        </w:numPr>
        <w:suppressAutoHyphens/>
        <w:spacing w:after="200" w:line="240" w:lineRule="auto"/>
        <w:rPr>
          <w:rFonts w:ascii="Calibri" w:eastAsia="Arial Unicode MS" w:hAnsi="Calibri" w:cs="Mangal"/>
          <w:kern w:val="1"/>
          <w:lang w:eastAsia="hi-IN" w:bidi="hi-IN"/>
        </w:rPr>
      </w:pPr>
      <w:r w:rsidRPr="005314B6">
        <w:rPr>
          <w:rFonts w:ascii="Calibri" w:eastAsia="Arial Unicode MS" w:hAnsi="Calibri" w:cs="Mangal"/>
          <w:kern w:val="1"/>
          <w:lang w:eastAsia="hi-IN" w:bidi="hi-IN"/>
        </w:rPr>
        <w:t>Vil at enslige mindreårige må bosettes i egne avdelinger eller egne mottak i påvente av søknadsbehandling.</w:t>
      </w:r>
    </w:p>
    <w:p w14:paraId="400181F9" w14:textId="77777777" w:rsidR="005314B6" w:rsidRPr="005314B6" w:rsidRDefault="005314B6" w:rsidP="005314B6">
      <w:pPr>
        <w:widowControl w:val="0"/>
        <w:numPr>
          <w:ilvl w:val="0"/>
          <w:numId w:val="12"/>
        </w:numPr>
        <w:suppressAutoHyphens/>
        <w:spacing w:after="200" w:line="240" w:lineRule="auto"/>
        <w:rPr>
          <w:rFonts w:ascii="Calibri" w:eastAsia="Arial Unicode MS" w:hAnsi="Calibri" w:cs="Mangal"/>
          <w:kern w:val="1"/>
          <w:lang w:eastAsia="hi-IN" w:bidi="hi-IN"/>
        </w:rPr>
      </w:pPr>
      <w:r w:rsidRPr="005314B6">
        <w:rPr>
          <w:rFonts w:ascii="Calibri" w:eastAsia="Arial Unicode MS" w:hAnsi="Calibri" w:cs="Mangal"/>
          <w:kern w:val="1"/>
          <w:lang w:eastAsia="hi-IN" w:bidi="hi-IN"/>
        </w:rPr>
        <w:t>Vil at barnevernet skal ha ansvar for tilsynet med oppfølgingen av enslige mindreårige asylsøkere mellom 15 og 18 år.</w:t>
      </w:r>
    </w:p>
    <w:p w14:paraId="14E4044D" w14:textId="77777777" w:rsidR="005314B6" w:rsidRPr="005314B6" w:rsidRDefault="005314B6" w:rsidP="005314B6">
      <w:pPr>
        <w:widowControl w:val="0"/>
        <w:numPr>
          <w:ilvl w:val="0"/>
          <w:numId w:val="12"/>
        </w:numPr>
        <w:suppressAutoHyphens/>
        <w:spacing w:after="200" w:line="240" w:lineRule="auto"/>
        <w:rPr>
          <w:rFonts w:ascii="Calibri" w:eastAsia="Arial Unicode MS" w:hAnsi="Calibri" w:cs="Mangal"/>
          <w:kern w:val="1"/>
          <w:lang w:eastAsia="hi-IN" w:bidi="hi-IN"/>
        </w:rPr>
      </w:pPr>
      <w:r w:rsidRPr="005314B6">
        <w:rPr>
          <w:rFonts w:ascii="Calibri" w:eastAsia="Arial Unicode MS" w:hAnsi="Calibri" w:cs="Mangal"/>
          <w:kern w:val="1"/>
          <w:lang w:eastAsia="hi-IN" w:bidi="hi-IN"/>
        </w:rPr>
        <w:t>Vil at enslige mindreårige må ha rett til helsehjelp utover akutt helsehjelp og deres psykiske helsetilbud må bedres.</w:t>
      </w:r>
    </w:p>
    <w:p w14:paraId="0A85C575" w14:textId="77777777" w:rsidR="005314B6" w:rsidRPr="005314B6" w:rsidRDefault="005314B6" w:rsidP="005314B6">
      <w:pPr>
        <w:widowControl w:val="0"/>
        <w:numPr>
          <w:ilvl w:val="0"/>
          <w:numId w:val="12"/>
        </w:numPr>
        <w:suppressAutoHyphens/>
        <w:spacing w:after="200" w:line="240" w:lineRule="auto"/>
        <w:rPr>
          <w:rFonts w:ascii="Calibri" w:eastAsia="Arial Unicode MS" w:hAnsi="Calibri" w:cs="Mangal"/>
          <w:kern w:val="1"/>
          <w:lang w:eastAsia="hi-IN" w:bidi="hi-IN"/>
        </w:rPr>
      </w:pPr>
      <w:r w:rsidRPr="005314B6">
        <w:rPr>
          <w:rFonts w:ascii="Calibri" w:eastAsia="Arial Unicode MS" w:hAnsi="Calibri" w:cs="Mangal"/>
          <w:kern w:val="1"/>
          <w:lang w:eastAsia="hi-IN" w:bidi="hi-IN"/>
        </w:rPr>
        <w:t>Vil at samarbeidet og rapporteringsplikten mellom politiet, barnevernet, UDI og mottakene må bedres.</w:t>
      </w:r>
    </w:p>
    <w:p w14:paraId="48F4D7EB" w14:textId="77777777" w:rsidR="005314B6" w:rsidRPr="005314B6" w:rsidRDefault="005314B6" w:rsidP="005314B6">
      <w:pPr>
        <w:widowControl w:val="0"/>
        <w:numPr>
          <w:ilvl w:val="0"/>
          <w:numId w:val="12"/>
        </w:numPr>
        <w:suppressAutoHyphens/>
        <w:spacing w:after="200" w:line="240" w:lineRule="auto"/>
        <w:rPr>
          <w:rFonts w:ascii="Calibri" w:eastAsia="Arial Unicode MS" w:hAnsi="Calibri" w:cs="Mangal"/>
          <w:kern w:val="1"/>
          <w:lang w:eastAsia="hi-IN" w:bidi="hi-IN"/>
        </w:rPr>
      </w:pPr>
      <w:r w:rsidRPr="005314B6">
        <w:rPr>
          <w:rFonts w:ascii="Calibri" w:eastAsia="Arial Unicode MS" w:hAnsi="Calibri" w:cs="Mangal"/>
          <w:kern w:val="1"/>
          <w:lang w:eastAsia="hi-IN" w:bidi="hi-IN"/>
        </w:rPr>
        <w:t>Mener at barns beste får økt fokus i behandlingen av asylbarna, slik at de i større grad får rett til tjenester som barnehage, utdanning og helsetjenester, for å sikre en bedre oppvekst.</w:t>
      </w:r>
    </w:p>
    <w:p w14:paraId="740C37F9" w14:textId="77777777" w:rsidR="00DE54A3" w:rsidRDefault="00DE54A3" w:rsidP="00DE54A3"/>
    <w:p w14:paraId="13CC30FD" w14:textId="72223AAD" w:rsidR="00FF7039" w:rsidRDefault="000505FF" w:rsidP="00FF7039">
      <w:pPr>
        <w:pStyle w:val="Overskrift3"/>
      </w:pPr>
      <w:bookmarkStart w:id="14" w:name="_Toc448997377"/>
      <w:r>
        <w:t xml:space="preserve">2.2 </w:t>
      </w:r>
      <w:r w:rsidR="00FF7039">
        <w:t>Finansieringsordning for forskning og utvikling av nye vaksiner</w:t>
      </w:r>
      <w:bookmarkEnd w:id="14"/>
    </w:p>
    <w:p w14:paraId="1B80122F" w14:textId="49EE3F8A" w:rsidR="00FF7039" w:rsidRDefault="00FF7039" w:rsidP="00FF7039">
      <w:r>
        <w:t xml:space="preserve">Oslo Arbeiderparti vil se på mulighetene for å opprette en </w:t>
      </w:r>
      <w:r w:rsidR="009A7497">
        <w:t>inter</w:t>
      </w:r>
      <w:r>
        <w:t>nasjonal finansie</w:t>
      </w:r>
      <w:r w:rsidR="009A7497">
        <w:t xml:space="preserve">ringsmekanisme for forskning, uttesting og </w:t>
      </w:r>
      <w:r>
        <w:t>utvikling av nye vaksiner</w:t>
      </w:r>
      <w:r w:rsidR="009A7497">
        <w:t xml:space="preserve"> og medikamenter</w:t>
      </w:r>
      <w:r>
        <w:t xml:space="preserve"> mot kjente og eksisterende epidemier. </w:t>
      </w:r>
      <w:r w:rsidRPr="00FF7039">
        <w:t>Oslo Arbeiderparti mener det er viktig og riktig å utvikle nye vaksiner mot internasjonale epidemier. Dette kan gjøres innen WHO og i samarbeid med vaksinealliansen GAVI.</w:t>
      </w:r>
    </w:p>
    <w:p w14:paraId="12B6AC63" w14:textId="77777777" w:rsidR="007A54AB" w:rsidRDefault="007A54AB" w:rsidP="00FF7039"/>
    <w:p w14:paraId="1B46585D" w14:textId="77777777" w:rsidR="00FF7039" w:rsidRPr="007A54AB" w:rsidRDefault="00FF7039" w:rsidP="00FF7039">
      <w:pPr>
        <w:rPr>
          <w:b/>
        </w:rPr>
      </w:pPr>
      <w:r w:rsidRPr="007A54AB">
        <w:rPr>
          <w:b/>
        </w:rPr>
        <w:t>Begrunnelse</w:t>
      </w:r>
    </w:p>
    <w:p w14:paraId="74B89F9B" w14:textId="77777777" w:rsidR="005314B6" w:rsidRDefault="00FF7039" w:rsidP="00FF7039">
      <w:r>
        <w:t xml:space="preserve">Ebola har vært en kjent smittsom sykdom i mange år. Likevel har det internasjonale samfunn nektet å investere i utvikling av vaksine. I dag eksisterer det en rekke sykdommer som ikke enda er utviklet vaksine for, men som har risiko for utbrudd og vil kunne ha stor påvirkning dersom utbruddet kommer. Problemet med disse legemidlene er at de ikke har en klar kommersiell suksess for selskaper, og dermed er avhengig av at </w:t>
      </w:r>
      <w:proofErr w:type="spellStart"/>
      <w:r>
        <w:t>enkeltstater</w:t>
      </w:r>
      <w:proofErr w:type="spellEnd"/>
      <w:r>
        <w:t xml:space="preserve"> eller internasjonale samfunn investerer i forskning og utvikling av disse, som ofte kan gå over mange år. Et annet problem i Norge er at vi per i dag ikke har en finansieringsmekanisme for investering i vaksineutvikling av vaksiner som ikke er ferdig utviklet, og dermed ikke ligger ute på anbud. I tillegg til å ta en aktiv rolle internasjonalt for økt vaksineberedskap gjennom WHO, bør Norge opprette en nasjonal finansieringsmekanisme for utvikling av nye vaksiner av beredskapshensyn.</w:t>
      </w:r>
    </w:p>
    <w:p w14:paraId="69CFE382" w14:textId="77777777" w:rsidR="005314B6" w:rsidRDefault="005314B6" w:rsidP="00DE54A3"/>
    <w:p w14:paraId="6757E923" w14:textId="2631F024" w:rsidR="001448E8" w:rsidRPr="00D85CB5" w:rsidRDefault="000505FF" w:rsidP="001448E8">
      <w:pPr>
        <w:pStyle w:val="Overskrift3"/>
      </w:pPr>
      <w:bookmarkStart w:id="15" w:name="_Toc448997378"/>
      <w:r w:rsidRPr="00D85CB5">
        <w:lastRenderedPageBreak/>
        <w:t xml:space="preserve">2.3 </w:t>
      </w:r>
      <w:r w:rsidR="001448E8" w:rsidRPr="00D85CB5">
        <w:t>Fremtidens grønne industri</w:t>
      </w:r>
      <w:bookmarkEnd w:id="15"/>
    </w:p>
    <w:p w14:paraId="3297C7AC" w14:textId="77777777" w:rsidR="001448E8" w:rsidRPr="00D85CB5" w:rsidRDefault="001448E8" w:rsidP="001448E8">
      <w:r w:rsidRPr="00D85CB5">
        <w:t>Stortingsgruppa har nylig lagt frem et dokument 8-forslag med en rekke nye klimatiltak. Karbonfangst- og lagring er en viktig del av strategien for å nå klimamålene for 2030 og 2050, og ambisjonen om realisering av et fullskalaanlegg gjentas der. Klemetsrud er en god kandidat for et slikt anlegg, og Oslo Ap bør jobber for at dette realiseres.</w:t>
      </w:r>
    </w:p>
    <w:p w14:paraId="2D40934B" w14:textId="77777777" w:rsidR="00D85CB5" w:rsidRDefault="00D85CB5" w:rsidP="001448E8"/>
    <w:p w14:paraId="03D3D0CE" w14:textId="77777777" w:rsidR="001448E8" w:rsidRPr="00D85CB5" w:rsidRDefault="001448E8" w:rsidP="001448E8">
      <w:r w:rsidRPr="00D85CB5">
        <w:t>Oslo Arbeiderparti vil:</w:t>
      </w:r>
    </w:p>
    <w:p w14:paraId="6FFE0E9A" w14:textId="77777777" w:rsidR="001448E8" w:rsidRPr="00D85CB5" w:rsidRDefault="001448E8" w:rsidP="001448E8">
      <w:pPr>
        <w:pStyle w:val="Listeavsnitt"/>
        <w:numPr>
          <w:ilvl w:val="0"/>
          <w:numId w:val="13"/>
        </w:numPr>
        <w:spacing w:after="200" w:line="276" w:lineRule="auto"/>
      </w:pPr>
      <w:r w:rsidRPr="00D85CB5">
        <w:t>At Oslo kommune sammen med staten betaler investeringskostnadene for et karbonfangstanlegg på Klemetsrud</w:t>
      </w:r>
    </w:p>
    <w:p w14:paraId="00832AC0" w14:textId="77777777" w:rsidR="001448E8" w:rsidRPr="00D85CB5" w:rsidRDefault="001448E8" w:rsidP="001448E8">
      <w:pPr>
        <w:pStyle w:val="Listeavsnitt"/>
        <w:numPr>
          <w:ilvl w:val="0"/>
          <w:numId w:val="13"/>
        </w:numPr>
        <w:spacing w:after="200" w:line="276" w:lineRule="auto"/>
      </w:pPr>
      <w:r w:rsidRPr="00D85CB5">
        <w:t>Kommunen gir driftsgaranti for karbonfangstanlegget</w:t>
      </w:r>
    </w:p>
    <w:p w14:paraId="430BC484" w14:textId="77777777" w:rsidR="001448E8" w:rsidRPr="00D85CB5" w:rsidRDefault="001448E8" w:rsidP="001448E8">
      <w:pPr>
        <w:pStyle w:val="Listeavsnitt"/>
        <w:numPr>
          <w:ilvl w:val="0"/>
          <w:numId w:val="13"/>
        </w:numPr>
        <w:spacing w:after="200" w:line="276" w:lineRule="auto"/>
      </w:pPr>
      <w:r w:rsidRPr="00D85CB5">
        <w:t xml:space="preserve">Oslo kommune sammen med staten sikrer muligheter for lagring av karbon. </w:t>
      </w:r>
    </w:p>
    <w:p w14:paraId="357EE1B5" w14:textId="77777777" w:rsidR="001448E8" w:rsidRPr="00D85CB5" w:rsidRDefault="001448E8" w:rsidP="001448E8">
      <w:pPr>
        <w:pStyle w:val="Listeavsnitt"/>
        <w:numPr>
          <w:ilvl w:val="0"/>
          <w:numId w:val="13"/>
        </w:numPr>
        <w:spacing w:after="200" w:line="276" w:lineRule="auto"/>
      </w:pPr>
      <w:r w:rsidRPr="00D85CB5">
        <w:t>Jobbe for et karbonnøytralt Norge innen 2050</w:t>
      </w:r>
    </w:p>
    <w:p w14:paraId="5FA5B551" w14:textId="77777777" w:rsidR="001448E8" w:rsidRPr="00D85CB5" w:rsidRDefault="001448E8" w:rsidP="001448E8">
      <w:pPr>
        <w:pStyle w:val="Listeavsnitt"/>
        <w:numPr>
          <w:ilvl w:val="0"/>
          <w:numId w:val="13"/>
        </w:numPr>
        <w:spacing w:after="200" w:line="276" w:lineRule="auto"/>
      </w:pPr>
      <w:r w:rsidRPr="00D85CB5">
        <w:t xml:space="preserve">Legge til rette for transport til og fra Oslo Havn </w:t>
      </w:r>
    </w:p>
    <w:p w14:paraId="7329D916" w14:textId="77777777" w:rsidR="001448E8" w:rsidRPr="00D85CB5" w:rsidRDefault="001448E8" w:rsidP="001448E8">
      <w:pPr>
        <w:pStyle w:val="Listeavsnitt"/>
        <w:numPr>
          <w:ilvl w:val="0"/>
          <w:numId w:val="13"/>
        </w:numPr>
        <w:spacing w:after="200" w:line="276" w:lineRule="auto"/>
      </w:pPr>
      <w:r w:rsidRPr="00D85CB5">
        <w:t>Holde fast ved målet om minst ett fullskala anlegg i Norge innen 2020</w:t>
      </w:r>
    </w:p>
    <w:p w14:paraId="277A1A14" w14:textId="10C9E53E" w:rsidR="001448E8" w:rsidRPr="00D85CB5" w:rsidRDefault="00733074" w:rsidP="001448E8">
      <w:pPr>
        <w:rPr>
          <w:b/>
        </w:rPr>
      </w:pPr>
      <w:r w:rsidRPr="00D85CB5">
        <w:rPr>
          <w:b/>
        </w:rPr>
        <w:t>Begrunnelse</w:t>
      </w:r>
    </w:p>
    <w:p w14:paraId="12473920" w14:textId="77777777" w:rsidR="001448E8" w:rsidRPr="00D85CB5" w:rsidRDefault="001448E8" w:rsidP="001448E8">
      <w:r w:rsidRPr="00D85CB5">
        <w:t>På landsmøtet i 2007 satte Arbeiderpartiet seg mål at Norge skal være et lavutslippssamfunn innen 2050. Denne målsettingen ble forsterket i partiprogrammet for 2013-2017, når Arbeiderpartiet gikk inn for at Norge også skal være karbonnøytralt innen 2050. For å klare dette kreves det en grønn omstilling av samfunnet, særlig i industri- og transportsektoren. Denne omstillingen er allerede i gang, men for å sørge for at vi når målsetningen for 2050, krever det fortsatt målrettet politisk handling.</w:t>
      </w:r>
    </w:p>
    <w:p w14:paraId="51673B85" w14:textId="77777777" w:rsidR="001448E8" w:rsidRPr="00D85CB5" w:rsidRDefault="001448E8" w:rsidP="001448E8"/>
    <w:p w14:paraId="00632E51" w14:textId="77777777" w:rsidR="001448E8" w:rsidRPr="00D85CB5" w:rsidRDefault="001448E8" w:rsidP="001448E8">
      <w:r w:rsidRPr="00D85CB5">
        <w:t>Klimaforliket på Stortinget er et viktig politisk verktøy for å nå dette målet. Forliket har ført til bred tverrpolitisk enighet rundt viktige omstillingsbehov og kuttområder, og har lagt grunnlaget for en god og ambisiøs klimapolitikk i Norge. Oslo Arbeiderparti vil støtte opp under klimaforliket, og føre en politikk som ikke bryter med klimaforlikets målsetninger. Samtidig er det viktig å fortsette å videreutvikle klimapolitikken, og sette seg nye mål. Herunder vil Oslo Arbeiderparti ta til ordet for ett nytt klimaforlik for 2030 som kan underbygge de allerede vedtatte klimamålene for samme periode, ta ⅔ av utslippskutt i Norge, og bremse utvinningstempoet i norsk petroleumsindustri.</w:t>
      </w:r>
    </w:p>
    <w:p w14:paraId="77F49A76" w14:textId="77777777" w:rsidR="001448E8" w:rsidRPr="00D85CB5" w:rsidRDefault="001448E8" w:rsidP="001448E8"/>
    <w:p w14:paraId="7DD6942E" w14:textId="77777777" w:rsidR="001448E8" w:rsidRPr="00D85CB5" w:rsidRDefault="001448E8" w:rsidP="001448E8">
      <w:r w:rsidRPr="00D85CB5">
        <w:t>Et viktig middel for å nå de høye målsetningene er karbonfangst og -lagring, som er å fange opp karbonet før det slippes ut i atmosfæren, for så å lagre karbonet, for eksempel under bakken. Oslo Arbeiderparti erkjenner at det er essensielt å få på plass en satsing på karbonfangst og -lagring snarest mulig. Energigjenvinningsetatens anlegg på Klemetsrud er en lovende kandidat for karbonfangst. Anlegget brenner omtrent 60% biomasse, som er typisk matavfall, tekstiler og trevirke. Ved bruk av fangstteknologi på biomasse vil man få et sammenlagt negativt utslipp. Derfor er det viktig å satse på anlegg som Klemetsrud, ettersom de ikke bare er enkeltutslipp som er enkle å kutte, men også kan bli en del av løsningen. Oslo Arbeiderparti ønsker å få til et anlegg på Klemetsrudanlegget innen 2020.</w:t>
      </w:r>
    </w:p>
    <w:p w14:paraId="2BFFA5EB" w14:textId="77777777" w:rsidR="001448E8" w:rsidRPr="00D85CB5" w:rsidRDefault="001448E8" w:rsidP="001448E8"/>
    <w:p w14:paraId="098CEFEE" w14:textId="77777777" w:rsidR="001448E8" w:rsidRPr="00D85CB5" w:rsidRDefault="001448E8" w:rsidP="001448E8">
      <w:r w:rsidRPr="00D85CB5">
        <w:t>Oslo Arbeiderparti forventer at ved en satsing på karbonfangst på Klemetsrud så kommer staten til å ta en betydelig andel av investeringskostnadene. Et realistisk kostnadsanslag vil først være på plass etter mulighetsstudiet som kommer med en rapport i mai. Oslo Kommune kan så gi en garanti for driften av anlegget over tid.</w:t>
      </w:r>
    </w:p>
    <w:p w14:paraId="7EDD42D7" w14:textId="77777777" w:rsidR="001448E8" w:rsidRPr="00D85CB5" w:rsidRDefault="001448E8" w:rsidP="001448E8"/>
    <w:p w14:paraId="095A39F4" w14:textId="77777777" w:rsidR="001448E8" w:rsidRPr="00B60C8A" w:rsidRDefault="001448E8" w:rsidP="001448E8">
      <w:r w:rsidRPr="00D85CB5">
        <w:lastRenderedPageBreak/>
        <w:t>En viktig del av satsingen på Klemetsrud vil være å etablere steder for lagring av den oppfangede CO2-en. Her må Oslo Kommune være i førersetet. En satsing på lagring kan på sikt bli en storindustri for Norge, og ved en satsing allerede i dag kan man etablere et verdensledende kompetansemiljø. Oslo Kommune tar på seg ansvaret for å, sammen med staten, etablere langsiktige lagringsløsninger for det oppfangede karbonet.</w:t>
      </w:r>
    </w:p>
    <w:p w14:paraId="656E0541" w14:textId="77777777" w:rsidR="00FF7039" w:rsidRDefault="00FF7039" w:rsidP="00FF7039">
      <w:pPr>
        <w:rPr>
          <w:rFonts w:eastAsia="Times New Roman" w:cs="Times New Roman"/>
          <w:lang w:eastAsia="nb-NO"/>
        </w:rPr>
      </w:pPr>
    </w:p>
    <w:p w14:paraId="48CC709F" w14:textId="64D66121" w:rsidR="004D2D44" w:rsidRPr="004D2D44" w:rsidRDefault="000505FF" w:rsidP="00973C3E">
      <w:pPr>
        <w:pStyle w:val="Overskrift3"/>
        <w:rPr>
          <w:lang w:eastAsia="nb-NO"/>
        </w:rPr>
      </w:pPr>
      <w:bookmarkStart w:id="16" w:name="_Toc448997379"/>
      <w:r>
        <w:rPr>
          <w:lang w:eastAsia="nb-NO"/>
        </w:rPr>
        <w:t xml:space="preserve">2.4 </w:t>
      </w:r>
      <w:r w:rsidR="004D2D44" w:rsidRPr="004D2D44">
        <w:rPr>
          <w:lang w:eastAsia="nb-NO"/>
        </w:rPr>
        <w:t>Likestilling kommer ikke av seg selv – Nasjonal handlingsplan for LHBT</w:t>
      </w:r>
      <w:bookmarkEnd w:id="16"/>
    </w:p>
    <w:p w14:paraId="66094DB7" w14:textId="77777777" w:rsidR="004D2D44" w:rsidRPr="004D2D44" w:rsidRDefault="004D2D44" w:rsidP="004D2D44">
      <w:pPr>
        <w:spacing w:line="240" w:lineRule="auto"/>
        <w:rPr>
          <w:rFonts w:eastAsia="Times New Roman" w:cs="Times New Roman"/>
          <w:b/>
          <w:lang w:eastAsia="nb-NO"/>
        </w:rPr>
      </w:pPr>
      <w:r w:rsidRPr="004D2D44">
        <w:rPr>
          <w:rFonts w:eastAsia="Times New Roman" w:cs="Times New Roman"/>
          <w:bCs/>
          <w:lang w:eastAsia="nb-NO"/>
        </w:rPr>
        <w:t>Nasjonal handlingsplan for LHBT personer må ferdigstilles og det må medfølge tilstrekkelige økonomiske ressurser til oppfølgingen av den.</w:t>
      </w:r>
    </w:p>
    <w:p w14:paraId="0DF74A0A" w14:textId="77777777" w:rsidR="004D2D44" w:rsidRPr="004D2D44" w:rsidRDefault="004D2D44" w:rsidP="004D2D44">
      <w:pPr>
        <w:spacing w:line="240" w:lineRule="auto"/>
        <w:rPr>
          <w:rFonts w:eastAsia="Times New Roman" w:cs="Times New Roman"/>
          <w:lang w:eastAsia="nb-NO"/>
        </w:rPr>
      </w:pPr>
    </w:p>
    <w:p w14:paraId="62E00BF7" w14:textId="5EFC5E33" w:rsidR="004D2D44" w:rsidRPr="007A54AB" w:rsidRDefault="007A54AB" w:rsidP="004D2D44">
      <w:pPr>
        <w:spacing w:line="240" w:lineRule="auto"/>
        <w:rPr>
          <w:rFonts w:eastAsia="Times New Roman" w:cs="Times New Roman"/>
          <w:b/>
          <w:lang w:eastAsia="nb-NO"/>
        </w:rPr>
      </w:pPr>
      <w:r w:rsidRPr="007A54AB">
        <w:rPr>
          <w:rFonts w:eastAsia="Times New Roman" w:cs="Times New Roman"/>
          <w:b/>
          <w:lang w:eastAsia="nb-NO"/>
        </w:rPr>
        <w:t>Begrunnelse</w:t>
      </w:r>
    </w:p>
    <w:p w14:paraId="4837F49F" w14:textId="77777777" w:rsidR="004D2D44" w:rsidRPr="004D2D44" w:rsidRDefault="004D2D44" w:rsidP="004D2D44">
      <w:pPr>
        <w:spacing w:line="240" w:lineRule="auto"/>
        <w:rPr>
          <w:rFonts w:eastAsia="Times New Roman" w:cs="Times New Roman"/>
          <w:lang w:eastAsia="nb-NO"/>
        </w:rPr>
      </w:pPr>
      <w:r w:rsidRPr="004D2D44">
        <w:rPr>
          <w:rFonts w:eastAsia="Times New Roman" w:cs="Times New Roman"/>
          <w:lang w:eastAsia="nb-NO"/>
        </w:rPr>
        <w:t>I regjeringens statsbudsjett settes det av nærmere 11 millioner kroner til tiltak for LHBT personer i 2016. Homonettverket mener dette er for lite. Arbeiderpartiet foreslo å bruke 6 millioner kroner mer enn regjeringen på LHBT-formål fordi vi anerkjenner at om organisasjonene og aktørene skal få gjort det avgjørende arbeidet for at vi skal komme videre når det gjelder kunnskap, holdninger og likestilling på LHBT-feltet, så må de styrkes, ikke svekkes økonomisk. Det ble dessverre ikke flertall på Stortinget for Arbeiderpartiets forslag.</w:t>
      </w:r>
    </w:p>
    <w:p w14:paraId="25B05533" w14:textId="77777777" w:rsidR="004D2D44" w:rsidRPr="004D2D44" w:rsidRDefault="004D2D44" w:rsidP="004D2D44">
      <w:pPr>
        <w:spacing w:line="240" w:lineRule="auto"/>
        <w:rPr>
          <w:rFonts w:eastAsia="Times New Roman" w:cs="Times New Roman"/>
          <w:lang w:eastAsia="nb-NO"/>
        </w:rPr>
      </w:pPr>
    </w:p>
    <w:p w14:paraId="78C14C68" w14:textId="77777777" w:rsidR="004D2D44" w:rsidRPr="004D2D44" w:rsidRDefault="004D2D44" w:rsidP="004D2D44">
      <w:pPr>
        <w:spacing w:line="240" w:lineRule="auto"/>
        <w:rPr>
          <w:rFonts w:eastAsia="Times New Roman" w:cs="Times New Roman"/>
          <w:lang w:eastAsia="nb-NO"/>
        </w:rPr>
      </w:pPr>
      <w:r w:rsidRPr="004D2D44">
        <w:rPr>
          <w:rFonts w:eastAsiaTheme="majorEastAsia" w:cs="Times New Roman"/>
          <w:bCs/>
          <w:lang w:eastAsia="nb-NO"/>
        </w:rPr>
        <w:t>Handlingsplan med bremser</w:t>
      </w:r>
      <w:r w:rsidRPr="004D2D44">
        <w:rPr>
          <w:rFonts w:eastAsia="Times New Roman" w:cs="Times New Roman"/>
          <w:lang w:eastAsia="nb-NO"/>
        </w:rPr>
        <w:br/>
        <w:t>Sommeren 2015 kunngjorde Barne-, likestillings- og inkluderingsminister Solveig Horne at regjeringen jobber med en ny LHBT-handlingsplan for perioden 2016-2019. Men i november uttalte Solveig Horne til Blikk at hun ikke vil love ytterligere økonomiske midler til gjennomføring av handlingsplanen og eventuelle tiltak. Homonettverket i Arbeiderpartiet er skuffet og mener Solveig Horne er lite offensiv.</w:t>
      </w:r>
    </w:p>
    <w:p w14:paraId="2A9D2B8B" w14:textId="77777777" w:rsidR="004D2D44" w:rsidRPr="004D2D44" w:rsidRDefault="004D2D44" w:rsidP="004D2D44">
      <w:pPr>
        <w:spacing w:line="240" w:lineRule="auto"/>
        <w:rPr>
          <w:rFonts w:eastAsia="Times New Roman" w:cs="Times New Roman"/>
          <w:lang w:eastAsia="nb-NO"/>
        </w:rPr>
      </w:pPr>
      <w:r w:rsidRPr="004D2D44">
        <w:rPr>
          <w:rFonts w:eastAsia="Times New Roman" w:cs="Times New Roman"/>
          <w:lang w:eastAsia="nb-NO"/>
        </w:rPr>
        <w:br/>
        <w:t>At regjeringen tror at man kan oppnå fremgang for likestillingen og antidiskrimineringen av LHBT-personer uten at det skal koste penger er ikke bare ekstremt naivt, men det vitner om en regjering som faktisk mener likestilling kommer av seg selv. Mindre penger til prosjekter og drift betyr lavere aktivitet. Det betyr at kampen for økt likestilling bremses. Rettighetsarbeid koster faktisk penger.</w:t>
      </w:r>
    </w:p>
    <w:p w14:paraId="6A9C2D6A" w14:textId="77777777" w:rsidR="004D2D44" w:rsidRPr="004D2D44" w:rsidRDefault="004D2D44" w:rsidP="004D2D44">
      <w:pPr>
        <w:spacing w:line="240" w:lineRule="auto"/>
        <w:rPr>
          <w:rFonts w:eastAsia="Times New Roman" w:cs="Times New Roman"/>
          <w:lang w:eastAsia="nb-NO"/>
        </w:rPr>
      </w:pPr>
      <w:r w:rsidRPr="004D2D44">
        <w:rPr>
          <w:rFonts w:eastAsia="Times New Roman" w:cs="Times New Roman"/>
          <w:lang w:eastAsia="nb-NO"/>
        </w:rPr>
        <w:t>Homonettverket mener arbeidet med en ny handlingsplan nå går på overtid.</w:t>
      </w:r>
    </w:p>
    <w:p w14:paraId="04872503" w14:textId="77777777" w:rsidR="004D2D44" w:rsidRPr="004D2D44" w:rsidRDefault="004D2D44" w:rsidP="004D2D44">
      <w:pPr>
        <w:spacing w:line="240" w:lineRule="auto"/>
        <w:rPr>
          <w:rFonts w:eastAsia="Times New Roman" w:cs="Times New Roman"/>
          <w:lang w:eastAsia="nb-NO"/>
        </w:rPr>
      </w:pPr>
      <w:r w:rsidRPr="004D2D44">
        <w:rPr>
          <w:rFonts w:eastAsia="Times New Roman" w:cs="Times New Roman"/>
          <w:lang w:eastAsia="nb-NO"/>
        </w:rPr>
        <w:br/>
        <w:t>Det er snart to år siden den forrige handlingsplanen gikk ut. At arbeidet har kommet i gang er bra, men det betyr at handlingsplanen neppe er klar i begynnelsen av 2016. Vi har allerede to tapte år på LHBT-feltet, da er det synd at ikke engang intensjonen om en ny handlingsplan gjenspeiles i regjeringens budsjett.</w:t>
      </w:r>
    </w:p>
    <w:p w14:paraId="4FA38DF9" w14:textId="77777777" w:rsidR="004D2D44" w:rsidRDefault="004D2D44" w:rsidP="004D2D44">
      <w:pPr>
        <w:spacing w:line="240" w:lineRule="auto"/>
        <w:rPr>
          <w:rFonts w:eastAsia="Times New Roman" w:cs="Times New Roman"/>
          <w:lang w:eastAsia="nb-NO"/>
        </w:rPr>
      </w:pPr>
    </w:p>
    <w:p w14:paraId="508A77E7" w14:textId="0F5916D8" w:rsidR="004D2D44" w:rsidRPr="004D2D44" w:rsidRDefault="000505FF" w:rsidP="004D2D44">
      <w:pPr>
        <w:pStyle w:val="Overskrift3"/>
        <w:rPr>
          <w:lang w:eastAsia="nb-NO"/>
        </w:rPr>
      </w:pPr>
      <w:bookmarkStart w:id="17" w:name="_Toc448997380"/>
      <w:r>
        <w:rPr>
          <w:lang w:eastAsia="nb-NO"/>
        </w:rPr>
        <w:t xml:space="preserve">2.5 </w:t>
      </w:r>
      <w:r w:rsidR="004D2D44" w:rsidRPr="004D2D44">
        <w:rPr>
          <w:lang w:eastAsia="nb-NO"/>
        </w:rPr>
        <w:t xml:space="preserve">Oslo Arbeiderparti støtter ikke forslaget til ny, felles likestillings- og </w:t>
      </w:r>
      <w:proofErr w:type="spellStart"/>
      <w:r w:rsidR="004D2D44" w:rsidRPr="004D2D44">
        <w:rPr>
          <w:lang w:eastAsia="nb-NO"/>
        </w:rPr>
        <w:t>diskrimineringslov</w:t>
      </w:r>
      <w:proofErr w:type="spellEnd"/>
      <w:r w:rsidR="004D2D44" w:rsidRPr="004D2D44">
        <w:rPr>
          <w:lang w:eastAsia="nb-NO"/>
        </w:rPr>
        <w:t>!</w:t>
      </w:r>
      <w:bookmarkEnd w:id="17"/>
    </w:p>
    <w:p w14:paraId="6B26A8B7" w14:textId="77777777" w:rsidR="004D2D44" w:rsidRPr="004D2D44" w:rsidRDefault="004D2D44" w:rsidP="004D2D44">
      <w:pPr>
        <w:spacing w:line="240" w:lineRule="auto"/>
        <w:rPr>
          <w:rFonts w:eastAsia="Times New Roman" w:cs="Times New Roman"/>
          <w:lang w:eastAsia="nb-NO"/>
        </w:rPr>
      </w:pPr>
      <w:r>
        <w:rPr>
          <w:rFonts w:eastAsia="Times New Roman" w:cs="Times New Roman"/>
          <w:lang w:eastAsia="nb-NO"/>
        </w:rPr>
        <w:t>Oslo Arbeiderparti vil:</w:t>
      </w:r>
    </w:p>
    <w:p w14:paraId="45235F7A" w14:textId="77777777" w:rsidR="004D2D44" w:rsidRPr="004D2D44" w:rsidRDefault="004D2D44" w:rsidP="004D2D44">
      <w:pPr>
        <w:numPr>
          <w:ilvl w:val="0"/>
          <w:numId w:val="14"/>
        </w:numPr>
        <w:spacing w:line="240" w:lineRule="auto"/>
        <w:contextualSpacing/>
        <w:rPr>
          <w:rFonts w:eastAsia="Times New Roman" w:cs="Times New Roman"/>
          <w:color w:val="000000"/>
          <w:sz w:val="24"/>
          <w:szCs w:val="24"/>
          <w:lang w:eastAsia="nb-NO"/>
        </w:rPr>
      </w:pPr>
      <w:r w:rsidRPr="004D2D44">
        <w:rPr>
          <w:rFonts w:eastAsia="Times New Roman" w:cs="Times New Roman"/>
          <w:color w:val="000000"/>
          <w:sz w:val="24"/>
          <w:szCs w:val="24"/>
          <w:lang w:eastAsia="nb-NO"/>
        </w:rPr>
        <w:t>Bevare likestillingsloven, med formålsparagraf, aktivitetsplikt og redegjørelsesplikt</w:t>
      </w:r>
    </w:p>
    <w:p w14:paraId="7912B3D8" w14:textId="77777777" w:rsidR="004D2D44" w:rsidRPr="004D2D44" w:rsidRDefault="004D2D44" w:rsidP="004D2D44">
      <w:pPr>
        <w:numPr>
          <w:ilvl w:val="0"/>
          <w:numId w:val="14"/>
        </w:numPr>
        <w:spacing w:line="240" w:lineRule="auto"/>
        <w:contextualSpacing/>
        <w:rPr>
          <w:rFonts w:eastAsia="Times New Roman" w:cs="Times New Roman"/>
          <w:color w:val="000000"/>
          <w:sz w:val="24"/>
          <w:szCs w:val="24"/>
          <w:lang w:eastAsia="nb-NO"/>
        </w:rPr>
      </w:pPr>
      <w:r w:rsidRPr="004D2D44">
        <w:rPr>
          <w:rFonts w:eastAsia="Times New Roman" w:cs="Times New Roman"/>
          <w:color w:val="000000"/>
          <w:sz w:val="24"/>
          <w:szCs w:val="24"/>
          <w:lang w:eastAsia="nb-NO"/>
        </w:rPr>
        <w:t>Bevare og utvikle aktivitetsplikten og redegjørelsesplikten i antidiskrimineringslovgivningen</w:t>
      </w:r>
    </w:p>
    <w:p w14:paraId="5D8A4E38" w14:textId="77777777" w:rsidR="004D2D44" w:rsidRPr="004D2D44" w:rsidRDefault="004D2D44" w:rsidP="004D2D44">
      <w:pPr>
        <w:numPr>
          <w:ilvl w:val="0"/>
          <w:numId w:val="14"/>
        </w:numPr>
        <w:spacing w:line="240" w:lineRule="auto"/>
        <w:contextualSpacing/>
        <w:rPr>
          <w:rFonts w:eastAsia="Times New Roman" w:cs="Times New Roman"/>
          <w:color w:val="000000"/>
          <w:sz w:val="24"/>
          <w:szCs w:val="24"/>
          <w:lang w:eastAsia="nb-NO"/>
        </w:rPr>
      </w:pPr>
      <w:r w:rsidRPr="004D2D44">
        <w:rPr>
          <w:rFonts w:eastAsia="Times New Roman" w:cs="Times New Roman"/>
          <w:color w:val="000000"/>
          <w:sz w:val="24"/>
          <w:szCs w:val="24"/>
          <w:lang w:eastAsia="nb-NO"/>
        </w:rPr>
        <w:t>Inkludere familieliv og personlige forhold i likestillingslovens og antidiskrimineringslovgivningens virkeområde</w:t>
      </w:r>
    </w:p>
    <w:p w14:paraId="1DE791CA" w14:textId="77777777" w:rsidR="004D2D44" w:rsidRPr="004D2D44" w:rsidRDefault="004D2D44" w:rsidP="004D2D44">
      <w:pPr>
        <w:numPr>
          <w:ilvl w:val="0"/>
          <w:numId w:val="14"/>
        </w:numPr>
        <w:spacing w:line="240" w:lineRule="auto"/>
        <w:contextualSpacing/>
        <w:rPr>
          <w:rFonts w:eastAsia="Times New Roman" w:cs="Times New Roman"/>
          <w:lang w:eastAsia="nb-NO"/>
        </w:rPr>
      </w:pPr>
      <w:r w:rsidRPr="004D2D44">
        <w:rPr>
          <w:rFonts w:eastAsia="Times New Roman" w:cs="Times New Roman"/>
          <w:color w:val="000000"/>
          <w:sz w:val="24"/>
          <w:szCs w:val="24"/>
          <w:lang w:eastAsia="nb-NO"/>
        </w:rPr>
        <w:t>Inkludere alle uforanderlige og vesentlige forhold ved et menneskes seksualitet i begrepet seksuell orientering.</w:t>
      </w:r>
    </w:p>
    <w:p w14:paraId="57D0A4E2" w14:textId="77777777" w:rsidR="004D2D44" w:rsidRDefault="004D2D44" w:rsidP="004D2D44">
      <w:pPr>
        <w:spacing w:line="240" w:lineRule="auto"/>
        <w:rPr>
          <w:rFonts w:eastAsia="Times New Roman" w:cs="Times New Roman"/>
          <w:lang w:eastAsia="nb-NO"/>
        </w:rPr>
      </w:pPr>
    </w:p>
    <w:p w14:paraId="7A525C46" w14:textId="77777777" w:rsidR="004D2D44" w:rsidRPr="007A54AB" w:rsidRDefault="004D2D44" w:rsidP="004D2D44">
      <w:pPr>
        <w:spacing w:line="240" w:lineRule="auto"/>
        <w:rPr>
          <w:rFonts w:eastAsia="Times New Roman" w:cs="Times New Roman"/>
          <w:b/>
          <w:lang w:eastAsia="nb-NO"/>
        </w:rPr>
      </w:pPr>
      <w:r w:rsidRPr="007A54AB">
        <w:rPr>
          <w:rFonts w:eastAsia="Times New Roman" w:cs="Times New Roman"/>
          <w:b/>
          <w:lang w:eastAsia="nb-NO"/>
        </w:rPr>
        <w:t>Begrunnelse</w:t>
      </w:r>
    </w:p>
    <w:p w14:paraId="44AAD208" w14:textId="77777777" w:rsidR="004D2D44" w:rsidRPr="004D2D44" w:rsidRDefault="004D2D44" w:rsidP="004D2D44">
      <w:pPr>
        <w:spacing w:line="240" w:lineRule="auto"/>
        <w:rPr>
          <w:rFonts w:eastAsia="Times New Roman" w:cs="Times New Roman"/>
          <w:color w:val="000000"/>
          <w:lang w:eastAsia="nb-NO"/>
        </w:rPr>
      </w:pPr>
      <w:r w:rsidRPr="004D2D44">
        <w:rPr>
          <w:rFonts w:eastAsia="Times New Roman" w:cs="Times New Roman"/>
          <w:color w:val="000000"/>
          <w:lang w:eastAsia="nb-NO"/>
        </w:rPr>
        <w:lastRenderedPageBreak/>
        <w:t xml:space="preserve">Homonettverket er bekymret for forslaget fra Barne-, likestillings- og inkluderingsdepartementet om å samle likestillingsloven og de tre diskrimineringslovene til en felles lov. </w:t>
      </w:r>
    </w:p>
    <w:p w14:paraId="68484642" w14:textId="77777777" w:rsidR="004D2D44" w:rsidRPr="004D2D44" w:rsidRDefault="004D2D44" w:rsidP="004D2D44">
      <w:pPr>
        <w:spacing w:line="240" w:lineRule="auto"/>
        <w:rPr>
          <w:rFonts w:eastAsia="Times New Roman" w:cs="Times New Roman"/>
          <w:color w:val="000000"/>
          <w:lang w:eastAsia="nb-NO"/>
        </w:rPr>
      </w:pPr>
      <w:r w:rsidRPr="004D2D44">
        <w:rPr>
          <w:rFonts w:eastAsia="Times New Roman" w:cs="Times New Roman"/>
          <w:color w:val="000000"/>
          <w:lang w:eastAsia="nb-NO"/>
        </w:rPr>
        <w:t xml:space="preserve">Det fortsatte arbeidet for likestilling mellom kjønnene, og for å fremme kvinnens stilling i samfunnet har i dag lite til felles med arbeidet mot diskriminering av minoriteter, og det er forskjellige virkemidler som er nødvendige på de to områdene. Homonettverket mener derfor at likestillingsloven bør bestå, ved siden av en felles antidiskrimineringslov. </w:t>
      </w:r>
    </w:p>
    <w:p w14:paraId="37BC4B83" w14:textId="77777777" w:rsidR="004D2D44" w:rsidRPr="004D2D44" w:rsidRDefault="004D2D44" w:rsidP="004D2D44">
      <w:pPr>
        <w:spacing w:line="240" w:lineRule="auto"/>
        <w:rPr>
          <w:rFonts w:eastAsia="Times New Roman" w:cs="Times New Roman"/>
          <w:color w:val="000000"/>
          <w:lang w:eastAsia="nb-NO"/>
        </w:rPr>
      </w:pPr>
      <w:r w:rsidRPr="004D2D44">
        <w:rPr>
          <w:rFonts w:eastAsia="Times New Roman" w:cs="Times New Roman"/>
          <w:color w:val="000000"/>
          <w:lang w:eastAsia="nb-NO"/>
        </w:rPr>
        <w:t xml:space="preserve">Lovforslaget har flere svakheter som vil svekke kampen mot diskriminering og for kjønnslikestilling på flere områder: </w:t>
      </w:r>
      <w:r w:rsidRPr="004D2D44">
        <w:rPr>
          <w:rFonts w:eastAsia="Times New Roman" w:cs="Times New Roman"/>
          <w:color w:val="000000"/>
          <w:lang w:eastAsia="nb-NO"/>
        </w:rPr>
        <w:br/>
      </w:r>
    </w:p>
    <w:p w14:paraId="4DA9ABE4" w14:textId="77777777" w:rsidR="004D2D44" w:rsidRDefault="004D2D44" w:rsidP="004D2D44">
      <w:pPr>
        <w:numPr>
          <w:ilvl w:val="0"/>
          <w:numId w:val="15"/>
        </w:numPr>
        <w:spacing w:line="240" w:lineRule="auto"/>
        <w:contextualSpacing/>
        <w:rPr>
          <w:rFonts w:eastAsia="Times New Roman" w:cs="Times New Roman"/>
          <w:iCs/>
          <w:color w:val="000000"/>
          <w:sz w:val="24"/>
          <w:szCs w:val="24"/>
          <w:lang w:eastAsia="nb-NO"/>
        </w:rPr>
      </w:pPr>
      <w:r w:rsidRPr="004D2D44">
        <w:rPr>
          <w:rFonts w:eastAsia="Times New Roman" w:cs="Times New Roman"/>
          <w:iCs/>
          <w:color w:val="000000"/>
          <w:sz w:val="24"/>
          <w:szCs w:val="24"/>
          <w:lang w:eastAsia="nb-NO"/>
        </w:rPr>
        <w:t xml:space="preserve">Formålsparagrafen i likestillingsloven gjøres kjønnsnøytral og svekker kvinners vern  </w:t>
      </w:r>
    </w:p>
    <w:p w14:paraId="013438BA" w14:textId="77777777" w:rsidR="004D2D44" w:rsidRPr="004D2D44" w:rsidRDefault="004D2D44" w:rsidP="004D2D44">
      <w:pPr>
        <w:spacing w:line="240" w:lineRule="auto"/>
        <w:ind w:left="720"/>
        <w:contextualSpacing/>
        <w:rPr>
          <w:rFonts w:eastAsia="Times New Roman" w:cs="Times New Roman"/>
          <w:iCs/>
          <w:color w:val="000000"/>
          <w:sz w:val="24"/>
          <w:szCs w:val="24"/>
          <w:lang w:eastAsia="nb-NO"/>
        </w:rPr>
      </w:pPr>
    </w:p>
    <w:p w14:paraId="4B70E474" w14:textId="77777777" w:rsidR="004D2D44" w:rsidRPr="004D2D44" w:rsidRDefault="004D2D44" w:rsidP="004D2D44">
      <w:pPr>
        <w:spacing w:line="240" w:lineRule="auto"/>
        <w:rPr>
          <w:rFonts w:eastAsia="Times New Roman" w:cs="Times New Roman"/>
          <w:color w:val="000000"/>
          <w:lang w:eastAsia="nb-NO"/>
        </w:rPr>
      </w:pPr>
      <w:r w:rsidRPr="004D2D44">
        <w:rPr>
          <w:rFonts w:eastAsia="Times New Roman" w:cs="Times New Roman"/>
          <w:color w:val="000000"/>
          <w:lang w:eastAsia="nb-NO"/>
        </w:rPr>
        <w:t xml:space="preserve">En for generell, utydelig og kjønnsnøytral formålsparagraf setter ikke kvinner og minoriteter i fokus. I en tid der kvinners og minoriteters vern utfordres, bør deres stilling bedres gjennom en styrket likestillingslov og et bedre diskrimineringsvern. Da kan vi ikke støtte et lovforslag som er dårligere enn dagens lover i sum. </w:t>
      </w:r>
      <w:r w:rsidRPr="004D2D44">
        <w:rPr>
          <w:rFonts w:eastAsia="Times New Roman" w:cs="Times New Roman"/>
          <w:color w:val="000000"/>
          <w:lang w:eastAsia="nb-NO"/>
        </w:rPr>
        <w:br/>
      </w:r>
    </w:p>
    <w:p w14:paraId="44F9086A" w14:textId="77777777" w:rsidR="004D2D44" w:rsidRDefault="004D2D44" w:rsidP="004D2D44">
      <w:pPr>
        <w:numPr>
          <w:ilvl w:val="0"/>
          <w:numId w:val="15"/>
        </w:numPr>
        <w:spacing w:line="240" w:lineRule="auto"/>
        <w:contextualSpacing/>
        <w:jc w:val="both"/>
        <w:rPr>
          <w:rFonts w:eastAsia="Times New Roman" w:cs="Times New Roman"/>
          <w:iCs/>
          <w:color w:val="000000"/>
          <w:sz w:val="24"/>
          <w:szCs w:val="24"/>
          <w:lang w:eastAsia="nb-NO"/>
        </w:rPr>
      </w:pPr>
      <w:r w:rsidRPr="004D2D44">
        <w:rPr>
          <w:rFonts w:eastAsia="Times New Roman" w:cs="Times New Roman"/>
          <w:iCs/>
          <w:color w:val="000000"/>
          <w:sz w:val="24"/>
          <w:szCs w:val="24"/>
          <w:lang w:eastAsia="nb-NO"/>
        </w:rPr>
        <w:t xml:space="preserve">Arbeidsgivers aktivitetsplikt svekkes og redegjørelsesplikten fjernes </w:t>
      </w:r>
    </w:p>
    <w:p w14:paraId="20C49A62" w14:textId="77777777" w:rsidR="004D2D44" w:rsidRPr="004D2D44" w:rsidRDefault="004D2D44" w:rsidP="004D2D44">
      <w:pPr>
        <w:spacing w:line="240" w:lineRule="auto"/>
        <w:ind w:left="720"/>
        <w:contextualSpacing/>
        <w:jc w:val="both"/>
        <w:rPr>
          <w:rFonts w:eastAsia="Times New Roman" w:cs="Times New Roman"/>
          <w:iCs/>
          <w:color w:val="000000"/>
          <w:sz w:val="24"/>
          <w:szCs w:val="24"/>
          <w:lang w:eastAsia="nb-NO"/>
        </w:rPr>
      </w:pPr>
    </w:p>
    <w:p w14:paraId="31636D35" w14:textId="77777777" w:rsidR="004D2D44" w:rsidRPr="004D2D44" w:rsidRDefault="004D2D44" w:rsidP="004D2D44">
      <w:pPr>
        <w:spacing w:line="240" w:lineRule="auto"/>
        <w:rPr>
          <w:rFonts w:eastAsia="Times New Roman" w:cs="Times New Roman"/>
          <w:i/>
          <w:iCs/>
          <w:lang w:eastAsia="nb-NO"/>
        </w:rPr>
      </w:pPr>
      <w:r w:rsidRPr="004D2D44">
        <w:rPr>
          <w:rFonts w:eastAsia="Times New Roman" w:cs="Times New Roman"/>
          <w:color w:val="000000"/>
          <w:lang w:eastAsia="nb-NO"/>
        </w:rPr>
        <w:t>Arbeidsgivers plikt til å arbeide aktivt for likestilling og forebygge diskriminering svekkes vesentlig i forslaget. At aktivitetsplikten kun skal gjelde for virksomheter på mer enn 50 ansatte sammen med at krav til å dokumentere arbeidet bortfaller, kan bety at det aktive likestillings- og diskrimineringsarbeidet i privat sektor enten blir sterkt svekket eller forsvinner.</w:t>
      </w:r>
      <w:r w:rsidRPr="004D2D44">
        <w:rPr>
          <w:rFonts w:eastAsia="Times New Roman" w:cs="Times New Roman"/>
          <w:color w:val="000000"/>
          <w:lang w:eastAsia="nb-NO"/>
        </w:rPr>
        <w:br/>
      </w:r>
    </w:p>
    <w:p w14:paraId="4E61484B" w14:textId="77777777" w:rsidR="004D2D44" w:rsidRDefault="004D2D44" w:rsidP="004D2D44">
      <w:pPr>
        <w:numPr>
          <w:ilvl w:val="0"/>
          <w:numId w:val="15"/>
        </w:numPr>
        <w:spacing w:line="240" w:lineRule="auto"/>
        <w:contextualSpacing/>
        <w:rPr>
          <w:rFonts w:eastAsia="Times New Roman" w:cs="Times New Roman"/>
          <w:color w:val="000000"/>
          <w:sz w:val="24"/>
          <w:szCs w:val="24"/>
          <w:lang w:eastAsia="nb-NO"/>
        </w:rPr>
      </w:pPr>
      <w:r w:rsidRPr="004D2D44">
        <w:rPr>
          <w:rFonts w:eastAsia="Times New Roman" w:cs="Times New Roman"/>
          <w:color w:val="000000"/>
          <w:sz w:val="24"/>
          <w:szCs w:val="24"/>
          <w:lang w:eastAsia="nb-NO"/>
        </w:rPr>
        <w:t xml:space="preserve">Familieliv og personlige forhold unntas virkeområde på alle grunnlag  </w:t>
      </w:r>
    </w:p>
    <w:p w14:paraId="051F4E60" w14:textId="77777777" w:rsidR="004D2D44" w:rsidRPr="004D2D44" w:rsidRDefault="004D2D44" w:rsidP="004D2D44">
      <w:pPr>
        <w:spacing w:line="240" w:lineRule="auto"/>
        <w:ind w:left="720"/>
        <w:contextualSpacing/>
        <w:rPr>
          <w:rFonts w:eastAsia="Times New Roman" w:cs="Times New Roman"/>
          <w:color w:val="000000"/>
          <w:sz w:val="24"/>
          <w:szCs w:val="24"/>
          <w:lang w:eastAsia="nb-NO"/>
        </w:rPr>
      </w:pPr>
    </w:p>
    <w:p w14:paraId="1D0E6649" w14:textId="77777777" w:rsidR="004D2D44" w:rsidRPr="004D2D44" w:rsidRDefault="004D2D44" w:rsidP="004D2D44">
      <w:pPr>
        <w:spacing w:line="240" w:lineRule="auto"/>
        <w:rPr>
          <w:rFonts w:eastAsia="Times New Roman" w:cs="Times New Roman"/>
          <w:lang w:eastAsia="nb-NO"/>
        </w:rPr>
      </w:pPr>
      <w:r w:rsidRPr="004D2D44">
        <w:rPr>
          <w:rFonts w:eastAsia="Times New Roman" w:cs="Times New Roman"/>
          <w:lang w:eastAsia="nb-NO"/>
        </w:rPr>
        <w:t xml:space="preserve">Homonettverket mener at lovenes virkeområde bør omfatte familieliv og personlige forhold. Mennesker som bryter med normer for kjønn og seksualitet kan møte strenge sanksjoner i familielivet. Ved å innlemme dette i en antidiskrimineringslov vil loven kunne gi mennesker som opplever disse sanksjonene anerkjennelse. Samtidig vil det gi et klart signal om at selv i den private sfære er det ikke er greit å utsette mennesker for diskriminering og trakassering. </w:t>
      </w:r>
      <w:r w:rsidRPr="004D2D44">
        <w:rPr>
          <w:rFonts w:eastAsia="Times New Roman" w:cs="Times New Roman"/>
          <w:lang w:eastAsia="nb-NO"/>
        </w:rPr>
        <w:br/>
      </w:r>
    </w:p>
    <w:p w14:paraId="4C76B4D8" w14:textId="77777777" w:rsidR="004D2D44" w:rsidRDefault="004D2D44" w:rsidP="004D2D44">
      <w:pPr>
        <w:numPr>
          <w:ilvl w:val="0"/>
          <w:numId w:val="15"/>
        </w:numPr>
        <w:spacing w:line="240" w:lineRule="auto"/>
        <w:contextualSpacing/>
        <w:rPr>
          <w:rFonts w:eastAsia="Times New Roman" w:cs="Times New Roman"/>
          <w:color w:val="000000"/>
          <w:sz w:val="24"/>
          <w:szCs w:val="24"/>
          <w:lang w:eastAsia="nb-NO"/>
        </w:rPr>
      </w:pPr>
      <w:r w:rsidRPr="004D2D44">
        <w:rPr>
          <w:rFonts w:eastAsia="Times New Roman" w:cs="Times New Roman"/>
          <w:color w:val="000000"/>
          <w:sz w:val="24"/>
          <w:szCs w:val="24"/>
          <w:lang w:eastAsia="nb-NO"/>
        </w:rPr>
        <w:t xml:space="preserve">Utsatte seksuelle minoriteter omfattes ikke av lovgivningen. </w:t>
      </w:r>
    </w:p>
    <w:p w14:paraId="01049066" w14:textId="77777777" w:rsidR="004D2D44" w:rsidRPr="004D2D44" w:rsidRDefault="004D2D44" w:rsidP="004D2D44">
      <w:pPr>
        <w:spacing w:line="240" w:lineRule="auto"/>
        <w:ind w:left="720"/>
        <w:contextualSpacing/>
        <w:rPr>
          <w:rFonts w:eastAsia="Times New Roman" w:cs="Times New Roman"/>
          <w:color w:val="000000"/>
          <w:sz w:val="24"/>
          <w:szCs w:val="24"/>
          <w:lang w:eastAsia="nb-NO"/>
        </w:rPr>
      </w:pPr>
    </w:p>
    <w:p w14:paraId="272448F0" w14:textId="77777777" w:rsidR="004D2D44" w:rsidRPr="004D2D44" w:rsidRDefault="004D2D44" w:rsidP="004D2D44">
      <w:pPr>
        <w:spacing w:line="240" w:lineRule="auto"/>
        <w:rPr>
          <w:rFonts w:eastAsia="Times New Roman" w:cs="Times New Roman"/>
          <w:lang w:eastAsia="nb-NO"/>
        </w:rPr>
      </w:pPr>
      <w:r w:rsidRPr="004D2D44">
        <w:rPr>
          <w:rFonts w:eastAsia="Times New Roman" w:cs="Times New Roman"/>
          <w:lang w:eastAsia="nb-NO"/>
        </w:rPr>
        <w:t xml:space="preserve">Homonettverket mener at begrepet «seksuell orientering» bør være en rettslig standard som utvikler seg i tråd med synet på seksualitet. Ethvert aspekt som utgjør et uforanderlig og vesentlig forhold ved et menneskes seksualitet bør omfattes av begrepet i diskrimineringsloven. I dag er det naturlig at sadomasochisme, fetisjisme og </w:t>
      </w:r>
      <w:proofErr w:type="spellStart"/>
      <w:r w:rsidRPr="004D2D44">
        <w:rPr>
          <w:rFonts w:eastAsia="Times New Roman" w:cs="Times New Roman"/>
          <w:lang w:eastAsia="nb-NO"/>
        </w:rPr>
        <w:t>aseksualitet</w:t>
      </w:r>
      <w:proofErr w:type="spellEnd"/>
      <w:r w:rsidRPr="004D2D44">
        <w:rPr>
          <w:rFonts w:eastAsia="Times New Roman" w:cs="Times New Roman"/>
          <w:lang w:eastAsia="nb-NO"/>
        </w:rPr>
        <w:t xml:space="preserve"> omfattes av dette begrepet. Høringsnotatet bidrar til diskriminering ved å redusere BDSM-orientering til handlinger. Disse minoritetene rammes av skam, trakassering, latterliggjøring og diskriminering. </w:t>
      </w:r>
    </w:p>
    <w:p w14:paraId="360ED54A" w14:textId="77777777" w:rsidR="004D2D44" w:rsidRDefault="004D2D44" w:rsidP="004D2D44">
      <w:pPr>
        <w:spacing w:line="240" w:lineRule="auto"/>
        <w:rPr>
          <w:rFonts w:eastAsia="Times New Roman" w:cs="Times New Roman"/>
          <w:lang w:eastAsia="nb-NO"/>
        </w:rPr>
      </w:pPr>
    </w:p>
    <w:p w14:paraId="72193C67" w14:textId="77777777" w:rsidR="004D2D44" w:rsidRPr="004D2D44" w:rsidRDefault="004D2D44" w:rsidP="004D2D44">
      <w:pPr>
        <w:numPr>
          <w:ilvl w:val="0"/>
          <w:numId w:val="16"/>
        </w:numPr>
        <w:spacing w:line="240" w:lineRule="auto"/>
        <w:contextualSpacing/>
        <w:rPr>
          <w:rFonts w:eastAsia="Times New Roman" w:cs="Times New Roman"/>
          <w:lang w:eastAsia="nb-NO"/>
        </w:rPr>
      </w:pPr>
      <w:r w:rsidRPr="004D2D44">
        <w:rPr>
          <w:rFonts w:eastAsia="Times New Roman" w:cs="Times New Roman"/>
          <w:lang w:eastAsia="nb-NO"/>
        </w:rPr>
        <w:t>Verneplikten bør beholdes for å sikre rekruttering til Forsvaret og opprettholde en styrkebase av reservister.</w:t>
      </w:r>
    </w:p>
    <w:p w14:paraId="4D2F2CB6" w14:textId="77777777" w:rsidR="004D2D44" w:rsidRPr="004D2D44" w:rsidRDefault="004D2D44" w:rsidP="004D2D44">
      <w:pPr>
        <w:numPr>
          <w:ilvl w:val="0"/>
          <w:numId w:val="16"/>
        </w:numPr>
        <w:spacing w:line="240" w:lineRule="auto"/>
        <w:contextualSpacing/>
        <w:rPr>
          <w:rFonts w:eastAsia="Times New Roman" w:cs="Times New Roman"/>
          <w:lang w:eastAsia="nb-NO"/>
        </w:rPr>
      </w:pPr>
      <w:r w:rsidRPr="004D2D44">
        <w:rPr>
          <w:rFonts w:eastAsia="Times New Roman" w:cs="Times New Roman"/>
          <w:lang w:eastAsia="nb-NO"/>
        </w:rPr>
        <w:t xml:space="preserve">Det bør gjennomføres forsøksordninger med varierende </w:t>
      </w:r>
      <w:proofErr w:type="spellStart"/>
      <w:r w:rsidRPr="004D2D44">
        <w:rPr>
          <w:rFonts w:eastAsia="Times New Roman" w:cs="Times New Roman"/>
          <w:lang w:eastAsia="nb-NO"/>
        </w:rPr>
        <w:t>vernepliktslengde</w:t>
      </w:r>
      <w:proofErr w:type="spellEnd"/>
      <w:r w:rsidRPr="004D2D44">
        <w:rPr>
          <w:rFonts w:eastAsia="Times New Roman" w:cs="Times New Roman"/>
          <w:lang w:eastAsia="nb-NO"/>
        </w:rPr>
        <w:t>, mellom 6 og 18 måneder, for å se om dette kan bidra til økt antall soldater som gjennomfører førstegangstjenesten og forbedret rekruttering til Forsvaret.</w:t>
      </w:r>
    </w:p>
    <w:p w14:paraId="25D30E2C" w14:textId="77777777" w:rsidR="004D2D44" w:rsidRDefault="004D2D44" w:rsidP="004D2D44">
      <w:pPr>
        <w:spacing w:line="240" w:lineRule="auto"/>
        <w:rPr>
          <w:rFonts w:eastAsia="Times New Roman" w:cs="Times New Roman"/>
          <w:b/>
          <w:bCs/>
          <w:lang w:eastAsia="nb-NO"/>
        </w:rPr>
      </w:pPr>
    </w:p>
    <w:p w14:paraId="2CD36F79" w14:textId="67CE0680" w:rsidR="004D2D44" w:rsidRPr="004D2D44" w:rsidRDefault="000505FF" w:rsidP="004D2D44">
      <w:pPr>
        <w:pStyle w:val="Overskrift3"/>
        <w:rPr>
          <w:rFonts w:eastAsia="Times New Roman"/>
          <w:lang w:eastAsia="nb-NO"/>
        </w:rPr>
      </w:pPr>
      <w:bookmarkStart w:id="18" w:name="_Toc448997381"/>
      <w:r>
        <w:rPr>
          <w:rFonts w:eastAsia="Times New Roman"/>
          <w:lang w:eastAsia="nb-NO"/>
        </w:rPr>
        <w:t xml:space="preserve">2.6 </w:t>
      </w:r>
      <w:r w:rsidR="004D2D44">
        <w:rPr>
          <w:rFonts w:eastAsia="Times New Roman"/>
          <w:lang w:eastAsia="nb-NO"/>
        </w:rPr>
        <w:t>Vernepliktens rolle og utforming</w:t>
      </w:r>
      <w:bookmarkEnd w:id="18"/>
    </w:p>
    <w:p w14:paraId="4668455B" w14:textId="77777777" w:rsidR="004D2D44" w:rsidRPr="009B6D2F" w:rsidRDefault="004D2D44" w:rsidP="004D2D44">
      <w:pPr>
        <w:pStyle w:val="Listeavsnitt"/>
        <w:numPr>
          <w:ilvl w:val="0"/>
          <w:numId w:val="16"/>
        </w:numPr>
      </w:pPr>
      <w:r w:rsidRPr="009B6D2F">
        <w:t>Verneplikten bør beholdes for å sikre rekruttering til Forsvaret og opprettholde en styrkebase av reservister.</w:t>
      </w:r>
    </w:p>
    <w:p w14:paraId="29398A14" w14:textId="77777777" w:rsidR="004D2D44" w:rsidRPr="009B6D2F" w:rsidRDefault="004D2D44" w:rsidP="004D2D44">
      <w:pPr>
        <w:pStyle w:val="Listeavsnitt"/>
        <w:numPr>
          <w:ilvl w:val="0"/>
          <w:numId w:val="16"/>
        </w:numPr>
      </w:pPr>
      <w:r w:rsidRPr="009B6D2F">
        <w:lastRenderedPageBreak/>
        <w:t xml:space="preserve">Det bør gjennomføres forsøksordninger med varierende </w:t>
      </w:r>
      <w:proofErr w:type="spellStart"/>
      <w:r w:rsidRPr="009B6D2F">
        <w:t>vernepliktslengde</w:t>
      </w:r>
      <w:proofErr w:type="spellEnd"/>
      <w:r w:rsidRPr="009B6D2F">
        <w:t>, mellom 6 og 18 måneder, for å se om dette kan bidra til økt antall soldater som gjennomfører førstegangstjenesten og forbedret rekruttering til Forsvaret.</w:t>
      </w:r>
    </w:p>
    <w:p w14:paraId="1F72E8D3" w14:textId="77777777" w:rsidR="004D2D44" w:rsidRDefault="004D2D44" w:rsidP="004D2D44">
      <w:pPr>
        <w:spacing w:line="240" w:lineRule="auto"/>
        <w:rPr>
          <w:rFonts w:eastAsia="Times New Roman" w:cs="Times New Roman"/>
          <w:bCs/>
          <w:lang w:eastAsia="nb-NO"/>
        </w:rPr>
      </w:pPr>
    </w:p>
    <w:p w14:paraId="165AAC0A" w14:textId="77777777" w:rsidR="004D2D44" w:rsidRPr="007A54AB" w:rsidRDefault="004D2D44" w:rsidP="004D2D44">
      <w:pPr>
        <w:spacing w:line="240" w:lineRule="auto"/>
        <w:rPr>
          <w:rFonts w:eastAsia="Times New Roman" w:cs="Times New Roman"/>
          <w:b/>
          <w:lang w:eastAsia="nb-NO"/>
        </w:rPr>
      </w:pPr>
      <w:r w:rsidRPr="007A54AB">
        <w:rPr>
          <w:rFonts w:eastAsia="Times New Roman" w:cs="Times New Roman"/>
          <w:b/>
          <w:bCs/>
          <w:lang w:eastAsia="nb-NO"/>
        </w:rPr>
        <w:t>Begrunnelse</w:t>
      </w:r>
    </w:p>
    <w:p w14:paraId="2F86B6C1" w14:textId="77777777" w:rsidR="004D2D44" w:rsidRPr="004D2D44" w:rsidRDefault="004D2D44" w:rsidP="004D2D44">
      <w:pPr>
        <w:spacing w:line="240" w:lineRule="auto"/>
        <w:rPr>
          <w:rFonts w:eastAsia="Times New Roman" w:cs="Times New Roman"/>
          <w:lang w:eastAsia="nb-NO"/>
        </w:rPr>
      </w:pPr>
      <w:r w:rsidRPr="004D2D44">
        <w:rPr>
          <w:rFonts w:eastAsia="Times New Roman" w:cs="Times New Roman"/>
          <w:lang w:eastAsia="nb-NO"/>
        </w:rPr>
        <w:t xml:space="preserve">I Sverige, som avskaffet verneplikten i 2010, har </w:t>
      </w:r>
      <w:proofErr w:type="spellStart"/>
      <w:r w:rsidRPr="004D2D44">
        <w:rPr>
          <w:rFonts w:eastAsia="Times New Roman" w:cs="Times New Roman"/>
          <w:lang w:eastAsia="nb-NO"/>
        </w:rPr>
        <w:t>Försvarsmakten</w:t>
      </w:r>
      <w:proofErr w:type="spellEnd"/>
      <w:r w:rsidRPr="004D2D44">
        <w:rPr>
          <w:rFonts w:eastAsia="Times New Roman" w:cs="Times New Roman"/>
          <w:lang w:eastAsia="nb-NO"/>
        </w:rPr>
        <w:t xml:space="preserve"> slitt med både kvaliteten og antallet på rekrutter, og det svenske forsvaret manglet i 2015 7500 soldater sammenliknet med behovet. På bakgrunn av disse erfaringene bør avvikling av verneplikten være utelukket.</w:t>
      </w:r>
    </w:p>
    <w:p w14:paraId="5E1DC9A7" w14:textId="77777777" w:rsidR="004D2D44" w:rsidRPr="004D2D44" w:rsidRDefault="004D2D44" w:rsidP="004D2D44">
      <w:pPr>
        <w:spacing w:line="240" w:lineRule="auto"/>
        <w:rPr>
          <w:rFonts w:eastAsia="Times New Roman" w:cs="Times New Roman"/>
          <w:lang w:eastAsia="nb-NO"/>
        </w:rPr>
      </w:pPr>
    </w:p>
    <w:p w14:paraId="37CDE6B5" w14:textId="77777777" w:rsidR="004D2D44" w:rsidRPr="004D2D44" w:rsidRDefault="004D2D44" w:rsidP="004D2D44">
      <w:pPr>
        <w:spacing w:line="240" w:lineRule="auto"/>
        <w:rPr>
          <w:rFonts w:eastAsia="Times New Roman" w:cs="Times New Roman"/>
          <w:lang w:eastAsia="nb-NO"/>
        </w:rPr>
      </w:pPr>
      <w:r w:rsidRPr="004D2D44">
        <w:rPr>
          <w:rFonts w:eastAsia="Times New Roman" w:cs="Times New Roman"/>
          <w:lang w:eastAsia="nb-NO"/>
        </w:rPr>
        <w:t xml:space="preserve">Vernepliktsordningen er den viktigste rekrutteringsarenaen for Forsvaret og produserer reservestyrker som er nødvendige for å styrke volumet og utholdenheten i Forsvarets beredskap. I den anbefalte strukturen i Forsvarssjefens Fagmilitære Råd anbefales et volum på </w:t>
      </w:r>
      <w:proofErr w:type="spellStart"/>
      <w:r w:rsidRPr="004D2D44">
        <w:rPr>
          <w:rFonts w:eastAsia="Times New Roman" w:cs="Times New Roman"/>
          <w:lang w:eastAsia="nb-NO"/>
        </w:rPr>
        <w:t>ca</w:t>
      </w:r>
      <w:proofErr w:type="spellEnd"/>
      <w:r w:rsidRPr="004D2D44">
        <w:rPr>
          <w:rFonts w:eastAsia="Times New Roman" w:cs="Times New Roman"/>
          <w:lang w:eastAsia="nb-NO"/>
        </w:rPr>
        <w:t xml:space="preserve"> 8600 soldater per år. Per 2015 produserte ikke vernepliktsordningen nok mannskaper til å dekke Heimevernets behov. Det er derfor viktig å vurdere endringer som kan bidra til at flere gjennomfører førstegangstjenesten.</w:t>
      </w:r>
    </w:p>
    <w:p w14:paraId="71187BD4" w14:textId="77777777" w:rsidR="004D2D44" w:rsidRPr="004D2D44" w:rsidRDefault="004D2D44" w:rsidP="004D2D44">
      <w:pPr>
        <w:spacing w:line="240" w:lineRule="auto"/>
        <w:rPr>
          <w:rFonts w:eastAsia="Times New Roman" w:cs="Times New Roman"/>
          <w:lang w:eastAsia="nb-NO"/>
        </w:rPr>
      </w:pPr>
    </w:p>
    <w:p w14:paraId="53535832" w14:textId="77777777" w:rsidR="004D2D44" w:rsidRPr="004D2D44" w:rsidRDefault="004D2D44" w:rsidP="004D2D44">
      <w:pPr>
        <w:spacing w:line="240" w:lineRule="auto"/>
        <w:rPr>
          <w:rFonts w:eastAsia="Times New Roman" w:cs="Times New Roman"/>
          <w:lang w:eastAsia="nb-NO"/>
        </w:rPr>
      </w:pPr>
      <w:r w:rsidRPr="004D2D44">
        <w:rPr>
          <w:rFonts w:eastAsia="Times New Roman" w:cs="Times New Roman"/>
          <w:lang w:eastAsia="nb-NO"/>
        </w:rPr>
        <w:t>Per dags dato gjennomføres det forsøk med 18 måneders førstegangstjeneste, men evalueringen av denne ordningen er ikke klar. Det er imidlertid viktig å tenke godt gjennom lengden på førstegangstjenesten. Vi mener det bør gjennomføres et liknende forsøk med førstegangstjeneste av fleksibel lengde mellom 6 og 18 måneder. Begrunnelsen for dette er at mulighet for variasjon i lengden på førstegangstjenesten kan føre til at flere fullfører førstegangstjenesten og potensielt kan øke rekrutteringsgrunnlaget for Forsvaret.</w:t>
      </w:r>
    </w:p>
    <w:p w14:paraId="3F6B4A75" w14:textId="77777777" w:rsidR="004D2D44" w:rsidRPr="004D2D44" w:rsidRDefault="004D2D44" w:rsidP="004D2D44">
      <w:pPr>
        <w:spacing w:line="240" w:lineRule="auto"/>
        <w:rPr>
          <w:rFonts w:eastAsia="Times New Roman" w:cs="Times New Roman"/>
          <w:lang w:eastAsia="nb-NO"/>
        </w:rPr>
      </w:pPr>
    </w:p>
    <w:p w14:paraId="1214519C" w14:textId="77777777" w:rsidR="004D2D44" w:rsidRPr="004D2D44" w:rsidRDefault="004D2D44" w:rsidP="004D2D44">
      <w:pPr>
        <w:spacing w:line="240" w:lineRule="auto"/>
        <w:rPr>
          <w:rFonts w:eastAsia="Times New Roman" w:cs="Times New Roman"/>
          <w:lang w:eastAsia="nb-NO"/>
        </w:rPr>
      </w:pPr>
      <w:r w:rsidRPr="004D2D44">
        <w:rPr>
          <w:rFonts w:eastAsia="Times New Roman" w:cs="Times New Roman"/>
          <w:lang w:eastAsia="nb-NO"/>
        </w:rPr>
        <w:t>Videre bør det vurderes en utvidelse av ordningen for lærlinger med førstegangstjeneste. Forsvaret har et stort behov for å tiltrekke seg et bredt spekter av fagutdannede, og lærlingeordningen i Forsvaret har høy fullføringsrate. Fordi ordningen gir ungdom i yrkesfaglig utdanning muligheten til å kombinere utdanning og førstegangstjeneste i gode fagmiljøer har ordningen gode insentiver for søkere, som potensielt «sparer» et år etter endt utdanning, og kan bedre rekrutteringen til Forsvaret.</w:t>
      </w:r>
    </w:p>
    <w:p w14:paraId="308B7EC0" w14:textId="77777777" w:rsidR="004D2D44" w:rsidRDefault="004D2D44" w:rsidP="004D2D44">
      <w:pPr>
        <w:spacing w:line="240" w:lineRule="auto"/>
        <w:rPr>
          <w:rFonts w:eastAsia="Times New Roman" w:cs="Times New Roman"/>
          <w:lang w:eastAsia="nb-NO"/>
        </w:rPr>
      </w:pPr>
    </w:p>
    <w:p w14:paraId="728A649D" w14:textId="65DC58E1" w:rsidR="006A5421" w:rsidRPr="006A5421" w:rsidRDefault="000505FF" w:rsidP="006A5421">
      <w:pPr>
        <w:pStyle w:val="Overskrift3"/>
      </w:pPr>
      <w:bookmarkStart w:id="19" w:name="_Toc445367319"/>
      <w:bookmarkStart w:id="20" w:name="_Toc448997382"/>
      <w:r>
        <w:t xml:space="preserve">2.7 </w:t>
      </w:r>
      <w:r w:rsidR="006A5421" w:rsidRPr="006A5421">
        <w:t>HPV-vaksine</w:t>
      </w:r>
      <w:bookmarkEnd w:id="19"/>
      <w:bookmarkEnd w:id="20"/>
    </w:p>
    <w:p w14:paraId="4242C535" w14:textId="77777777" w:rsidR="006A5421" w:rsidRPr="006A5421" w:rsidRDefault="006A5421" w:rsidP="006A5421">
      <w:pPr>
        <w:spacing w:line="240" w:lineRule="auto"/>
        <w:rPr>
          <w:lang w:eastAsia="nb-NO"/>
        </w:rPr>
      </w:pPr>
      <w:r w:rsidRPr="006A5421">
        <w:rPr>
          <w:lang w:eastAsia="nb-NO"/>
        </w:rPr>
        <w:t>Oslo Arbeiderparti vil at også gutter i aldersgruppa får tilbud om å ta HPV-vaksinen.</w:t>
      </w:r>
    </w:p>
    <w:p w14:paraId="16946AEE" w14:textId="77777777" w:rsidR="006A5421" w:rsidRPr="006A5421" w:rsidRDefault="006A5421" w:rsidP="006A5421">
      <w:pPr>
        <w:spacing w:line="240" w:lineRule="auto"/>
        <w:rPr>
          <w:lang w:eastAsia="nb-NO"/>
        </w:rPr>
      </w:pPr>
    </w:p>
    <w:p w14:paraId="56D6FCC8" w14:textId="77777777" w:rsidR="006A5421" w:rsidRPr="007A54AB" w:rsidRDefault="006A5421" w:rsidP="006A5421">
      <w:pPr>
        <w:spacing w:line="240" w:lineRule="auto"/>
        <w:rPr>
          <w:b/>
          <w:lang w:eastAsia="nb-NO"/>
        </w:rPr>
      </w:pPr>
      <w:r w:rsidRPr="007A54AB">
        <w:rPr>
          <w:b/>
          <w:lang w:eastAsia="nb-NO"/>
        </w:rPr>
        <w:t>Begrunnelse</w:t>
      </w:r>
    </w:p>
    <w:p w14:paraId="10AC7A12" w14:textId="77777777" w:rsidR="006A5421" w:rsidRPr="006A5421" w:rsidRDefault="006A5421" w:rsidP="006A5421">
      <w:pPr>
        <w:spacing w:line="240" w:lineRule="auto"/>
        <w:rPr>
          <w:lang w:eastAsia="nb-NO"/>
        </w:rPr>
      </w:pPr>
      <w:r w:rsidRPr="006A5421">
        <w:rPr>
          <w:lang w:eastAsia="nb-NO"/>
        </w:rPr>
        <w:t>I Norge er livmorhalskreft en av de vanligste kreftformene for kvinner. HPV type 16 og 18 er årsak til minst 70% av alle tilfellene av livmorhalskreft. Det finnes tre ulike vaksiner mot HPV-infeksjon. Alle vaksinene beskytter mot HPV type 16 og 18. En av vaksinene beskytter også mot HPV type 6 og 11, som står for 90% av alle kondylomer. Det er denne som brukes i barnevaksinasjonsprogrammet i Norge.</w:t>
      </w:r>
    </w:p>
    <w:p w14:paraId="43D3D037" w14:textId="77777777" w:rsidR="006A5421" w:rsidRPr="006A5421" w:rsidRDefault="006A5421" w:rsidP="006A5421">
      <w:pPr>
        <w:spacing w:line="240" w:lineRule="auto"/>
        <w:rPr>
          <w:lang w:eastAsia="nb-NO"/>
        </w:rPr>
      </w:pPr>
    </w:p>
    <w:p w14:paraId="2FE7B95B" w14:textId="77777777" w:rsidR="006A5421" w:rsidRPr="006A5421" w:rsidRDefault="006A5421" w:rsidP="006A5421">
      <w:pPr>
        <w:spacing w:line="240" w:lineRule="auto"/>
        <w:rPr>
          <w:lang w:eastAsia="nb-NO"/>
        </w:rPr>
      </w:pPr>
      <w:r w:rsidRPr="006A5421">
        <w:rPr>
          <w:lang w:eastAsia="nb-NO"/>
        </w:rPr>
        <w:t>Vaksinen gis gjennom tre doser som settes i løpet av et år, og det koster totalt mellom 3500-4000 for disse tre dosene. Jenter på 7.trinn får tilbud om gratis HPV-vaksine gjennom vaksinasjonsprogrammet for barn.</w:t>
      </w:r>
    </w:p>
    <w:p w14:paraId="67BE96B2" w14:textId="77777777" w:rsidR="006A5421" w:rsidRPr="006A5421" w:rsidRDefault="006A5421" w:rsidP="006A5421">
      <w:pPr>
        <w:spacing w:line="240" w:lineRule="auto"/>
        <w:rPr>
          <w:lang w:eastAsia="nb-NO"/>
        </w:rPr>
      </w:pPr>
    </w:p>
    <w:p w14:paraId="15A8252D" w14:textId="77777777" w:rsidR="006A5421" w:rsidRPr="006A5421" w:rsidRDefault="006A5421" w:rsidP="006A5421">
      <w:pPr>
        <w:spacing w:line="240" w:lineRule="auto"/>
        <w:rPr>
          <w:lang w:eastAsia="nb-NO"/>
        </w:rPr>
      </w:pPr>
      <w:r w:rsidRPr="006A5421">
        <w:rPr>
          <w:lang w:eastAsia="nb-NO"/>
        </w:rPr>
        <w:t xml:space="preserve">HPV-vaksinen i barnevaksinasjonsprogrammet forebygger ikke bare mot livmorhalskreft, men også flere andre HPV-assosierte krefttyper. Vaksinen har fram til nå kun blitt gitt til jenter på barnetrinnet og født i 1997 eller etter. Nylig bestemte Regjeringen at også jenter født mellom 1991 og 1996 skal kunne få denne vaksinen gratis. Kvinnenettverket i Oslo Arbeiderparti mener dette er en klok beslutning, samtidig ønsker vi å utvide mottakerne av vaksinen ytterligere. Gutter er også bærere av HPV-viruset. Kvinnenettverket i Oslo Arbeiderparti mener derfor at det kan være hensiktsmessig at også gutter får tilbud om å ta vaksinen. Det finnes gode medisinske argumenter for å vaksinere mer </w:t>
      </w:r>
      <w:r w:rsidRPr="006A5421">
        <w:rPr>
          <w:lang w:eastAsia="nb-NO"/>
        </w:rPr>
        <w:lastRenderedPageBreak/>
        <w:t>enn én gruppe i samfunnet når vi vet at også andre grupper kan være smittebærere. Vi mener dessuten at guttene selv vil ha god beskyttelseseffekt av vaksinen da HPV-viruset kan føre til ulike kreftformer også hos menn.</w:t>
      </w:r>
    </w:p>
    <w:p w14:paraId="6EA6E226" w14:textId="77777777" w:rsidR="006A5421" w:rsidRDefault="006A5421" w:rsidP="004D2D44">
      <w:pPr>
        <w:spacing w:line="240" w:lineRule="auto"/>
        <w:rPr>
          <w:rFonts w:eastAsia="Times New Roman" w:cs="Times New Roman"/>
          <w:lang w:eastAsia="nb-NO"/>
        </w:rPr>
      </w:pPr>
    </w:p>
    <w:p w14:paraId="133EAB7E" w14:textId="514A9DA8" w:rsidR="006A5421" w:rsidRPr="006A5421" w:rsidRDefault="000505FF" w:rsidP="006A5421">
      <w:pPr>
        <w:pStyle w:val="Overskrift3"/>
      </w:pPr>
      <w:bookmarkStart w:id="21" w:name="_Toc445367326"/>
      <w:bookmarkStart w:id="22" w:name="_Toc448997383"/>
      <w:r>
        <w:t xml:space="preserve">2.8 </w:t>
      </w:r>
      <w:r w:rsidR="006A5421" w:rsidRPr="006A5421">
        <w:t>Organdonasjon inn i kjernejournalen</w:t>
      </w:r>
      <w:bookmarkEnd w:id="21"/>
      <w:bookmarkEnd w:id="22"/>
    </w:p>
    <w:p w14:paraId="6645B299" w14:textId="77777777" w:rsidR="006A5421" w:rsidRPr="006A5421" w:rsidRDefault="006A5421" w:rsidP="006A5421">
      <w:pPr>
        <w:spacing w:line="240" w:lineRule="auto"/>
        <w:rPr>
          <w:rFonts w:cs="Arial"/>
        </w:rPr>
      </w:pPr>
      <w:r w:rsidRPr="006A5421">
        <w:rPr>
          <w:rFonts w:cs="Arial"/>
        </w:rPr>
        <w:t>Oslo Arbeiderparti mener:</w:t>
      </w:r>
    </w:p>
    <w:p w14:paraId="1AE18FC5" w14:textId="77777777" w:rsidR="006A5421" w:rsidRPr="006A5421" w:rsidRDefault="006A5421" w:rsidP="006A5421">
      <w:pPr>
        <w:numPr>
          <w:ilvl w:val="0"/>
          <w:numId w:val="17"/>
        </w:numPr>
        <w:spacing w:line="240" w:lineRule="auto"/>
        <w:contextualSpacing/>
        <w:rPr>
          <w:rFonts w:cs="Arial"/>
        </w:rPr>
      </w:pPr>
      <w:r w:rsidRPr="006A5421">
        <w:rPr>
          <w:rFonts w:cs="Arial"/>
        </w:rPr>
        <w:t>At det må åpnes for å registrere seg som organdonor i kjernejournalen</w:t>
      </w:r>
    </w:p>
    <w:p w14:paraId="5A553987" w14:textId="77777777" w:rsidR="006A5421" w:rsidRPr="006A5421" w:rsidRDefault="006A5421" w:rsidP="006A5421">
      <w:pPr>
        <w:numPr>
          <w:ilvl w:val="0"/>
          <w:numId w:val="17"/>
        </w:numPr>
        <w:spacing w:line="240" w:lineRule="auto"/>
        <w:contextualSpacing/>
        <w:rPr>
          <w:rFonts w:cs="Arial"/>
        </w:rPr>
      </w:pPr>
      <w:r w:rsidRPr="006A5421">
        <w:rPr>
          <w:rFonts w:cs="Arial"/>
        </w:rPr>
        <w:t>Fastlegene må gi sine pasienter informasjon om ordningen</w:t>
      </w:r>
    </w:p>
    <w:p w14:paraId="128CDC64" w14:textId="77777777" w:rsidR="006A5421" w:rsidRPr="006A5421" w:rsidRDefault="006A5421" w:rsidP="006A5421">
      <w:pPr>
        <w:numPr>
          <w:ilvl w:val="0"/>
          <w:numId w:val="17"/>
        </w:numPr>
        <w:spacing w:line="240" w:lineRule="auto"/>
        <w:contextualSpacing/>
        <w:rPr>
          <w:rFonts w:cs="Arial"/>
        </w:rPr>
      </w:pPr>
      <w:r w:rsidRPr="006A5421">
        <w:rPr>
          <w:rFonts w:cs="Arial"/>
        </w:rPr>
        <w:t>Stiftelsen Organdonasjon burde få midler til å spre kunnskap om temaet og ordningen</w:t>
      </w:r>
    </w:p>
    <w:p w14:paraId="40EFB4D5" w14:textId="77777777" w:rsidR="006A5421" w:rsidRPr="006A5421" w:rsidRDefault="006A5421" w:rsidP="006A5421">
      <w:pPr>
        <w:spacing w:line="240" w:lineRule="auto"/>
        <w:rPr>
          <w:rFonts w:cs="Arial"/>
          <w:b/>
        </w:rPr>
      </w:pPr>
    </w:p>
    <w:p w14:paraId="46F91450" w14:textId="77777777" w:rsidR="006A5421" w:rsidRPr="007A54AB" w:rsidRDefault="006A5421" w:rsidP="006A5421">
      <w:pPr>
        <w:spacing w:line="240" w:lineRule="auto"/>
        <w:rPr>
          <w:rFonts w:cs="Arial"/>
          <w:b/>
        </w:rPr>
      </w:pPr>
      <w:r w:rsidRPr="007A54AB">
        <w:rPr>
          <w:rFonts w:cs="Arial"/>
          <w:b/>
        </w:rPr>
        <w:t>Begrunnelse</w:t>
      </w:r>
    </w:p>
    <w:p w14:paraId="5C8D1F19" w14:textId="77777777" w:rsidR="006A5421" w:rsidRPr="006A5421" w:rsidRDefault="006A5421" w:rsidP="006A5421">
      <w:pPr>
        <w:spacing w:line="240" w:lineRule="auto"/>
        <w:rPr>
          <w:rFonts w:cs="Arial"/>
        </w:rPr>
      </w:pPr>
      <w:r w:rsidRPr="006A5421">
        <w:rPr>
          <w:rFonts w:cs="Arial"/>
        </w:rPr>
        <w:t xml:space="preserve">I løpet av 2016 lanseres kjernejournalen i Norge. Den skal være en digital journal som inneholder din viktigste helseinformasjon. Den skal gjøre det enklere for helsevesenet å dele informasjon om deg som pasient ettersom du blir oversendt til forskjellige avdelinger. Journalen skal være en trygg og rask måte å sikre bedre pasientbehandling. Det skal også bli mulig for alle å gå inn og endre på noe av informasjonen i sin egen journal. Dette vil kunne gjøre det mulig å registrere seg som donor i kjernejournalen. Dermed vil det bli enklere å for legene å vite om en pasient er donor eller ikke. </w:t>
      </w:r>
    </w:p>
    <w:p w14:paraId="2CEEDA59" w14:textId="77777777" w:rsidR="006A5421" w:rsidRPr="006A5421" w:rsidRDefault="006A5421" w:rsidP="006A5421">
      <w:pPr>
        <w:spacing w:line="240" w:lineRule="auto"/>
        <w:rPr>
          <w:rFonts w:cs="Arial"/>
        </w:rPr>
      </w:pPr>
    </w:p>
    <w:p w14:paraId="623B611F" w14:textId="77777777" w:rsidR="006A5421" w:rsidRPr="006A5421" w:rsidRDefault="006A5421" w:rsidP="006A5421">
      <w:pPr>
        <w:spacing w:line="240" w:lineRule="auto"/>
        <w:rPr>
          <w:rFonts w:cs="Arial"/>
        </w:rPr>
      </w:pPr>
      <w:r w:rsidRPr="006A5421">
        <w:rPr>
          <w:rFonts w:cs="Arial"/>
        </w:rPr>
        <w:t>Norge har høy andel organdonorer, men fortsatt er det flere pasienter i kø. Hvis vi fikk forespurt enda flere ville vi sannsynligvis få enda flere donorer.</w:t>
      </w:r>
    </w:p>
    <w:p w14:paraId="1B09C578" w14:textId="77777777" w:rsidR="006A5421" w:rsidRPr="006A5421" w:rsidRDefault="006A5421" w:rsidP="006A5421">
      <w:pPr>
        <w:spacing w:line="240" w:lineRule="auto"/>
        <w:rPr>
          <w:rFonts w:cs="Arial"/>
        </w:rPr>
      </w:pPr>
    </w:p>
    <w:p w14:paraId="60E952F3" w14:textId="77777777" w:rsidR="006A5421" w:rsidRPr="006A5421" w:rsidRDefault="006A5421" w:rsidP="006A5421">
      <w:pPr>
        <w:spacing w:line="240" w:lineRule="auto"/>
        <w:rPr>
          <w:rFonts w:cs="Arial"/>
        </w:rPr>
      </w:pPr>
      <w:r w:rsidRPr="006A5421">
        <w:rPr>
          <w:rFonts w:cs="Arial"/>
        </w:rPr>
        <w:t>For å få flere registrert kan vi gi fastlegene i oppgave å spørre sine pasienter om de ønsker å stå registrert som donor. Hvis pasienten ønsker det kan fastlegen registrere det med en gang. Pasienter som er usikre kan få informasjon om organdonasjon og hvordan man logger seg inn i kjernejournalen. Hvis pasienten ikke ønsker å være donor er det selvfølgelig deres valg.</w:t>
      </w:r>
    </w:p>
    <w:p w14:paraId="7220239E" w14:textId="77777777" w:rsidR="006A5421" w:rsidRPr="006A5421" w:rsidRDefault="006A5421" w:rsidP="006A5421">
      <w:pPr>
        <w:spacing w:line="240" w:lineRule="auto"/>
        <w:rPr>
          <w:rFonts w:cs="Arial"/>
        </w:rPr>
      </w:pPr>
    </w:p>
    <w:p w14:paraId="56036174" w14:textId="77777777" w:rsidR="006A5421" w:rsidRPr="006A5421" w:rsidRDefault="006A5421" w:rsidP="006A5421">
      <w:pPr>
        <w:spacing w:line="240" w:lineRule="auto"/>
        <w:rPr>
          <w:rFonts w:cs="Arial"/>
        </w:rPr>
      </w:pPr>
      <w:r w:rsidRPr="006A5421">
        <w:rPr>
          <w:rFonts w:cs="Arial"/>
        </w:rPr>
        <w:t>Får å spre kunnskap om temaet er det fortsatt behov for at stiftelsen Organdonasjon driver sitt virke med å spre informasjon til befolkningen.</w:t>
      </w:r>
    </w:p>
    <w:p w14:paraId="5ABE7F1F" w14:textId="77777777" w:rsidR="006A5421" w:rsidRDefault="006A5421" w:rsidP="004D2D44">
      <w:pPr>
        <w:spacing w:line="240" w:lineRule="auto"/>
        <w:rPr>
          <w:rFonts w:eastAsia="Times New Roman" w:cs="Times New Roman"/>
          <w:lang w:eastAsia="nb-NO"/>
        </w:rPr>
      </w:pPr>
    </w:p>
    <w:p w14:paraId="591FBC40" w14:textId="368F21C7" w:rsidR="006A5421" w:rsidRPr="006A5421" w:rsidRDefault="000505FF" w:rsidP="006A5421">
      <w:pPr>
        <w:pStyle w:val="Overskrift3"/>
      </w:pPr>
      <w:bookmarkStart w:id="23" w:name="_Toc445367378"/>
      <w:bookmarkStart w:id="24" w:name="_Toc448997384"/>
      <w:r>
        <w:t xml:space="preserve">2.9 </w:t>
      </w:r>
      <w:r w:rsidR="006A5421" w:rsidRPr="006A5421">
        <w:t>En politikk for et organisert arbeidsliv</w:t>
      </w:r>
      <w:bookmarkEnd w:id="23"/>
      <w:bookmarkEnd w:id="24"/>
    </w:p>
    <w:p w14:paraId="3185C3FC" w14:textId="77777777" w:rsidR="006A5421" w:rsidRPr="006A5421" w:rsidRDefault="006A5421" w:rsidP="006A5421">
      <w:pPr>
        <w:spacing w:line="276" w:lineRule="auto"/>
        <w:rPr>
          <w:rFonts w:cs="Arial"/>
        </w:rPr>
      </w:pPr>
      <w:r w:rsidRPr="006A5421">
        <w:rPr>
          <w:rFonts w:cs="Arial"/>
        </w:rPr>
        <w:t>Oslo Arbeiderparti vil arbeide for:</w:t>
      </w:r>
    </w:p>
    <w:p w14:paraId="73BC6120" w14:textId="77777777" w:rsidR="006A5421" w:rsidRPr="006A5421" w:rsidRDefault="006A5421" w:rsidP="006A5421">
      <w:pPr>
        <w:numPr>
          <w:ilvl w:val="0"/>
          <w:numId w:val="18"/>
        </w:numPr>
        <w:spacing w:line="276" w:lineRule="auto"/>
        <w:contextualSpacing/>
        <w:rPr>
          <w:rFonts w:cs="Arial"/>
        </w:rPr>
      </w:pPr>
      <w:r w:rsidRPr="006A5421">
        <w:rPr>
          <w:rFonts w:cs="Arial"/>
        </w:rPr>
        <w:t xml:space="preserve">Å forsterke arbeidsmiljøloven som en </w:t>
      </w:r>
      <w:proofErr w:type="spellStart"/>
      <w:r w:rsidRPr="006A5421">
        <w:rPr>
          <w:rFonts w:cs="Arial"/>
        </w:rPr>
        <w:t>vernelov</w:t>
      </w:r>
      <w:proofErr w:type="spellEnd"/>
      <w:r w:rsidRPr="006A5421">
        <w:rPr>
          <w:rFonts w:cs="Arial"/>
        </w:rPr>
        <w:t>, slik at den bygger opp under krav til helse, miljø og sikkerhet, det organiserte arbeidslivet og normalarbeidsdagen.</w:t>
      </w:r>
    </w:p>
    <w:p w14:paraId="1CE70CE0" w14:textId="77777777" w:rsidR="006A5421" w:rsidRPr="006A5421" w:rsidRDefault="006A5421" w:rsidP="006A5421">
      <w:pPr>
        <w:numPr>
          <w:ilvl w:val="0"/>
          <w:numId w:val="18"/>
        </w:numPr>
        <w:spacing w:line="276" w:lineRule="auto"/>
        <w:contextualSpacing/>
        <w:rPr>
          <w:rFonts w:cs="Arial"/>
        </w:rPr>
      </w:pPr>
      <w:r w:rsidRPr="006A5421">
        <w:rPr>
          <w:rFonts w:cs="Arial"/>
        </w:rPr>
        <w:t>Et hevet fagforeningsfradrag som følger inntektsutviklingen.</w:t>
      </w:r>
    </w:p>
    <w:p w14:paraId="66E5B7C7" w14:textId="77777777" w:rsidR="006A5421" w:rsidRPr="006A5421" w:rsidRDefault="006A5421" w:rsidP="006A5421">
      <w:pPr>
        <w:numPr>
          <w:ilvl w:val="0"/>
          <w:numId w:val="18"/>
        </w:numPr>
        <w:spacing w:line="276" w:lineRule="auto"/>
        <w:contextualSpacing/>
        <w:rPr>
          <w:rFonts w:cs="Arial"/>
        </w:rPr>
      </w:pPr>
      <w:r w:rsidRPr="006A5421">
        <w:rPr>
          <w:rFonts w:cs="Arial"/>
        </w:rPr>
        <w:t>En helhetlig gjennomgang av regelverket rundt innleie, med sikte på å stille myndighetsbestemte krav til bemanningsselskapene.</w:t>
      </w:r>
    </w:p>
    <w:p w14:paraId="15C8354C" w14:textId="77777777" w:rsidR="006A5421" w:rsidRPr="006A5421" w:rsidRDefault="006A5421" w:rsidP="006A5421">
      <w:pPr>
        <w:numPr>
          <w:ilvl w:val="0"/>
          <w:numId w:val="18"/>
        </w:numPr>
        <w:spacing w:line="276" w:lineRule="auto"/>
        <w:contextualSpacing/>
        <w:rPr>
          <w:rFonts w:cs="Arial"/>
        </w:rPr>
      </w:pPr>
      <w:r w:rsidRPr="006A5421">
        <w:rPr>
          <w:rFonts w:cs="Arial"/>
        </w:rPr>
        <w:t>At det innføres klare begrensninger i bedrifters adgang til å inngå avtaler med tillitsvalgte om innleie fra bemanningsforetak ut over hovedregelen i arbeidsmiljøloven.</w:t>
      </w:r>
    </w:p>
    <w:p w14:paraId="3CB15C95" w14:textId="77777777" w:rsidR="006A5421" w:rsidRPr="006A5421" w:rsidRDefault="006A5421" w:rsidP="006A5421">
      <w:pPr>
        <w:numPr>
          <w:ilvl w:val="0"/>
          <w:numId w:val="18"/>
        </w:numPr>
        <w:spacing w:line="276" w:lineRule="auto"/>
        <w:contextualSpacing/>
        <w:rPr>
          <w:rFonts w:cs="Arial"/>
        </w:rPr>
      </w:pPr>
      <w:r w:rsidRPr="006A5421">
        <w:rPr>
          <w:rFonts w:cs="Arial"/>
        </w:rPr>
        <w:t>At ansettelsesformer som «fast ansatt uten garantilønn» og nullprosentstillinger avskaffes, om nødvendig ved endringer av arbeidsmiljøloven. Regelen må være at en ansettelse skal bygge på den enkeltes faktiske stillingsbrøk.</w:t>
      </w:r>
    </w:p>
    <w:p w14:paraId="7B398DE7" w14:textId="77777777" w:rsidR="006A5421" w:rsidRPr="006A5421" w:rsidRDefault="006A5421" w:rsidP="006A5421">
      <w:pPr>
        <w:numPr>
          <w:ilvl w:val="0"/>
          <w:numId w:val="18"/>
        </w:numPr>
        <w:spacing w:line="276" w:lineRule="auto"/>
        <w:contextualSpacing/>
        <w:rPr>
          <w:rFonts w:cs="Arial"/>
        </w:rPr>
      </w:pPr>
      <w:r w:rsidRPr="006A5421">
        <w:rPr>
          <w:rFonts w:cs="Arial"/>
        </w:rPr>
        <w:t>At vi får en bedre fungerende allmenngjøringsordning. Allmenngjøring av lønnsbestemmelser i tariffavtalen må kunne gjøres dersom en av partene ber om det, og andre bestemmelser dersom begge parter ber om det. Reglene om gyldighetstid må også endres, slik at et vedtak om allmenngjøring skal gjelde så lenge en av partene krever det.</w:t>
      </w:r>
    </w:p>
    <w:p w14:paraId="6A05C596" w14:textId="77777777" w:rsidR="006A5421" w:rsidRPr="006A5421" w:rsidRDefault="006A5421" w:rsidP="006A5421">
      <w:pPr>
        <w:spacing w:line="240" w:lineRule="auto"/>
      </w:pPr>
    </w:p>
    <w:p w14:paraId="7A79F044" w14:textId="6681A67E" w:rsidR="006A5421" w:rsidRPr="007A54AB" w:rsidRDefault="007A54AB" w:rsidP="006A5421">
      <w:pPr>
        <w:spacing w:line="240" w:lineRule="auto"/>
        <w:rPr>
          <w:b/>
        </w:rPr>
      </w:pPr>
      <w:r w:rsidRPr="007A54AB">
        <w:rPr>
          <w:b/>
        </w:rPr>
        <w:t>Begrunnelse</w:t>
      </w:r>
    </w:p>
    <w:p w14:paraId="33036CAC" w14:textId="77777777" w:rsidR="006A5421" w:rsidRPr="006A5421" w:rsidRDefault="006A5421" w:rsidP="006A5421">
      <w:pPr>
        <w:spacing w:line="240" w:lineRule="auto"/>
      </w:pPr>
      <w:r w:rsidRPr="006A5421">
        <w:lastRenderedPageBreak/>
        <w:t>En sterk fagbevegelse er vårt viktigste redskap for å sikre en rettferdig økonomisk fordeling og et seriøst arbeidsliv, og for at arbeidende mennesker skal oppleve trygghet og verdighet.</w:t>
      </w:r>
    </w:p>
    <w:p w14:paraId="256CC1A7" w14:textId="77777777" w:rsidR="006A5421" w:rsidRPr="006A5421" w:rsidRDefault="006A5421" w:rsidP="006A5421">
      <w:pPr>
        <w:spacing w:line="240" w:lineRule="auto"/>
      </w:pPr>
    </w:p>
    <w:p w14:paraId="584DDBDD" w14:textId="77777777" w:rsidR="006A5421" w:rsidRPr="006A5421" w:rsidRDefault="006A5421" w:rsidP="006A5421">
      <w:pPr>
        <w:spacing w:line="240" w:lineRule="auto"/>
      </w:pPr>
      <w:r w:rsidRPr="006A5421">
        <w:t>Også arbeidsgiverne og myndighetene nyter godt av det å ha en organisert motpart og samordnet lønnsdannelse. Den norske arbeidslivsmodellen har bidratt til høy produktivitet og et «konfliktpartnerskap» på arbeidsmarkedet, som har gitt ordnede rammer for problemløsning og et lavt konfliktnivå. Dette har også vært viktig for mulighetene til en trygg økonomisk styring. Få land er for eksempel så følsomme overfor økende arbeidsløshet som Norge. Når ledigheten stiger, får det raskt konsekvenser i lønnspolitikken. På 1990-tallet var for eksempel solidaritetsalternativet avgjørende for å få ryddet opp i det økonomiske uføret høyresiden hadde bidratt til på 1980-tallet. I dagens alvorlige situasjon med økende arbeidsløshet har LO og NHO lansert «bærekraftalternativet», som også er et svar på raske teknologiske endringer og høy innvandring.</w:t>
      </w:r>
    </w:p>
    <w:p w14:paraId="3DF88FF7" w14:textId="77777777" w:rsidR="006A5421" w:rsidRPr="006A5421" w:rsidRDefault="006A5421" w:rsidP="006A5421">
      <w:pPr>
        <w:spacing w:line="240" w:lineRule="auto"/>
      </w:pPr>
    </w:p>
    <w:p w14:paraId="03B7D90A" w14:textId="77777777" w:rsidR="006A5421" w:rsidRPr="006A5421" w:rsidRDefault="006A5421" w:rsidP="006A5421">
      <w:pPr>
        <w:spacing w:line="240" w:lineRule="auto"/>
      </w:pPr>
      <w:r w:rsidRPr="006A5421">
        <w:t>Til tross for alle disse fordelene har andelen fagorganiserte likevel gått ned i nesten alle europeiske land de siste par tiårene. Noen steder - som i Tyskland, Sverige, Finland og Danmark – har nedgangen vært dramatisk. Også i Norge har organisasjonsgraden gått ned.</w:t>
      </w:r>
    </w:p>
    <w:p w14:paraId="3F0E1419" w14:textId="77777777" w:rsidR="006A5421" w:rsidRPr="006A5421" w:rsidRDefault="006A5421" w:rsidP="006A5421">
      <w:pPr>
        <w:spacing w:line="240" w:lineRule="auto"/>
      </w:pPr>
    </w:p>
    <w:p w14:paraId="1A25D727" w14:textId="77777777" w:rsidR="006A5421" w:rsidRPr="006A5421" w:rsidRDefault="006A5421" w:rsidP="006A5421">
      <w:pPr>
        <w:spacing w:line="240" w:lineRule="auto"/>
      </w:pPr>
      <w:r w:rsidRPr="006A5421">
        <w:t>Skal vi beholde og utvikle viktige kvaliteter ved norsk arbeids- og samfunnsliv må vi ha en politikk for økt organisasjonsgrad. Det mest direkte virkemiddelet vi har for å fremme høyere organisasjonsgrad, er skattefradrag for fagforeningskontingent. Da Høyre og Frp dannet regjering satte de en stopper for den rødgrønne regjeringens forslag om heving av fradrag for fagforeningskontingent. Siden har det stått stille, og det har heller ikke blitt justert for prisstigning. Dermed forsterkes den utviklingen vi har sett siden 1980-tallet, der fradraget er blitt kraftig redusert i realverdi.</w:t>
      </w:r>
    </w:p>
    <w:p w14:paraId="38BBC55D" w14:textId="77777777" w:rsidR="006A5421" w:rsidRPr="006A5421" w:rsidRDefault="006A5421" w:rsidP="006A5421">
      <w:pPr>
        <w:spacing w:line="240" w:lineRule="auto"/>
      </w:pPr>
    </w:p>
    <w:p w14:paraId="168F6498" w14:textId="77777777" w:rsidR="006A5421" w:rsidRPr="006A5421" w:rsidRDefault="006A5421" w:rsidP="006A5421">
      <w:pPr>
        <w:spacing w:line="240" w:lineRule="auto"/>
      </w:pPr>
      <w:r w:rsidRPr="006A5421">
        <w:t>I samme periode har arbeidsgiverne hatt en økning i sitt fradrag på om lag 150 prosent. Denne skjevheten skyldes at fradraget på arbeidsgiversiden har fulgt den generelle lønnsutviklingen, mens fradraget på fagforeningskontingenten er et fast beløp. Dersom utviklingen fortsetter, vil fradragsandelen for en gjennomsnittlig industriarbeider reduseres fra dagens 48 prosent til 34 prosent i løpet av en 10-års periode.</w:t>
      </w:r>
    </w:p>
    <w:p w14:paraId="1612CC99" w14:textId="77777777" w:rsidR="006A5421" w:rsidRPr="006A5421" w:rsidRDefault="006A5421" w:rsidP="006A5421">
      <w:pPr>
        <w:spacing w:line="240" w:lineRule="auto"/>
      </w:pPr>
    </w:p>
    <w:p w14:paraId="6A3FD7F4" w14:textId="77777777" w:rsidR="006A5421" w:rsidRPr="006A5421" w:rsidRDefault="006A5421" w:rsidP="006A5421">
      <w:pPr>
        <w:spacing w:line="240" w:lineRule="auto"/>
      </w:pPr>
      <w:r w:rsidRPr="006A5421">
        <w:t>Likevel er det ikke nok å øke kontingentfradraget dersom vi skal få flere til å organisere seg. Skal vi klare det, må vi gjenopprette den maktbalansen som er blitt forrykket i deler av arbeidslivet de siste årene. En kombinasjon av historisk høy arbeidsinnvandring, mer sosial dumping og en sterk vekst i bemanningsselskapenes utleie av arbeidskraft har ført til et omfattende løsarbeiderregime i noen bransjer, der risikoen ved å organisere seg er høy, og hvor de organiserte arbeidstakerne i beste fall utgjør et lite mindretall på arbeidsplassen.</w:t>
      </w:r>
    </w:p>
    <w:p w14:paraId="2E4CABB2" w14:textId="77777777" w:rsidR="006A5421" w:rsidRPr="006A5421" w:rsidRDefault="006A5421" w:rsidP="006A5421">
      <w:pPr>
        <w:spacing w:line="240" w:lineRule="auto"/>
        <w:rPr>
          <w:color w:val="000000"/>
        </w:rPr>
      </w:pPr>
    </w:p>
    <w:p w14:paraId="4E638F66" w14:textId="77777777" w:rsidR="006A5421" w:rsidRPr="006A5421" w:rsidRDefault="006A5421" w:rsidP="006A5421">
      <w:pPr>
        <w:spacing w:line="240" w:lineRule="auto"/>
      </w:pPr>
      <w:r w:rsidRPr="006A5421">
        <w:rPr>
          <w:color w:val="000000"/>
        </w:rPr>
        <w:t xml:space="preserve">Det er nødvendig å bygge en organisert motmakt mot disse utviklingstrekkene, og å forsterke arbeidsmiljøloven som en </w:t>
      </w:r>
      <w:proofErr w:type="spellStart"/>
      <w:r w:rsidRPr="006A5421">
        <w:rPr>
          <w:color w:val="000000"/>
        </w:rPr>
        <w:t>vernelov</w:t>
      </w:r>
      <w:proofErr w:type="spellEnd"/>
      <w:r w:rsidRPr="006A5421">
        <w:rPr>
          <w:color w:val="000000"/>
        </w:rPr>
        <w:t xml:space="preserve">. </w:t>
      </w:r>
      <w:r w:rsidRPr="006A5421">
        <w:t xml:space="preserve">Arbeiderpartiet og fagbevegelsen utfordret den forrige arbeidsministeren på såkalt «fast ansettelse uten garantilønn» i bemanningsselskapene. Denne ansettelsesformen har gjort mange arbeidere til løsarbeidere, og undergravd viktige rettigheter i arbeidslivet. Dette er den vanlige ansettelsesformen innen bemanningsbransjen, og det er grunn til å frykte at den kan bre om seg. Ansettelsesformen er en viktig grunn til at færre utenlandske arbeidere organiserer seg, med mer lavlønnskonkurranse og større ulikhet som resultat. I denne situasjonen har regjeringens svar vært å gjøre det vanskeligere å få en fast jobb, ved å åpne for midlertidige ansettelser på generell basis. Politiske tiltak som trekker i retning av et løsarbeidersamfunn og en større </w:t>
      </w:r>
      <w:proofErr w:type="spellStart"/>
      <w:r w:rsidRPr="006A5421">
        <w:t>lavtlønnssektor</w:t>
      </w:r>
      <w:proofErr w:type="spellEnd"/>
      <w:r w:rsidRPr="006A5421">
        <w:t xml:space="preserve"> trekker oss også i retning av et arbeidsliv som satser mindre på kompetanse, produktivitet og medarbeiderdrevet innovasjon. Derfor må det, gjennom lovendring der det er påkrevd, settes en stopper for økt midlertidighet og «fast ansettelse uten garantilønn».</w:t>
      </w:r>
    </w:p>
    <w:p w14:paraId="5C811DAF" w14:textId="77777777" w:rsidR="006A5421" w:rsidRPr="006A5421" w:rsidRDefault="006A5421" w:rsidP="006A5421">
      <w:pPr>
        <w:spacing w:line="240" w:lineRule="auto"/>
      </w:pPr>
    </w:p>
    <w:p w14:paraId="605CB669" w14:textId="77777777" w:rsidR="006A5421" w:rsidRDefault="006A5421" w:rsidP="006A5421">
      <w:pPr>
        <w:spacing w:line="240" w:lineRule="auto"/>
      </w:pPr>
      <w:r w:rsidRPr="006A5421">
        <w:t xml:space="preserve">Altfor mange av arbeidsinnvandrerne som har kommet til Norge det siste tiåret har endt opp med midlertidige ansettelser eller innleie via bemanningsselskap. Mange har språkproblemer. Vi trenger </w:t>
      </w:r>
      <w:r w:rsidRPr="006A5421">
        <w:lastRenderedPageBreak/>
        <w:t>en forsterket innsats for å løfte disse arbeiderne – og de som nå kommer som flyktninger – inn i den norske arbeidslivsmodellen og den norske fagbevegelsen. Ett av flere redskaper for å sikre dette er å skape en sterkere og mer smidig allmenngjøringsordning.</w:t>
      </w:r>
    </w:p>
    <w:p w14:paraId="751E0C3B" w14:textId="77777777" w:rsidR="00237BA5" w:rsidRDefault="00237BA5" w:rsidP="006A5421">
      <w:pPr>
        <w:spacing w:line="240" w:lineRule="auto"/>
      </w:pPr>
    </w:p>
    <w:p w14:paraId="0B39BEB9" w14:textId="499CFF99" w:rsidR="00237BA5" w:rsidRDefault="00237BA5" w:rsidP="00237BA5">
      <w:pPr>
        <w:pStyle w:val="Overskrift3"/>
      </w:pPr>
      <w:bookmarkStart w:id="25" w:name="_Toc448997385"/>
      <w:r>
        <w:t>2.10 Krav om reklamasjonsnemnd ved salg av nye boliger</w:t>
      </w:r>
      <w:bookmarkEnd w:id="25"/>
    </w:p>
    <w:p w14:paraId="41567229" w14:textId="77777777" w:rsidR="00237BA5" w:rsidRDefault="00237BA5" w:rsidP="00237BA5">
      <w:r>
        <w:t xml:space="preserve">I dag kan forbrukere fort måtte gå igjennom dyre rettslige tvister i etterkant av kjøp av ny bolig, fordi man blir nektet rettmessige krav om utbedringer av boligen. Men hvis utbygger/entreprenør er medlem av Boligtvistnemda, kan denne nemnda behandle tvisten, og det til en pris av </w:t>
      </w:r>
      <w:proofErr w:type="spellStart"/>
      <w:r>
        <w:t>ca</w:t>
      </w:r>
      <w:proofErr w:type="spellEnd"/>
      <w:r>
        <w:t xml:space="preserve"> 1000,-kroner for forbruker. Tvister som behandles i nemnda er klager på kjøp av ny bolig, men nemnda behandler i dag kun tvistesaker der den profesjonelle part er medlem enten av Byggmesterforbundet, Entreprenørforeningen Bygg eller Boligprodusentenes Forening. </w:t>
      </w:r>
    </w:p>
    <w:p w14:paraId="6D03E60A" w14:textId="77777777" w:rsidR="00237BA5" w:rsidRDefault="00237BA5" w:rsidP="00237BA5"/>
    <w:p w14:paraId="2C665627" w14:textId="77777777" w:rsidR="00237BA5" w:rsidRDefault="00237BA5" w:rsidP="00237BA5">
      <w:r>
        <w:t xml:space="preserve">Oslo Arbeiderparti mener derfor at alle utbyggere/entreprenører skal være tilsluttet en reklamasjonsnemnd i forbindelse med salg av nye boliger, for å sikre rimelig og profesjonell behandling av tvister, uavhengig av hvem forbruker kjøper boligen av. Dette kan gjøres ved at man utvider og styrker dagens boligtvistnemnd eller at det etableres en ny nemnd. </w:t>
      </w:r>
    </w:p>
    <w:p w14:paraId="1CC836C9" w14:textId="77777777" w:rsidR="00237BA5" w:rsidRPr="006A5421" w:rsidRDefault="00237BA5" w:rsidP="006A5421">
      <w:pPr>
        <w:spacing w:line="240" w:lineRule="auto"/>
      </w:pPr>
    </w:p>
    <w:p w14:paraId="52502BBE" w14:textId="164E3347" w:rsidR="00D43B22" w:rsidRPr="0032108F" w:rsidRDefault="00D43B22" w:rsidP="00D43B22">
      <w:pPr>
        <w:pStyle w:val="Overskrift3"/>
      </w:pPr>
      <w:bookmarkStart w:id="26" w:name="_Toc445367377"/>
      <w:bookmarkStart w:id="27" w:name="_Toc447538267"/>
      <w:bookmarkStart w:id="28" w:name="_Toc448997386"/>
      <w:r>
        <w:t xml:space="preserve">2.11 </w:t>
      </w:r>
      <w:r w:rsidRPr="0032108F">
        <w:t>Au pair-ordningen må avskaffes</w:t>
      </w:r>
      <w:bookmarkEnd w:id="26"/>
      <w:bookmarkEnd w:id="27"/>
      <w:bookmarkEnd w:id="28"/>
    </w:p>
    <w:p w14:paraId="0160D936" w14:textId="77777777" w:rsidR="00D43B22" w:rsidRPr="00DC0A98" w:rsidRDefault="00D43B22" w:rsidP="00D43B22">
      <w:r w:rsidRPr="00DC0A98">
        <w:t xml:space="preserve">Au-pair-ordningen må avskaffes. En ny form for kulturutveksling for ungdom i yrkesfag bør utvikles. </w:t>
      </w:r>
    </w:p>
    <w:p w14:paraId="7B799B38" w14:textId="77777777" w:rsidR="00D43B22" w:rsidRDefault="00D43B22" w:rsidP="00D43B22">
      <w:pPr>
        <w:rPr>
          <w:rFonts w:hAnsi="Calibri"/>
          <w:b/>
        </w:rPr>
      </w:pPr>
    </w:p>
    <w:p w14:paraId="0344B2CD" w14:textId="4E1ABE5B" w:rsidR="00D43B22" w:rsidRPr="00DC0A98" w:rsidRDefault="00D43B22" w:rsidP="00D43B22">
      <w:pPr>
        <w:rPr>
          <w:rFonts w:hAnsi="Calibri"/>
          <w:b/>
        </w:rPr>
      </w:pPr>
      <w:r>
        <w:rPr>
          <w:rFonts w:hAnsi="Calibri"/>
          <w:b/>
        </w:rPr>
        <w:t>Begrunnelse</w:t>
      </w:r>
    </w:p>
    <w:p w14:paraId="7D8C206F" w14:textId="77777777" w:rsidR="00D43B22" w:rsidRDefault="00D43B22" w:rsidP="00D43B22">
      <w:r w:rsidRPr="00DC0A98">
        <w:t>Totalt 3253 personer var 1. juli i 2015 registrert på au pairkontrakt i Norge. 87 % av disse var fra Filippinene og de fleste er yngre kvinner. På UDIs hjemmesider kan man lese følgende: Som au pair kan du øke språkkunnskapene dine og få bedre kjennskap til det norske samfunnet ved å bo hos en familie. Til gjengjeld bidrar du med lettere husarbeid og/eller barnepass for vertsfamilien.  Hvor troverdig er det når UDI fremstiller au pairordningen som kulturutveksling når vi vet at disse menneskene kommer fra til dels fattige kår gjerne med forsørgeransvar for både egne barn og andre familiemedlemmer? I praksis fungerer au pairene som hushjelp- og omsorgsarbeidere med elendige lønns- og arbeidsvilkår uten den beskyttelse lovverket kan gi. Ordet au pair er fransk og betyr på lik fot. Sjelden har kartet stemt så dårlig med terrenget.  Realiteten er at au pair-ordningen er sosial dumping forkledd som kulturutveksling.</w:t>
      </w:r>
    </w:p>
    <w:p w14:paraId="03C54ADA" w14:textId="77777777" w:rsidR="00D43B22" w:rsidRPr="00DC0A98" w:rsidRDefault="00D43B22" w:rsidP="00D43B22"/>
    <w:p w14:paraId="42D52F70" w14:textId="77777777" w:rsidR="00D43B22" w:rsidRPr="00DC0A98" w:rsidRDefault="00D43B22" w:rsidP="00D43B22">
      <w:r w:rsidRPr="00DC0A98">
        <w:t xml:space="preserve">En au pair får sin oppholdstillatelse gjennom kontrakten. Stiller de spørsmål om arbeidsforholdet risikerer de å måtte avslutte arbeidsforholdet før tiden. Og siden de ikke er definert som arbeidere kan de ikke gå til Arbeidstilsynet å klage. Arbeidsrettslig holder det ikke mål når loven skal være lik for alle. Bortsett fra de den ikke gjelder for. </w:t>
      </w:r>
    </w:p>
    <w:p w14:paraId="0789B5E8" w14:textId="77777777" w:rsidR="00D43B22" w:rsidRPr="00DC0A98" w:rsidRDefault="00D43B22" w:rsidP="00D43B22"/>
    <w:p w14:paraId="5FCED34D" w14:textId="6D4F07C1" w:rsidR="00D43B22" w:rsidRDefault="00D43B22" w:rsidP="00D43B22">
      <w:pPr>
        <w:spacing w:after="160"/>
      </w:pPr>
      <w:r w:rsidRPr="00DC0A98">
        <w:t xml:space="preserve">Den seriøse delen av renholds-, hushjelp- og omsorgsbransjen konkurrerer i samme marked som au pairordningen. Dette er naturligvis helt umulig. Alle taper på denne ordningen. Au pairene som arbeider i et ikke regulert arbeidsforhold, de arbeidstakere i Norge som kunde hatt disse jobbene og til slutt også staten som mister store skatteinntekter.  </w:t>
      </w:r>
    </w:p>
    <w:p w14:paraId="0BE97585" w14:textId="77777777" w:rsidR="00D43B22" w:rsidRDefault="00D43B22">
      <w:pPr>
        <w:spacing w:after="160"/>
      </w:pPr>
      <w:r>
        <w:br w:type="page"/>
      </w:r>
    </w:p>
    <w:p w14:paraId="2FAA7C79" w14:textId="2C0FB0C7" w:rsidR="009A7497" w:rsidRPr="00973C3E" w:rsidRDefault="000505FF" w:rsidP="00EF77C1">
      <w:pPr>
        <w:pStyle w:val="Overskrift1"/>
        <w:rPr>
          <w:rFonts w:eastAsia="Times New Roman"/>
          <w:lang w:eastAsia="nb-NO"/>
        </w:rPr>
      </w:pPr>
      <w:bookmarkStart w:id="29" w:name="_Toc448997387"/>
      <w:r w:rsidRPr="00973C3E">
        <w:rPr>
          <w:rFonts w:eastAsia="Times New Roman"/>
          <w:lang w:eastAsia="nb-NO"/>
        </w:rPr>
        <w:lastRenderedPageBreak/>
        <w:t xml:space="preserve">3. </w:t>
      </w:r>
      <w:r w:rsidR="00EF77C1" w:rsidRPr="00973C3E">
        <w:rPr>
          <w:rFonts w:eastAsia="Times New Roman"/>
          <w:lang w:eastAsia="nb-NO"/>
        </w:rPr>
        <w:t>Oslosaker</w:t>
      </w:r>
      <w:bookmarkEnd w:id="29"/>
    </w:p>
    <w:p w14:paraId="02C18450" w14:textId="77777777" w:rsidR="00EF77C1" w:rsidRPr="00973C3E" w:rsidRDefault="00EF77C1" w:rsidP="00BB5989">
      <w:pPr>
        <w:rPr>
          <w:lang w:eastAsia="nb-NO"/>
        </w:rPr>
      </w:pPr>
    </w:p>
    <w:p w14:paraId="30248B0C" w14:textId="70FD81D4" w:rsidR="00BB5989" w:rsidRPr="00D43B22" w:rsidRDefault="000505FF" w:rsidP="00BB5989">
      <w:pPr>
        <w:pStyle w:val="Overskrift3"/>
      </w:pPr>
      <w:bookmarkStart w:id="30" w:name="_Toc448997388"/>
      <w:r w:rsidRPr="00D43B22">
        <w:t xml:space="preserve">3.1 </w:t>
      </w:r>
      <w:r w:rsidR="00BB5989" w:rsidRPr="00D43B22">
        <w:t>Oslo som korpshovedstad</w:t>
      </w:r>
      <w:bookmarkEnd w:id="30"/>
      <w:r w:rsidR="00BB5989" w:rsidRPr="00D43B22">
        <w:t xml:space="preserve"> </w:t>
      </w:r>
    </w:p>
    <w:p w14:paraId="7636D209" w14:textId="77777777" w:rsidR="00BB5989" w:rsidRPr="00D43B22" w:rsidRDefault="00BB5989" w:rsidP="00BB5989">
      <w:pPr>
        <w:rPr>
          <w:lang w:eastAsia="nb-NO"/>
        </w:rPr>
      </w:pPr>
    </w:p>
    <w:p w14:paraId="04F714DE" w14:textId="15E84365" w:rsidR="00BB5989" w:rsidRPr="00237BA5" w:rsidRDefault="00BB5989" w:rsidP="00BB5989">
      <w:pPr>
        <w:rPr>
          <w:lang w:val="nn-NO" w:eastAsia="nb-NO"/>
        </w:rPr>
      </w:pPr>
      <w:r w:rsidRPr="00237BA5">
        <w:rPr>
          <w:lang w:val="nn-NO" w:eastAsia="nb-NO"/>
        </w:rPr>
        <w:t xml:space="preserve">Oslo Ap vil at </w:t>
      </w:r>
    </w:p>
    <w:p w14:paraId="315AE5DE" w14:textId="77777777" w:rsidR="00BB5989" w:rsidRPr="00594AD9" w:rsidRDefault="00BB5989" w:rsidP="00BB5989">
      <w:pPr>
        <w:pStyle w:val="Listeavsnitt"/>
        <w:numPr>
          <w:ilvl w:val="0"/>
          <w:numId w:val="19"/>
        </w:numPr>
        <w:rPr>
          <w:rFonts w:cs="Segoe UI"/>
          <w:color w:val="000000"/>
        </w:rPr>
      </w:pPr>
      <w:r w:rsidRPr="00594AD9">
        <w:rPr>
          <w:rFonts w:cs="Segoe UI"/>
          <w:color w:val="000000"/>
        </w:rPr>
        <w:t>Skolene bygges med tanke på å innlemme kor- korps og orkestre i skolen. Det betyr fokus på akustikk og lagerplass</w:t>
      </w:r>
    </w:p>
    <w:p w14:paraId="27FEC403" w14:textId="77777777" w:rsidR="00BB5989" w:rsidRPr="00BB5989" w:rsidRDefault="00BB5989" w:rsidP="00BB5989">
      <w:pPr>
        <w:rPr>
          <w:lang w:eastAsia="nb-NO"/>
        </w:rPr>
      </w:pPr>
    </w:p>
    <w:p w14:paraId="18259BE4" w14:textId="77777777" w:rsidR="00BB5989" w:rsidRPr="00BB5989" w:rsidRDefault="00BB5989" w:rsidP="00BB5989">
      <w:pPr>
        <w:spacing w:line="240" w:lineRule="auto"/>
        <w:rPr>
          <w:rFonts w:eastAsia="Times New Roman" w:cs="Times New Roman"/>
          <w:b/>
          <w:lang w:eastAsia="nb-NO"/>
        </w:rPr>
      </w:pPr>
      <w:r w:rsidRPr="00BB5989">
        <w:rPr>
          <w:rFonts w:eastAsia="Times New Roman" w:cs="Times New Roman"/>
          <w:b/>
          <w:lang w:eastAsia="nb-NO"/>
        </w:rPr>
        <w:t>Begrunnelse</w:t>
      </w:r>
    </w:p>
    <w:p w14:paraId="75DA4833" w14:textId="77777777" w:rsidR="00BB5989" w:rsidRPr="00BB5989" w:rsidRDefault="00BB5989" w:rsidP="00BB5989">
      <w:pPr>
        <w:spacing w:line="240" w:lineRule="auto"/>
        <w:rPr>
          <w:rFonts w:eastAsia="Times New Roman" w:cs="Segoe UI"/>
          <w:color w:val="000000"/>
          <w:lang w:eastAsia="nb-NO"/>
        </w:rPr>
      </w:pPr>
      <w:r w:rsidRPr="00BB5989">
        <w:rPr>
          <w:rFonts w:eastAsia="Times New Roman" w:cs="Segoe UI"/>
          <w:color w:val="000000"/>
          <w:lang w:eastAsia="nb-NO"/>
        </w:rPr>
        <w:t xml:space="preserve">Ingen andre land i verden kan vise til en tilsvarende korps-tradisjon. Korpsbevegelsen er Norges største frivillige kulturbevegelse og landets største talentfabrikk innenfor kulturområdet. Korpsene dyrker frem store musikalske </w:t>
      </w:r>
      <w:proofErr w:type="spellStart"/>
      <w:r w:rsidRPr="00BB5989">
        <w:rPr>
          <w:rFonts w:eastAsia="Times New Roman" w:cs="Segoe UI"/>
          <w:color w:val="000000"/>
          <w:lang w:eastAsia="nb-NO"/>
        </w:rPr>
        <w:t>talenter</w:t>
      </w:r>
      <w:proofErr w:type="spellEnd"/>
      <w:r w:rsidRPr="00BB5989">
        <w:rPr>
          <w:rFonts w:eastAsia="Times New Roman" w:cs="Segoe UI"/>
          <w:color w:val="000000"/>
          <w:lang w:eastAsia="nb-NO"/>
        </w:rPr>
        <w:t>.</w:t>
      </w:r>
    </w:p>
    <w:p w14:paraId="5210CC94" w14:textId="77777777" w:rsidR="00BB5989" w:rsidRPr="00BB5989" w:rsidRDefault="00BB5989" w:rsidP="00BB5989">
      <w:pPr>
        <w:spacing w:line="240" w:lineRule="auto"/>
        <w:rPr>
          <w:rFonts w:eastAsia="Times New Roman" w:cs="Segoe UI"/>
          <w:color w:val="000000"/>
          <w:lang w:eastAsia="nb-NO"/>
        </w:rPr>
      </w:pPr>
    </w:p>
    <w:p w14:paraId="698533F0" w14:textId="77777777" w:rsidR="00BB5989" w:rsidRPr="00BB5989" w:rsidRDefault="00BB5989" w:rsidP="00BB5989">
      <w:pPr>
        <w:spacing w:line="240" w:lineRule="auto"/>
        <w:rPr>
          <w:rFonts w:eastAsia="Times New Roman" w:cs="Segoe UI"/>
          <w:color w:val="000000"/>
          <w:lang w:eastAsia="nb-NO"/>
        </w:rPr>
      </w:pPr>
      <w:r w:rsidRPr="00BB5989">
        <w:rPr>
          <w:rFonts w:eastAsia="Times New Roman" w:cs="Segoe UI"/>
          <w:color w:val="000000"/>
          <w:lang w:eastAsia="nb-NO"/>
        </w:rPr>
        <w:t xml:space="preserve">Oslo Kommune har vedtatt at Oslo skal være landets ledende musikkhovedstad og en </w:t>
      </w:r>
      <w:proofErr w:type="spellStart"/>
      <w:r w:rsidRPr="00BB5989">
        <w:rPr>
          <w:rFonts w:eastAsia="Times New Roman" w:cs="Segoe UI"/>
          <w:color w:val="000000"/>
          <w:lang w:eastAsia="nb-NO"/>
        </w:rPr>
        <w:t>musikkby</w:t>
      </w:r>
      <w:proofErr w:type="spellEnd"/>
      <w:r w:rsidRPr="00BB5989">
        <w:rPr>
          <w:rFonts w:eastAsia="Times New Roman" w:cs="Segoe UI"/>
          <w:color w:val="000000"/>
          <w:lang w:eastAsia="nb-NO"/>
        </w:rPr>
        <w:t xml:space="preserve"> av europeisk format. Samtidig har Oslo Kommune Norges minste </w:t>
      </w:r>
      <w:proofErr w:type="spellStart"/>
      <w:r w:rsidRPr="00BB5989">
        <w:rPr>
          <w:rFonts w:eastAsia="Times New Roman" w:cs="Segoe UI"/>
          <w:color w:val="000000"/>
          <w:lang w:eastAsia="nb-NO"/>
        </w:rPr>
        <w:t>musikk-og</w:t>
      </w:r>
      <w:proofErr w:type="spellEnd"/>
      <w:r w:rsidRPr="00BB5989">
        <w:rPr>
          <w:rFonts w:eastAsia="Times New Roman" w:cs="Segoe UI"/>
          <w:color w:val="000000"/>
          <w:lang w:eastAsia="nb-NO"/>
        </w:rPr>
        <w:t xml:space="preserve"> kulturskole, hvor kun 5% av byens unge får et tilbud. Nå må Oslo musikk- og kulturskole styrkes.</w:t>
      </w:r>
    </w:p>
    <w:p w14:paraId="362666CA" w14:textId="77777777" w:rsidR="00BB5989" w:rsidRPr="00BB5989" w:rsidRDefault="00BB5989" w:rsidP="00BB5989">
      <w:pPr>
        <w:spacing w:line="240" w:lineRule="auto"/>
        <w:rPr>
          <w:rFonts w:eastAsia="Times New Roman" w:cs="Segoe UI"/>
          <w:color w:val="000000"/>
          <w:lang w:eastAsia="nb-NO"/>
        </w:rPr>
      </w:pPr>
    </w:p>
    <w:p w14:paraId="7A421CBC" w14:textId="77777777" w:rsidR="00BB5989" w:rsidRPr="00BB5989" w:rsidRDefault="00BB5989" w:rsidP="00BB5989">
      <w:pPr>
        <w:spacing w:line="240" w:lineRule="auto"/>
        <w:rPr>
          <w:rFonts w:eastAsia="Times New Roman" w:cs="Segoe UI"/>
          <w:color w:val="000000"/>
          <w:lang w:eastAsia="nb-NO"/>
        </w:rPr>
      </w:pPr>
      <w:r w:rsidRPr="00BB5989">
        <w:rPr>
          <w:rFonts w:eastAsia="Times New Roman" w:cs="Segoe UI"/>
          <w:color w:val="000000"/>
          <w:lang w:val="nn-NO" w:eastAsia="nb-NO"/>
        </w:rPr>
        <w:t xml:space="preserve">Det finnes om lag 130 korps i Oslo. </w:t>
      </w:r>
      <w:r w:rsidRPr="00BB5989">
        <w:rPr>
          <w:rFonts w:eastAsia="Times New Roman" w:cs="Segoe UI"/>
          <w:color w:val="000000"/>
          <w:lang w:eastAsia="nb-NO"/>
        </w:rPr>
        <w:t xml:space="preserve">Medlemstallet for korpsene i Oslo økte i 2015. Noe som er svært gledelig. Men paradokset er at byen har ingen arena hvor det lar seg gjøre å gjennomføre mesterskap. Situasjonen er i dag at Oslomesterskapene i må arrangeres i nabokommunene til Oslo. </w:t>
      </w:r>
    </w:p>
    <w:p w14:paraId="555551D4" w14:textId="77777777" w:rsidR="00BB5989" w:rsidRPr="00BB5989" w:rsidRDefault="00BB5989" w:rsidP="00BB5989">
      <w:pPr>
        <w:spacing w:line="240" w:lineRule="auto"/>
        <w:rPr>
          <w:rFonts w:eastAsia="Times New Roman" w:cs="Segoe UI"/>
          <w:color w:val="000000"/>
          <w:lang w:eastAsia="nb-NO"/>
        </w:rPr>
      </w:pPr>
      <w:r w:rsidRPr="00BB5989">
        <w:rPr>
          <w:rFonts w:eastAsia="Times New Roman" w:cs="Segoe UI"/>
          <w:color w:val="000000"/>
          <w:lang w:eastAsia="nb-NO"/>
        </w:rPr>
        <w:t xml:space="preserve">Det er flaut at Oslo kommune ikke igangsetter tiltak som sikrer at Oslomesterskapet kan finne sted i Oslo. Politiskere vil at Oslo skal skinne på 17. mai med korpsene i spissen, nå må de sørge for at Oslomesterskapet kan finne sted i Oslo også. </w:t>
      </w:r>
    </w:p>
    <w:p w14:paraId="453123D5" w14:textId="77777777" w:rsidR="00BB5989" w:rsidRPr="00BB5989" w:rsidRDefault="00BB5989" w:rsidP="00BB5989">
      <w:pPr>
        <w:spacing w:line="240" w:lineRule="auto"/>
        <w:rPr>
          <w:rFonts w:eastAsia="Times New Roman" w:cs="Segoe UI"/>
          <w:color w:val="000000"/>
          <w:lang w:eastAsia="nb-NO"/>
        </w:rPr>
      </w:pPr>
    </w:p>
    <w:p w14:paraId="093878DA" w14:textId="77777777" w:rsidR="00BB5989" w:rsidRPr="00BB5989" w:rsidRDefault="00BB5989" w:rsidP="00BB5989">
      <w:pPr>
        <w:spacing w:line="240" w:lineRule="auto"/>
        <w:rPr>
          <w:rFonts w:eastAsia="Times New Roman" w:cs="Segoe UI"/>
          <w:color w:val="000000"/>
          <w:lang w:eastAsia="nb-NO"/>
        </w:rPr>
      </w:pPr>
      <w:r w:rsidRPr="00BB5989">
        <w:rPr>
          <w:rFonts w:eastAsia="Times New Roman" w:cs="Segoe UI"/>
          <w:color w:val="000000"/>
          <w:lang w:eastAsia="nb-NO"/>
        </w:rPr>
        <w:t xml:space="preserve">Det må legges til rette for at korpsene i byen har de rammevilkårene som trengs for å kunne vokse og utvikle seg. </w:t>
      </w:r>
    </w:p>
    <w:p w14:paraId="73B26D72" w14:textId="77777777" w:rsidR="00BB5989" w:rsidRDefault="00BB5989" w:rsidP="00EF77C1">
      <w:pPr>
        <w:rPr>
          <w:lang w:eastAsia="nb-NO"/>
        </w:rPr>
      </w:pPr>
    </w:p>
    <w:p w14:paraId="26617F0A" w14:textId="77777777" w:rsidR="00636D67" w:rsidRDefault="00636D67" w:rsidP="00EF77C1">
      <w:pPr>
        <w:rPr>
          <w:lang w:eastAsia="nb-NO"/>
        </w:rPr>
      </w:pPr>
    </w:p>
    <w:p w14:paraId="53A1DC2A" w14:textId="23F2BC91" w:rsidR="00636D67" w:rsidRPr="00636D67" w:rsidRDefault="009A5BDC" w:rsidP="00636D67">
      <w:pPr>
        <w:pStyle w:val="Overskrift3"/>
      </w:pPr>
      <w:bookmarkStart w:id="31" w:name="_Toc448997389"/>
      <w:r>
        <w:t>3.2</w:t>
      </w:r>
      <w:r w:rsidR="000505FF">
        <w:t xml:space="preserve"> </w:t>
      </w:r>
      <w:r w:rsidR="00636D67" w:rsidRPr="00636D67">
        <w:t>Bosituasjonen for elever i videregående skoler</w:t>
      </w:r>
      <w:bookmarkEnd w:id="31"/>
    </w:p>
    <w:p w14:paraId="03881539" w14:textId="77777777" w:rsidR="00636D67" w:rsidRPr="00594AD9" w:rsidRDefault="00636D67" w:rsidP="00636D67">
      <w:pPr>
        <w:spacing w:after="200"/>
      </w:pPr>
      <w:r w:rsidRPr="00594AD9">
        <w:t>Osloskolen sliter med høye tall når det gjelder frafall i videregående opplæring.</w:t>
      </w:r>
    </w:p>
    <w:p w14:paraId="16A2D6A5" w14:textId="77777777" w:rsidR="00636D67" w:rsidRPr="00594AD9" w:rsidRDefault="00636D67" w:rsidP="00636D67">
      <w:pPr>
        <w:spacing w:after="200"/>
      </w:pPr>
      <w:r w:rsidRPr="00594AD9">
        <w:t xml:space="preserve">Oppfølgingstjenesten skal følge opp elever som er i ferd med eller har avsluttet skolegangen for elever med såkalt </w:t>
      </w:r>
      <w:proofErr w:type="spellStart"/>
      <w:r w:rsidRPr="00594AD9">
        <w:t>skolerett</w:t>
      </w:r>
      <w:proofErr w:type="spellEnd"/>
      <w:r w:rsidRPr="00594AD9">
        <w:t>, dvs. anledning til å være elev i gratis videregående skole til 21 år.  Oppfølgingstjenesten er basert på en samarbeidsavtale mellom Utdanningsetaten, NAV og bydelene.</w:t>
      </w:r>
    </w:p>
    <w:p w14:paraId="00112E7E" w14:textId="77777777" w:rsidR="00636D67" w:rsidRPr="00594AD9" w:rsidRDefault="00636D67" w:rsidP="00636D67">
      <w:pPr>
        <w:spacing w:after="200"/>
      </w:pPr>
      <w:r w:rsidRPr="00594AD9">
        <w:t>Realiteten for enkelte elever, kan være at bosituasjonen hjemme er så utilfredsstillende at de ikke klarer å fullføre skolegangen. Dette kan skyldes trangboddhet, rus og sykdom og psykiatri i hjemmet, fattigdom og andre vanskelige forhold.</w:t>
      </w:r>
    </w:p>
    <w:p w14:paraId="2E31543E" w14:textId="77777777" w:rsidR="00636D67" w:rsidRPr="00594AD9" w:rsidRDefault="00636D67" w:rsidP="00636D67">
      <w:pPr>
        <w:spacing w:after="200"/>
      </w:pPr>
      <w:r w:rsidRPr="00594AD9">
        <w:t>Grefsen AP-lag fremmer derfor forslag om at Oslo kommune sørger for gode botilbud for denne gruppen elever. Oppfølgingstjenesten vil høyst sannsynlig kunne ha oversikt over hvilke elever dette gjelder. Botilbudene bør være i bydelene, nær til bosted eller videregående skole.</w:t>
      </w:r>
    </w:p>
    <w:p w14:paraId="35799868" w14:textId="77777777" w:rsidR="00636D67" w:rsidRDefault="00636D67" w:rsidP="00636D67">
      <w:pPr>
        <w:spacing w:after="200"/>
        <w:rPr>
          <w:strike/>
        </w:rPr>
      </w:pPr>
      <w:r w:rsidRPr="00594AD9">
        <w:t>Botilbudene kan være kortvarige, men lenge nok til at eleven kan fullføre og bestå, og at det eventuelt tilbys oppfølging i bosituasjonen dersom dette er nødvendig. Dette må også gjelde elever under 18 år.</w:t>
      </w:r>
      <w:r w:rsidRPr="001B0B12">
        <w:t xml:space="preserve"> Vi ber om at denne gruppen tilgodesees i Byrådets boligpolitikk.</w:t>
      </w:r>
      <w:r w:rsidRPr="00594AD9">
        <w:rPr>
          <w:strike/>
        </w:rPr>
        <w:t xml:space="preserve"> </w:t>
      </w:r>
    </w:p>
    <w:p w14:paraId="1DE29FFC" w14:textId="77777777" w:rsidR="009E209D" w:rsidRDefault="009E209D" w:rsidP="00636D67">
      <w:pPr>
        <w:spacing w:after="200"/>
        <w:rPr>
          <w:strike/>
        </w:rPr>
      </w:pPr>
    </w:p>
    <w:p w14:paraId="517D2336" w14:textId="4569DA6B" w:rsidR="009E209D" w:rsidRPr="009E209D" w:rsidRDefault="009A5BDC" w:rsidP="009E209D">
      <w:pPr>
        <w:pStyle w:val="Overskrift3"/>
        <w:rPr>
          <w:lang w:eastAsia="nb-NO"/>
        </w:rPr>
      </w:pPr>
      <w:bookmarkStart w:id="32" w:name="_Toc448997390"/>
      <w:r>
        <w:rPr>
          <w:lang w:eastAsia="nb-NO"/>
        </w:rPr>
        <w:lastRenderedPageBreak/>
        <w:t>3.3</w:t>
      </w:r>
      <w:r w:rsidR="000505FF">
        <w:rPr>
          <w:lang w:eastAsia="nb-NO"/>
        </w:rPr>
        <w:t xml:space="preserve"> </w:t>
      </w:r>
      <w:r w:rsidR="009E209D" w:rsidRPr="009E209D">
        <w:rPr>
          <w:lang w:eastAsia="nb-NO"/>
        </w:rPr>
        <w:t>Styrk lokaldemokratiet</w:t>
      </w:r>
      <w:bookmarkEnd w:id="32"/>
    </w:p>
    <w:p w14:paraId="503D94A8" w14:textId="1CCD16E1" w:rsidR="009E209D" w:rsidRDefault="009E209D" w:rsidP="009E209D">
      <w:pPr>
        <w:spacing w:line="240" w:lineRule="auto"/>
      </w:pPr>
      <w:r w:rsidRPr="00594AD9">
        <w:t>Oslo Arbeiderparti viser til representantskapets uttalelse «Styrk lokaldemokratiet» vedtatt 17. mars 2015. Oslo Arbeiderparti mener kommunen må nedsette et utvalg som skal se på hvordan lokaldemokratiet kan styrkes videre og hvilke oppgaver som eventuelt kan legges til bydelene. Prosessen må involver bydelene.</w:t>
      </w:r>
    </w:p>
    <w:p w14:paraId="02F36AA4" w14:textId="77777777" w:rsidR="009E209D" w:rsidRPr="009E209D" w:rsidRDefault="009E209D" w:rsidP="009E209D">
      <w:pPr>
        <w:spacing w:line="240" w:lineRule="auto"/>
        <w:rPr>
          <w:rFonts w:eastAsia="Times New Roman" w:cs="Times New Roman"/>
          <w:lang w:eastAsia="nb-NO"/>
        </w:rPr>
      </w:pPr>
    </w:p>
    <w:p w14:paraId="657CD4C2" w14:textId="77777777" w:rsidR="009E209D" w:rsidRPr="009E209D" w:rsidRDefault="009E209D" w:rsidP="009E209D">
      <w:pPr>
        <w:spacing w:line="240" w:lineRule="auto"/>
        <w:rPr>
          <w:rFonts w:eastAsia="Times New Roman" w:cs="Times New Roman"/>
          <w:b/>
          <w:lang w:eastAsia="nb-NO"/>
        </w:rPr>
      </w:pPr>
      <w:r w:rsidRPr="009E209D">
        <w:rPr>
          <w:rFonts w:eastAsia="Times New Roman" w:cs="Times New Roman"/>
          <w:b/>
          <w:lang w:eastAsia="nb-NO"/>
        </w:rPr>
        <w:t>Begrunnelse</w:t>
      </w:r>
    </w:p>
    <w:p w14:paraId="00FB0D9E" w14:textId="77777777" w:rsidR="009E209D" w:rsidRPr="009E209D" w:rsidRDefault="009E209D" w:rsidP="009E209D">
      <w:pPr>
        <w:spacing w:line="240" w:lineRule="auto"/>
        <w:rPr>
          <w:rFonts w:eastAsia="Times New Roman" w:cs="Times New Roman"/>
          <w:lang w:eastAsia="nb-NO"/>
        </w:rPr>
      </w:pPr>
      <w:r w:rsidRPr="009E209D">
        <w:rPr>
          <w:rFonts w:eastAsia="Times New Roman" w:cs="Times New Roman"/>
          <w:lang w:eastAsia="nb-NO"/>
        </w:rPr>
        <w:t xml:space="preserve">Fra 1991 til 1996 under Gerhardsen byrådet fikk Oslos bydeler tillagt en rekke nye arbeidsoppgaver og planer for ytterligere desentralisering ble lagt. Det ble skapt forventninger i lokaldemokratiet. </w:t>
      </w:r>
    </w:p>
    <w:p w14:paraId="3A461288" w14:textId="77777777" w:rsidR="009E209D" w:rsidRPr="009E209D" w:rsidRDefault="009E209D" w:rsidP="009E209D">
      <w:pPr>
        <w:spacing w:line="240" w:lineRule="auto"/>
        <w:rPr>
          <w:rFonts w:eastAsia="Times New Roman" w:cs="Times New Roman"/>
          <w:lang w:eastAsia="nb-NO"/>
        </w:rPr>
      </w:pPr>
      <w:r w:rsidRPr="009E209D">
        <w:rPr>
          <w:rFonts w:eastAsia="Times New Roman" w:cs="Times New Roman"/>
          <w:lang w:eastAsia="nb-NO"/>
        </w:rPr>
        <w:t xml:space="preserve">Etter fire perioder med borgerlig styre har lokaldemokratiet gradvis blitt svekket og arbeidsoppgaver og beslutninger er sentralisert. </w:t>
      </w:r>
    </w:p>
    <w:p w14:paraId="2D41C4B9" w14:textId="77777777" w:rsidR="009E209D" w:rsidRPr="009E209D" w:rsidRDefault="009E209D" w:rsidP="009E209D">
      <w:pPr>
        <w:spacing w:line="240" w:lineRule="auto"/>
        <w:rPr>
          <w:rFonts w:eastAsia="Times New Roman" w:cs="Times New Roman"/>
          <w:lang w:eastAsia="nb-NO"/>
        </w:rPr>
      </w:pPr>
    </w:p>
    <w:p w14:paraId="4F24BFED" w14:textId="77777777" w:rsidR="009E209D" w:rsidRPr="009E209D" w:rsidRDefault="009E209D" w:rsidP="009E209D">
      <w:pPr>
        <w:spacing w:line="240" w:lineRule="auto"/>
        <w:rPr>
          <w:rFonts w:eastAsia="Times New Roman" w:cs="Times New Roman"/>
          <w:lang w:eastAsia="nb-NO"/>
        </w:rPr>
      </w:pPr>
      <w:r w:rsidRPr="009E209D">
        <w:rPr>
          <w:rFonts w:eastAsia="Times New Roman" w:cs="Times New Roman"/>
          <w:lang w:eastAsia="nb-NO"/>
        </w:rPr>
        <w:t>Oslo Arbeiderparti har igjen kommet i posisjon ved valget 2015. Det er derfor på tide at de gode forslagene som igjen skal styrke lokaldemokratiet implementeres. Oslo Arbeiderparti fattet i 2015 vedtak om å styrke lokaldemokratiet. En rekke forslag er vedtatt, men det må lages en plan for når de forskjellige forslagene skal gjennomføres.</w:t>
      </w:r>
    </w:p>
    <w:p w14:paraId="4FE3D551" w14:textId="77777777" w:rsidR="009E209D" w:rsidRPr="009E209D" w:rsidRDefault="009E209D" w:rsidP="009E209D">
      <w:pPr>
        <w:spacing w:line="240" w:lineRule="auto"/>
        <w:rPr>
          <w:rFonts w:eastAsia="Times New Roman" w:cs="Times New Roman"/>
          <w:lang w:eastAsia="nb-NO"/>
        </w:rPr>
      </w:pPr>
    </w:p>
    <w:p w14:paraId="727B65AE" w14:textId="77777777" w:rsidR="009E209D" w:rsidRPr="009E209D" w:rsidRDefault="009E209D" w:rsidP="009E209D">
      <w:pPr>
        <w:spacing w:line="240" w:lineRule="auto"/>
        <w:rPr>
          <w:rFonts w:eastAsia="Times New Roman" w:cs="Times New Roman"/>
          <w:lang w:eastAsia="nb-NO"/>
        </w:rPr>
      </w:pPr>
      <w:r w:rsidRPr="009E209D">
        <w:rPr>
          <w:rFonts w:eastAsia="Times New Roman" w:cs="Times New Roman"/>
          <w:lang w:eastAsia="nb-NO"/>
        </w:rPr>
        <w:t>Partistyrets merknader</w:t>
      </w:r>
    </w:p>
    <w:p w14:paraId="02F8BB93" w14:textId="77777777" w:rsidR="009E209D" w:rsidRPr="009E209D" w:rsidRDefault="009E209D" w:rsidP="009E209D">
      <w:pPr>
        <w:spacing w:line="240" w:lineRule="auto"/>
        <w:rPr>
          <w:rFonts w:eastAsia="Times New Roman" w:cs="Times New Roman"/>
          <w:lang w:eastAsia="nb-NO"/>
        </w:rPr>
      </w:pPr>
      <w:r w:rsidRPr="009E209D">
        <w:rPr>
          <w:rFonts w:eastAsia="Times New Roman" w:cs="Times New Roman"/>
          <w:lang w:eastAsia="nb-NO"/>
        </w:rPr>
        <w:t>Viser til representantskapets uttalelse Styrk lokaldemokratiet vedtatt 17. mars 2015. Det vises også til at byrådserklæringen ikke sier noe om gjennomgang og eventuell utvidelse av bydelenes oppgaver</w:t>
      </w:r>
    </w:p>
    <w:p w14:paraId="14D892A5" w14:textId="77777777" w:rsidR="00636D67" w:rsidRDefault="00636D67" w:rsidP="00636D67">
      <w:pPr>
        <w:spacing w:after="200"/>
        <w:rPr>
          <w:strike/>
        </w:rPr>
      </w:pPr>
    </w:p>
    <w:p w14:paraId="1EA6671A" w14:textId="3CD33A99" w:rsidR="009E209D" w:rsidRPr="009E209D" w:rsidRDefault="009A5BDC" w:rsidP="009E209D">
      <w:pPr>
        <w:pStyle w:val="Overskrift3"/>
      </w:pPr>
      <w:bookmarkStart w:id="33" w:name="_Toc448997391"/>
      <w:r>
        <w:t>3.4</w:t>
      </w:r>
      <w:r w:rsidR="000505FF">
        <w:t xml:space="preserve"> </w:t>
      </w:r>
      <w:r w:rsidR="009E209D" w:rsidRPr="009E209D">
        <w:t>Oppfølging av byrådserklæringen på LHBT området</w:t>
      </w:r>
      <w:bookmarkEnd w:id="33"/>
    </w:p>
    <w:p w14:paraId="6D390FA6" w14:textId="77777777" w:rsidR="009E209D" w:rsidRPr="00594AD9" w:rsidRDefault="009E209D" w:rsidP="009E209D">
      <w:r w:rsidRPr="00594AD9">
        <w:t>Oslo Arbeiderparti vil</w:t>
      </w:r>
      <w:r>
        <w:t>:</w:t>
      </w:r>
    </w:p>
    <w:p w14:paraId="411A5202" w14:textId="77777777" w:rsidR="009E209D" w:rsidRPr="00594AD9" w:rsidRDefault="009E209D" w:rsidP="009E209D">
      <w:pPr>
        <w:pStyle w:val="Listeavsnitt"/>
        <w:numPr>
          <w:ilvl w:val="0"/>
          <w:numId w:val="21"/>
        </w:numPr>
        <w:spacing w:after="200" w:line="276" w:lineRule="auto"/>
      </w:pPr>
      <w:r>
        <w:t xml:space="preserve">At </w:t>
      </w:r>
      <w:r w:rsidRPr="00594AD9">
        <w:t>Oslo skal bli Europas LHBT hovedstad</w:t>
      </w:r>
    </w:p>
    <w:p w14:paraId="29C8F690" w14:textId="77777777" w:rsidR="009E209D" w:rsidRPr="00594AD9" w:rsidRDefault="009E209D" w:rsidP="009E209D">
      <w:pPr>
        <w:pStyle w:val="Listeavsnitt"/>
        <w:numPr>
          <w:ilvl w:val="0"/>
          <w:numId w:val="21"/>
        </w:numPr>
        <w:spacing w:after="200" w:line="276" w:lineRule="auto"/>
      </w:pPr>
      <w:r w:rsidRPr="00594AD9">
        <w:t>Gjennomføre og konkretisere handlingsplanen Stolte Oslo og de stedene som omhandler LHBT + i byrådserklæringen</w:t>
      </w:r>
    </w:p>
    <w:p w14:paraId="70CE1082" w14:textId="400EB226" w:rsidR="009E209D" w:rsidRPr="009E209D" w:rsidRDefault="009E209D" w:rsidP="009E209D">
      <w:pPr>
        <w:pStyle w:val="Listeavsnitt"/>
        <w:numPr>
          <w:ilvl w:val="0"/>
          <w:numId w:val="21"/>
        </w:numPr>
        <w:spacing w:after="200" w:line="276" w:lineRule="auto"/>
      </w:pPr>
      <w:r w:rsidRPr="00594AD9">
        <w:t>At det settes av økte midler for å oppfylle handlingsplanen.</w:t>
      </w:r>
    </w:p>
    <w:p w14:paraId="7091233D" w14:textId="6299AE99" w:rsidR="009E209D" w:rsidRPr="009E209D" w:rsidRDefault="007A54AB" w:rsidP="009E209D">
      <w:pPr>
        <w:spacing w:line="240" w:lineRule="auto"/>
        <w:rPr>
          <w:rFonts w:eastAsia="Times New Roman" w:cs="Times New Roman"/>
          <w:b/>
          <w:lang w:eastAsia="nb-NO"/>
        </w:rPr>
      </w:pPr>
      <w:r w:rsidRPr="007A54AB">
        <w:rPr>
          <w:rFonts w:eastAsia="Times New Roman" w:cs="Times New Roman"/>
          <w:b/>
          <w:lang w:eastAsia="nb-NO"/>
        </w:rPr>
        <w:t>Begrunnelse</w:t>
      </w:r>
    </w:p>
    <w:p w14:paraId="0B01BBD2" w14:textId="77777777" w:rsidR="009E209D" w:rsidRPr="009E209D" w:rsidRDefault="009E209D" w:rsidP="009E209D">
      <w:pPr>
        <w:spacing w:line="240" w:lineRule="auto"/>
        <w:rPr>
          <w:rFonts w:eastAsia="Times New Roman" w:cs="Times New Roman"/>
          <w:lang w:eastAsia="nb-NO"/>
        </w:rPr>
      </w:pPr>
      <w:r w:rsidRPr="009E209D">
        <w:rPr>
          <w:rFonts w:eastAsia="Times New Roman" w:cs="Times New Roman"/>
          <w:lang w:eastAsia="nb-NO"/>
        </w:rPr>
        <w:t>Homonettverket og AUF er stolte av at byrådet allerede har startet jobben ved å omtale LHBT personer syv ganger i den nye byrådserklæringen.</w:t>
      </w:r>
    </w:p>
    <w:p w14:paraId="5C8F270D" w14:textId="77777777" w:rsidR="009E209D" w:rsidRPr="009E209D" w:rsidRDefault="009E209D" w:rsidP="009E209D">
      <w:pPr>
        <w:spacing w:line="240" w:lineRule="auto"/>
        <w:rPr>
          <w:rFonts w:eastAsia="Times New Roman" w:cs="Times New Roman"/>
          <w:lang w:eastAsia="nb-NO"/>
        </w:rPr>
      </w:pPr>
    </w:p>
    <w:p w14:paraId="7ADA0DAA" w14:textId="77777777" w:rsidR="009E209D" w:rsidRPr="009E209D" w:rsidRDefault="009E209D" w:rsidP="009E209D">
      <w:pPr>
        <w:spacing w:line="240" w:lineRule="auto"/>
        <w:rPr>
          <w:rFonts w:eastAsia="Times New Roman" w:cs="Times New Roman"/>
          <w:lang w:eastAsia="nb-NO"/>
        </w:rPr>
      </w:pPr>
      <w:r w:rsidRPr="009E209D">
        <w:rPr>
          <w:rFonts w:eastAsia="Times New Roman" w:cs="Times New Roman"/>
          <w:lang w:eastAsia="nb-NO"/>
        </w:rPr>
        <w:t xml:space="preserve">Vi skal sette fokus på homohets i skolen og på alle arenaer, vi skal øke innsatsen mot hatkriminalitet og vi skal jobbe for at LHBT personer skal få en verdig eldreomsorg. Byrådserklæringen sammen med handlingsplanen Stolte Oslo vil bidra til at Oslo blir Europas LHBT hovedstad. </w:t>
      </w:r>
    </w:p>
    <w:p w14:paraId="1A4B1AD6" w14:textId="77777777" w:rsidR="009E209D" w:rsidRPr="009E209D" w:rsidRDefault="009E209D" w:rsidP="009E209D">
      <w:pPr>
        <w:spacing w:line="240" w:lineRule="auto"/>
        <w:rPr>
          <w:rFonts w:eastAsia="Times New Roman" w:cs="Times New Roman"/>
          <w:lang w:eastAsia="nb-NO"/>
        </w:rPr>
      </w:pPr>
    </w:p>
    <w:p w14:paraId="4E5142C2" w14:textId="77777777" w:rsidR="009E209D" w:rsidRPr="009E209D" w:rsidRDefault="009E209D" w:rsidP="009E209D">
      <w:pPr>
        <w:spacing w:line="240" w:lineRule="auto"/>
        <w:rPr>
          <w:rFonts w:eastAsia="Times New Roman" w:cs="Times New Roman"/>
          <w:lang w:eastAsia="nb-NO"/>
        </w:rPr>
      </w:pPr>
      <w:r w:rsidRPr="009E209D">
        <w:rPr>
          <w:rFonts w:eastAsia="Times New Roman" w:cs="Times New Roman"/>
          <w:lang w:val="nl-NL" w:eastAsia="nb-NO"/>
        </w:rPr>
        <w:t xml:space="preserve">Under høstens budsjettbehandling fikk byrådspartiene flertall for en økning på totalt 550.000 til Landsforeningen for lesbiske, homofile, bifile og transpersoner i Oslo og Akershus og Oslo Pride i 2016. </w:t>
      </w:r>
      <w:r w:rsidRPr="009E209D">
        <w:rPr>
          <w:rFonts w:eastAsia="Times New Roman" w:cs="Times New Roman"/>
          <w:lang w:eastAsia="nb-NO"/>
        </w:rPr>
        <w:t xml:space="preserve">Det er bra at Byrådet fant midler til å prioritere dette allerede nå. Men skal vi lykkes med å oppfylle den offensive byrådserklæringen og handlingsplanen Stolte Oslo, så må det et taktskifte til i budsjettet for 2017. </w:t>
      </w:r>
    </w:p>
    <w:p w14:paraId="1E7ADD1A" w14:textId="77777777" w:rsidR="009E209D" w:rsidRPr="009E209D" w:rsidRDefault="009E209D" w:rsidP="009E209D">
      <w:pPr>
        <w:spacing w:line="240" w:lineRule="auto"/>
        <w:rPr>
          <w:rFonts w:eastAsia="Times New Roman" w:cs="Times New Roman"/>
          <w:lang w:eastAsia="nb-NO"/>
        </w:rPr>
      </w:pPr>
    </w:p>
    <w:p w14:paraId="6A80F301" w14:textId="77777777" w:rsidR="009E209D" w:rsidRPr="009E209D" w:rsidRDefault="009E209D" w:rsidP="009E209D">
      <w:pPr>
        <w:spacing w:line="240" w:lineRule="auto"/>
        <w:rPr>
          <w:rFonts w:eastAsia="Times New Roman" w:cs="Times New Roman"/>
          <w:lang w:eastAsia="nb-NO"/>
        </w:rPr>
      </w:pPr>
      <w:r w:rsidRPr="009E209D">
        <w:rPr>
          <w:rFonts w:eastAsia="Times New Roman" w:cs="Times New Roman"/>
          <w:lang w:eastAsia="nb-NO"/>
        </w:rPr>
        <w:t xml:space="preserve">Det forrige byrådet foreslo en handlingsplan full av gode intensjoner, men som var mangelfull på flere områder og hadde få konkrete tiltak. Situasjonsbeskrivelsen og opplistingen av utfordringer var derimot mer presise. Etter forslag fra Arbeiderpartiet ble det tatt inn en rekke konkrete tiltak i handlingsplanen. Nå må dette følges opp av det nye byrådet og punktene som er for generelle må spesifiseres. </w:t>
      </w:r>
    </w:p>
    <w:p w14:paraId="070F60DD" w14:textId="77777777" w:rsidR="009E209D" w:rsidRPr="00594AD9" w:rsidRDefault="009E209D" w:rsidP="009E209D"/>
    <w:p w14:paraId="2CA7DEA5" w14:textId="3EC427C1" w:rsidR="009E209D" w:rsidRPr="000505FF" w:rsidRDefault="009A5BDC" w:rsidP="000505FF">
      <w:pPr>
        <w:pStyle w:val="Overskrift3"/>
      </w:pPr>
      <w:bookmarkStart w:id="34" w:name="_Toc448997392"/>
      <w:r>
        <w:lastRenderedPageBreak/>
        <w:t>3.5</w:t>
      </w:r>
      <w:r w:rsidR="000505FF" w:rsidRPr="000505FF">
        <w:t xml:space="preserve"> </w:t>
      </w:r>
      <w:r w:rsidR="009E209D" w:rsidRPr="000505FF">
        <w:t>Innføring av en «familievikarordning» i Oslo - en moderne form for husmorvikar</w:t>
      </w:r>
      <w:bookmarkEnd w:id="34"/>
    </w:p>
    <w:p w14:paraId="2D816B6D" w14:textId="77777777" w:rsidR="009E209D" w:rsidRPr="00594AD9" w:rsidRDefault="009E209D" w:rsidP="009E209D">
      <w:pPr>
        <w:spacing w:after="160"/>
      </w:pPr>
      <w:r w:rsidRPr="00594AD9">
        <w:t xml:space="preserve">Oppsal Arbeiderpartilag ber den nye Byregjeringen snarest mulig å starte med å utrede muligheten for en familievikarordning som en del av velferdstilbudet i kommunen. </w:t>
      </w:r>
    </w:p>
    <w:p w14:paraId="5902F8C8" w14:textId="77777777" w:rsidR="009E209D" w:rsidRPr="00594AD9" w:rsidRDefault="009E209D" w:rsidP="009E209D">
      <w:pPr>
        <w:spacing w:after="160"/>
      </w:pPr>
      <w:r w:rsidRPr="00594AD9">
        <w:t>Vi foreslår videre at Bydel Østensjø blir pilotbydel</w:t>
      </w:r>
    </w:p>
    <w:p w14:paraId="620EF5BC" w14:textId="18163DF0" w:rsidR="009E209D" w:rsidRPr="007A54AB" w:rsidRDefault="007A54AB" w:rsidP="009E209D">
      <w:pPr>
        <w:rPr>
          <w:b/>
        </w:rPr>
      </w:pPr>
      <w:r w:rsidRPr="007A54AB">
        <w:rPr>
          <w:b/>
        </w:rPr>
        <w:t>Begrunnelse</w:t>
      </w:r>
    </w:p>
    <w:p w14:paraId="72F60868" w14:textId="77777777" w:rsidR="009E209D" w:rsidRPr="00594AD9" w:rsidRDefault="009E209D" w:rsidP="009E209D">
      <w:pPr>
        <w:spacing w:after="160"/>
      </w:pPr>
      <w:r w:rsidRPr="00594AD9">
        <w:t>Ordningen er ikke ment som en generell avlastningsordning for familier, men som et lavterskeltilbud for familier som havner i en akutt vanskelig situasjon og hvor arbeidsgivers eventuelle velferdspermisjoner ikke strekker til.</w:t>
      </w:r>
    </w:p>
    <w:p w14:paraId="63AD7930" w14:textId="77777777" w:rsidR="009E209D" w:rsidRPr="00594AD9" w:rsidRDefault="009E209D" w:rsidP="009E209D">
      <w:pPr>
        <w:spacing w:after="160"/>
      </w:pPr>
      <w:r w:rsidRPr="00594AD9">
        <w:t>En familievikarordning vil koste penger, men i likhet med alle forslag om tillegg og endringer i velferdsstaten er dette noe som må sees i et større samfunnsøkonomisk perspektiv. En familievikar i en kort periode vil selvsagt være langt billigere enn de potensielle utgiftene som vil følge av sykehusopphold, langvarig oppfølging fra barnevern, samlivsbrudd, sykemeldinger og mulige langvarige psykiske traumer hos barn og voksne som ikke får hjelp i en krisesituasjon.</w:t>
      </w:r>
    </w:p>
    <w:p w14:paraId="110F0693" w14:textId="77777777" w:rsidR="009E209D" w:rsidRPr="009E209D" w:rsidRDefault="009E209D" w:rsidP="009E209D">
      <w:r w:rsidRPr="009E209D">
        <w:t>Sårbare barn - dagens offentlige hjelpetilbud synes å være mangelfullt</w:t>
      </w:r>
    </w:p>
    <w:p w14:paraId="087BEA9B" w14:textId="77777777" w:rsidR="009E209D" w:rsidRPr="00594AD9" w:rsidRDefault="009E209D" w:rsidP="009E209D">
      <w:r w:rsidRPr="00594AD9">
        <w:rPr>
          <w:color w:val="252525"/>
          <w:shd w:val="clear" w:color="auto" w:fill="FFFFFF"/>
        </w:rPr>
        <w:t xml:space="preserve">En familie som opplever en krise i forbindelse med sykdom og dødsfall kan </w:t>
      </w:r>
      <w:proofErr w:type="spellStart"/>
      <w:r w:rsidRPr="00594AD9">
        <w:rPr>
          <w:color w:val="252525"/>
          <w:shd w:val="clear" w:color="auto" w:fill="FFFFFF"/>
        </w:rPr>
        <w:t>f eks</w:t>
      </w:r>
      <w:proofErr w:type="spellEnd"/>
      <w:r w:rsidRPr="00594AD9">
        <w:rPr>
          <w:color w:val="252525"/>
          <w:shd w:val="clear" w:color="auto" w:fill="FFFFFF"/>
        </w:rPr>
        <w:t xml:space="preserve"> få tilbud om</w:t>
      </w:r>
      <w:r w:rsidRPr="00594AD9">
        <w:t xml:space="preserve"> samtale på et kontor, men kan </w:t>
      </w:r>
      <w:r w:rsidRPr="00594AD9">
        <w:rPr>
          <w:color w:val="252525"/>
          <w:shd w:val="clear" w:color="auto" w:fill="FFFFFF"/>
        </w:rPr>
        <w:t>ha behov for noe langt mer enn det</w:t>
      </w:r>
      <w:r w:rsidRPr="00594AD9">
        <w:t>. Hjelpen kan også oppleves som vanskelig tilgjengelig.</w:t>
      </w:r>
    </w:p>
    <w:p w14:paraId="073F0606" w14:textId="77777777" w:rsidR="009E209D" w:rsidRPr="00594AD9" w:rsidRDefault="009E209D" w:rsidP="009E209D">
      <w:pPr>
        <w:spacing w:after="160"/>
      </w:pPr>
      <w:r w:rsidRPr="00594AD9">
        <w:rPr>
          <w:shd w:val="clear" w:color="auto" w:fill="FFFFFF"/>
        </w:rPr>
        <w:t xml:space="preserve">En </w:t>
      </w:r>
      <w:r w:rsidRPr="00594AD9">
        <w:rPr>
          <w:bCs/>
          <w:shd w:val="clear" w:color="auto" w:fill="FFFFFF"/>
        </w:rPr>
        <w:t>Husmorvikar</w:t>
      </w:r>
      <w:r w:rsidRPr="00594AD9">
        <w:rPr>
          <w:color w:val="252525"/>
          <w:shd w:val="clear" w:color="auto" w:fill="FFFFFF"/>
        </w:rPr>
        <w:t xml:space="preserve"> kom hjem til familien og hjalp til hele dagen, dersom mor måtte på sykehus eller var svært syk. Dette ga trygghet og sikret barn en omsorg, selv når kriser rammet familien. </w:t>
      </w:r>
      <w:r w:rsidRPr="00594AD9">
        <w:rPr>
          <w:shd w:val="clear" w:color="auto" w:fill="FFFFFF"/>
        </w:rPr>
        <w:t>Arbeidet var særlig knyttet til stell og omsorg for barn, matlaging og rengjøring.</w:t>
      </w:r>
    </w:p>
    <w:p w14:paraId="17D6C4A9" w14:textId="77777777" w:rsidR="009E209D" w:rsidRPr="00594AD9" w:rsidRDefault="009E209D" w:rsidP="009E209D">
      <w:r w:rsidRPr="00594AD9">
        <w:t>Tjenesten i sin opprinnelige form er nedlagt, men familier kommer fortsatt i kriser/sårbare situasjoner</w:t>
      </w:r>
      <w:r w:rsidRPr="00594AD9">
        <w:rPr>
          <w:color w:val="252525"/>
          <w:shd w:val="clear" w:color="auto" w:fill="FFFFFF"/>
        </w:rPr>
        <w:t xml:space="preserve">. I tillegg øker andelen med barn som lever sammen med bare far eller mor, og stadig flere lever i fattigdom. Familien har dermed ikke råd til å kjøpe private tjenester. </w:t>
      </w:r>
    </w:p>
    <w:p w14:paraId="25434EE1" w14:textId="77777777" w:rsidR="009E209D" w:rsidRPr="00594AD9" w:rsidRDefault="009E209D" w:rsidP="009E209D">
      <w:pPr>
        <w:spacing w:after="160"/>
      </w:pPr>
      <w:r w:rsidRPr="00594AD9">
        <w:t>Når det grunnet sykdom oppstår en akutt krise i en familie, er det viktig å sikre at barna får en så normal hverdag som mulig. At barna kommer i barnehage og skole, at mat blir kjøpt inn osv.</w:t>
      </w:r>
    </w:p>
    <w:p w14:paraId="2235CC28" w14:textId="77777777" w:rsidR="009E209D" w:rsidRPr="00594AD9" w:rsidRDefault="009E209D" w:rsidP="009E209D">
      <w:pPr>
        <w:spacing w:after="160"/>
      </w:pPr>
      <w:r w:rsidRPr="00594AD9">
        <w:t>Hvis noen timers avlastning i uka, ved sykdom eller spesielt tøffe perioder, kan bidra til at folk fortsetter i jobb, eller kommer raskere tilbake, er det en samfunnsmessig lønnsom investering. Det handler om å hindre at mindre kriser utvikler seg til å bli en katastrofe for familien. En tidlig hjelp i kortere perioder, vil også kunne bidra til at verken sykehusinnleggelse eller barnevernstiltak blir nødvendig.</w:t>
      </w:r>
    </w:p>
    <w:p w14:paraId="04E5D9C6" w14:textId="77777777" w:rsidR="009E209D" w:rsidRPr="00594AD9" w:rsidRDefault="009E209D" w:rsidP="009E209D">
      <w:pPr>
        <w:spacing w:after="160"/>
      </w:pPr>
      <w:r w:rsidRPr="00594AD9">
        <w:t xml:space="preserve">Oppgaver for en familievikar kan </w:t>
      </w:r>
      <w:proofErr w:type="spellStart"/>
      <w:r w:rsidRPr="00594AD9">
        <w:t>f eks</w:t>
      </w:r>
      <w:proofErr w:type="spellEnd"/>
      <w:r w:rsidRPr="00594AD9">
        <w:t xml:space="preserve"> være:</w:t>
      </w:r>
    </w:p>
    <w:p w14:paraId="00E04019" w14:textId="77777777" w:rsidR="009E209D" w:rsidRPr="00594AD9" w:rsidRDefault="009E209D" w:rsidP="009E209D">
      <w:pPr>
        <w:numPr>
          <w:ilvl w:val="0"/>
          <w:numId w:val="22"/>
        </w:numPr>
        <w:spacing w:after="160" w:line="240" w:lineRule="auto"/>
        <w:contextualSpacing/>
      </w:pPr>
      <w:r w:rsidRPr="00594AD9">
        <w:t>Opprettholdelse av barns rutiner</w:t>
      </w:r>
    </w:p>
    <w:p w14:paraId="3607B747" w14:textId="77777777" w:rsidR="009E209D" w:rsidRPr="00594AD9" w:rsidRDefault="009E209D" w:rsidP="009E209D">
      <w:pPr>
        <w:numPr>
          <w:ilvl w:val="0"/>
          <w:numId w:val="22"/>
        </w:numPr>
        <w:spacing w:after="160" w:line="240" w:lineRule="auto"/>
        <w:contextualSpacing/>
      </w:pPr>
      <w:r w:rsidRPr="00594AD9">
        <w:t>Leksehjelp - Barnepass</w:t>
      </w:r>
    </w:p>
    <w:p w14:paraId="610F0179" w14:textId="77777777" w:rsidR="009E209D" w:rsidRPr="00594AD9" w:rsidRDefault="009E209D" w:rsidP="009E209D">
      <w:pPr>
        <w:numPr>
          <w:ilvl w:val="0"/>
          <w:numId w:val="22"/>
        </w:numPr>
        <w:spacing w:after="160" w:line="240" w:lineRule="auto"/>
        <w:contextualSpacing/>
      </w:pPr>
      <w:r w:rsidRPr="00594AD9">
        <w:t>Matlaging ved behov</w:t>
      </w:r>
    </w:p>
    <w:p w14:paraId="17B86CBB" w14:textId="77777777" w:rsidR="009E209D" w:rsidRPr="00594AD9" w:rsidRDefault="009E209D" w:rsidP="009E209D">
      <w:pPr>
        <w:numPr>
          <w:ilvl w:val="0"/>
          <w:numId w:val="22"/>
        </w:numPr>
        <w:spacing w:after="160" w:line="240" w:lineRule="auto"/>
        <w:contextualSpacing/>
      </w:pPr>
      <w:r w:rsidRPr="00594AD9">
        <w:t>Aktiviteter med barna </w:t>
      </w:r>
    </w:p>
    <w:p w14:paraId="192FF962" w14:textId="77777777" w:rsidR="009E209D" w:rsidRPr="00594AD9" w:rsidRDefault="009E209D" w:rsidP="009E209D">
      <w:pPr>
        <w:spacing w:after="160"/>
        <w:ind w:left="720"/>
        <w:contextualSpacing/>
      </w:pPr>
    </w:p>
    <w:p w14:paraId="607EE7F6" w14:textId="77777777" w:rsidR="009E209D" w:rsidRDefault="009E209D" w:rsidP="009E209D">
      <w:r w:rsidRPr="00594AD9">
        <w:rPr>
          <w:bCs/>
          <w:spacing w:val="10"/>
        </w:rPr>
        <w:t xml:space="preserve">Det ble i 2014 </w:t>
      </w:r>
      <w:r w:rsidRPr="00594AD9">
        <w:t xml:space="preserve">(forslag fra SV v/Marianne Borgen) </w:t>
      </w:r>
      <w:r w:rsidRPr="00594AD9">
        <w:rPr>
          <w:bCs/>
          <w:spacing w:val="10"/>
        </w:rPr>
        <w:t xml:space="preserve">vedtatt i bystyret at en «familievikarordning» skulle utredes, </w:t>
      </w:r>
      <w:r w:rsidRPr="00594AD9">
        <w:t xml:space="preserve">men så langt har det ikke skjedd noe i saken. </w:t>
      </w:r>
    </w:p>
    <w:p w14:paraId="6E26EC8B" w14:textId="77777777" w:rsidR="009E209D" w:rsidRPr="00594AD9" w:rsidRDefault="009E209D" w:rsidP="009E209D">
      <w:pPr>
        <w:spacing w:after="160"/>
      </w:pPr>
    </w:p>
    <w:p w14:paraId="1E9BCA61" w14:textId="5D559EBA" w:rsidR="009E209D" w:rsidRPr="009E209D" w:rsidRDefault="009A5BDC" w:rsidP="009E209D">
      <w:pPr>
        <w:pStyle w:val="Overskrift3"/>
      </w:pPr>
      <w:bookmarkStart w:id="35" w:name="_Toc448997393"/>
      <w:r>
        <w:t>3.6</w:t>
      </w:r>
      <w:r w:rsidR="000505FF">
        <w:t xml:space="preserve"> </w:t>
      </w:r>
      <w:r w:rsidR="009E209D" w:rsidRPr="009E209D">
        <w:t>Åpne systemer i velferdsteknologi</w:t>
      </w:r>
      <w:bookmarkEnd w:id="35"/>
    </w:p>
    <w:p w14:paraId="59AF9D97" w14:textId="77777777" w:rsidR="009E209D" w:rsidRPr="009E209D" w:rsidRDefault="009E209D" w:rsidP="009E209D">
      <w:pPr>
        <w:spacing w:line="240" w:lineRule="auto"/>
        <w:rPr>
          <w:b/>
        </w:rPr>
      </w:pPr>
    </w:p>
    <w:p w14:paraId="704E1132" w14:textId="77777777" w:rsidR="009E209D" w:rsidRPr="009E209D" w:rsidRDefault="009E209D" w:rsidP="009E209D">
      <w:pPr>
        <w:spacing w:line="240" w:lineRule="auto"/>
      </w:pPr>
      <w:r w:rsidRPr="009E209D">
        <w:lastRenderedPageBreak/>
        <w:t>Oslo Arbeiderparti vil at Oslo kommune skal sikre at innkjøp av velferdsteknologi skal gjøres med systemer som er åpne.</w:t>
      </w:r>
    </w:p>
    <w:p w14:paraId="7DF69A21" w14:textId="77777777" w:rsidR="009E209D" w:rsidRPr="009E209D" w:rsidRDefault="009E209D" w:rsidP="009E209D">
      <w:pPr>
        <w:spacing w:line="240" w:lineRule="auto"/>
      </w:pPr>
    </w:p>
    <w:p w14:paraId="7883E4A3" w14:textId="14371C72" w:rsidR="009E209D" w:rsidRPr="009E209D" w:rsidRDefault="007A54AB" w:rsidP="009E209D">
      <w:pPr>
        <w:spacing w:line="240" w:lineRule="auto"/>
        <w:rPr>
          <w:b/>
        </w:rPr>
      </w:pPr>
      <w:r w:rsidRPr="007A54AB">
        <w:rPr>
          <w:b/>
        </w:rPr>
        <w:t>Begrunnelse</w:t>
      </w:r>
    </w:p>
    <w:p w14:paraId="76E73CC5" w14:textId="77777777" w:rsidR="009E209D" w:rsidRPr="009E209D" w:rsidRDefault="009E209D" w:rsidP="009E209D">
      <w:pPr>
        <w:spacing w:line="240" w:lineRule="auto"/>
      </w:pPr>
      <w:r w:rsidRPr="009E209D">
        <w:t xml:space="preserve">Ny teknologi og løsninger representerer en stor mulighet for å gjøre mange av velferdstjenestene bedre og mer effektive. Flere bydeler i Oslo har satset på velferdsteknologi. I prosjektet VIS (Velferdsteknologi i sentrum) har sentrumsbydelene satset tungt på velferdsteknologi innen medisinering, hverdagshelse, trygghetsalarmer med mer. Tiltakene gjør at eldre og pleietrengende kan bo lenger i sin egen bolig. Der sparer det offentlig for dyre institusjonsplasser, men aller viktigst så bidrar det til økt livskvalitet og mestringsfølelse for brukerne. </w:t>
      </w:r>
    </w:p>
    <w:p w14:paraId="20133FA3" w14:textId="77777777" w:rsidR="009E209D" w:rsidRPr="009E209D" w:rsidRDefault="009E209D" w:rsidP="009E209D">
      <w:pPr>
        <w:spacing w:line="240" w:lineRule="auto"/>
      </w:pPr>
    </w:p>
    <w:p w14:paraId="1D7D239D" w14:textId="77777777" w:rsidR="009E209D" w:rsidRPr="009E209D" w:rsidRDefault="009E209D" w:rsidP="009E209D">
      <w:pPr>
        <w:spacing w:line="240" w:lineRule="auto"/>
      </w:pPr>
      <w:r w:rsidRPr="009E209D">
        <w:t>Teknologi er stadig i utvikling og det utvikles stadig nye apparater og programvare som kan bistå i velferdsteknologien. Markedet er stort og det er etter hvert mange aktører. Selskaper som utvikler teknologien lager i stor grad systemer som er låst til egen programvare. Det vil si at har man først kjøpt et system, kan man bli låst til en produsent. Dermed kan det offentlig forhindres fra å ta i bruk ny og bedre teknologi som kommer på markedet, rett og slett fordi det ikke er kompatibelt med det første systemet de kjøpte inn.</w:t>
      </w:r>
    </w:p>
    <w:p w14:paraId="64CBF7E1" w14:textId="77777777" w:rsidR="009E209D" w:rsidRPr="009E209D" w:rsidRDefault="009E209D" w:rsidP="009E209D">
      <w:pPr>
        <w:spacing w:line="240" w:lineRule="auto"/>
      </w:pPr>
    </w:p>
    <w:p w14:paraId="7FF15544" w14:textId="77777777" w:rsidR="009E209D" w:rsidRPr="009E209D" w:rsidRDefault="009E209D" w:rsidP="009E209D">
      <w:pPr>
        <w:spacing w:line="240" w:lineRule="auto"/>
      </w:pPr>
      <w:r w:rsidRPr="009E209D">
        <w:t>Dette er uheldig. Det offentlig har stor makt som innkjøper. Det bør derfor være en regulering av innkjøpspolitikken som kun tillater det offentlig å kjøpe inn velferdsteknologi som kommuniserer med åpne systemer. Da vil det offentlige ha større valgfrihet i kjøp av utstyr og ikke være bunnet i et monopol-liknende marked der produsentene har all makt.</w:t>
      </w:r>
    </w:p>
    <w:p w14:paraId="446E3987" w14:textId="77777777" w:rsidR="00636D67" w:rsidRDefault="00636D67" w:rsidP="00EF77C1">
      <w:pPr>
        <w:rPr>
          <w:lang w:eastAsia="nb-NO"/>
        </w:rPr>
      </w:pPr>
    </w:p>
    <w:p w14:paraId="69867D9B" w14:textId="65F77CE6" w:rsidR="007A3B4D" w:rsidRPr="00594AD9" w:rsidRDefault="009A5BDC" w:rsidP="007A3B4D">
      <w:pPr>
        <w:pStyle w:val="Overskrift3"/>
      </w:pPr>
      <w:bookmarkStart w:id="36" w:name="_Toc448997394"/>
      <w:r>
        <w:t>3.7</w:t>
      </w:r>
      <w:r w:rsidR="000505FF">
        <w:t xml:space="preserve"> </w:t>
      </w:r>
      <w:r w:rsidR="007A3B4D" w:rsidRPr="00594AD9">
        <w:t>Forhindre forsøpling i byen vår</w:t>
      </w:r>
      <w:bookmarkEnd w:id="36"/>
      <w:r w:rsidR="007A3B4D" w:rsidRPr="00594AD9">
        <w:t xml:space="preserve"> </w:t>
      </w:r>
    </w:p>
    <w:p w14:paraId="54FD9E65" w14:textId="3E035E91" w:rsidR="00EF77C1" w:rsidRDefault="007A3B4D" w:rsidP="007A3B4D">
      <w:r w:rsidRPr="00594AD9">
        <w:t>Forsøpling har vært et tilbakevendende problem i deler av byen. Oslo Arbeiderparti vil jobbe for at det må gjennomføres en storsatsning med økt jevnlig fokus på både å forhindre forsøpling og rask opprydding når det har skjedd. For å få til dette må Oslo kommune få et økt samarbeid med Rusken og involvere bedriftene for å forhindre forsøplingen.</w:t>
      </w:r>
    </w:p>
    <w:p w14:paraId="224FB4E6" w14:textId="77777777" w:rsidR="007A3B4D" w:rsidRDefault="007A3B4D" w:rsidP="007A3B4D">
      <w:pPr>
        <w:rPr>
          <w:lang w:eastAsia="nb-NO"/>
        </w:rPr>
      </w:pPr>
    </w:p>
    <w:p w14:paraId="5E883F00" w14:textId="4DBE1FE0" w:rsidR="007A3B4D" w:rsidRPr="007A3B4D" w:rsidRDefault="009A5BDC" w:rsidP="005544C5">
      <w:pPr>
        <w:pStyle w:val="Overskrift3"/>
      </w:pPr>
      <w:bookmarkStart w:id="37" w:name="_Toc448997395"/>
      <w:r>
        <w:t>3.8</w:t>
      </w:r>
      <w:r w:rsidR="000505FF">
        <w:t xml:space="preserve"> </w:t>
      </w:r>
      <w:r w:rsidR="007A3B4D" w:rsidRPr="007A3B4D">
        <w:t>Et næringsliv i endring: Nytt arbeidsliv – Nye muligheter for Oslo</w:t>
      </w:r>
      <w:bookmarkEnd w:id="37"/>
    </w:p>
    <w:p w14:paraId="2BE5DD82" w14:textId="77777777" w:rsidR="007A3B4D" w:rsidRPr="0083790F" w:rsidRDefault="007A3B4D" w:rsidP="0083790F"/>
    <w:p w14:paraId="50F5E503" w14:textId="77777777" w:rsidR="007A3B4D" w:rsidRPr="007A3B4D" w:rsidRDefault="007A3B4D" w:rsidP="007A3B4D">
      <w:pPr>
        <w:spacing w:line="240" w:lineRule="auto"/>
      </w:pPr>
      <w:r w:rsidRPr="007A3B4D">
        <w:t>Til landsmøtet i 2015 leverte Kunnskapsutvalget sin innstilling. De innledet med å slå fast at «Arbeid til alle har alltid vært sentralt i det sosialdemokratiske frihetsprosjektet. Det sikrer hvert enkelt menneske frihet i eget liv, gjør oss selvstendige, og gir oss muligheten til å utvikle oss sammen med andre. Arbeid skaper også grunnlaget for vår felles frihet gjennom verdiskaping og velferd. Trygg økonomisk styring er avgjørende for arbeid og verdiskaping.» Dette utsagnet står fast og utgjør en grunnpilar i arbeidet med å utvikle Arbeiderpartiets politikk. Samtidig krever globalisering og digitalisering at det tas nye grep innen arbeidslivet og næringslivet for å skape en moderne sosialdemokratisk næringspolitikk.</w:t>
      </w:r>
    </w:p>
    <w:p w14:paraId="045F7C36" w14:textId="77777777" w:rsidR="007A3B4D" w:rsidRPr="007A3B4D" w:rsidRDefault="007A3B4D" w:rsidP="007A3B4D">
      <w:pPr>
        <w:spacing w:line="240" w:lineRule="auto"/>
      </w:pPr>
    </w:p>
    <w:p w14:paraId="5E2CC81B" w14:textId="77777777" w:rsidR="007A3B4D" w:rsidRPr="007A3B4D" w:rsidRDefault="007A3B4D" w:rsidP="007A3B4D">
      <w:pPr>
        <w:spacing w:line="240" w:lineRule="auto"/>
        <w:rPr>
          <w:rFonts w:cs="Apercu"/>
        </w:rPr>
      </w:pPr>
      <w:r w:rsidRPr="007A3B4D">
        <w:t xml:space="preserve">I løpet av det siste året har utfordringene i petroleumssektoren forsterket seg betydelig. Arbeidsledigheten har økt særlig på Vestlandet. Vi har fått et fall i kronekursen og tydelig sett hvor påvirkelig norsk økonomi og næringsliv er av endringer som skjer internasjonalt.  I tillegg </w:t>
      </w:r>
      <w:r w:rsidRPr="007A3B4D">
        <w:rPr>
          <w:rFonts w:cs="Apercu"/>
        </w:rPr>
        <w:t xml:space="preserve">har nye digitale plattformer som </w:t>
      </w:r>
      <w:proofErr w:type="spellStart"/>
      <w:r w:rsidRPr="007A3B4D">
        <w:rPr>
          <w:rFonts w:cs="Apercu"/>
        </w:rPr>
        <w:t>airbnb</w:t>
      </w:r>
      <w:proofErr w:type="spellEnd"/>
      <w:r w:rsidRPr="007A3B4D">
        <w:rPr>
          <w:rFonts w:cs="Apercu"/>
        </w:rPr>
        <w:t xml:space="preserve"> og </w:t>
      </w:r>
      <w:proofErr w:type="spellStart"/>
      <w:r w:rsidRPr="007A3B4D">
        <w:rPr>
          <w:rFonts w:cs="Apercu"/>
        </w:rPr>
        <w:t>uber</w:t>
      </w:r>
      <w:proofErr w:type="spellEnd"/>
      <w:r w:rsidRPr="007A3B4D">
        <w:rPr>
          <w:rFonts w:cs="Apercu"/>
        </w:rPr>
        <w:t xml:space="preserve"> bredt om seg og utfordrer måten vi hittil har organisert arbeidslivet på. Disse utfordringene krever politisk handling.  </w:t>
      </w:r>
    </w:p>
    <w:p w14:paraId="77059F41" w14:textId="77777777" w:rsidR="007A3B4D" w:rsidRPr="007A3B4D" w:rsidRDefault="007A3B4D" w:rsidP="007A3B4D">
      <w:pPr>
        <w:spacing w:line="240" w:lineRule="auto"/>
        <w:rPr>
          <w:rFonts w:cs="Apercu"/>
        </w:rPr>
      </w:pPr>
    </w:p>
    <w:p w14:paraId="2DBB6C96" w14:textId="77777777" w:rsidR="007A3B4D" w:rsidRPr="007A3B4D" w:rsidRDefault="007A3B4D" w:rsidP="007A3B4D">
      <w:pPr>
        <w:spacing w:line="240" w:lineRule="auto"/>
        <w:rPr>
          <w:rFonts w:cs="Apercu"/>
          <w:bCs/>
        </w:rPr>
      </w:pPr>
      <w:r w:rsidRPr="007A3B4D">
        <w:rPr>
          <w:rFonts w:cs="Apercu"/>
        </w:rPr>
        <w:t>Mange av de som etablerer bedrifter ønsker å basere sin virksomhet på fellesskapets verdier</w:t>
      </w:r>
      <w:r w:rsidRPr="007A3B4D">
        <w:rPr>
          <w:rFonts w:cs="Apercu"/>
          <w:bCs/>
        </w:rPr>
        <w:t>, og flere</w:t>
      </w:r>
      <w:r w:rsidRPr="007A3B4D">
        <w:rPr>
          <w:rFonts w:cs="Apercu"/>
        </w:rPr>
        <w:t xml:space="preserve"> ønsker å løse reelle samfunnsproblemer gjennom sitt arbeid. Dette er positive krefter som </w:t>
      </w:r>
      <w:r w:rsidRPr="007A3B4D">
        <w:rPr>
          <w:rFonts w:cs="Apercu"/>
          <w:bCs/>
        </w:rPr>
        <w:t xml:space="preserve">bør stimuleres med aktiv politikk som vektlegger forbrukermedvirkning, offentlig styring og regulering. </w:t>
      </w:r>
      <w:r w:rsidRPr="007A3B4D">
        <w:rPr>
          <w:rFonts w:cs="Apercu"/>
          <w:bCs/>
        </w:rPr>
        <w:lastRenderedPageBreak/>
        <w:t>Det er viktig å sørge for at de nye næringene blir med på å bygge framtidas velferdsstat, og vi må sikre at vi innen de nye næringene får arbeidsplasser med anstendige vilkår.</w:t>
      </w:r>
    </w:p>
    <w:p w14:paraId="0A418698" w14:textId="77777777" w:rsidR="007A3B4D" w:rsidRPr="007A3B4D" w:rsidRDefault="007A3B4D" w:rsidP="007A3B4D">
      <w:pPr>
        <w:spacing w:line="240" w:lineRule="auto"/>
        <w:rPr>
          <w:rFonts w:cs="Apercu"/>
          <w:bCs/>
        </w:rPr>
      </w:pPr>
    </w:p>
    <w:p w14:paraId="0ED52F5E" w14:textId="77777777" w:rsidR="007A3B4D" w:rsidRPr="007A3B4D" w:rsidRDefault="007A3B4D" w:rsidP="007A3B4D">
      <w:pPr>
        <w:spacing w:line="240" w:lineRule="auto"/>
        <w:rPr>
          <w:rFonts w:eastAsia="Calibri" w:cs="Calibri"/>
          <w:u w:color="000000"/>
          <w:bdr w:val="nil"/>
          <w:lang w:eastAsia="nb-NO"/>
        </w:rPr>
      </w:pPr>
      <w:r w:rsidRPr="007A3B4D">
        <w:rPr>
          <w:rFonts w:eastAsia="Calibri" w:cs="Calibri"/>
          <w:u w:color="000000"/>
          <w:bdr w:val="nil"/>
          <w:lang w:eastAsia="nb-NO"/>
        </w:rPr>
        <w:t xml:space="preserve">Oslo-regionen er motoren i verdiskapning i Norge. Med utgangspunkt i bedrifter, </w:t>
      </w:r>
      <w:proofErr w:type="spellStart"/>
      <w:r w:rsidRPr="007A3B4D">
        <w:rPr>
          <w:rFonts w:eastAsia="Calibri" w:cs="Calibri"/>
          <w:u w:color="000000"/>
          <w:bdr w:val="nil"/>
          <w:lang w:eastAsia="nb-NO"/>
        </w:rPr>
        <w:t>oppstartsmiljøer</w:t>
      </w:r>
      <w:proofErr w:type="spellEnd"/>
      <w:r w:rsidRPr="007A3B4D">
        <w:rPr>
          <w:rFonts w:eastAsia="Calibri" w:cs="Calibri"/>
          <w:u w:color="000000"/>
          <w:bdr w:val="nil"/>
          <w:lang w:eastAsia="nb-NO"/>
        </w:rPr>
        <w:t xml:space="preserve"> og kunnskapsmiljøer i Oslo kan vi bidra til utvikling av norsk økonomi. Vi kan skape nye arbeidsplasser og styrke velferdsstaten ved hjelp nye næringer og nye digital plattformer som fremmer miljøvennlig bruk av ressurser.</w:t>
      </w:r>
    </w:p>
    <w:p w14:paraId="2386DAD4" w14:textId="77777777" w:rsidR="007A3B4D" w:rsidRPr="007A3B4D" w:rsidRDefault="007A3B4D" w:rsidP="007A3B4D">
      <w:pPr>
        <w:spacing w:line="240" w:lineRule="auto"/>
        <w:rPr>
          <w:rFonts w:eastAsia="Calibri" w:cs="Calibri"/>
          <w:u w:color="000000"/>
          <w:bdr w:val="nil"/>
          <w:lang w:eastAsia="nb-NO"/>
        </w:rPr>
      </w:pPr>
    </w:p>
    <w:p w14:paraId="0785BAE8" w14:textId="77777777" w:rsidR="007A3B4D" w:rsidRPr="007A3B4D" w:rsidRDefault="007A3B4D" w:rsidP="007A3B4D">
      <w:pPr>
        <w:spacing w:line="240" w:lineRule="auto"/>
      </w:pPr>
      <w:r w:rsidRPr="007A3B4D">
        <w:t xml:space="preserve">Oslo må som landets hovedstad og vertsby for mange av nasjonens ledende kunnskapsinstitusjoner og største næringslivsaktører påta seg rollen som pådriver for å skape endringer i norsk næringsliv. Gjennom byregjeringssamarbeidet </w:t>
      </w:r>
      <w:r w:rsidRPr="007A3B4D">
        <w:rPr>
          <w:strike/>
        </w:rPr>
        <w:t>med SV og Miljøpartiet de grønne,</w:t>
      </w:r>
      <w:r w:rsidRPr="007A3B4D">
        <w:t xml:space="preserve"> kan Arbeiderpartiet skape politisk kraft som fremmer et grønt skifte, innovasjon og nytt næringsliv. Videre kan Arbeiderpartiet lede an i arbeidet med å trygge arbeidsplassene og velferden i Oslo.</w:t>
      </w:r>
    </w:p>
    <w:p w14:paraId="305FF920" w14:textId="77777777" w:rsidR="007A3B4D" w:rsidRPr="007A3B4D" w:rsidRDefault="007A3B4D" w:rsidP="007A3B4D">
      <w:pPr>
        <w:spacing w:line="240" w:lineRule="auto"/>
        <w:rPr>
          <w:color w:val="000000" w:themeColor="text1"/>
        </w:rPr>
      </w:pPr>
    </w:p>
    <w:p w14:paraId="6CE505DB" w14:textId="77777777" w:rsidR="007A3B4D" w:rsidRPr="007A3B4D" w:rsidRDefault="007A3B4D" w:rsidP="007A3B4D">
      <w:pPr>
        <w:spacing w:line="240" w:lineRule="auto"/>
        <w:rPr>
          <w:color w:val="000000" w:themeColor="text1"/>
        </w:rPr>
      </w:pPr>
      <w:r w:rsidRPr="007A3B4D">
        <w:rPr>
          <w:color w:val="000000" w:themeColor="text1"/>
        </w:rPr>
        <w:t>V</w:t>
      </w:r>
      <w:r w:rsidRPr="007A3B4D">
        <w:rPr>
          <w:bCs/>
          <w:color w:val="000000" w:themeColor="text1"/>
        </w:rPr>
        <w:t>erdiskapning basert på deling og digitale plattformer</w:t>
      </w:r>
    </w:p>
    <w:p w14:paraId="291E9C78" w14:textId="77777777" w:rsidR="007A3B4D" w:rsidRPr="007A3B4D" w:rsidRDefault="007A3B4D" w:rsidP="007A3B4D">
      <w:pPr>
        <w:spacing w:line="240" w:lineRule="auto"/>
        <w:rPr>
          <w:rFonts w:eastAsia="Calibri" w:cs="Calibri"/>
          <w:color w:val="000000" w:themeColor="text1"/>
          <w:u w:color="000000"/>
          <w:bdr w:val="nil"/>
          <w:lang w:eastAsia="nb-NO"/>
        </w:rPr>
      </w:pPr>
      <w:r w:rsidRPr="007A3B4D">
        <w:rPr>
          <w:rFonts w:eastAsia="Calibri" w:cs="Calibri"/>
          <w:color w:val="000000" w:themeColor="text1"/>
          <w:u w:color="000000"/>
          <w:bdr w:val="nil"/>
          <w:lang w:eastAsia="nb-NO"/>
        </w:rPr>
        <w:t>Oslo er en internasjonal by både hva gjelder befolkning, arbeidsliv, næringsliv, gründermiljøer og forskning. Oslo-regionen er det området i Norge som raskest har fått oppleve endringer som følge av globalisering og delingsøkonomi (digitalisering). Oslo Arbeiderparti skal være med å forme og delta i denne utviklingen. Vi vil sette premisser for hvordan de internasjonale makrotrendene kan brukes positivt i vår by med vekt på felleskap og miljø</w:t>
      </w:r>
    </w:p>
    <w:p w14:paraId="16656F74" w14:textId="77777777" w:rsidR="007A3B4D" w:rsidRPr="007A3B4D" w:rsidRDefault="007A3B4D" w:rsidP="007A3B4D">
      <w:pPr>
        <w:spacing w:line="240" w:lineRule="auto"/>
        <w:rPr>
          <w:rFonts w:eastAsia="Calibri" w:cs="Calibri"/>
          <w:color w:val="000000" w:themeColor="text1"/>
          <w:u w:color="000000"/>
          <w:bdr w:val="nil"/>
          <w:lang w:eastAsia="nb-NO"/>
        </w:rPr>
      </w:pPr>
    </w:p>
    <w:p w14:paraId="4C717009" w14:textId="77777777" w:rsidR="007A3B4D" w:rsidRPr="007A3B4D" w:rsidRDefault="007A3B4D" w:rsidP="007A3B4D">
      <w:pPr>
        <w:spacing w:line="240" w:lineRule="auto"/>
        <w:rPr>
          <w:rFonts w:eastAsia="Calibri" w:cs="Calibri"/>
          <w:color w:val="000000" w:themeColor="text1"/>
          <w:u w:color="000000"/>
          <w:bdr w:val="nil"/>
          <w:lang w:eastAsia="nb-NO"/>
        </w:rPr>
      </w:pPr>
      <w:r w:rsidRPr="007A3B4D">
        <w:rPr>
          <w:rFonts w:eastAsia="Calibri" w:cs="Calibri"/>
          <w:color w:val="000000" w:themeColor="text1"/>
          <w:u w:color="000000"/>
          <w:bdr w:val="nil"/>
          <w:lang w:eastAsia="nb-NO"/>
        </w:rPr>
        <w:t>Oslo Arbeiderparti skal aktivt stimulere de positive effektene som delingsøkonomi (digitalisering) kan skape for byens innbyggere og næringsliv, og vi skal utnytte at vi er en internasjonal by med tilgang til et globalt marked. Vi vil støtte fremvekst av nye bedrifter i vår region som vil benytte miljøvennlige delingsplattformer og ivareta gode arbeidsvilkår for ansatte.</w:t>
      </w:r>
    </w:p>
    <w:p w14:paraId="36E3DA45" w14:textId="77777777" w:rsidR="007A3B4D" w:rsidRPr="007A3B4D" w:rsidRDefault="007A3B4D" w:rsidP="007A3B4D">
      <w:pPr>
        <w:spacing w:line="240" w:lineRule="auto"/>
        <w:rPr>
          <w:rFonts w:eastAsia="Calibri" w:cs="Calibri"/>
          <w:color w:val="000000" w:themeColor="text1"/>
          <w:u w:color="000000"/>
          <w:bdr w:val="nil"/>
          <w:lang w:eastAsia="nb-NO"/>
        </w:rPr>
      </w:pPr>
    </w:p>
    <w:p w14:paraId="56DCBAC2" w14:textId="6F51EAEE" w:rsidR="007A3B4D" w:rsidRPr="007A3B4D" w:rsidRDefault="007A3B4D" w:rsidP="007A3B4D">
      <w:pPr>
        <w:pBdr>
          <w:top w:val="nil"/>
          <w:left w:val="nil"/>
          <w:bottom w:val="nil"/>
          <w:right w:val="nil"/>
          <w:between w:val="nil"/>
          <w:bar w:val="nil"/>
        </w:pBdr>
        <w:spacing w:line="240" w:lineRule="auto"/>
        <w:rPr>
          <w:rFonts w:eastAsia="Calibri" w:cs="Calibri"/>
          <w:bCs/>
          <w:color w:val="000000" w:themeColor="text1"/>
          <w:u w:color="000000"/>
          <w:bdr w:val="nil"/>
          <w:lang w:eastAsia="nb-NO"/>
        </w:rPr>
      </w:pPr>
      <w:r w:rsidRPr="007A3B4D">
        <w:rPr>
          <w:rFonts w:eastAsia="Calibri" w:cs="Calibri"/>
          <w:bCs/>
          <w:color w:val="000000" w:themeColor="text1"/>
          <w:u w:color="000000"/>
          <w:bdr w:val="nil"/>
          <w:lang w:eastAsia="nb-NO"/>
        </w:rPr>
        <w:t>Oslo Arbeiderparti vil:</w:t>
      </w:r>
    </w:p>
    <w:p w14:paraId="6CF59338" w14:textId="77777777" w:rsidR="007A3B4D" w:rsidRPr="007A3B4D" w:rsidRDefault="007A3B4D" w:rsidP="007A3B4D">
      <w:pPr>
        <w:numPr>
          <w:ilvl w:val="0"/>
          <w:numId w:val="24"/>
        </w:numPr>
        <w:pBdr>
          <w:top w:val="nil"/>
          <w:left w:val="nil"/>
          <w:bottom w:val="nil"/>
          <w:right w:val="nil"/>
          <w:between w:val="nil"/>
          <w:bar w:val="nil"/>
        </w:pBdr>
        <w:spacing w:line="240" w:lineRule="auto"/>
        <w:ind w:left="426" w:hanging="284"/>
        <w:contextualSpacing/>
        <w:rPr>
          <w:rFonts w:eastAsia="Calibri" w:cs="Calibri"/>
          <w:bCs/>
          <w:color w:val="000000" w:themeColor="text1"/>
          <w:u w:color="000000"/>
          <w:bdr w:val="nil"/>
          <w:lang w:eastAsia="nb-NO"/>
        </w:rPr>
      </w:pPr>
      <w:r w:rsidRPr="007A3B4D">
        <w:rPr>
          <w:color w:val="000000" w:themeColor="text1"/>
        </w:rPr>
        <w:t xml:space="preserve">Legge til rette for at innbyggerne på </w:t>
      </w:r>
      <w:r w:rsidRPr="007A3B4D">
        <w:rPr>
          <w:color w:val="000000" w:themeColor="text1"/>
          <w:lang w:val="nl-NL"/>
        </w:rPr>
        <w:t>en enkel m</w:t>
      </w:r>
      <w:r w:rsidRPr="007A3B4D">
        <w:rPr>
          <w:color w:val="000000" w:themeColor="text1"/>
        </w:rPr>
        <w:t>åte skal kunne</w:t>
      </w:r>
      <w:r w:rsidRPr="007A3B4D">
        <w:t xml:space="preserve"> skape og bruke miljøvennlige og digitale tjenester og samtidig betale skatter og avgifter som tilgodeser felleskapet</w:t>
      </w:r>
      <w:r w:rsidRPr="007A3B4D">
        <w:rPr>
          <w:color w:val="000000" w:themeColor="text1"/>
        </w:rPr>
        <w:t>.</w:t>
      </w:r>
    </w:p>
    <w:p w14:paraId="241DB705" w14:textId="77777777" w:rsidR="007A3B4D" w:rsidRPr="007A3B4D" w:rsidRDefault="007A3B4D" w:rsidP="007A3B4D">
      <w:pPr>
        <w:numPr>
          <w:ilvl w:val="0"/>
          <w:numId w:val="24"/>
        </w:numPr>
        <w:pBdr>
          <w:top w:val="nil"/>
          <w:left w:val="nil"/>
          <w:bottom w:val="nil"/>
          <w:right w:val="nil"/>
          <w:between w:val="nil"/>
          <w:bar w:val="nil"/>
        </w:pBdr>
        <w:spacing w:line="240" w:lineRule="auto"/>
        <w:ind w:left="426" w:hanging="284"/>
        <w:contextualSpacing/>
        <w:rPr>
          <w:color w:val="000000" w:themeColor="text1"/>
        </w:rPr>
      </w:pPr>
      <w:r w:rsidRPr="007A3B4D">
        <w:t xml:space="preserve">Jobbe for enkel innrapportering av skatter og avgifter. Det skal være samme krav til åpenhet og skatteinnbetaling for næringsdrivende i den digitale økonomien som i næringslivet ellers. Det skal også være enkelt for forbrukere i Oslo å bruke tjenester som husvask, barnevakt, billeie eller andre tjenester </w:t>
      </w:r>
      <w:r w:rsidRPr="007A3B4D">
        <w:rPr>
          <w:lang w:val="fr-FR"/>
        </w:rPr>
        <w:t>«</w:t>
      </w:r>
      <w:r w:rsidRPr="007A3B4D">
        <w:t>hvitt</w:t>
      </w:r>
      <w:r w:rsidRPr="007A3B4D">
        <w:rPr>
          <w:lang w:val="it-IT"/>
        </w:rPr>
        <w:t>»</w:t>
      </w:r>
      <w:r w:rsidRPr="007A3B4D">
        <w:t>. Og sist men ikke minst skal det være enkelt for bedriften å rapportere inn og skatte av inntektene</w:t>
      </w:r>
    </w:p>
    <w:p w14:paraId="2302EF0B" w14:textId="77777777" w:rsidR="007A3B4D" w:rsidRPr="007A3B4D" w:rsidRDefault="007A3B4D" w:rsidP="007A3B4D">
      <w:pPr>
        <w:numPr>
          <w:ilvl w:val="0"/>
          <w:numId w:val="24"/>
        </w:numPr>
        <w:pBdr>
          <w:top w:val="nil"/>
          <w:left w:val="nil"/>
          <w:bottom w:val="nil"/>
          <w:right w:val="nil"/>
          <w:between w:val="nil"/>
          <w:bar w:val="nil"/>
        </w:pBdr>
        <w:spacing w:line="240" w:lineRule="auto"/>
        <w:ind w:left="426" w:hanging="284"/>
        <w:contextualSpacing/>
        <w:rPr>
          <w:color w:val="000000" w:themeColor="text1"/>
        </w:rPr>
      </w:pPr>
      <w:r w:rsidRPr="007A3B4D">
        <w:t xml:space="preserve">Bruke Oslo kommunes innkjøpsmakt til å styrke innovative miljøvennlige løsninger gjennom anskaffelsesrutiner som fremmer mangfold og konkurranse. Sikre at anskaffelsesrutinene ikke diskriminerer </w:t>
      </w:r>
      <w:proofErr w:type="spellStart"/>
      <w:r w:rsidRPr="007A3B4D">
        <w:t>oppstartsbedrifter</w:t>
      </w:r>
      <w:proofErr w:type="spellEnd"/>
      <w:r w:rsidRPr="007A3B4D">
        <w:t>.</w:t>
      </w:r>
    </w:p>
    <w:p w14:paraId="429943A0" w14:textId="77777777" w:rsidR="007A3B4D" w:rsidRPr="007A3B4D" w:rsidRDefault="007A3B4D" w:rsidP="007A3B4D">
      <w:pPr>
        <w:numPr>
          <w:ilvl w:val="0"/>
          <w:numId w:val="24"/>
        </w:numPr>
        <w:pBdr>
          <w:top w:val="nil"/>
          <w:left w:val="nil"/>
          <w:bottom w:val="nil"/>
          <w:right w:val="nil"/>
          <w:between w:val="nil"/>
          <w:bar w:val="nil"/>
        </w:pBdr>
        <w:spacing w:line="240" w:lineRule="auto"/>
        <w:ind w:left="426" w:hanging="284"/>
        <w:contextualSpacing/>
        <w:rPr>
          <w:color w:val="000000" w:themeColor="text1"/>
        </w:rPr>
      </w:pPr>
      <w:r w:rsidRPr="007A3B4D">
        <w:t>At det skal stilles samme krav til skikkelige arbeidsvilkår for arbeidsforhold i den digitale økonomien som i næringslivet ellers. Digitale plattformer gir bedre muligheter til innsyn og sporbarhet for arbeidstilsyn og skattemyndigheter.</w:t>
      </w:r>
    </w:p>
    <w:p w14:paraId="0CC427AC" w14:textId="77777777" w:rsidR="007A3B4D" w:rsidRPr="007A3B4D" w:rsidRDefault="007A3B4D" w:rsidP="007A3B4D">
      <w:pPr>
        <w:numPr>
          <w:ilvl w:val="0"/>
          <w:numId w:val="24"/>
        </w:numPr>
        <w:pBdr>
          <w:top w:val="nil"/>
          <w:left w:val="nil"/>
          <w:bottom w:val="nil"/>
          <w:right w:val="nil"/>
          <w:between w:val="nil"/>
          <w:bar w:val="nil"/>
        </w:pBdr>
        <w:spacing w:line="240" w:lineRule="auto"/>
        <w:ind w:left="426" w:hanging="284"/>
        <w:contextualSpacing/>
        <w:rPr>
          <w:color w:val="000000" w:themeColor="text1"/>
        </w:rPr>
      </w:pPr>
      <w:r w:rsidRPr="007A3B4D">
        <w:rPr>
          <w:color w:val="000000" w:themeColor="text1"/>
        </w:rPr>
        <w:t xml:space="preserve">Invitere LO og øvrige arbeidertakerorganisasjoner til å samarbeide med </w:t>
      </w:r>
      <w:proofErr w:type="spellStart"/>
      <w:r w:rsidRPr="007A3B4D">
        <w:rPr>
          <w:color w:val="000000" w:themeColor="text1"/>
        </w:rPr>
        <w:t>Fafo</w:t>
      </w:r>
      <w:proofErr w:type="spellEnd"/>
      <w:r w:rsidRPr="007A3B4D">
        <w:rPr>
          <w:color w:val="000000" w:themeColor="text1"/>
        </w:rPr>
        <w:t xml:space="preserve"> og andre </w:t>
      </w:r>
      <w:proofErr w:type="spellStart"/>
      <w:r w:rsidRPr="007A3B4D">
        <w:rPr>
          <w:color w:val="000000" w:themeColor="text1"/>
        </w:rPr>
        <w:t>arbeidersforskningsinstitutter</w:t>
      </w:r>
      <w:proofErr w:type="spellEnd"/>
      <w:r w:rsidRPr="007A3B4D">
        <w:rPr>
          <w:color w:val="000000" w:themeColor="text1"/>
        </w:rPr>
        <w:t xml:space="preserve"> for å kartlegge hvordan arbeidstakers rettigheter kan styrkes i et internasjonalt arbeidsliv der eierskap er spredd over flere stater, og verdikjeden samt eierskap ikke er synlig. </w:t>
      </w:r>
    </w:p>
    <w:p w14:paraId="5C329D17" w14:textId="77777777" w:rsidR="007A3B4D" w:rsidRPr="007A3B4D" w:rsidRDefault="007A3B4D" w:rsidP="007A3B4D">
      <w:pPr>
        <w:numPr>
          <w:ilvl w:val="0"/>
          <w:numId w:val="24"/>
        </w:numPr>
        <w:pBdr>
          <w:top w:val="nil"/>
          <w:left w:val="nil"/>
          <w:bottom w:val="nil"/>
          <w:right w:val="nil"/>
          <w:between w:val="nil"/>
          <w:bar w:val="nil"/>
        </w:pBdr>
        <w:spacing w:line="240" w:lineRule="auto"/>
        <w:ind w:left="426" w:hanging="284"/>
        <w:contextualSpacing/>
        <w:rPr>
          <w:color w:val="000000" w:themeColor="text1"/>
        </w:rPr>
      </w:pPr>
      <w:r w:rsidRPr="007A3B4D">
        <w:rPr>
          <w:color w:val="000000" w:themeColor="text1"/>
        </w:rPr>
        <w:t>Utvikle en plan for hvordan alle osloskoler skal kunne inngå i Ungt entreprenørskap i løpet av denne byregjeringsperioden. (Plattformen for byrådssamarbeidet angir at det er et mål at alle skoler deltar, men setter ingen konkrete krav eller tidsfrister for dette)</w:t>
      </w:r>
    </w:p>
    <w:p w14:paraId="1CC1709F" w14:textId="77777777" w:rsidR="007A3B4D" w:rsidRPr="007A3B4D" w:rsidRDefault="007A3B4D" w:rsidP="007A3B4D">
      <w:pPr>
        <w:numPr>
          <w:ilvl w:val="0"/>
          <w:numId w:val="24"/>
        </w:numPr>
        <w:pBdr>
          <w:top w:val="nil"/>
          <w:left w:val="nil"/>
          <w:bottom w:val="nil"/>
          <w:right w:val="nil"/>
          <w:between w:val="nil"/>
          <w:bar w:val="nil"/>
        </w:pBdr>
        <w:spacing w:line="240" w:lineRule="auto"/>
        <w:ind w:left="426" w:hanging="284"/>
        <w:contextualSpacing/>
        <w:rPr>
          <w:color w:val="000000" w:themeColor="text1"/>
        </w:rPr>
      </w:pPr>
      <w:r w:rsidRPr="007A3B4D">
        <w:rPr>
          <w:color w:val="000000" w:themeColor="text1"/>
        </w:rPr>
        <w:t xml:space="preserve">Utrede hvordan Oslo-skolen som en del av </w:t>
      </w:r>
      <w:proofErr w:type="spellStart"/>
      <w:r w:rsidRPr="007A3B4D">
        <w:rPr>
          <w:color w:val="000000" w:themeColor="text1"/>
        </w:rPr>
        <w:t>entreprenøsskapsundervisningen</w:t>
      </w:r>
      <w:proofErr w:type="spellEnd"/>
      <w:r w:rsidRPr="007A3B4D">
        <w:rPr>
          <w:color w:val="000000" w:themeColor="text1"/>
        </w:rPr>
        <w:t xml:space="preserve"> i større grad enn i dag sørger for læring og ungt entreprenørskap med særlig vekt på </w:t>
      </w:r>
      <w:r w:rsidRPr="007A3B4D">
        <w:rPr>
          <w:color w:val="000000" w:themeColor="text1"/>
          <w:lang w:val="de-DE"/>
        </w:rPr>
        <w:t xml:space="preserve">digitale </w:t>
      </w:r>
      <w:proofErr w:type="spellStart"/>
      <w:r w:rsidRPr="007A3B4D">
        <w:rPr>
          <w:color w:val="000000" w:themeColor="text1"/>
          <w:lang w:val="de-DE"/>
        </w:rPr>
        <w:t>verkt</w:t>
      </w:r>
      <w:proofErr w:type="spellEnd"/>
      <w:r w:rsidRPr="007A3B4D">
        <w:rPr>
          <w:color w:val="000000" w:themeColor="text1"/>
        </w:rPr>
        <w:t>øy.</w:t>
      </w:r>
    </w:p>
    <w:p w14:paraId="440A4181" w14:textId="77777777" w:rsidR="007A3B4D" w:rsidRPr="007A3B4D" w:rsidRDefault="007A3B4D" w:rsidP="007A3B4D">
      <w:pPr>
        <w:numPr>
          <w:ilvl w:val="0"/>
          <w:numId w:val="24"/>
        </w:numPr>
        <w:pBdr>
          <w:top w:val="nil"/>
          <w:left w:val="nil"/>
          <w:bottom w:val="nil"/>
          <w:right w:val="nil"/>
          <w:between w:val="nil"/>
          <w:bar w:val="nil"/>
        </w:pBdr>
        <w:spacing w:line="240" w:lineRule="auto"/>
        <w:ind w:left="426" w:hanging="284"/>
        <w:contextualSpacing/>
        <w:rPr>
          <w:color w:val="000000" w:themeColor="text1"/>
        </w:rPr>
      </w:pPr>
      <w:r w:rsidRPr="007A3B4D">
        <w:rPr>
          <w:color w:val="000000" w:themeColor="text1"/>
        </w:rPr>
        <w:t xml:space="preserve">Arbeide for at Oslo regionen skal anerkjennes og videreutvikles som motoren regionen er for norsk verdiskapning, og at erfaringene fra regionen brukes aktivt i utviklingen av norsk økonomi. Partiet bør på nasjonalt hold frem mot 2017 kunne bruke Oslo regionen som eksempel på </w:t>
      </w:r>
      <w:r w:rsidRPr="007A3B4D">
        <w:rPr>
          <w:color w:val="000000" w:themeColor="text1"/>
        </w:rPr>
        <w:lastRenderedPageBreak/>
        <w:t xml:space="preserve">hvordan norsk </w:t>
      </w:r>
      <w:proofErr w:type="spellStart"/>
      <w:r w:rsidRPr="007A3B4D">
        <w:rPr>
          <w:color w:val="000000" w:themeColor="text1"/>
        </w:rPr>
        <w:t>økonmi</w:t>
      </w:r>
      <w:proofErr w:type="spellEnd"/>
      <w:r w:rsidRPr="007A3B4D">
        <w:rPr>
          <w:color w:val="000000" w:themeColor="text1"/>
        </w:rPr>
        <w:t xml:space="preserve"> kan styrkes med satsing på </w:t>
      </w:r>
      <w:proofErr w:type="spellStart"/>
      <w:r w:rsidRPr="007A3B4D">
        <w:rPr>
          <w:color w:val="000000" w:themeColor="text1"/>
        </w:rPr>
        <w:t>grundermiljøer</w:t>
      </w:r>
      <w:proofErr w:type="spellEnd"/>
      <w:r w:rsidRPr="007A3B4D">
        <w:rPr>
          <w:color w:val="000000" w:themeColor="text1"/>
        </w:rPr>
        <w:t xml:space="preserve"> som utvikler tjenester </w:t>
      </w:r>
      <w:r w:rsidRPr="007A3B4D">
        <w:rPr>
          <w:color w:val="000000" w:themeColor="text1"/>
          <w:lang w:val="it-IT"/>
        </w:rPr>
        <w:t>i en moderne delings</w:t>
      </w:r>
      <w:r w:rsidRPr="007A3B4D">
        <w:rPr>
          <w:color w:val="000000" w:themeColor="text1"/>
        </w:rPr>
        <w:t>økonomi.</w:t>
      </w:r>
    </w:p>
    <w:p w14:paraId="587FBF1D" w14:textId="77777777" w:rsidR="007A3B4D" w:rsidRPr="007A3B4D" w:rsidRDefault="007A3B4D" w:rsidP="007A3B4D">
      <w:pPr>
        <w:numPr>
          <w:ilvl w:val="0"/>
          <w:numId w:val="24"/>
        </w:numPr>
        <w:pBdr>
          <w:top w:val="nil"/>
          <w:left w:val="nil"/>
          <w:bottom w:val="nil"/>
          <w:right w:val="nil"/>
          <w:between w:val="nil"/>
          <w:bar w:val="nil"/>
        </w:pBdr>
        <w:spacing w:line="240" w:lineRule="auto"/>
        <w:ind w:left="426" w:hanging="284"/>
        <w:contextualSpacing/>
        <w:rPr>
          <w:color w:val="000000" w:themeColor="text1"/>
        </w:rPr>
      </w:pPr>
      <w:r w:rsidRPr="007A3B4D">
        <w:rPr>
          <w:color w:val="000000" w:themeColor="text1"/>
        </w:rPr>
        <w:t xml:space="preserve">Ta initiativ overfor byregjeringen til å sette i gang arbeidet med å få på plass et fond i Osloregionene. </w:t>
      </w:r>
      <w:r w:rsidRPr="007A3B4D">
        <w:t>Fondet skal forsterke private kapitalinvesteringer i teknologiske vekstbedrifter med globalt potensial i Osloregionen</w:t>
      </w:r>
      <w:r w:rsidRPr="007A3B4D">
        <w:rPr>
          <w:color w:val="000000" w:themeColor="text1"/>
        </w:rPr>
        <w:t xml:space="preserve">. </w:t>
      </w:r>
    </w:p>
    <w:p w14:paraId="37D39FCA" w14:textId="77777777" w:rsidR="007A3B4D" w:rsidRPr="007A3B4D" w:rsidRDefault="007A3B4D" w:rsidP="007A3B4D">
      <w:pPr>
        <w:pBdr>
          <w:top w:val="nil"/>
          <w:left w:val="nil"/>
          <w:bottom w:val="nil"/>
          <w:right w:val="nil"/>
          <w:between w:val="nil"/>
          <w:bar w:val="nil"/>
        </w:pBdr>
        <w:spacing w:line="240" w:lineRule="auto"/>
        <w:ind w:left="426"/>
        <w:contextualSpacing/>
        <w:rPr>
          <w:color w:val="000000" w:themeColor="text1"/>
        </w:rPr>
      </w:pPr>
    </w:p>
    <w:p w14:paraId="4CA5E392" w14:textId="77777777" w:rsidR="007A3B4D" w:rsidRPr="007A3B4D" w:rsidRDefault="007A3B4D" w:rsidP="007A3B4D">
      <w:pPr>
        <w:spacing w:line="276" w:lineRule="auto"/>
        <w:rPr>
          <w:color w:val="000000" w:themeColor="text1"/>
        </w:rPr>
      </w:pPr>
      <w:r w:rsidRPr="007A3B4D">
        <w:rPr>
          <w:color w:val="000000" w:themeColor="text1"/>
        </w:rPr>
        <w:t>Gründerpolitikk</w:t>
      </w:r>
    </w:p>
    <w:p w14:paraId="1318340E" w14:textId="77777777" w:rsidR="007A3B4D" w:rsidRPr="007A3B4D" w:rsidRDefault="007A3B4D" w:rsidP="007A3B4D">
      <w:pPr>
        <w:spacing w:line="240" w:lineRule="auto"/>
        <w:rPr>
          <w:color w:val="000000" w:themeColor="text1"/>
          <w:lang w:eastAsia="nb-NO"/>
        </w:rPr>
      </w:pPr>
      <w:r w:rsidRPr="007A3B4D">
        <w:rPr>
          <w:color w:val="000000" w:themeColor="text1"/>
        </w:rPr>
        <w:t xml:space="preserve">Oslo bør lære av andre byer som i de senere årene har hatt stor suksess med gründerskap og bedriftsetableringer. To slike byer er London og Berlin. </w:t>
      </w:r>
      <w:r w:rsidRPr="007A3B4D">
        <w:rPr>
          <w:color w:val="000000" w:themeColor="text1"/>
          <w:lang w:eastAsia="nb-NO"/>
        </w:rPr>
        <w:t xml:space="preserve">Både London og Berlin har iverksatt politiske tiltak som har bidratt til å skape, styrke og støtte utviklingen av økosystemer for innovative oppstartsselskaper. Gjennom slike systemer får man testet ut flere forretningsideer og erfaring viser at flere gründere og investorer lykkes dersom de opererer innenfor et økosystem for innovative </w:t>
      </w:r>
      <w:proofErr w:type="spellStart"/>
      <w:r w:rsidRPr="007A3B4D">
        <w:rPr>
          <w:color w:val="000000" w:themeColor="text1"/>
          <w:lang w:eastAsia="nb-NO"/>
        </w:rPr>
        <w:t>oppstartsbedrifter</w:t>
      </w:r>
      <w:proofErr w:type="spellEnd"/>
      <w:r w:rsidRPr="007A3B4D">
        <w:rPr>
          <w:color w:val="000000" w:themeColor="text1"/>
          <w:lang w:eastAsia="nb-NO"/>
        </w:rPr>
        <w:t>.</w:t>
      </w:r>
    </w:p>
    <w:p w14:paraId="2291B2A9" w14:textId="77777777" w:rsidR="007A3B4D" w:rsidRPr="007A3B4D" w:rsidRDefault="007A3B4D" w:rsidP="007A3B4D">
      <w:pPr>
        <w:spacing w:line="240" w:lineRule="auto"/>
        <w:rPr>
          <w:color w:val="000000" w:themeColor="text1"/>
          <w:lang w:eastAsia="nb-NO"/>
        </w:rPr>
      </w:pPr>
    </w:p>
    <w:p w14:paraId="4A7FD25D" w14:textId="77777777" w:rsidR="007A3B4D" w:rsidRPr="007A3B4D" w:rsidRDefault="007A3B4D" w:rsidP="007A3B4D">
      <w:pPr>
        <w:spacing w:line="240" w:lineRule="auto"/>
        <w:rPr>
          <w:color w:val="000000" w:themeColor="text1"/>
          <w:lang w:eastAsia="nb-NO"/>
        </w:rPr>
      </w:pPr>
      <w:r w:rsidRPr="007A3B4D">
        <w:rPr>
          <w:color w:val="000000" w:themeColor="text1"/>
          <w:lang w:eastAsia="nb-NO"/>
        </w:rPr>
        <w:t xml:space="preserve">Et økosystem for innovative </w:t>
      </w:r>
      <w:proofErr w:type="spellStart"/>
      <w:r w:rsidRPr="007A3B4D">
        <w:rPr>
          <w:color w:val="000000" w:themeColor="text1"/>
          <w:lang w:eastAsia="nb-NO"/>
        </w:rPr>
        <w:t>oppstartsbedrifter</w:t>
      </w:r>
      <w:proofErr w:type="spellEnd"/>
      <w:r w:rsidRPr="007A3B4D">
        <w:rPr>
          <w:color w:val="000000" w:themeColor="text1"/>
          <w:lang w:eastAsia="nb-NO"/>
        </w:rPr>
        <w:t xml:space="preserve"> består av gründere og andre interessenter som samarbeider om å skape innovative virksomheter.  Per definisjon er det ingen som driver økosystemet. Økosystemet er et dynamisk, selvregulerende nettverk som består av ulike interessenter med forskjellige interesser. Eksempler på slike interessenter er universiteter og forskningsinstitusjoner, næringslivsledere som selv har vært gründere samt inkubatorer som kan bidrar med alt i fra kapital til kontorplasser.</w:t>
      </w:r>
    </w:p>
    <w:p w14:paraId="24B612E0" w14:textId="77777777" w:rsidR="007A3B4D" w:rsidRPr="007A3B4D" w:rsidRDefault="007A3B4D" w:rsidP="007A3B4D">
      <w:pPr>
        <w:spacing w:line="240" w:lineRule="auto"/>
        <w:rPr>
          <w:color w:val="000000" w:themeColor="text1"/>
          <w:lang w:eastAsia="nb-NO"/>
        </w:rPr>
      </w:pPr>
    </w:p>
    <w:p w14:paraId="77FEF416" w14:textId="77777777" w:rsidR="007A3B4D" w:rsidRPr="007A3B4D" w:rsidRDefault="007A3B4D" w:rsidP="007A3B4D">
      <w:pPr>
        <w:spacing w:line="240" w:lineRule="auto"/>
        <w:rPr>
          <w:color w:val="000000" w:themeColor="text1"/>
        </w:rPr>
      </w:pPr>
      <w:r w:rsidRPr="007A3B4D">
        <w:rPr>
          <w:color w:val="000000" w:themeColor="text1"/>
        </w:rPr>
        <w:t xml:space="preserve">Oslo kommune bør påta seg rollen som </w:t>
      </w:r>
      <w:proofErr w:type="spellStart"/>
      <w:r w:rsidRPr="007A3B4D">
        <w:rPr>
          <w:color w:val="000000" w:themeColor="text1"/>
        </w:rPr>
        <w:t>fasilitator</w:t>
      </w:r>
      <w:proofErr w:type="spellEnd"/>
      <w:r w:rsidRPr="007A3B4D">
        <w:rPr>
          <w:color w:val="000000" w:themeColor="text1"/>
        </w:rPr>
        <w:t xml:space="preserve"> for utviklingen av et økosystem for innovative bedrifter i Osloregionen. Dette bør være et av de sentrale politiske målene i Oslo Arbeiderpartis gründerpolitikk. </w:t>
      </w:r>
    </w:p>
    <w:p w14:paraId="0AE6F299" w14:textId="77777777" w:rsidR="007A3B4D" w:rsidRPr="007A3B4D" w:rsidRDefault="007A3B4D" w:rsidP="007A3B4D">
      <w:pPr>
        <w:spacing w:line="240" w:lineRule="auto"/>
        <w:rPr>
          <w:color w:val="000000" w:themeColor="text1"/>
        </w:rPr>
      </w:pPr>
    </w:p>
    <w:p w14:paraId="58F57BC5" w14:textId="77777777" w:rsidR="007A3B4D" w:rsidRDefault="007A3B4D" w:rsidP="007A3B4D">
      <w:pPr>
        <w:spacing w:line="240" w:lineRule="auto"/>
        <w:rPr>
          <w:color w:val="000000" w:themeColor="text1"/>
        </w:rPr>
      </w:pPr>
      <w:r w:rsidRPr="007A3B4D">
        <w:rPr>
          <w:color w:val="000000" w:themeColor="text1"/>
        </w:rPr>
        <w:t xml:space="preserve">Det politiske prosjektet vil da handle om å skape, støtte og optimalisere økosystemet. Gjennom å påta seg tilretteleggerrollen vil Oslo kommune være fødselshjelperen for økosystemet. Dette vil automatisk tiltrekke seg innovative virksomheter, og gjennom knoppskyting vil systemet utvikle seg og man får stadig flere innovative bedrifter i byen. </w:t>
      </w:r>
    </w:p>
    <w:p w14:paraId="20C98DCE" w14:textId="77777777" w:rsidR="007A3B4D" w:rsidRPr="007A3B4D" w:rsidRDefault="007A3B4D" w:rsidP="007A3B4D">
      <w:pPr>
        <w:spacing w:line="240" w:lineRule="auto"/>
        <w:rPr>
          <w:color w:val="000000" w:themeColor="text1"/>
        </w:rPr>
      </w:pPr>
    </w:p>
    <w:p w14:paraId="5C9A2A81" w14:textId="77777777" w:rsidR="007A3B4D" w:rsidRPr="007A3B4D" w:rsidRDefault="007A3B4D" w:rsidP="007A3B4D">
      <w:pPr>
        <w:spacing w:line="240" w:lineRule="auto"/>
        <w:rPr>
          <w:color w:val="000000" w:themeColor="text1"/>
          <w:lang w:eastAsia="nb-NO"/>
        </w:rPr>
      </w:pPr>
      <w:r w:rsidRPr="007A3B4D">
        <w:rPr>
          <w:color w:val="000000" w:themeColor="text1"/>
          <w:lang w:eastAsia="nb-NO"/>
        </w:rPr>
        <w:t>Oslo Arbeiderparti vil:</w:t>
      </w:r>
    </w:p>
    <w:p w14:paraId="215D6CF5" w14:textId="77777777" w:rsidR="007A3B4D" w:rsidRPr="007A3B4D" w:rsidRDefault="007A3B4D" w:rsidP="007A3B4D">
      <w:pPr>
        <w:numPr>
          <w:ilvl w:val="0"/>
          <w:numId w:val="23"/>
        </w:numPr>
        <w:spacing w:after="200" w:line="240" w:lineRule="auto"/>
        <w:ind w:left="426" w:hanging="284"/>
        <w:contextualSpacing/>
        <w:rPr>
          <w:color w:val="000000" w:themeColor="text1"/>
          <w:lang w:eastAsia="nb-NO"/>
        </w:rPr>
      </w:pPr>
      <w:r w:rsidRPr="007A3B4D">
        <w:rPr>
          <w:color w:val="000000" w:themeColor="text1"/>
          <w:lang w:eastAsia="nb-NO"/>
        </w:rPr>
        <w:t xml:space="preserve">Nedsette en </w:t>
      </w:r>
      <w:r w:rsidRPr="007A3B4D">
        <w:rPr>
          <w:strike/>
          <w:color w:val="000000" w:themeColor="text1"/>
          <w:lang w:eastAsia="nb-NO"/>
        </w:rPr>
        <w:t>komite</w:t>
      </w:r>
      <w:r w:rsidRPr="007A3B4D">
        <w:rPr>
          <w:color w:val="000000" w:themeColor="text1"/>
          <w:lang w:eastAsia="nb-NO"/>
        </w:rPr>
        <w:t xml:space="preserve"> utvalg bestående av personer med gründererfaring og politisk erfaring som får i oppgave å utarbeide et forslag til gründerpolitisk program for Oslo. Programmet forventes å inneholde forslag: </w:t>
      </w:r>
    </w:p>
    <w:p w14:paraId="1829C188" w14:textId="77777777" w:rsidR="007A3B4D" w:rsidRPr="007A3B4D" w:rsidRDefault="007A3B4D" w:rsidP="007A3B4D">
      <w:pPr>
        <w:numPr>
          <w:ilvl w:val="1"/>
          <w:numId w:val="23"/>
        </w:numPr>
        <w:spacing w:after="200" w:line="240" w:lineRule="auto"/>
        <w:ind w:left="709" w:hanging="283"/>
        <w:contextualSpacing/>
        <w:rPr>
          <w:color w:val="000000" w:themeColor="text1"/>
          <w:lang w:eastAsia="nb-NO"/>
        </w:rPr>
      </w:pPr>
      <w:proofErr w:type="gramStart"/>
      <w:r w:rsidRPr="007A3B4D">
        <w:rPr>
          <w:rFonts w:eastAsia="Times New Roman" w:cs="Times New Roman"/>
          <w:color w:val="000000" w:themeColor="text1"/>
          <w:lang w:eastAsia="nb-NO"/>
        </w:rPr>
        <w:t>om</w:t>
      </w:r>
      <w:proofErr w:type="gramEnd"/>
      <w:r w:rsidRPr="007A3B4D">
        <w:rPr>
          <w:rFonts w:eastAsia="Times New Roman" w:cs="Times New Roman"/>
          <w:color w:val="000000" w:themeColor="text1"/>
          <w:lang w:eastAsia="nb-NO"/>
        </w:rPr>
        <w:t xml:space="preserve"> en bred og helhetlig gründerpolitikk </w:t>
      </w:r>
    </w:p>
    <w:p w14:paraId="14F23FAC" w14:textId="77777777" w:rsidR="007A3B4D" w:rsidRPr="007A3B4D" w:rsidRDefault="007A3B4D" w:rsidP="007A3B4D">
      <w:pPr>
        <w:numPr>
          <w:ilvl w:val="1"/>
          <w:numId w:val="23"/>
        </w:numPr>
        <w:spacing w:after="200" w:line="240" w:lineRule="auto"/>
        <w:ind w:left="709" w:hanging="283"/>
        <w:contextualSpacing/>
        <w:rPr>
          <w:color w:val="000000" w:themeColor="text1"/>
          <w:lang w:eastAsia="nb-NO"/>
        </w:rPr>
      </w:pPr>
      <w:proofErr w:type="gramStart"/>
      <w:r w:rsidRPr="007A3B4D">
        <w:rPr>
          <w:rFonts w:eastAsia="Times New Roman" w:cs="Times New Roman"/>
          <w:color w:val="000000" w:themeColor="text1"/>
          <w:lang w:eastAsia="nb-NO"/>
        </w:rPr>
        <w:t>som</w:t>
      </w:r>
      <w:proofErr w:type="gramEnd"/>
      <w:r w:rsidRPr="007A3B4D">
        <w:rPr>
          <w:rFonts w:eastAsia="Times New Roman" w:cs="Times New Roman"/>
          <w:color w:val="000000" w:themeColor="text1"/>
          <w:lang w:eastAsia="nb-NO"/>
        </w:rPr>
        <w:t xml:space="preserve"> legger til rette for vekst av nye </w:t>
      </w:r>
      <w:proofErr w:type="spellStart"/>
      <w:r w:rsidRPr="007A3B4D">
        <w:rPr>
          <w:rFonts w:eastAsia="Times New Roman" w:cs="Times New Roman"/>
          <w:color w:val="000000" w:themeColor="text1"/>
          <w:lang w:eastAsia="nb-NO"/>
        </w:rPr>
        <w:t>oppstartsbedrifter</w:t>
      </w:r>
      <w:proofErr w:type="spellEnd"/>
      <w:r w:rsidRPr="007A3B4D">
        <w:rPr>
          <w:rFonts w:eastAsia="Times New Roman" w:cs="Times New Roman"/>
          <w:color w:val="000000" w:themeColor="text1"/>
          <w:lang w:eastAsia="nb-NO"/>
        </w:rPr>
        <w:t xml:space="preserve"> rundt eksisterende næringer i regionen </w:t>
      </w:r>
    </w:p>
    <w:p w14:paraId="2C8164FB" w14:textId="77777777" w:rsidR="007A3B4D" w:rsidRPr="007A3B4D" w:rsidRDefault="007A3B4D" w:rsidP="007A3B4D">
      <w:pPr>
        <w:numPr>
          <w:ilvl w:val="1"/>
          <w:numId w:val="23"/>
        </w:numPr>
        <w:spacing w:after="200" w:line="240" w:lineRule="auto"/>
        <w:ind w:left="709" w:hanging="283"/>
        <w:contextualSpacing/>
        <w:rPr>
          <w:color w:val="000000" w:themeColor="text1"/>
          <w:lang w:eastAsia="nb-NO"/>
        </w:rPr>
      </w:pPr>
      <w:proofErr w:type="gramStart"/>
      <w:r w:rsidRPr="007A3B4D">
        <w:rPr>
          <w:rFonts w:eastAsia="Times New Roman" w:cs="Times New Roman"/>
          <w:color w:val="000000" w:themeColor="text1"/>
          <w:lang w:eastAsia="nb-NO"/>
        </w:rPr>
        <w:t>om</w:t>
      </w:r>
      <w:proofErr w:type="gramEnd"/>
      <w:r w:rsidRPr="007A3B4D">
        <w:rPr>
          <w:rFonts w:eastAsia="Times New Roman" w:cs="Times New Roman"/>
          <w:color w:val="000000" w:themeColor="text1"/>
          <w:lang w:eastAsia="nb-NO"/>
        </w:rPr>
        <w:t xml:space="preserve"> hvordan man skal skape plattformer der nye gründere møtes for å dele erfaringer på tvers og hvor erfarne gründere kan veilede nye gründere</w:t>
      </w:r>
    </w:p>
    <w:p w14:paraId="7B0BAD33" w14:textId="77777777" w:rsidR="007A3B4D" w:rsidRPr="007A3B4D" w:rsidRDefault="007A3B4D" w:rsidP="007A3B4D">
      <w:pPr>
        <w:numPr>
          <w:ilvl w:val="1"/>
          <w:numId w:val="23"/>
        </w:numPr>
        <w:spacing w:after="200" w:line="240" w:lineRule="auto"/>
        <w:ind w:left="709" w:hanging="283"/>
        <w:contextualSpacing/>
        <w:rPr>
          <w:color w:val="000000" w:themeColor="text1"/>
          <w:lang w:eastAsia="nb-NO"/>
        </w:rPr>
      </w:pPr>
      <w:proofErr w:type="gramStart"/>
      <w:r w:rsidRPr="007A3B4D">
        <w:rPr>
          <w:rFonts w:cs="Times New Roman"/>
          <w:lang w:eastAsia="nb-NO"/>
        </w:rPr>
        <w:t>om</w:t>
      </w:r>
      <w:proofErr w:type="gramEnd"/>
      <w:r w:rsidRPr="007A3B4D">
        <w:rPr>
          <w:rFonts w:cs="Times New Roman"/>
          <w:lang w:eastAsia="nb-NO"/>
        </w:rPr>
        <w:t xml:space="preserve"> hvordan man kan gjøre det </w:t>
      </w:r>
      <w:r w:rsidRPr="007A3B4D">
        <w:rPr>
          <w:rFonts w:eastAsia="Times New Roman" w:cs="Times New Roman"/>
          <w:lang w:eastAsia="nb-NO"/>
        </w:rPr>
        <w:t>mer attraktivt for internasjonale gründere å etablere seg i Norge</w:t>
      </w:r>
    </w:p>
    <w:p w14:paraId="0A006A54" w14:textId="77777777" w:rsidR="007A3B4D" w:rsidRPr="007A3B4D" w:rsidRDefault="007A3B4D" w:rsidP="007A3B4D">
      <w:pPr>
        <w:numPr>
          <w:ilvl w:val="1"/>
          <w:numId w:val="23"/>
        </w:numPr>
        <w:spacing w:after="200" w:line="240" w:lineRule="auto"/>
        <w:ind w:left="709" w:hanging="283"/>
        <w:contextualSpacing/>
        <w:rPr>
          <w:color w:val="000000" w:themeColor="text1"/>
          <w:lang w:eastAsia="nb-NO"/>
        </w:rPr>
      </w:pPr>
      <w:proofErr w:type="gramStart"/>
      <w:r w:rsidRPr="007A3B4D">
        <w:rPr>
          <w:rFonts w:eastAsia="Times New Roman" w:cs="Times New Roman"/>
          <w:lang w:eastAsia="nb-NO"/>
        </w:rPr>
        <w:t>som</w:t>
      </w:r>
      <w:proofErr w:type="gramEnd"/>
      <w:r w:rsidRPr="007A3B4D">
        <w:rPr>
          <w:rFonts w:eastAsia="Times New Roman" w:cs="Times New Roman"/>
          <w:lang w:eastAsia="nb-NO"/>
        </w:rPr>
        <w:t xml:space="preserve"> bidrar til å øke interessen for og kunnskapen om gründerpolitikk i Arbeiderpartiet</w:t>
      </w:r>
    </w:p>
    <w:p w14:paraId="42285820" w14:textId="77777777" w:rsidR="007A3B4D" w:rsidRDefault="007A3B4D" w:rsidP="007A3B4D">
      <w:pPr>
        <w:spacing w:line="240" w:lineRule="auto"/>
        <w:rPr>
          <w:rFonts w:eastAsia="Times New Roman" w:cs="Times New Roman"/>
          <w:color w:val="000000" w:themeColor="text1"/>
          <w:lang w:val="nn-NO" w:eastAsia="nb-NO"/>
        </w:rPr>
      </w:pPr>
    </w:p>
    <w:p w14:paraId="4CFBC21A" w14:textId="77777777" w:rsidR="007A3B4D" w:rsidRPr="007A3B4D" w:rsidRDefault="007A3B4D" w:rsidP="007A3B4D">
      <w:pPr>
        <w:spacing w:line="240" w:lineRule="auto"/>
        <w:rPr>
          <w:rFonts w:eastAsia="Times New Roman" w:cs="Times New Roman"/>
          <w:color w:val="000000" w:themeColor="text1"/>
          <w:lang w:val="nn-NO" w:eastAsia="nb-NO"/>
        </w:rPr>
      </w:pPr>
      <w:r w:rsidRPr="007A3B4D">
        <w:rPr>
          <w:rFonts w:eastAsia="Times New Roman" w:cs="Times New Roman"/>
          <w:color w:val="000000" w:themeColor="text1"/>
          <w:lang w:val="nn-NO" w:eastAsia="nb-NO"/>
        </w:rPr>
        <w:t xml:space="preserve">Etablering av </w:t>
      </w:r>
      <w:r w:rsidRPr="007A3B4D">
        <w:rPr>
          <w:rFonts w:eastAsia="Times New Roman" w:cs="Times New Roman"/>
          <w:color w:val="000000" w:themeColor="text1"/>
          <w:lang w:val="fr-FR" w:eastAsia="nb-NO"/>
        </w:rPr>
        <w:t>«</w:t>
      </w:r>
      <w:r w:rsidRPr="007A3B4D">
        <w:rPr>
          <w:rFonts w:eastAsia="Times New Roman" w:cs="Times New Roman"/>
          <w:bCs/>
          <w:color w:val="000000" w:themeColor="text1"/>
          <w:lang w:val="nn-NO" w:eastAsia="nb-NO"/>
        </w:rPr>
        <w:t xml:space="preserve">Oslo Bio </w:t>
      </w:r>
      <w:proofErr w:type="spellStart"/>
      <w:r w:rsidRPr="007A3B4D">
        <w:rPr>
          <w:rFonts w:eastAsia="Times New Roman" w:cs="Times New Roman"/>
          <w:bCs/>
          <w:color w:val="000000" w:themeColor="text1"/>
          <w:lang w:val="nn-NO" w:eastAsia="nb-NO"/>
        </w:rPr>
        <w:t>Hub</w:t>
      </w:r>
      <w:proofErr w:type="spellEnd"/>
      <w:r w:rsidRPr="007A3B4D">
        <w:rPr>
          <w:rFonts w:eastAsia="Times New Roman" w:cs="Times New Roman"/>
          <w:bCs/>
          <w:color w:val="000000" w:themeColor="text1"/>
          <w:lang w:val="fr-FR" w:eastAsia="nb-NO"/>
        </w:rPr>
        <w:t>»</w:t>
      </w:r>
    </w:p>
    <w:p w14:paraId="71523203" w14:textId="77777777" w:rsidR="007A3B4D" w:rsidRPr="007A3B4D" w:rsidRDefault="007A3B4D" w:rsidP="007A3B4D">
      <w:pPr>
        <w:spacing w:line="240" w:lineRule="auto"/>
      </w:pPr>
      <w:r w:rsidRPr="007A3B4D">
        <w:t xml:space="preserve">I 2019 flytter NMBU Veterinærhøgskolen og Veterinærinstituttet til Ås. De forlater et ca. 60 da stort område på </w:t>
      </w:r>
      <w:proofErr w:type="spellStart"/>
      <w:r w:rsidRPr="007A3B4D">
        <w:t>Adamstua</w:t>
      </w:r>
      <w:proofErr w:type="spellEnd"/>
      <w:r w:rsidRPr="007A3B4D">
        <w:t xml:space="preserve">. Området gir Oslo kommune en unik mulighet til å utvikle et satsingsområde der oppstartvirksomheter innen biofag kan utvikles sammen med boliger og kreative næringer. </w:t>
      </w:r>
    </w:p>
    <w:p w14:paraId="7955A3BC" w14:textId="77777777" w:rsidR="007A3B4D" w:rsidRPr="007A3B4D" w:rsidRDefault="007A3B4D" w:rsidP="007A3B4D">
      <w:pPr>
        <w:spacing w:line="240" w:lineRule="auto"/>
      </w:pPr>
    </w:p>
    <w:p w14:paraId="65774CDE" w14:textId="77777777" w:rsidR="007A3B4D" w:rsidRPr="007A3B4D" w:rsidRDefault="007A3B4D" w:rsidP="007A3B4D">
      <w:pPr>
        <w:spacing w:line="240" w:lineRule="auto"/>
      </w:pPr>
      <w:r w:rsidRPr="007A3B4D">
        <w:t xml:space="preserve">På Veterinærhøgskolen og Veterinærinstituttet finnes det flere tusen kvadratmeter laboratorier av god kvalitet. Det finnes også spesiallaboratorier hvor det er mulig å arbeide med smittestoffer, kjemiske analyser og vaksineutvikling. Det skal relativt lite til for å gjøre deler av arealene om til </w:t>
      </w:r>
      <w:r w:rsidRPr="007A3B4D">
        <w:lastRenderedPageBreak/>
        <w:t xml:space="preserve">næringsformål.  Lokalene vil lett kunne tilpasses behovene gründerbedrifter innenfor </w:t>
      </w:r>
      <w:proofErr w:type="spellStart"/>
      <w:r w:rsidRPr="007A3B4D">
        <w:t>bioindustri</w:t>
      </w:r>
      <w:proofErr w:type="spellEnd"/>
      <w:r w:rsidRPr="007A3B4D">
        <w:t xml:space="preserve"> har for sin virksomhet. Også andre små og mellomstore bedrifter innen bioteknologi, farmasøytisk industri, kjemisk industri og matindustri vil kunne finne egnede lokaler i disse laboratoriebyggene. </w:t>
      </w:r>
    </w:p>
    <w:p w14:paraId="2CCCDE4E" w14:textId="77777777" w:rsidR="007A3B4D" w:rsidRPr="007A3B4D" w:rsidRDefault="007A3B4D" w:rsidP="007A3B4D">
      <w:pPr>
        <w:spacing w:line="240" w:lineRule="auto"/>
      </w:pPr>
    </w:p>
    <w:p w14:paraId="4A792144" w14:textId="77777777" w:rsidR="007A3B4D" w:rsidRPr="007A3B4D" w:rsidRDefault="007A3B4D" w:rsidP="007A3B4D">
      <w:pPr>
        <w:spacing w:line="240" w:lineRule="auto"/>
      </w:pPr>
      <w:proofErr w:type="spellStart"/>
      <w:r w:rsidRPr="007A3B4D">
        <w:t>Adamstua</w:t>
      </w:r>
      <w:proofErr w:type="spellEnd"/>
      <w:r w:rsidRPr="007A3B4D">
        <w:t xml:space="preserve"> er særdeles godt plassert i byen for etablering av </w:t>
      </w:r>
      <w:proofErr w:type="spellStart"/>
      <w:r w:rsidRPr="007A3B4D">
        <w:t>bioindustri</w:t>
      </w:r>
      <w:proofErr w:type="spellEnd"/>
      <w:r w:rsidRPr="007A3B4D">
        <w:t>. Det er mindre enn 1 km avstand til Universitetet i Oslo, Ullevål Sykehus, Folkehelseinstituttet og Høyskolen i Oslo og Akershus. Dette er store kunnskapsintensive virksomheter hvor det foregår mye forskning og innovasjon innen biofag. Det er velkjent at gründervirksomheter innen biofag ofte etableres i nær tilknytning til universiteter og forskningsinstitutter og av forskere ved disse institusjonene. Ved å stille lokaler til rådighet for næringsvirksomhet innen biofag nær de tunge forskningsmiljøene, gjør vi det enklere for forskerne å ta forskningsresultatene fram til produksjon av nye produkter og utvikling av nye tjenester. Ved å legge til rette for at det kan etableres nye og tiltrengte arbeidsplasser sentralt i Oslo, skapes det god næringspolitikk.</w:t>
      </w:r>
    </w:p>
    <w:p w14:paraId="23FDF9C2" w14:textId="77777777" w:rsidR="007A3B4D" w:rsidRPr="007A3B4D" w:rsidRDefault="007A3B4D" w:rsidP="007A3B4D">
      <w:pPr>
        <w:spacing w:line="240" w:lineRule="auto"/>
      </w:pPr>
    </w:p>
    <w:p w14:paraId="616348F6" w14:textId="77777777" w:rsidR="007A3B4D" w:rsidRPr="007A3B4D" w:rsidRDefault="007A3B4D" w:rsidP="007A3B4D">
      <w:pPr>
        <w:spacing w:line="240" w:lineRule="auto"/>
        <w:rPr>
          <w:color w:val="000000" w:themeColor="text1"/>
          <w:lang w:eastAsia="nb-NO"/>
        </w:rPr>
      </w:pPr>
      <w:r w:rsidRPr="007A3B4D">
        <w:rPr>
          <w:color w:val="000000" w:themeColor="text1"/>
          <w:lang w:eastAsia="nb-NO"/>
        </w:rPr>
        <w:t>Oslo Arbeiderparti vil:</w:t>
      </w:r>
    </w:p>
    <w:p w14:paraId="38F2FC21" w14:textId="77777777" w:rsidR="007A3B4D" w:rsidRPr="007A3B4D" w:rsidRDefault="007A3B4D" w:rsidP="007A3B4D">
      <w:pPr>
        <w:pStyle w:val="Listeavsnitt"/>
        <w:numPr>
          <w:ilvl w:val="0"/>
          <w:numId w:val="25"/>
        </w:numPr>
      </w:pPr>
      <w:r w:rsidRPr="007A3B4D">
        <w:t xml:space="preserve">Arbeide for at Oslo kommune skal overta statens arealer på Adamstuen. </w:t>
      </w:r>
    </w:p>
    <w:p w14:paraId="5CBF5401" w14:textId="67134708" w:rsidR="007A3B4D" w:rsidRPr="007A3B4D" w:rsidRDefault="007A3B4D" w:rsidP="007A3B4D">
      <w:pPr>
        <w:pStyle w:val="Listeavsnitt"/>
        <w:numPr>
          <w:ilvl w:val="0"/>
          <w:numId w:val="25"/>
        </w:numPr>
      </w:pPr>
      <w:r w:rsidRPr="007A3B4D">
        <w:t xml:space="preserve">Utrede området med vekt på innovasjon, bosetting og vekst på Adamstuen. </w:t>
      </w:r>
    </w:p>
    <w:p w14:paraId="33069849" w14:textId="2E6E0DD0" w:rsidR="007A3B4D" w:rsidRPr="007A3B4D" w:rsidRDefault="007A3B4D" w:rsidP="007A3B4D">
      <w:pPr>
        <w:pStyle w:val="Listeavsnitt"/>
        <w:numPr>
          <w:ilvl w:val="0"/>
          <w:numId w:val="25"/>
        </w:numPr>
      </w:pPr>
      <w:r w:rsidRPr="007A3B4D">
        <w:t>Sørge for utleie av deler av veterinærmiljøenes bygningsmasse på Adamstuen til gründerbedrifter og andre små og mellomstore bedrifter innen biofag.</w:t>
      </w:r>
    </w:p>
    <w:p w14:paraId="4E0F9866" w14:textId="6998EBC0" w:rsidR="007A3B4D" w:rsidRPr="007A3B4D" w:rsidRDefault="007A3B4D" w:rsidP="007A3B4D">
      <w:pPr>
        <w:pStyle w:val="Listeavsnitt"/>
        <w:numPr>
          <w:ilvl w:val="0"/>
          <w:numId w:val="25"/>
        </w:numPr>
      </w:pPr>
      <w:r w:rsidRPr="007A3B4D">
        <w:t>Se nærmere på boligpotensialet i området.</w:t>
      </w:r>
    </w:p>
    <w:p w14:paraId="0E6ADC26" w14:textId="77777777" w:rsidR="005544C5" w:rsidRPr="005544C5" w:rsidRDefault="005544C5" w:rsidP="005544C5">
      <w:pPr>
        <w:spacing w:line="240" w:lineRule="auto"/>
      </w:pPr>
    </w:p>
    <w:p w14:paraId="4F916C4F" w14:textId="0743014A" w:rsidR="00845CB9" w:rsidRPr="00845CB9" w:rsidRDefault="009A5BDC" w:rsidP="00845CB9">
      <w:pPr>
        <w:pStyle w:val="Overskrift3"/>
        <w:rPr>
          <w:lang w:eastAsia="nb-NO"/>
        </w:rPr>
      </w:pPr>
      <w:bookmarkStart w:id="38" w:name="_Toc448997396"/>
      <w:r>
        <w:rPr>
          <w:lang w:eastAsia="nb-NO"/>
        </w:rPr>
        <w:t>3.9</w:t>
      </w:r>
      <w:r w:rsidR="000505FF">
        <w:rPr>
          <w:lang w:eastAsia="nb-NO"/>
        </w:rPr>
        <w:t xml:space="preserve"> </w:t>
      </w:r>
      <w:r w:rsidR="00845CB9" w:rsidRPr="00845CB9">
        <w:rPr>
          <w:lang w:eastAsia="nb-NO"/>
        </w:rPr>
        <w:t>Ta vare på det unike</w:t>
      </w:r>
      <w:bookmarkEnd w:id="38"/>
      <w:r w:rsidR="00845CB9" w:rsidRPr="00845CB9">
        <w:rPr>
          <w:lang w:eastAsia="nb-NO"/>
        </w:rPr>
        <w:t xml:space="preserve"> </w:t>
      </w:r>
    </w:p>
    <w:p w14:paraId="18F4E1AD" w14:textId="77777777" w:rsidR="00845CB9" w:rsidRPr="00845CB9" w:rsidRDefault="00845CB9" w:rsidP="00845CB9">
      <w:pPr>
        <w:spacing w:line="240" w:lineRule="auto"/>
        <w:rPr>
          <w:rFonts w:cs="Times New Roman"/>
          <w:lang w:eastAsia="nb-NO"/>
        </w:rPr>
      </w:pPr>
    </w:p>
    <w:p w14:paraId="05826E90" w14:textId="77777777" w:rsidR="00845CB9" w:rsidRPr="00845CB9" w:rsidRDefault="00845CB9" w:rsidP="00845CB9">
      <w:pPr>
        <w:spacing w:line="240" w:lineRule="auto"/>
        <w:rPr>
          <w:rFonts w:cs="Times New Roman"/>
          <w:lang w:eastAsia="nb-NO"/>
        </w:rPr>
      </w:pPr>
      <w:r w:rsidRPr="00845CB9">
        <w:rPr>
          <w:rFonts w:cs="Times New Roman"/>
          <w:lang w:eastAsia="nb-NO"/>
        </w:rPr>
        <w:t xml:space="preserve">Oslo skal være en mangfoldig by der ulike områder har ulike kvaliteter. I byrådserklæringen understrekes det at Oslos lokalsamfunn med deres identitet og særpreg må tas vare på. Vårt prosjekt er å styre byutviklingen og å skape en miljøvennlig, moderne og inkluderende by som er god å bo i for alle. I dette bør det også ligge mål om å ivareta særpreget og bidra til å forsterke ulike områders egenart slik at ikke alt blir likt. Det handler om å legge til rette for godt innhold i byen vår både i eksisterende områder og når nye områder planlegges. </w:t>
      </w:r>
    </w:p>
    <w:p w14:paraId="77D82D13" w14:textId="77777777" w:rsidR="00845CB9" w:rsidRPr="00845CB9" w:rsidRDefault="00845CB9" w:rsidP="00845CB9">
      <w:pPr>
        <w:spacing w:line="240" w:lineRule="auto"/>
        <w:rPr>
          <w:rFonts w:cs="Times New Roman"/>
          <w:lang w:eastAsia="nb-NO"/>
        </w:rPr>
      </w:pPr>
    </w:p>
    <w:p w14:paraId="3B463CE5" w14:textId="77777777" w:rsidR="00845CB9" w:rsidRPr="00845CB9" w:rsidRDefault="00845CB9" w:rsidP="00845CB9">
      <w:pPr>
        <w:spacing w:line="240" w:lineRule="auto"/>
        <w:rPr>
          <w:rFonts w:cs="Times New Roman"/>
          <w:lang w:eastAsia="nb-NO"/>
        </w:rPr>
      </w:pPr>
      <w:r w:rsidRPr="00845CB9">
        <w:rPr>
          <w:rFonts w:cs="Times New Roman"/>
          <w:lang w:eastAsia="nb-NO"/>
        </w:rPr>
        <w:t xml:space="preserve">Det finnes mange eksempler på at egenarten og det gode innholdet presses ut til fordel for aktører som har råd til å betale høyere husleie eller fordi gårdeier ønsker en annen utvikling i sin bygningsmasse. Noen ganger finner man løsninger og beholder den butikken/aktøren som var truet av nedleggelse. Andre ganger forsvinner lokale institusjoner. </w:t>
      </w:r>
    </w:p>
    <w:p w14:paraId="109AF4F0" w14:textId="77777777" w:rsidR="00845CB9" w:rsidRPr="00845CB9" w:rsidRDefault="00845CB9" w:rsidP="00845CB9">
      <w:pPr>
        <w:spacing w:line="240" w:lineRule="auto"/>
        <w:rPr>
          <w:rFonts w:cs="Times New Roman"/>
          <w:lang w:eastAsia="nb-NO"/>
        </w:rPr>
      </w:pPr>
    </w:p>
    <w:p w14:paraId="23B34334" w14:textId="77777777" w:rsidR="00845CB9" w:rsidRPr="00845CB9" w:rsidRDefault="00845CB9" w:rsidP="00845CB9">
      <w:pPr>
        <w:spacing w:line="240" w:lineRule="auto"/>
        <w:rPr>
          <w:rFonts w:cs="Times New Roman"/>
          <w:lang w:eastAsia="nb-NO"/>
        </w:rPr>
      </w:pPr>
      <w:r w:rsidRPr="00845CB9">
        <w:rPr>
          <w:rFonts w:cs="Times New Roman"/>
          <w:lang w:eastAsia="nb-NO"/>
        </w:rPr>
        <w:t>Oslo Arbeiderparti mener byen blir mindre interessant og attraktiv dersom små biter av det som utgjør mangfoldet hele tiden forsvinner, i et marked der hvem som har mest penger til husleie er det eneste som gjelder. Ulikheten, de små aktørene, bidrar også til å skape gode nabolag og interessante nærmiljø, og gjør opplevelsen av et område, en bydel, ulik og unik.</w:t>
      </w:r>
    </w:p>
    <w:p w14:paraId="2F25D538" w14:textId="77777777" w:rsidR="00845CB9" w:rsidRPr="00845CB9" w:rsidRDefault="00845CB9" w:rsidP="00845CB9">
      <w:pPr>
        <w:spacing w:line="240" w:lineRule="auto"/>
        <w:rPr>
          <w:rFonts w:cs="Times New Roman"/>
          <w:lang w:eastAsia="nb-NO"/>
        </w:rPr>
      </w:pPr>
    </w:p>
    <w:p w14:paraId="59718914" w14:textId="77777777" w:rsidR="00845CB9" w:rsidRPr="00845CB9" w:rsidRDefault="00845CB9" w:rsidP="00845CB9">
      <w:pPr>
        <w:spacing w:line="240" w:lineRule="auto"/>
        <w:rPr>
          <w:rFonts w:cs="Times New Roman"/>
          <w:lang w:eastAsia="nb-NO"/>
        </w:rPr>
      </w:pPr>
      <w:r w:rsidRPr="00845CB9">
        <w:rPr>
          <w:rFonts w:cs="Times New Roman"/>
          <w:lang w:eastAsia="nb-NO"/>
        </w:rPr>
        <w:t xml:space="preserve">Oslo Arbeiderparti mener at det bør utarbeides en strategi for forhindre at områder i byen mister sin egenart og stimulere til at flere handler lokalt. Strategien bør inneholde konkrete tiltak.   </w:t>
      </w:r>
    </w:p>
    <w:p w14:paraId="7ECB0630" w14:textId="77777777" w:rsidR="005544C5" w:rsidRDefault="005544C5" w:rsidP="007A3B4D">
      <w:pPr>
        <w:rPr>
          <w:lang w:eastAsia="nb-NO"/>
        </w:rPr>
      </w:pPr>
    </w:p>
    <w:p w14:paraId="542E6778" w14:textId="75AB0428" w:rsidR="0083790F" w:rsidRPr="0083790F" w:rsidRDefault="009A5BDC" w:rsidP="0083790F">
      <w:pPr>
        <w:pStyle w:val="Overskrift3"/>
      </w:pPr>
      <w:bookmarkStart w:id="39" w:name="_Toc445293897"/>
      <w:bookmarkStart w:id="40" w:name="_Toc448997397"/>
      <w:r>
        <w:t>3.10</w:t>
      </w:r>
      <w:r w:rsidR="000505FF">
        <w:t xml:space="preserve"> </w:t>
      </w:r>
      <w:r w:rsidR="0083790F" w:rsidRPr="0083790F">
        <w:t>Reverser vedtaket om å avslutte ordningen med kommunalt boligtilskudd til pensjonister og uføre.</w:t>
      </w:r>
      <w:bookmarkEnd w:id="39"/>
      <w:bookmarkEnd w:id="40"/>
    </w:p>
    <w:p w14:paraId="6601CAC2" w14:textId="13E00115" w:rsidR="0083790F" w:rsidRDefault="0083790F" w:rsidP="0083790F">
      <w:pPr>
        <w:spacing w:line="240" w:lineRule="auto"/>
      </w:pPr>
      <w:r w:rsidRPr="00594AD9">
        <w:t xml:space="preserve">Oslo Arbeiderparti ber byregjeringen vurdere konsekvensene av vedtak om å lukke ordningen med kommunalt boligtilskudd, og om dette evt. kan reverseres i inneværende budsjettperiode.  </w:t>
      </w:r>
    </w:p>
    <w:p w14:paraId="13964E4F" w14:textId="77777777" w:rsidR="0083790F" w:rsidRPr="0083790F" w:rsidRDefault="0083790F" w:rsidP="0083790F">
      <w:pPr>
        <w:spacing w:line="240" w:lineRule="auto"/>
        <w:rPr>
          <w:rFonts w:eastAsia="Times New Roman" w:cs="Arial"/>
          <w:b/>
          <w:lang w:eastAsia="nb-NO"/>
        </w:rPr>
      </w:pPr>
    </w:p>
    <w:p w14:paraId="6DCC714E" w14:textId="21A72E9D" w:rsidR="0083790F" w:rsidRPr="0083790F" w:rsidRDefault="0083790F" w:rsidP="0083790F">
      <w:pPr>
        <w:spacing w:line="240" w:lineRule="auto"/>
        <w:rPr>
          <w:rFonts w:eastAsia="Times New Roman" w:cs="Arial"/>
          <w:b/>
          <w:lang w:eastAsia="nb-NO"/>
        </w:rPr>
      </w:pPr>
      <w:r w:rsidRPr="007A54AB">
        <w:rPr>
          <w:rFonts w:eastAsia="Times New Roman" w:cs="Arial"/>
          <w:b/>
          <w:lang w:eastAsia="nb-NO"/>
        </w:rPr>
        <w:t>Begrunnelse</w:t>
      </w:r>
    </w:p>
    <w:p w14:paraId="5723AEB4" w14:textId="77777777" w:rsidR="0083790F" w:rsidRPr="0083790F" w:rsidRDefault="0083790F" w:rsidP="0083790F">
      <w:pPr>
        <w:spacing w:line="240" w:lineRule="auto"/>
        <w:rPr>
          <w:rFonts w:eastAsia="Calibri" w:cs="Consolas"/>
        </w:rPr>
      </w:pPr>
      <w:r w:rsidRPr="0083790F">
        <w:rPr>
          <w:rFonts w:eastAsia="Calibri" w:cs="Consolas"/>
        </w:rPr>
        <w:lastRenderedPageBreak/>
        <w:t xml:space="preserve">Det forrige, borgerlige byrådet vedtok ved verbalvedtak at ordningen hvor det gis kommunalt boligtilskudd til de med ung ufør, uføretrygd, etterlatt eller alderspensjon og høye boligkostnader skulle avsluttes. Det ble vedtatt at ingen nye personer skulle få innvilget kommunalt boligtilskudd fra 1.2.2015, men vedtaket har så langt ikke latt seg gjennomføre. </w:t>
      </w:r>
    </w:p>
    <w:p w14:paraId="0EF2027D" w14:textId="77777777" w:rsidR="0083790F" w:rsidRPr="0083790F" w:rsidRDefault="0083790F" w:rsidP="0083790F">
      <w:pPr>
        <w:spacing w:line="240" w:lineRule="auto"/>
        <w:rPr>
          <w:rFonts w:eastAsia="Calibri" w:cs="Consolas"/>
        </w:rPr>
      </w:pPr>
      <w:r w:rsidRPr="0083790F">
        <w:rPr>
          <w:rFonts w:eastAsia="Calibri" w:cs="Consolas"/>
        </w:rPr>
        <w:t>(KBT er hjemlet i FOR 1999 - 05 - 21 - 1633).</w:t>
      </w:r>
    </w:p>
    <w:p w14:paraId="755639BE" w14:textId="77777777" w:rsidR="0083790F" w:rsidRPr="0083790F" w:rsidRDefault="0083790F" w:rsidP="0083790F">
      <w:pPr>
        <w:spacing w:line="240" w:lineRule="auto"/>
        <w:rPr>
          <w:rFonts w:eastAsia="Calibri" w:cs="Consolas"/>
        </w:rPr>
      </w:pPr>
    </w:p>
    <w:p w14:paraId="07F2210B" w14:textId="77777777" w:rsidR="0083790F" w:rsidRPr="0083790F" w:rsidRDefault="0083790F" w:rsidP="0083790F">
      <w:pPr>
        <w:spacing w:line="240" w:lineRule="auto"/>
        <w:rPr>
          <w:rFonts w:eastAsia="Calibri" w:cs="Consolas"/>
        </w:rPr>
      </w:pPr>
      <w:r w:rsidRPr="0083790F">
        <w:rPr>
          <w:rFonts w:eastAsia="Calibri" w:cs="Consolas"/>
        </w:rPr>
        <w:t xml:space="preserve">Kommunalt boligtilskudd er en ordning som har eksistert gjennom mange år i Oslo kommune, hvor uføre og pensjonister med høye bokostnader og lav pensjon, har fått opptil 1000,- kroner per måned får at de skal klare å bo. </w:t>
      </w:r>
    </w:p>
    <w:p w14:paraId="6EEA4F93" w14:textId="77777777" w:rsidR="0083790F" w:rsidRPr="0083790F" w:rsidRDefault="0083790F" w:rsidP="0083790F">
      <w:pPr>
        <w:spacing w:line="240" w:lineRule="auto"/>
        <w:rPr>
          <w:rFonts w:eastAsia="Calibri" w:cs="Consolas"/>
        </w:rPr>
      </w:pPr>
    </w:p>
    <w:p w14:paraId="2DFBBD87" w14:textId="77777777" w:rsidR="0083790F" w:rsidRPr="0083790F" w:rsidRDefault="0083790F" w:rsidP="0083790F">
      <w:pPr>
        <w:spacing w:line="240" w:lineRule="auto"/>
        <w:rPr>
          <w:rFonts w:eastAsia="Calibri" w:cs="Consolas"/>
        </w:rPr>
      </w:pPr>
      <w:r w:rsidRPr="0083790F">
        <w:rPr>
          <w:rFonts w:eastAsia="Calibri" w:cs="Consolas"/>
        </w:rPr>
        <w:t xml:space="preserve">Det er boligkontoret i den enkelte bydel som behandler søknaden. Pengene utbetales samtidig med ordinær pensjonsutbetaling. I Oslo kommune omfatter ordningen ca. 3800 personer med lav pensjon og bidrar til at de skal klare å betale husleie, lån og strøm. </w:t>
      </w:r>
    </w:p>
    <w:p w14:paraId="2DA2B917" w14:textId="77777777" w:rsidR="0083790F" w:rsidRPr="0083790F" w:rsidRDefault="0083790F" w:rsidP="0083790F">
      <w:pPr>
        <w:spacing w:line="240" w:lineRule="auto"/>
        <w:rPr>
          <w:rFonts w:eastAsia="Calibri" w:cs="Consolas"/>
        </w:rPr>
      </w:pPr>
    </w:p>
    <w:p w14:paraId="56A3610D" w14:textId="77777777" w:rsidR="0083790F" w:rsidRPr="0083790F" w:rsidRDefault="0083790F" w:rsidP="0083790F">
      <w:pPr>
        <w:spacing w:line="240" w:lineRule="auto"/>
        <w:rPr>
          <w:rFonts w:eastAsia="Calibri" w:cs="Consolas"/>
        </w:rPr>
      </w:pPr>
      <w:r w:rsidRPr="0083790F">
        <w:rPr>
          <w:rFonts w:eastAsia="Calibri" w:cs="Consolas"/>
        </w:rPr>
        <w:t xml:space="preserve">Det gir eksempelvis en pensjonist nødvendig økonomi til å fyre tilstrekkelig om vinteren så de ikke fryser, eller kan gi en ufør mulighet å betjene et kommunalt lån som er 200.000 mer enn uten tilskuddet, og da kan den personen få mulighet å etablere seg og klare å betjene et lån på egen bolig. </w:t>
      </w:r>
    </w:p>
    <w:p w14:paraId="54CF0451" w14:textId="77777777" w:rsidR="0083790F" w:rsidRPr="0083790F" w:rsidRDefault="0083790F" w:rsidP="0083790F">
      <w:pPr>
        <w:spacing w:line="240" w:lineRule="auto"/>
        <w:rPr>
          <w:rFonts w:eastAsia="Calibri" w:cs="Consolas"/>
        </w:rPr>
      </w:pPr>
    </w:p>
    <w:p w14:paraId="24E5740A" w14:textId="77777777" w:rsidR="0083790F" w:rsidRPr="0083790F" w:rsidRDefault="0083790F" w:rsidP="0083790F">
      <w:pPr>
        <w:spacing w:line="240" w:lineRule="auto"/>
        <w:rPr>
          <w:rFonts w:eastAsia="Calibri" w:cs="Consolas"/>
        </w:rPr>
      </w:pPr>
      <w:r w:rsidRPr="0083790F">
        <w:rPr>
          <w:rFonts w:eastAsia="Calibri" w:cs="Consolas"/>
        </w:rPr>
        <w:t xml:space="preserve">Eksempelvis har Bydel Stovner over 300 personer som mottar tilskuddet. For de som mottar den ekstra tusenlappen, betyr det å skru ned varmen om vinteren eller gi opp sin boligdrøm, med sin lave trygd eller pensjon, om tilskuddet blir fjernet. </w:t>
      </w:r>
    </w:p>
    <w:p w14:paraId="11A16A98" w14:textId="77777777" w:rsidR="0083790F" w:rsidRPr="0083790F" w:rsidRDefault="0083790F" w:rsidP="0083790F">
      <w:pPr>
        <w:spacing w:line="240" w:lineRule="auto"/>
        <w:rPr>
          <w:rFonts w:eastAsia="Calibri" w:cs="Consolas"/>
        </w:rPr>
      </w:pPr>
    </w:p>
    <w:p w14:paraId="7882FD37" w14:textId="77777777" w:rsidR="0083790F" w:rsidRPr="0083790F" w:rsidRDefault="0083790F" w:rsidP="0083790F">
      <w:pPr>
        <w:spacing w:line="240" w:lineRule="auto"/>
        <w:rPr>
          <w:rFonts w:eastAsia="Calibri" w:cs="Consolas"/>
        </w:rPr>
      </w:pPr>
      <w:r w:rsidRPr="0083790F">
        <w:rPr>
          <w:rFonts w:eastAsia="Calibri" w:cs="Consolas"/>
        </w:rPr>
        <w:t xml:space="preserve">1000 kroner er veldig mye penger for mange i byen vår. Oslo Arbeiderparti kan ikke stå inne for å øke sosial skjevhet hos de som trenger oss mest. </w:t>
      </w:r>
    </w:p>
    <w:p w14:paraId="5439296E" w14:textId="77777777" w:rsidR="0083790F" w:rsidRPr="0083790F" w:rsidRDefault="0083790F" w:rsidP="0083790F">
      <w:pPr>
        <w:spacing w:line="240" w:lineRule="auto"/>
        <w:rPr>
          <w:rFonts w:eastAsia="Calibri" w:cs="Consolas"/>
        </w:rPr>
      </w:pPr>
    </w:p>
    <w:p w14:paraId="2FF743F1" w14:textId="77777777" w:rsidR="0083790F" w:rsidRPr="0083790F" w:rsidRDefault="0083790F" w:rsidP="0083790F">
      <w:pPr>
        <w:spacing w:line="240" w:lineRule="auto"/>
        <w:rPr>
          <w:rFonts w:eastAsia="Calibri" w:cs="Consolas"/>
        </w:rPr>
      </w:pPr>
      <w:r w:rsidRPr="0083790F">
        <w:rPr>
          <w:rFonts w:eastAsia="Calibri" w:cs="Consolas"/>
        </w:rPr>
        <w:t xml:space="preserve">Vedtaket om å fjerne ordningen er av de mest usosiale vedtakene det borgerlige byrådet gjorde på slutten, da den sosiale skjevheten øker ytterligere i Oslo uten tilskuddet. Oslo Arbeiderparti jobber for å utjevne sosiale forskjeller i byen. </w:t>
      </w:r>
    </w:p>
    <w:p w14:paraId="2E3D1D5B" w14:textId="77777777" w:rsidR="0083790F" w:rsidRDefault="0083790F" w:rsidP="007A3B4D">
      <w:pPr>
        <w:rPr>
          <w:lang w:eastAsia="nb-NO"/>
        </w:rPr>
      </w:pPr>
    </w:p>
    <w:p w14:paraId="6CB9B25A" w14:textId="619C0376" w:rsidR="0083790F" w:rsidRDefault="009A5BDC" w:rsidP="0083790F">
      <w:pPr>
        <w:pStyle w:val="Overskrift3"/>
      </w:pPr>
      <w:bookmarkStart w:id="41" w:name="_Toc448997398"/>
      <w:r>
        <w:t>3.11</w:t>
      </w:r>
      <w:r w:rsidR="000505FF">
        <w:t xml:space="preserve"> </w:t>
      </w:r>
      <w:r w:rsidR="0083790F" w:rsidRPr="00594AD9">
        <w:t>Akerselva Miljøpark</w:t>
      </w:r>
      <w:bookmarkEnd w:id="41"/>
      <w:r w:rsidR="0083790F" w:rsidRPr="00594AD9">
        <w:t> </w:t>
      </w:r>
    </w:p>
    <w:p w14:paraId="56751162" w14:textId="42593602" w:rsidR="0083790F" w:rsidRDefault="0083790F" w:rsidP="007A3B4D">
      <w:pPr>
        <w:rPr>
          <w:rFonts w:cs="Segoe UI"/>
          <w:color w:val="282828"/>
          <w:shd w:val="clear" w:color="auto" w:fill="FFFFFF"/>
        </w:rPr>
      </w:pPr>
      <w:r w:rsidRPr="00594AD9">
        <w:rPr>
          <w:rFonts w:cs="Segoe UI"/>
          <w:color w:val="282828"/>
          <w:shd w:val="clear" w:color="auto" w:fill="FFFFFF"/>
        </w:rPr>
        <w:t>Akerselva er en perle i byen vår og må tas godt vare på også for kommende generasjoner. Akerselva skal være et område for rekreasjon der man kan nyte naturen og opplevelser som for eksempel julemarked, festivaler og temporære installasjoner, samt eksperimentere med små kraftverk eller etablere flere badeplasser. Oslo Arbeiderparti vil at Akerselva Miljøpark skal utvikles til glede for byens befolkning. Vi vil jobbe videre for nye og spennende måter å bruke elva og området langs elva på. </w:t>
      </w:r>
    </w:p>
    <w:p w14:paraId="0345080E" w14:textId="77777777" w:rsidR="0083790F" w:rsidRDefault="0083790F" w:rsidP="007A3B4D">
      <w:pPr>
        <w:rPr>
          <w:lang w:eastAsia="nb-NO"/>
        </w:rPr>
      </w:pPr>
    </w:p>
    <w:p w14:paraId="0BC5FDE1" w14:textId="1EAB008D" w:rsidR="0083790F" w:rsidRPr="007A54AB" w:rsidRDefault="0083790F" w:rsidP="0083790F">
      <w:pPr>
        <w:shd w:val="clear" w:color="auto" w:fill="FFFFFF"/>
        <w:rPr>
          <w:rFonts w:cs="Segoe UI"/>
          <w:b/>
          <w:color w:val="282828"/>
        </w:rPr>
      </w:pPr>
      <w:r w:rsidRPr="007A54AB">
        <w:rPr>
          <w:rFonts w:cs="Segoe UI"/>
          <w:b/>
          <w:color w:val="282828"/>
        </w:rPr>
        <w:t>Begrunnelse</w:t>
      </w:r>
    </w:p>
    <w:p w14:paraId="45A948D3" w14:textId="77777777" w:rsidR="0083790F" w:rsidRPr="00594AD9" w:rsidRDefault="0083790F" w:rsidP="0083790F">
      <w:pPr>
        <w:shd w:val="clear" w:color="auto" w:fill="FFFFFF"/>
        <w:rPr>
          <w:rFonts w:cs="Segoe UI"/>
          <w:color w:val="282828"/>
        </w:rPr>
      </w:pPr>
      <w:r w:rsidRPr="00594AD9">
        <w:rPr>
          <w:rFonts w:cs="Segoe UI"/>
          <w:color w:val="282828"/>
        </w:rPr>
        <w:t>Akerselva er en perle i bydelen og den skal tas godt vare på også for kommende generasjoner. Akerselva skal være en et friområde med plass til alle, et sted man kan nyte natur men også opplevelser. Akerselva skal gjøre mer tilgjengelig for alle til alle årstider. Oslo Arbeiderparti mener at ved utbygginger i nærheten av elva er det behovene til Akerselva som alltid skal veie tyngst. Oslo Arbeiderparti vil også utvikle Akerselva</w:t>
      </w:r>
      <w:r>
        <w:rPr>
          <w:rFonts w:cs="Segoe UI"/>
          <w:color w:val="282828"/>
        </w:rPr>
        <w:t xml:space="preserve"> </w:t>
      </w:r>
      <w:r w:rsidRPr="00594AD9">
        <w:rPr>
          <w:rFonts w:cs="Segoe UI"/>
          <w:color w:val="282828"/>
        </w:rPr>
        <w:t>miljøpark til glede for bydelens befolkning og vi vil arbeide for nye og spennende måter å bruke elva på. </w:t>
      </w:r>
    </w:p>
    <w:p w14:paraId="6428C978" w14:textId="77777777" w:rsidR="0083790F" w:rsidRDefault="0083790F" w:rsidP="007A3B4D">
      <w:pPr>
        <w:rPr>
          <w:lang w:eastAsia="nb-NO"/>
        </w:rPr>
      </w:pPr>
    </w:p>
    <w:p w14:paraId="5A643D40" w14:textId="0BD1582E" w:rsidR="0083790F" w:rsidRPr="0083790F" w:rsidRDefault="009A5BDC" w:rsidP="0083790F">
      <w:pPr>
        <w:pStyle w:val="Overskrift3"/>
      </w:pPr>
      <w:bookmarkStart w:id="42" w:name="_Toc448997399"/>
      <w:r>
        <w:t>3.12</w:t>
      </w:r>
      <w:r w:rsidR="000505FF">
        <w:t xml:space="preserve"> </w:t>
      </w:r>
      <w:r w:rsidR="0083790F" w:rsidRPr="0083790F">
        <w:t>Storbypolitikk for Oslo</w:t>
      </w:r>
      <w:bookmarkEnd w:id="42"/>
    </w:p>
    <w:p w14:paraId="528EAE52" w14:textId="77777777" w:rsidR="0083790F" w:rsidRPr="0083790F" w:rsidRDefault="0083790F" w:rsidP="0083790F">
      <w:pPr>
        <w:rPr>
          <w:lang w:eastAsia="nb-NO"/>
        </w:rPr>
      </w:pPr>
      <w:r w:rsidRPr="0083790F">
        <w:rPr>
          <w:lang w:eastAsia="nb-NO"/>
        </w:rPr>
        <w:t xml:space="preserve">Over 50 % av jordens befolkning bor i byer. Byenes muligheter og liberale verdier trekker folk mot et liv der utdannings- og karrieremuligheter er store og hvor det å leve det livet du selv ønsker har </w:t>
      </w:r>
      <w:r w:rsidRPr="0083790F">
        <w:rPr>
          <w:lang w:eastAsia="nb-NO"/>
        </w:rPr>
        <w:lastRenderedPageBreak/>
        <w:t xml:space="preserve">større rom. Den samme trenden ser vi i Norge. Flyttestrømmene peker i retning av de store byene og sentra rundt om i landet. I vest vil Rogaland og Hordaland romme 1 million mennesker om få år. I Oslo og Akershus vokser befolkningen med nærmere 20 000 hvert år og om 20 år vil hovedstaden ha mer enn 850 000 innbyggere. </w:t>
      </w:r>
    </w:p>
    <w:p w14:paraId="46C2531C" w14:textId="77777777" w:rsidR="0083790F" w:rsidRPr="0083790F" w:rsidRDefault="0083790F" w:rsidP="0083790F">
      <w:pPr>
        <w:rPr>
          <w:lang w:eastAsia="nb-NO"/>
        </w:rPr>
      </w:pPr>
    </w:p>
    <w:p w14:paraId="27FB326A" w14:textId="77777777" w:rsidR="0083790F" w:rsidRPr="0083790F" w:rsidRDefault="0083790F" w:rsidP="0083790F">
      <w:pPr>
        <w:rPr>
          <w:lang w:eastAsia="nb-NO"/>
        </w:rPr>
      </w:pPr>
      <w:r w:rsidRPr="0083790F">
        <w:rPr>
          <w:lang w:eastAsia="nb-NO"/>
        </w:rPr>
        <w:t xml:space="preserve">Etter kommunevalget 2015 fikk Arbeiderpartiet makten i flere storbyer. Tidligere høyrebastioner som Oslo og Bergen er nå arbeiderpartistyrte. I tillegg har vi i en årrekke styrt Trondheim. Det betyr at vi nå styrer tre av de fire største kommunene i Norge. I disse tre kommune alene bor det om lag 1,1 millioner mennesker av en total norsk befolkning på om lag 5,2 millioner. Dette betyr at over 20 prosent av landets befolkning bor i kun tre arbeiderpartistyrte kommuner.  Dette er en markant endring sammenlignet med vår tidligere maktposisjon i kommune-Norge og vi mener det viktig at partiets politikk i tilstrekkelig grad tar innover seg denne endringen. Vi må oppleves som relevante i storbyene. Det at vi klarer å levere tjenester og løsninger for de store befolkningsmengdene er avgjørende for å vinne regjeringsmakt. </w:t>
      </w:r>
    </w:p>
    <w:p w14:paraId="6AC9CCCB" w14:textId="77777777" w:rsidR="0083790F" w:rsidRPr="0083790F" w:rsidRDefault="0083790F" w:rsidP="0083790F">
      <w:pPr>
        <w:rPr>
          <w:lang w:eastAsia="nb-NO"/>
        </w:rPr>
      </w:pPr>
    </w:p>
    <w:p w14:paraId="5AC2821A" w14:textId="77777777" w:rsidR="0083790F" w:rsidRPr="0083790F" w:rsidRDefault="0083790F" w:rsidP="0083790F">
      <w:pPr>
        <w:rPr>
          <w:lang w:eastAsia="nb-NO"/>
        </w:rPr>
      </w:pPr>
      <w:r w:rsidRPr="0083790F">
        <w:rPr>
          <w:lang w:eastAsia="nb-NO"/>
        </w:rPr>
        <w:t xml:space="preserve">Arbeiderpartiets oppgave må derfor være å levere gode velferdstjenester og moderne, fremtidsretta og miljøvennlige løsninger for en voksende befolkning. </w:t>
      </w:r>
    </w:p>
    <w:p w14:paraId="7306111C" w14:textId="77777777" w:rsidR="0083790F" w:rsidRPr="0083790F" w:rsidRDefault="0083790F" w:rsidP="0083790F">
      <w:pPr>
        <w:rPr>
          <w:lang w:eastAsia="nb-NO"/>
        </w:rPr>
      </w:pPr>
    </w:p>
    <w:p w14:paraId="4ACB4E11" w14:textId="77777777" w:rsidR="0083790F" w:rsidRPr="0083790F" w:rsidRDefault="0083790F" w:rsidP="0083790F">
      <w:pPr>
        <w:rPr>
          <w:lang w:eastAsia="nb-NO"/>
        </w:rPr>
      </w:pPr>
      <w:r w:rsidRPr="0083790F">
        <w:rPr>
          <w:lang w:eastAsia="nb-NO"/>
        </w:rPr>
        <w:t xml:space="preserve">Særskilte storbyutfordringer: I Oslo kommune hadde i 2014 23,2 prosent av alle grunnskoleelever i Oslo særskilt norskopplæring, mens snittet for resten av landet uten Oslo er 5,5 prosent. I Oslo er det mange skoleklasser hvor et stort flertall har annen språkbakgrunn, og en slik </w:t>
      </w:r>
      <w:proofErr w:type="spellStart"/>
      <w:r w:rsidRPr="0083790F">
        <w:rPr>
          <w:lang w:eastAsia="nb-NO"/>
        </w:rPr>
        <w:t>hopning</w:t>
      </w:r>
      <w:proofErr w:type="spellEnd"/>
      <w:r w:rsidRPr="0083790F">
        <w:rPr>
          <w:lang w:eastAsia="nb-NO"/>
        </w:rPr>
        <w:t xml:space="preserve"> skaper større utfordringer enn om det kun er noen få elever i en klasse. Disse storbyutfordringene sett sammen med Oslos store barnebefolkning øker behovet for og kostnadene ved barnevernstjenester. Men fordi staten først det siste året har lagt dette behovet til grunn, mangler Oslo fortsatt kompensasjon for veksten de foregående årene og er derfor underfinansiert med over 100 mill. kroner til barnevernet hvert eneste år. Det er videre en klar tendens til at sosialhjelpsutgiftene i kroner per innbygger øker med kommunenes innbyggertall. Dette kommer blant annet av opphopning av mennesker med utfordringer innen rus og psykiatri i større byer. Oslo har om lag 25 % av alle vanskeligstilte på boligmarkedet i landet. Dette skaper press på sosialtjenesten, blant annet til kommunal bostøtte. </w:t>
      </w:r>
    </w:p>
    <w:p w14:paraId="747EB56B" w14:textId="77777777" w:rsidR="0083790F" w:rsidRPr="0083790F" w:rsidRDefault="0083790F" w:rsidP="0083790F">
      <w:pPr>
        <w:rPr>
          <w:lang w:eastAsia="nb-NO"/>
        </w:rPr>
      </w:pPr>
    </w:p>
    <w:p w14:paraId="3C02C282" w14:textId="77777777" w:rsidR="0083790F" w:rsidRPr="0083790F" w:rsidRDefault="0083790F" w:rsidP="0083790F">
      <w:r w:rsidRPr="0083790F">
        <w:rPr>
          <w:lang w:eastAsia="nb-NO"/>
        </w:rPr>
        <w:t>Rettferdig inntektssystem: Kommunenes inntektssystem tar ikke i stor nok grad innover seg de særlige utfordringene de store byene, og i særlig grad Oslo, står overfor. Inntektsutjevningen for kommunene omfordeler i dag 60 prosent av Oslo kommunes skatt over landsgjennomsnittet til andre kommuner, mens 87,5 prosent av fylkeskommunal skatt per innbygger over landsgjennomsnittet fordeles til andre fylkeskommuner. Dette tilsvarer 67 øre av hver ekstra skattekrone som skapes i Oslo. I 2015 ble 6 549 kroner per innbygger, eller over 4,2 milliarder skattekroner overført fra Oslo til andre kommuner og fylkeskommuner. Vekst i Oslo er derfor bra for hele Norge. Det er imidlertid rimelig å stille spørsmål om denne omfordelingen fra Oslo er på et riktig nivå.</w:t>
      </w:r>
    </w:p>
    <w:p w14:paraId="50ECB9C9" w14:textId="77777777" w:rsidR="0083790F" w:rsidRPr="0083790F" w:rsidRDefault="0083790F" w:rsidP="0083790F">
      <w:pPr>
        <w:rPr>
          <w:lang w:eastAsia="nb-NO"/>
        </w:rPr>
      </w:pPr>
    </w:p>
    <w:p w14:paraId="24A03594" w14:textId="77777777" w:rsidR="0083790F" w:rsidRPr="0083790F" w:rsidRDefault="0083790F" w:rsidP="0083790F">
      <w:pPr>
        <w:rPr>
          <w:lang w:eastAsia="nb-NO"/>
        </w:rPr>
      </w:pPr>
      <w:r w:rsidRPr="0083790F">
        <w:rPr>
          <w:lang w:eastAsia="nb-NO"/>
        </w:rPr>
        <w:t xml:space="preserve">Kommunenes skatteinntekter er etter 2009 redusert fra om lag halvparten til om lag 40 prosent av kommunesektorens samlede inntekter. Oslo arbeiderparti mener en tydelig sammenheng mellom skatten kommunens innbyggere betaler og tjenestene de får fra kommunen gir en sterkere lokal forankring av kommunenes inntekter. Derfor bør minst halvparten av kommunesektorens inntekter komme fra skatt. I tillegg beregnes de statlige overføringene pr innbygger ut ifra folketallet i juni året før budsjettåret, slik at vi ikke får penger for økningen i antall innbyggere det siste året.  Vi krever at telletidspunktet flyttes til halvveis i selve budsjettåret. Oslo har også flest arbeidsplasser i Norge. </w:t>
      </w:r>
      <w:r w:rsidRPr="0083790F">
        <w:rPr>
          <w:lang w:eastAsia="nb-NO"/>
        </w:rPr>
        <w:lastRenderedPageBreak/>
        <w:t>Daglig pendler om lag 170 000 mennesker til Oslo. Disse sliter på byens infrastruktur. Vi mener disse kostnadene i større grad må reflekteres i byens inntekter.</w:t>
      </w:r>
    </w:p>
    <w:p w14:paraId="31343546" w14:textId="77777777" w:rsidR="0083790F" w:rsidRPr="0083790F" w:rsidRDefault="0083790F" w:rsidP="0083790F">
      <w:pPr>
        <w:rPr>
          <w:lang w:eastAsia="nb-NO"/>
        </w:rPr>
      </w:pPr>
    </w:p>
    <w:p w14:paraId="3AEC9559" w14:textId="77777777" w:rsidR="0083790F" w:rsidRPr="0083790F" w:rsidRDefault="0083790F" w:rsidP="0083790F">
      <w:pPr>
        <w:rPr>
          <w:lang w:eastAsia="nb-NO"/>
        </w:rPr>
      </w:pPr>
      <w:r w:rsidRPr="0083790F">
        <w:rPr>
          <w:lang w:eastAsia="nb-NO"/>
        </w:rPr>
        <w:t xml:space="preserve">Stortingets klimaforlik slår også fast at veksten i persontrafikk i og rundt de store byene må tas med kollektiv, sykkel eller gange. Skal vi klare å nå Norges forpliktelser må de store byene, og i særlig hovedstaden, gis virkemidlene til å bære infrastrukturinvesteringene i særlig kostnadskrevende baneprosjekter. </w:t>
      </w:r>
    </w:p>
    <w:p w14:paraId="212A45C9" w14:textId="77777777" w:rsidR="0083790F" w:rsidRPr="0083790F" w:rsidRDefault="0083790F" w:rsidP="0083790F">
      <w:pPr>
        <w:rPr>
          <w:lang w:eastAsia="nb-NO"/>
        </w:rPr>
      </w:pPr>
    </w:p>
    <w:p w14:paraId="6DC3EA50" w14:textId="77777777" w:rsidR="0083790F" w:rsidRPr="0083790F" w:rsidRDefault="0083790F" w:rsidP="0083790F">
      <w:pPr>
        <w:rPr>
          <w:lang w:eastAsia="nb-NO"/>
        </w:rPr>
      </w:pPr>
      <w:r w:rsidRPr="0083790F">
        <w:rPr>
          <w:lang w:eastAsia="nb-NO"/>
        </w:rPr>
        <w:t xml:space="preserve">Oslo har behov for store investeringer i ny kollektiv infrastruktur. Jernbaneverket, Vegvesenet og Sporveien har alle slått fast at en ny sentrumstunell gjennom Oslo er landets viktigste samferdselsprosjekt. Denne er beregnet til å koste om lag 20 mrd. kroner. I tillegg vil eksempelvis den planlagte fornebubanen koste mellom 10 og 15 mrd. kroner. </w:t>
      </w:r>
    </w:p>
    <w:p w14:paraId="1000E50B" w14:textId="77777777" w:rsidR="0083790F" w:rsidRPr="0083790F" w:rsidRDefault="0083790F" w:rsidP="0083790F">
      <w:pPr>
        <w:rPr>
          <w:lang w:eastAsia="nb-NO"/>
        </w:rPr>
      </w:pPr>
    </w:p>
    <w:p w14:paraId="0D5F92B8" w14:textId="77777777" w:rsidR="0083790F" w:rsidRPr="0083790F" w:rsidRDefault="0083790F" w:rsidP="0083790F">
      <w:pPr>
        <w:rPr>
          <w:lang w:eastAsia="nb-NO"/>
        </w:rPr>
      </w:pPr>
      <w:r w:rsidRPr="0083790F">
        <w:rPr>
          <w:lang w:eastAsia="nb-NO"/>
        </w:rPr>
        <w:t>På mange områder som miljø, trygghet, næringspolitikk, sykehus, kultur, nærpoliti, boligbygging er hovedstaden avhengig av statlige vedtak og aktører for å løse viktige oppgaver. Oslo Ap vil særlig peke på:</w:t>
      </w:r>
    </w:p>
    <w:p w14:paraId="268C4768" w14:textId="77777777" w:rsidR="0083790F" w:rsidRPr="0083790F" w:rsidRDefault="0083790F" w:rsidP="0083790F">
      <w:pPr>
        <w:rPr>
          <w:lang w:eastAsia="nb-NO"/>
        </w:rPr>
      </w:pPr>
    </w:p>
    <w:p w14:paraId="6E9C1AD9" w14:textId="77777777" w:rsidR="0083790F" w:rsidRPr="0083790F" w:rsidRDefault="0083790F" w:rsidP="0083790F">
      <w:pPr>
        <w:rPr>
          <w:lang w:eastAsia="nb-NO"/>
        </w:rPr>
      </w:pPr>
      <w:r w:rsidRPr="0083790F">
        <w:rPr>
          <w:lang w:eastAsia="nb-NO"/>
        </w:rPr>
        <w:t xml:space="preserve">Lokal luftforurensning: Vi har et permanent problem med helseskadelig forurensning av NO2 fra biltrafikken i Oslo. Derfor trenger vi også mer enn akuttiltak som kan brukes på noen få dager med ekstra høye verdier. Stortinget må snarest mulig vedta lovhjemler for permanente lavutslippssoner og miljødifferensierte bompengeavgifter. I dag er det ingen NO2-komponent i veibruksavgiften, </w:t>
      </w:r>
      <w:proofErr w:type="spellStart"/>
      <w:r w:rsidRPr="0083790F">
        <w:rPr>
          <w:lang w:eastAsia="nb-NO"/>
        </w:rPr>
        <w:t>dvs</w:t>
      </w:r>
      <w:proofErr w:type="spellEnd"/>
      <w:r w:rsidRPr="0083790F">
        <w:rPr>
          <w:lang w:eastAsia="nb-NO"/>
        </w:rPr>
        <w:t xml:space="preserve"> avgiften på diesel og bensin – bare en avgift på CO2. Etter prinsippet om at forurenser skal betale må det innføres en komponent også for NO2, noe som vil påvirke prisnivået og bruken av diesel, og dermed redusere lokal forurensning.</w:t>
      </w:r>
    </w:p>
    <w:p w14:paraId="75BEEE44" w14:textId="77777777" w:rsidR="0083790F" w:rsidRPr="0083790F" w:rsidRDefault="0083790F" w:rsidP="0083790F">
      <w:pPr>
        <w:rPr>
          <w:lang w:eastAsia="nb-NO"/>
        </w:rPr>
      </w:pPr>
    </w:p>
    <w:p w14:paraId="38C79539" w14:textId="77777777" w:rsidR="0083790F" w:rsidRPr="0083790F" w:rsidRDefault="0083790F" w:rsidP="0083790F">
      <w:pPr>
        <w:rPr>
          <w:lang w:eastAsia="nb-NO"/>
        </w:rPr>
      </w:pPr>
      <w:r w:rsidRPr="0083790F">
        <w:rPr>
          <w:lang w:eastAsia="nb-NO"/>
        </w:rPr>
        <w:t xml:space="preserve">Trygghet og beredskap: Beredskapen og kampen mot den farligste kriminaliteten i Oslo vil svekkes hvis beredskapstroppen og hundetroppen fjernes fra Oslo politidistrikt og legges til et nasjonalt organ. Disse ressursene brukes daglig i krevende situasjoner, og de får dermed viktig praksis og trening. Regjeringen har også skjøvet byggingen av et beredskapssenter ut i det blå, og har avvist å bygge ut operasjonssentralen i Oslo med en såkalt </w:t>
      </w:r>
      <w:proofErr w:type="spellStart"/>
      <w:r w:rsidRPr="0083790F">
        <w:rPr>
          <w:lang w:eastAsia="nb-NO"/>
        </w:rPr>
        <w:t>skalèrbar</w:t>
      </w:r>
      <w:proofErr w:type="spellEnd"/>
      <w:r w:rsidRPr="0083790F">
        <w:rPr>
          <w:lang w:eastAsia="nb-NO"/>
        </w:rPr>
        <w:t xml:space="preserve"> del, slik at nasjonale operasjoner kan styres derfra. Vi krever at regjeringen innen juni i år må komme med konkrete planer om hvordan de vil gjennomføre disse sentrale tiltakene i Gjørv-kommisjonens innstilling.</w:t>
      </w:r>
    </w:p>
    <w:p w14:paraId="5BB4828C" w14:textId="77777777" w:rsidR="0083790F" w:rsidRPr="0083790F" w:rsidRDefault="0083790F" w:rsidP="0083790F">
      <w:pPr>
        <w:rPr>
          <w:lang w:eastAsia="nb-NO"/>
        </w:rPr>
      </w:pPr>
    </w:p>
    <w:p w14:paraId="370122B5" w14:textId="77777777" w:rsidR="0083790F" w:rsidRPr="0083790F" w:rsidRDefault="0083790F" w:rsidP="0083790F">
      <w:pPr>
        <w:rPr>
          <w:lang w:eastAsia="nb-NO"/>
        </w:rPr>
      </w:pPr>
      <w:r w:rsidRPr="0083790F">
        <w:rPr>
          <w:lang w:eastAsia="nb-NO"/>
        </w:rPr>
        <w:t xml:space="preserve">En fremtidsrettet næringspolitikk for Oslo: Oslo-regionen er motoren for framtidens verdiskapning i Norge. Vi må investere i fremtidas arbeidsplasser i Oslo med utgangspunkt i bedrifter innovasjonsmiljøer og hovedstadens mange ledende kunnskapsmiljøer og kunnskapsinstitusjoner.   </w:t>
      </w:r>
    </w:p>
    <w:p w14:paraId="419D382B" w14:textId="77777777" w:rsidR="0083790F" w:rsidRPr="0083790F" w:rsidRDefault="0083790F" w:rsidP="0083790F">
      <w:pPr>
        <w:rPr>
          <w:lang w:eastAsia="nb-NO"/>
        </w:rPr>
      </w:pPr>
    </w:p>
    <w:p w14:paraId="4780AF39" w14:textId="77777777" w:rsidR="0083790F" w:rsidRPr="0083790F" w:rsidRDefault="0083790F" w:rsidP="0083790F">
      <w:pPr>
        <w:rPr>
          <w:lang w:eastAsia="nb-NO"/>
        </w:rPr>
      </w:pPr>
      <w:r w:rsidRPr="0083790F">
        <w:rPr>
          <w:lang w:eastAsia="nb-NO"/>
        </w:rPr>
        <w:t>Kobling mellom forskning og næringsliv må styrkes. Å tilrettelegge for utvikling av nye produkter, tjenester og nye teknologi er noe av det viktigste vi gjør for å skape nye arbeidsplasser. Både eksisterende næringer og nye næringer skal utvikles og digitale plattformer som fremmer miljøvennlig bruk av ressurser må tas i bruk. Overgangen i kunnskapsøkonomi og sirkulærøkonomi vil være sentral i denne utviklingen. Storbyutvalget må i sitt videre arbeid utvikle flere tiltak for hvordan vi kan skape fremtidens arbeidsplasser i storbyene – både i offentlig og privat sektor.</w:t>
      </w:r>
    </w:p>
    <w:p w14:paraId="2ECF033C" w14:textId="77777777" w:rsidR="0083790F" w:rsidRPr="0083790F" w:rsidRDefault="0083790F" w:rsidP="0083790F">
      <w:pPr>
        <w:rPr>
          <w:lang w:eastAsia="nb-NO"/>
        </w:rPr>
      </w:pPr>
    </w:p>
    <w:p w14:paraId="56BBF35B" w14:textId="77777777" w:rsidR="0083790F" w:rsidRPr="0083790F" w:rsidRDefault="0083790F" w:rsidP="0083790F">
      <w:pPr>
        <w:rPr>
          <w:lang w:eastAsia="nb-NO"/>
        </w:rPr>
      </w:pPr>
      <w:r w:rsidRPr="0083790F">
        <w:rPr>
          <w:lang w:eastAsia="nb-NO"/>
        </w:rPr>
        <w:t xml:space="preserve">Lokalsykehus og storbylegevakt haster: Det finnes ikke tilstrekkelige planer for å ha nok lokalsykehuskapasitet til å møte befolkningsveksten på rundt tjue tusen i året i Oslo og Akershus. Ellers i landet tilsier dette et nytt lokalsykehus om lag hvert femte år, og det haster å få på plass konkrete planer som kan møte dette behovet i tiårene framover. Det er positivt at styret i Oslo </w:t>
      </w:r>
      <w:r w:rsidRPr="0083790F">
        <w:rPr>
          <w:lang w:eastAsia="nb-NO"/>
        </w:rPr>
        <w:lastRenderedPageBreak/>
        <w:t>Universitetssykehus nå har gått inn for å bygge nytt lokalsykehus og storbylegevakt på Akers område. En slik løsning åpner for at det etableres et lokalsykehus for bydelene i Groruddalen ved Aker. Den vanskelige bygningsmessige situasjonen for legevakten i Storgata betyr at dette ikke kan vente lenger. Det er viktig at disse planene prioriteres blant investeringene og ikke skyves fram i tid, for å unngå at det oppstår en alvorlig kapasitetssvikt. Men det må også legges ytterligere planer fordi lokalsykehuskapasitet vil være et kritisk punkt i mange år framover i et område med stor vekst og mye forfall i eksisterende sykehusbygg.</w:t>
      </w:r>
    </w:p>
    <w:p w14:paraId="0373CCBE" w14:textId="77777777" w:rsidR="0083790F" w:rsidRPr="0083790F" w:rsidRDefault="0083790F" w:rsidP="0083790F">
      <w:pPr>
        <w:rPr>
          <w:lang w:eastAsia="nb-NO"/>
        </w:rPr>
      </w:pPr>
    </w:p>
    <w:p w14:paraId="0C8250F8" w14:textId="77777777" w:rsidR="0083790F" w:rsidRPr="0083790F" w:rsidRDefault="0083790F" w:rsidP="0083790F">
      <w:pPr>
        <w:rPr>
          <w:lang w:val="nn-NO" w:eastAsia="nb-NO"/>
        </w:rPr>
      </w:pPr>
      <w:r w:rsidRPr="0083790F">
        <w:rPr>
          <w:lang w:eastAsia="nb-NO"/>
        </w:rPr>
        <w:t xml:space="preserve">I de neste årene vil det være mange av byens identitetsbærende institusjoner, blant dem flere kulturbygg, bli fraflyttet av den virksomhet som fyller byggene i dag. </w:t>
      </w:r>
      <w:proofErr w:type="spellStart"/>
      <w:r w:rsidRPr="0083790F">
        <w:rPr>
          <w:lang w:val="nn-NO" w:eastAsia="nb-NO"/>
        </w:rPr>
        <w:t>Eksempler</w:t>
      </w:r>
      <w:proofErr w:type="spellEnd"/>
      <w:r w:rsidRPr="0083790F">
        <w:rPr>
          <w:lang w:val="nn-NO" w:eastAsia="nb-NO"/>
        </w:rPr>
        <w:t xml:space="preserve"> på dette er Munchmuseet, Deichmanske </w:t>
      </w:r>
      <w:proofErr w:type="spellStart"/>
      <w:r w:rsidRPr="0083790F">
        <w:rPr>
          <w:lang w:val="nn-NO" w:eastAsia="nb-NO"/>
        </w:rPr>
        <w:t>hovedbibliotek</w:t>
      </w:r>
      <w:proofErr w:type="spellEnd"/>
      <w:r w:rsidRPr="0083790F">
        <w:rPr>
          <w:lang w:val="nn-NO" w:eastAsia="nb-NO"/>
        </w:rPr>
        <w:t xml:space="preserve"> på </w:t>
      </w:r>
      <w:proofErr w:type="spellStart"/>
      <w:r w:rsidRPr="0083790F">
        <w:rPr>
          <w:lang w:val="nn-NO" w:eastAsia="nb-NO"/>
        </w:rPr>
        <w:t>Hammersborg</w:t>
      </w:r>
      <w:proofErr w:type="spellEnd"/>
      <w:r w:rsidRPr="0083790F">
        <w:rPr>
          <w:lang w:val="nn-NO" w:eastAsia="nb-NO"/>
        </w:rPr>
        <w:t xml:space="preserve">, Kunstindustrimuseet, Nasjonalgalleriet og Samtidskunstmuseet. Oslo kommune bør </w:t>
      </w:r>
      <w:proofErr w:type="spellStart"/>
      <w:r w:rsidRPr="0083790F">
        <w:rPr>
          <w:lang w:val="nn-NO" w:eastAsia="nb-NO"/>
        </w:rPr>
        <w:t>se</w:t>
      </w:r>
      <w:proofErr w:type="spellEnd"/>
      <w:r w:rsidRPr="0083790F">
        <w:rPr>
          <w:lang w:val="nn-NO" w:eastAsia="nb-NO"/>
        </w:rPr>
        <w:t xml:space="preserve"> på </w:t>
      </w:r>
      <w:proofErr w:type="spellStart"/>
      <w:r w:rsidRPr="0083790F">
        <w:rPr>
          <w:lang w:val="nn-NO" w:eastAsia="nb-NO"/>
        </w:rPr>
        <w:t>hva</w:t>
      </w:r>
      <w:proofErr w:type="spellEnd"/>
      <w:r w:rsidRPr="0083790F">
        <w:rPr>
          <w:lang w:val="nn-NO" w:eastAsia="nb-NO"/>
        </w:rPr>
        <w:t xml:space="preserve"> disse </w:t>
      </w:r>
      <w:proofErr w:type="spellStart"/>
      <w:r w:rsidRPr="0083790F">
        <w:rPr>
          <w:lang w:val="nn-NO" w:eastAsia="nb-NO"/>
        </w:rPr>
        <w:t>byggene</w:t>
      </w:r>
      <w:proofErr w:type="spellEnd"/>
      <w:r w:rsidRPr="0083790F">
        <w:rPr>
          <w:lang w:val="nn-NO" w:eastAsia="nb-NO"/>
        </w:rPr>
        <w:t xml:space="preserve"> bør fylles med, både om kommunen </w:t>
      </w:r>
      <w:proofErr w:type="spellStart"/>
      <w:r w:rsidRPr="0083790F">
        <w:rPr>
          <w:lang w:val="nn-NO" w:eastAsia="nb-NO"/>
        </w:rPr>
        <w:t>selv</w:t>
      </w:r>
      <w:proofErr w:type="spellEnd"/>
      <w:r w:rsidRPr="0083790F">
        <w:rPr>
          <w:lang w:val="nn-NO" w:eastAsia="nb-NO"/>
        </w:rPr>
        <w:t xml:space="preserve"> har behov for </w:t>
      </w:r>
      <w:proofErr w:type="spellStart"/>
      <w:r w:rsidRPr="0083790F">
        <w:rPr>
          <w:lang w:val="nn-NO" w:eastAsia="nb-NO"/>
        </w:rPr>
        <w:t>byggene</w:t>
      </w:r>
      <w:proofErr w:type="spellEnd"/>
      <w:r w:rsidRPr="0083790F">
        <w:rPr>
          <w:lang w:val="nn-NO" w:eastAsia="nb-NO"/>
        </w:rPr>
        <w:t xml:space="preserve"> eller om de bør </w:t>
      </w:r>
      <w:proofErr w:type="spellStart"/>
      <w:r w:rsidRPr="0083790F">
        <w:rPr>
          <w:lang w:val="nn-NO" w:eastAsia="nb-NO"/>
        </w:rPr>
        <w:t>omreguleres</w:t>
      </w:r>
      <w:proofErr w:type="spellEnd"/>
      <w:r w:rsidRPr="0083790F">
        <w:rPr>
          <w:lang w:val="nn-NO" w:eastAsia="nb-NO"/>
        </w:rPr>
        <w:t xml:space="preserve"> for andre formål enn de er regulert i dag, og gå i dialog med staten om </w:t>
      </w:r>
      <w:proofErr w:type="spellStart"/>
      <w:r w:rsidRPr="0083790F">
        <w:rPr>
          <w:lang w:val="nn-NO" w:eastAsia="nb-NO"/>
        </w:rPr>
        <w:t>hvordan</w:t>
      </w:r>
      <w:proofErr w:type="spellEnd"/>
      <w:r w:rsidRPr="0083790F">
        <w:rPr>
          <w:lang w:val="nn-NO" w:eastAsia="nb-NO"/>
        </w:rPr>
        <w:t xml:space="preserve"> de tomme </w:t>
      </w:r>
      <w:proofErr w:type="spellStart"/>
      <w:r w:rsidRPr="0083790F">
        <w:rPr>
          <w:lang w:val="nn-NO" w:eastAsia="nb-NO"/>
        </w:rPr>
        <w:t>kulturbyggene</w:t>
      </w:r>
      <w:proofErr w:type="spellEnd"/>
      <w:r w:rsidRPr="0083790F">
        <w:rPr>
          <w:lang w:val="nn-NO" w:eastAsia="nb-NO"/>
        </w:rPr>
        <w:t xml:space="preserve"> best kan </w:t>
      </w:r>
      <w:proofErr w:type="spellStart"/>
      <w:r w:rsidRPr="0083790F">
        <w:rPr>
          <w:lang w:val="nn-NO" w:eastAsia="nb-NO"/>
        </w:rPr>
        <w:t>benyttes</w:t>
      </w:r>
      <w:proofErr w:type="spellEnd"/>
      <w:r w:rsidRPr="0083790F">
        <w:rPr>
          <w:lang w:val="nn-NO" w:eastAsia="nb-NO"/>
        </w:rPr>
        <w:t xml:space="preserve"> til </w:t>
      </w:r>
      <w:proofErr w:type="spellStart"/>
      <w:r w:rsidRPr="0083790F">
        <w:rPr>
          <w:lang w:val="nn-NO" w:eastAsia="nb-NO"/>
        </w:rPr>
        <w:t>publikumsrettet</w:t>
      </w:r>
      <w:proofErr w:type="spellEnd"/>
      <w:r w:rsidRPr="0083790F">
        <w:rPr>
          <w:lang w:val="nn-NO" w:eastAsia="nb-NO"/>
        </w:rPr>
        <w:t xml:space="preserve"> </w:t>
      </w:r>
      <w:proofErr w:type="spellStart"/>
      <w:r w:rsidRPr="0083790F">
        <w:rPr>
          <w:lang w:val="nn-NO" w:eastAsia="nb-NO"/>
        </w:rPr>
        <w:t>virksomhet</w:t>
      </w:r>
      <w:proofErr w:type="spellEnd"/>
      <w:r w:rsidRPr="0083790F">
        <w:rPr>
          <w:lang w:val="nn-NO" w:eastAsia="nb-NO"/>
        </w:rPr>
        <w:t xml:space="preserve">. </w:t>
      </w:r>
    </w:p>
    <w:p w14:paraId="7E68F98E" w14:textId="77777777" w:rsidR="0083790F" w:rsidRPr="0083790F" w:rsidRDefault="0083790F" w:rsidP="0083790F">
      <w:pPr>
        <w:rPr>
          <w:lang w:val="nn-NO" w:eastAsia="nb-NO"/>
        </w:rPr>
      </w:pPr>
    </w:p>
    <w:p w14:paraId="1C3AB705" w14:textId="77777777" w:rsidR="0083790F" w:rsidRPr="0083790F" w:rsidRDefault="0083790F" w:rsidP="0083790F">
      <w:pPr>
        <w:rPr>
          <w:lang w:eastAsia="nb-NO"/>
        </w:rPr>
      </w:pPr>
      <w:r w:rsidRPr="0083790F">
        <w:rPr>
          <w:lang w:eastAsia="nb-NO"/>
        </w:rPr>
        <w:t>Oslo har en stor underdekning av idrettsanlegg, både sammenlignet med landsgjennomsnittet og med andre byer. I forbindelse med at Oslos OL-søknad ble avvist ble det av flere av de nåværende regjeringspartienes medlemmer uttalt at Oslo skulle få statlig finansiering til idrettsanlegg ut over tippemidler. Tida er nå inne for å oppfylle dette løftet. Oslo Arbeiderparti mener det trengs et særskilt anleggsløft for idretten i Oslo.</w:t>
      </w:r>
    </w:p>
    <w:p w14:paraId="138C0D2A" w14:textId="77777777" w:rsidR="0083790F" w:rsidRPr="0083790F" w:rsidRDefault="0083790F" w:rsidP="0083790F">
      <w:pPr>
        <w:rPr>
          <w:lang w:eastAsia="nb-NO"/>
        </w:rPr>
      </w:pPr>
    </w:p>
    <w:p w14:paraId="7EE1CFA2" w14:textId="0A52A162" w:rsidR="0083790F" w:rsidRPr="0083790F" w:rsidRDefault="0083790F" w:rsidP="0083790F">
      <w:pPr>
        <w:rPr>
          <w:lang w:eastAsia="nb-NO"/>
        </w:rPr>
      </w:pPr>
      <w:r w:rsidRPr="0083790F">
        <w:rPr>
          <w:lang w:eastAsia="nb-NO"/>
        </w:rPr>
        <w:t xml:space="preserve">Krav om boligbygging for bane-investeringer: For å utvikle bedre miljø i Osloområdet og andre storbyer er vi avhengige av at boligbyggingen skjer tett og konsentrert ved kollektivknutepunkter. Ap’s landsmøte har vedtatt at vi skal stille krav om dette for at staten skal gi inntil 70 % støtte til investeringer i store kollektivprosjekter. I hovedstadsområdet er det et stort problem for miljøet at flere kommuner som Oppegård og Bærum fortsetter å planlegge nye bilbaserte boligfelt, slik at både den total privatbilismen andelen privatbilisme vil forbli for høy. Nylig vedtatt </w:t>
      </w:r>
      <w:r w:rsidRPr="0083790F">
        <w:rPr>
          <w:rFonts w:cs="Segoe UI"/>
          <w:color w:val="282828"/>
          <w:lang w:eastAsia="nb-NO"/>
        </w:rPr>
        <w:t xml:space="preserve">regionalplanen for areal og transport i Oslo og </w:t>
      </w:r>
      <w:proofErr w:type="spellStart"/>
      <w:r w:rsidRPr="0083790F">
        <w:rPr>
          <w:rFonts w:cs="Segoe UI"/>
          <w:color w:val="282828"/>
          <w:lang w:eastAsia="nb-NO"/>
        </w:rPr>
        <w:t>Akerhus</w:t>
      </w:r>
      <w:proofErr w:type="spellEnd"/>
      <w:r w:rsidRPr="0083790F">
        <w:rPr>
          <w:rFonts w:cs="Segoe UI"/>
          <w:color w:val="282828"/>
          <w:lang w:eastAsia="nb-NO"/>
        </w:rPr>
        <w:t xml:space="preserve"> sier også at boligbygging skal skje ved kollektivknutepunkt.</w:t>
      </w:r>
      <w:r>
        <w:rPr>
          <w:rFonts w:cs="Segoe UI"/>
          <w:color w:val="282828"/>
          <w:lang w:eastAsia="nb-NO"/>
        </w:rPr>
        <w:t xml:space="preserve"> </w:t>
      </w:r>
      <w:r w:rsidRPr="0083790F">
        <w:rPr>
          <w:lang w:eastAsia="nb-NO"/>
        </w:rPr>
        <w:t>Særlig betyr det mye at Høyre-flertallet i Bærum har avvist å bygge mange boliger nær kollektivknutepunkter ved ombyggingen av Kolsåsbanen, Intercity-utbyggingen og Fornebubanen. Det er uholdbart at Bærum kun planlegger 6400 boliger på Fornebulandet med tre T-banestasjoner. Dette vil gi altfor liten miljøgevinst for en investering på mange milliarder kroner. Vi mener at Stortinget og regjeringen må kreve at Bærum kommune øker boligtallet på Fornebulandet kraftig når finansieringen skal forhandles fram gjennom bymiljøpakkene.</w:t>
      </w:r>
    </w:p>
    <w:p w14:paraId="37E76FB7" w14:textId="77777777" w:rsidR="0083790F" w:rsidRPr="0083790F" w:rsidRDefault="0083790F" w:rsidP="0083790F">
      <w:pPr>
        <w:rPr>
          <w:lang w:eastAsia="nb-NO"/>
        </w:rPr>
      </w:pPr>
    </w:p>
    <w:p w14:paraId="3C0D3E16" w14:textId="0B825C3D" w:rsidR="009C043C" w:rsidRDefault="0083790F" w:rsidP="007A3B4D">
      <w:pPr>
        <w:rPr>
          <w:lang w:eastAsia="nb-NO"/>
        </w:rPr>
      </w:pPr>
      <w:r w:rsidRPr="0083790F">
        <w:rPr>
          <w:lang w:eastAsia="nb-NO"/>
        </w:rPr>
        <w:t xml:space="preserve">Nærpoliti og organisert kriminalitet: De fem politistasjonene rundt i bydelene i Oslo er avgjørende for å forebygge og skape trygge nærmiljøer. H-Frp regjeringen skryter av at de har skaffet oss mange flere politifolk, og skapt et mer synlig politi i hovedstaden. Men etter to år har antallet stillinger ved de fem politistasjonene gått noe ned, og særlig ordensavdelingene som er mest synlige, har lavere bemanning. Det er grunn til bekymring for utviklingen særlig når det gjelder vold og narkotikalanging overfor barn og unge, og vi krever at regjeringen innfrir løftene om en stor økning i nærpolitiet i Oslo. Hver dag driver politiet et intenst arbeid for å holde de organiserte kriminelle miljøene i byen i sjakk. Det er stadig nye kriminelle grupper fra inn- og utland som prøver å etablere seg, ofte i konflikt med etablerte gjenger. Det krever en stor innsats fra politiet for å forebygge og avverge hendelser. Likevel har enheten som har hovedansvaret for dette fått kuttet sin bemanning betydelig. Vi krever at regjeringen innfrir sine løfter om å sette inn mer politi mot organisert kriminalitet, og vi mener man må </w:t>
      </w:r>
      <w:proofErr w:type="spellStart"/>
      <w:r w:rsidRPr="0083790F">
        <w:rPr>
          <w:lang w:eastAsia="nb-NO"/>
        </w:rPr>
        <w:t>målrette</w:t>
      </w:r>
      <w:proofErr w:type="spellEnd"/>
      <w:r w:rsidRPr="0083790F">
        <w:rPr>
          <w:lang w:eastAsia="nb-NO"/>
        </w:rPr>
        <w:t xml:space="preserve"> innsatsen slik den rødgrønne regjeringen gjorde med sitt vellykkede gjengprosjekt.</w:t>
      </w:r>
    </w:p>
    <w:sectPr w:rsidR="009C043C" w:rsidSect="009A5BDC">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9" w:footer="709" w:gutter="0"/>
      <w:paperSrc w:first="516"/>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B4383D" w14:textId="77777777" w:rsidR="00E52728" w:rsidRDefault="00E52728" w:rsidP="00E52728">
      <w:pPr>
        <w:spacing w:line="240" w:lineRule="auto"/>
      </w:pPr>
      <w:r>
        <w:separator/>
      </w:r>
    </w:p>
  </w:endnote>
  <w:endnote w:type="continuationSeparator" w:id="0">
    <w:p w14:paraId="4574149B" w14:textId="77777777" w:rsidR="00E52728" w:rsidRDefault="00E52728" w:rsidP="00E527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UI">
    <w:altName w:val="Cambria"/>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Apercu">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9AA0E4" w14:textId="77777777" w:rsidR="00E52728" w:rsidRDefault="00E52728">
    <w:pPr>
      <w:pStyle w:val="Bunn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4109221"/>
      <w:docPartObj>
        <w:docPartGallery w:val="Page Numbers (Bottom of Page)"/>
        <w:docPartUnique/>
      </w:docPartObj>
    </w:sdtPr>
    <w:sdtEndPr/>
    <w:sdtContent>
      <w:p w14:paraId="3FB07B31" w14:textId="01CA8922" w:rsidR="00E52728" w:rsidRDefault="00E52728">
        <w:pPr>
          <w:pStyle w:val="Bunntekst"/>
          <w:jc w:val="right"/>
        </w:pPr>
        <w:r>
          <w:fldChar w:fldCharType="begin"/>
        </w:r>
        <w:r>
          <w:instrText>PAGE   \* MERGEFORMAT</w:instrText>
        </w:r>
        <w:r>
          <w:fldChar w:fldCharType="separate"/>
        </w:r>
        <w:r w:rsidR="00F111CA">
          <w:rPr>
            <w:noProof/>
          </w:rPr>
          <w:t>4</w:t>
        </w:r>
        <w:r>
          <w:fldChar w:fldCharType="end"/>
        </w:r>
      </w:p>
    </w:sdtContent>
  </w:sdt>
  <w:p w14:paraId="6FC7C0E0" w14:textId="77777777" w:rsidR="00E52728" w:rsidRDefault="00E52728">
    <w:pPr>
      <w:pStyle w:val="Bunnteks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18D3A7" w14:textId="77777777" w:rsidR="00E52728" w:rsidRDefault="00E52728">
    <w:pPr>
      <w:pStyle w:val="Bunn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5214A9" w14:textId="77777777" w:rsidR="00E52728" w:rsidRDefault="00E52728" w:rsidP="00E52728">
      <w:pPr>
        <w:spacing w:line="240" w:lineRule="auto"/>
      </w:pPr>
      <w:r>
        <w:separator/>
      </w:r>
    </w:p>
  </w:footnote>
  <w:footnote w:type="continuationSeparator" w:id="0">
    <w:p w14:paraId="1ACF72E6" w14:textId="77777777" w:rsidR="00E52728" w:rsidRDefault="00E52728" w:rsidP="00E5272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97A0C7" w14:textId="77777777" w:rsidR="00E52728" w:rsidRDefault="00E52728">
    <w:pPr>
      <w:pStyle w:val="Toppteks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88CC07" w14:textId="77777777" w:rsidR="00E52728" w:rsidRDefault="00E52728">
    <w:pPr>
      <w:pStyle w:val="Toppteks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9F72B8" w14:textId="77777777" w:rsidR="00E52728" w:rsidRDefault="00E52728">
    <w:pPr>
      <w:pStyle w:val="Topptek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F73F16"/>
    <w:multiLevelType w:val="hybridMultilevel"/>
    <w:tmpl w:val="D460F45A"/>
    <w:lvl w:ilvl="0" w:tplc="CC9E77DC">
      <w:numFmt w:val="bullet"/>
      <w:lvlText w:val="-"/>
      <w:lvlJc w:val="left"/>
      <w:pPr>
        <w:ind w:left="720" w:hanging="360"/>
      </w:pPr>
      <w:rPr>
        <w:rFonts w:ascii="Calibri" w:eastAsiaTheme="minorEastAsia" w:hAnsi="Calibri" w:cstheme="minorBidi" w:hint="default"/>
        <w:b w:val="0"/>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15:restartNumberingAfterBreak="0">
    <w:nsid w:val="0C677B89"/>
    <w:multiLevelType w:val="hybridMultilevel"/>
    <w:tmpl w:val="35902B1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0D622058"/>
    <w:multiLevelType w:val="hybridMultilevel"/>
    <w:tmpl w:val="1416EED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0E8D6122"/>
    <w:multiLevelType w:val="hybridMultilevel"/>
    <w:tmpl w:val="4184FB0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15:restartNumberingAfterBreak="0">
    <w:nsid w:val="120D3C28"/>
    <w:multiLevelType w:val="hybridMultilevel"/>
    <w:tmpl w:val="117E9076"/>
    <w:lvl w:ilvl="0" w:tplc="1E82ABFA">
      <w:start w:val="1"/>
      <w:numFmt w:val="decimal"/>
      <w:lvlText w:val="%1."/>
      <w:lvlJc w:val="left"/>
      <w:pPr>
        <w:ind w:left="1428" w:hanging="360"/>
      </w:pPr>
    </w:lvl>
    <w:lvl w:ilvl="1" w:tplc="04140019" w:tentative="1">
      <w:start w:val="1"/>
      <w:numFmt w:val="lowerLetter"/>
      <w:lvlText w:val="%2."/>
      <w:lvlJc w:val="left"/>
      <w:pPr>
        <w:ind w:left="2148" w:hanging="360"/>
      </w:pPr>
    </w:lvl>
    <w:lvl w:ilvl="2" w:tplc="0414001B" w:tentative="1">
      <w:start w:val="1"/>
      <w:numFmt w:val="lowerRoman"/>
      <w:lvlText w:val="%3."/>
      <w:lvlJc w:val="right"/>
      <w:pPr>
        <w:ind w:left="2868" w:hanging="180"/>
      </w:pPr>
    </w:lvl>
    <w:lvl w:ilvl="3" w:tplc="0414000F" w:tentative="1">
      <w:start w:val="1"/>
      <w:numFmt w:val="decimal"/>
      <w:lvlText w:val="%4."/>
      <w:lvlJc w:val="left"/>
      <w:pPr>
        <w:ind w:left="3588" w:hanging="360"/>
      </w:pPr>
    </w:lvl>
    <w:lvl w:ilvl="4" w:tplc="04140019" w:tentative="1">
      <w:start w:val="1"/>
      <w:numFmt w:val="lowerLetter"/>
      <w:lvlText w:val="%5."/>
      <w:lvlJc w:val="left"/>
      <w:pPr>
        <w:ind w:left="4308" w:hanging="360"/>
      </w:pPr>
    </w:lvl>
    <w:lvl w:ilvl="5" w:tplc="0414001B" w:tentative="1">
      <w:start w:val="1"/>
      <w:numFmt w:val="lowerRoman"/>
      <w:lvlText w:val="%6."/>
      <w:lvlJc w:val="right"/>
      <w:pPr>
        <w:ind w:left="5028" w:hanging="180"/>
      </w:pPr>
    </w:lvl>
    <w:lvl w:ilvl="6" w:tplc="0414000F" w:tentative="1">
      <w:start w:val="1"/>
      <w:numFmt w:val="decimal"/>
      <w:lvlText w:val="%7."/>
      <w:lvlJc w:val="left"/>
      <w:pPr>
        <w:ind w:left="5748" w:hanging="360"/>
      </w:pPr>
    </w:lvl>
    <w:lvl w:ilvl="7" w:tplc="04140019" w:tentative="1">
      <w:start w:val="1"/>
      <w:numFmt w:val="lowerLetter"/>
      <w:lvlText w:val="%8."/>
      <w:lvlJc w:val="left"/>
      <w:pPr>
        <w:ind w:left="6468" w:hanging="360"/>
      </w:pPr>
    </w:lvl>
    <w:lvl w:ilvl="8" w:tplc="0414001B" w:tentative="1">
      <w:start w:val="1"/>
      <w:numFmt w:val="lowerRoman"/>
      <w:lvlText w:val="%9."/>
      <w:lvlJc w:val="right"/>
      <w:pPr>
        <w:ind w:left="7188" w:hanging="180"/>
      </w:pPr>
    </w:lvl>
  </w:abstractNum>
  <w:abstractNum w:abstractNumId="5" w15:restartNumberingAfterBreak="0">
    <w:nsid w:val="13D9193F"/>
    <w:multiLevelType w:val="multilevel"/>
    <w:tmpl w:val="31141FD0"/>
    <w:lvl w:ilvl="0">
      <w:start w:val="1"/>
      <w:numFmt w:val="bullet"/>
      <w:lvlText w:val="o"/>
      <w:lvlJc w:val="left"/>
      <w:pPr>
        <w:tabs>
          <w:tab w:val="num" w:pos="720"/>
        </w:tabs>
        <w:ind w:left="720" w:hanging="360"/>
      </w:pPr>
      <w:rPr>
        <w:rFonts w:ascii="Courier New" w:hAnsi="Courier New" w:hint="default"/>
        <w:sz w:val="20"/>
      </w:rPr>
    </w:lvl>
    <w:lvl w:ilvl="1">
      <w:start w:val="26"/>
      <w:numFmt w:val="decimal"/>
      <w:lvlText w:val="%2"/>
      <w:lvlJc w:val="left"/>
      <w:pPr>
        <w:ind w:left="1440" w:hanging="360"/>
      </w:pPr>
      <w:rPr>
        <w:rFonts w:hint="default"/>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6946E4A"/>
    <w:multiLevelType w:val="hybridMultilevel"/>
    <w:tmpl w:val="DC38F738"/>
    <w:lvl w:ilvl="0" w:tplc="04140001">
      <w:start w:val="1"/>
      <w:numFmt w:val="bullet"/>
      <w:lvlText w:val=""/>
      <w:lvlJc w:val="left"/>
      <w:pPr>
        <w:ind w:left="720" w:hanging="360"/>
      </w:pPr>
      <w:rPr>
        <w:rFonts w:ascii="Symbol" w:hAnsi="Symbol"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7" w15:restartNumberingAfterBreak="0">
    <w:nsid w:val="19DD7B8B"/>
    <w:multiLevelType w:val="hybridMultilevel"/>
    <w:tmpl w:val="8EDAA3C6"/>
    <w:lvl w:ilvl="0" w:tplc="F700532C">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8" w15:restartNumberingAfterBreak="0">
    <w:nsid w:val="274D6B14"/>
    <w:multiLevelType w:val="hybridMultilevel"/>
    <w:tmpl w:val="4532EC8A"/>
    <w:lvl w:ilvl="0" w:tplc="C0A8945E">
      <w:numFmt w:val="bullet"/>
      <w:lvlText w:val=""/>
      <w:lvlJc w:val="left"/>
      <w:pPr>
        <w:ind w:left="360" w:hanging="360"/>
      </w:pPr>
      <w:rPr>
        <w:rFonts w:ascii="Symbol" w:eastAsiaTheme="minorHAnsi" w:hAnsi="Symbol"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9" w15:restartNumberingAfterBreak="0">
    <w:nsid w:val="2CDC3233"/>
    <w:multiLevelType w:val="hybridMultilevel"/>
    <w:tmpl w:val="E9F02A7E"/>
    <w:lvl w:ilvl="0" w:tplc="C0A8945E">
      <w:numFmt w:val="bullet"/>
      <w:lvlText w:val=""/>
      <w:lvlJc w:val="left"/>
      <w:pPr>
        <w:ind w:left="360" w:hanging="360"/>
      </w:pPr>
      <w:rPr>
        <w:rFonts w:ascii="Symbol" w:eastAsiaTheme="minorHAnsi" w:hAnsi="Symbol" w:cstheme="minorBidi"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10" w15:restartNumberingAfterBreak="0">
    <w:nsid w:val="36AC16B0"/>
    <w:multiLevelType w:val="hybridMultilevel"/>
    <w:tmpl w:val="1BCCB990"/>
    <w:lvl w:ilvl="0" w:tplc="04140001">
      <w:start w:val="1"/>
      <w:numFmt w:val="bullet"/>
      <w:lvlText w:val=""/>
      <w:lvlJc w:val="left"/>
      <w:pPr>
        <w:tabs>
          <w:tab w:val="num" w:pos="360"/>
        </w:tabs>
        <w:ind w:left="360" w:hanging="360"/>
      </w:pPr>
      <w:rPr>
        <w:rFonts w:ascii="Symbol" w:hAnsi="Symbol" w:hint="default"/>
      </w:rPr>
    </w:lvl>
    <w:lvl w:ilvl="1" w:tplc="04140003" w:tentative="1">
      <w:start w:val="1"/>
      <w:numFmt w:val="bullet"/>
      <w:lvlText w:val="o"/>
      <w:lvlJc w:val="left"/>
      <w:pPr>
        <w:tabs>
          <w:tab w:val="num" w:pos="1080"/>
        </w:tabs>
        <w:ind w:left="1080" w:hanging="360"/>
      </w:pPr>
      <w:rPr>
        <w:rFonts w:ascii="Courier New" w:hAnsi="Courier New" w:cs="Courier New" w:hint="default"/>
      </w:rPr>
    </w:lvl>
    <w:lvl w:ilvl="2" w:tplc="04140005" w:tentative="1">
      <w:start w:val="1"/>
      <w:numFmt w:val="bullet"/>
      <w:lvlText w:val=""/>
      <w:lvlJc w:val="left"/>
      <w:pPr>
        <w:tabs>
          <w:tab w:val="num" w:pos="1800"/>
        </w:tabs>
        <w:ind w:left="1800" w:hanging="360"/>
      </w:pPr>
      <w:rPr>
        <w:rFonts w:ascii="Wingdings" w:hAnsi="Wingdings" w:hint="default"/>
      </w:rPr>
    </w:lvl>
    <w:lvl w:ilvl="3" w:tplc="04140001" w:tentative="1">
      <w:start w:val="1"/>
      <w:numFmt w:val="bullet"/>
      <w:lvlText w:val=""/>
      <w:lvlJc w:val="left"/>
      <w:pPr>
        <w:tabs>
          <w:tab w:val="num" w:pos="2520"/>
        </w:tabs>
        <w:ind w:left="2520" w:hanging="360"/>
      </w:pPr>
      <w:rPr>
        <w:rFonts w:ascii="Symbol" w:hAnsi="Symbol" w:hint="default"/>
      </w:rPr>
    </w:lvl>
    <w:lvl w:ilvl="4" w:tplc="04140003" w:tentative="1">
      <w:start w:val="1"/>
      <w:numFmt w:val="bullet"/>
      <w:lvlText w:val="o"/>
      <w:lvlJc w:val="left"/>
      <w:pPr>
        <w:tabs>
          <w:tab w:val="num" w:pos="3240"/>
        </w:tabs>
        <w:ind w:left="3240" w:hanging="360"/>
      </w:pPr>
      <w:rPr>
        <w:rFonts w:ascii="Courier New" w:hAnsi="Courier New" w:cs="Courier New" w:hint="default"/>
      </w:rPr>
    </w:lvl>
    <w:lvl w:ilvl="5" w:tplc="04140005" w:tentative="1">
      <w:start w:val="1"/>
      <w:numFmt w:val="bullet"/>
      <w:lvlText w:val=""/>
      <w:lvlJc w:val="left"/>
      <w:pPr>
        <w:tabs>
          <w:tab w:val="num" w:pos="3960"/>
        </w:tabs>
        <w:ind w:left="3960" w:hanging="360"/>
      </w:pPr>
      <w:rPr>
        <w:rFonts w:ascii="Wingdings" w:hAnsi="Wingdings" w:hint="default"/>
      </w:rPr>
    </w:lvl>
    <w:lvl w:ilvl="6" w:tplc="04140001" w:tentative="1">
      <w:start w:val="1"/>
      <w:numFmt w:val="bullet"/>
      <w:lvlText w:val=""/>
      <w:lvlJc w:val="left"/>
      <w:pPr>
        <w:tabs>
          <w:tab w:val="num" w:pos="4680"/>
        </w:tabs>
        <w:ind w:left="4680" w:hanging="360"/>
      </w:pPr>
      <w:rPr>
        <w:rFonts w:ascii="Symbol" w:hAnsi="Symbol" w:hint="default"/>
      </w:rPr>
    </w:lvl>
    <w:lvl w:ilvl="7" w:tplc="04140003" w:tentative="1">
      <w:start w:val="1"/>
      <w:numFmt w:val="bullet"/>
      <w:lvlText w:val="o"/>
      <w:lvlJc w:val="left"/>
      <w:pPr>
        <w:tabs>
          <w:tab w:val="num" w:pos="5400"/>
        </w:tabs>
        <w:ind w:left="5400" w:hanging="360"/>
      </w:pPr>
      <w:rPr>
        <w:rFonts w:ascii="Courier New" w:hAnsi="Courier New" w:cs="Courier New" w:hint="default"/>
      </w:rPr>
    </w:lvl>
    <w:lvl w:ilvl="8" w:tplc="0414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8333923"/>
    <w:multiLevelType w:val="hybridMultilevel"/>
    <w:tmpl w:val="4DA66FA6"/>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12" w15:restartNumberingAfterBreak="0">
    <w:nsid w:val="3C7A5EDB"/>
    <w:multiLevelType w:val="hybridMultilevel"/>
    <w:tmpl w:val="756C450A"/>
    <w:lvl w:ilvl="0" w:tplc="F700532C">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3" w15:restartNumberingAfterBreak="0">
    <w:nsid w:val="462E2037"/>
    <w:multiLevelType w:val="hybridMultilevel"/>
    <w:tmpl w:val="1258078E"/>
    <w:lvl w:ilvl="0" w:tplc="F700532C">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4" w15:restartNumberingAfterBreak="0">
    <w:nsid w:val="4DBC5A59"/>
    <w:multiLevelType w:val="hybridMultilevel"/>
    <w:tmpl w:val="BBAAE29E"/>
    <w:lvl w:ilvl="0" w:tplc="D764B89A">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5" w15:restartNumberingAfterBreak="0">
    <w:nsid w:val="4E98708A"/>
    <w:multiLevelType w:val="hybridMultilevel"/>
    <w:tmpl w:val="5136FF1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6" w15:restartNumberingAfterBreak="0">
    <w:nsid w:val="53AE0278"/>
    <w:multiLevelType w:val="hybridMultilevel"/>
    <w:tmpl w:val="42AC3C9E"/>
    <w:lvl w:ilvl="0" w:tplc="6F8839D6">
      <w:numFmt w:val="bullet"/>
      <w:lvlText w:val="-"/>
      <w:lvlJc w:val="left"/>
      <w:pPr>
        <w:ind w:left="720" w:hanging="360"/>
      </w:pPr>
      <w:rPr>
        <w:rFonts w:ascii="Calibri" w:eastAsiaTheme="minorHAnsi" w:hAnsi="Calibri" w:cstheme="minorBidi"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7" w15:restartNumberingAfterBreak="0">
    <w:nsid w:val="54463665"/>
    <w:multiLevelType w:val="hybridMultilevel"/>
    <w:tmpl w:val="06D2FEE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8" w15:restartNumberingAfterBreak="0">
    <w:nsid w:val="54964A76"/>
    <w:multiLevelType w:val="hybridMultilevel"/>
    <w:tmpl w:val="9104C472"/>
    <w:lvl w:ilvl="0" w:tplc="9DB0E6EC">
      <w:start w:val="1"/>
      <w:numFmt w:val="decimal"/>
      <w:lvlText w:val="%1.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9" w15:restartNumberingAfterBreak="0">
    <w:nsid w:val="583B0CBC"/>
    <w:multiLevelType w:val="hybridMultilevel"/>
    <w:tmpl w:val="7DFE1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6E0749"/>
    <w:multiLevelType w:val="hybridMultilevel"/>
    <w:tmpl w:val="7716FA7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1" w15:restartNumberingAfterBreak="0">
    <w:nsid w:val="5BAC1620"/>
    <w:multiLevelType w:val="hybridMultilevel"/>
    <w:tmpl w:val="16E0F8F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2" w15:restartNumberingAfterBreak="0">
    <w:nsid w:val="5D7512B3"/>
    <w:multiLevelType w:val="multilevel"/>
    <w:tmpl w:val="084A746A"/>
    <w:lvl w:ilvl="0">
      <w:start w:val="1"/>
      <w:numFmt w:val="decimal"/>
      <w:lvlText w:val="%1."/>
      <w:lvlJc w:val="left"/>
      <w:pPr>
        <w:ind w:left="360" w:hanging="360"/>
      </w:pPr>
    </w:lvl>
    <w:lvl w:ilvl="1">
      <w:start w:val="1"/>
      <w:numFmt w:val="decimal"/>
      <w:isLgl/>
      <w:lvlText w:val="%1.%2"/>
      <w:lvlJc w:val="left"/>
      <w:pPr>
        <w:ind w:left="384" w:hanging="384"/>
      </w:pPr>
      <w:rPr>
        <w:rFonts w:asciiTheme="minorHAnsi" w:hAnsiTheme="minorHAnsi" w:hint="default"/>
        <w:b w:val="0"/>
        <w:sz w:val="24"/>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3" w15:restartNumberingAfterBreak="0">
    <w:nsid w:val="5E593BB7"/>
    <w:multiLevelType w:val="hybridMultilevel"/>
    <w:tmpl w:val="56882642"/>
    <w:lvl w:ilvl="0" w:tplc="C0A8945E">
      <w:numFmt w:val="bullet"/>
      <w:lvlText w:val=""/>
      <w:lvlJc w:val="left"/>
      <w:pPr>
        <w:ind w:left="360" w:hanging="360"/>
      </w:pPr>
      <w:rPr>
        <w:rFonts w:ascii="Symbol" w:eastAsiaTheme="minorHAnsi" w:hAnsi="Symbol"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4" w15:restartNumberingAfterBreak="0">
    <w:nsid w:val="63586ABC"/>
    <w:multiLevelType w:val="hybridMultilevel"/>
    <w:tmpl w:val="EB7C98B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5" w15:restartNumberingAfterBreak="0">
    <w:nsid w:val="67C24C2C"/>
    <w:multiLevelType w:val="hybridMultilevel"/>
    <w:tmpl w:val="D5606E92"/>
    <w:lvl w:ilvl="0" w:tplc="8FE82884">
      <w:numFmt w:val="bullet"/>
      <w:lvlText w:val=""/>
      <w:lvlJc w:val="left"/>
      <w:pPr>
        <w:ind w:left="720" w:hanging="360"/>
      </w:pPr>
      <w:rPr>
        <w:rFonts w:ascii="Symbol" w:eastAsiaTheme="minorHAnsi" w:hAnsi="Symbol"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6" w15:restartNumberingAfterBreak="0">
    <w:nsid w:val="694D7F85"/>
    <w:multiLevelType w:val="hybridMultilevel"/>
    <w:tmpl w:val="A68A73F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7" w15:restartNumberingAfterBreak="0">
    <w:nsid w:val="7FD31802"/>
    <w:multiLevelType w:val="hybridMultilevel"/>
    <w:tmpl w:val="64684DC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4"/>
  </w:num>
  <w:num w:numId="2">
    <w:abstractNumId w:val="18"/>
  </w:num>
  <w:num w:numId="3">
    <w:abstractNumId w:val="22"/>
  </w:num>
  <w:num w:numId="4">
    <w:abstractNumId w:val="1"/>
  </w:num>
  <w:num w:numId="5">
    <w:abstractNumId w:val="2"/>
  </w:num>
  <w:num w:numId="6">
    <w:abstractNumId w:val="10"/>
  </w:num>
  <w:num w:numId="7">
    <w:abstractNumId w:val="3"/>
  </w:num>
  <w:num w:numId="8">
    <w:abstractNumId w:val="21"/>
  </w:num>
  <w:num w:numId="9">
    <w:abstractNumId w:val="24"/>
  </w:num>
  <w:num w:numId="10">
    <w:abstractNumId w:val="15"/>
  </w:num>
  <w:num w:numId="11">
    <w:abstractNumId w:val="25"/>
  </w:num>
  <w:num w:numId="12">
    <w:abstractNumId w:val="27"/>
  </w:num>
  <w:num w:numId="13">
    <w:abstractNumId w:val="26"/>
  </w:num>
  <w:num w:numId="14">
    <w:abstractNumId w:val="23"/>
  </w:num>
  <w:num w:numId="15">
    <w:abstractNumId w:val="19"/>
  </w:num>
  <w:num w:numId="16">
    <w:abstractNumId w:val="8"/>
  </w:num>
  <w:num w:numId="17">
    <w:abstractNumId w:val="20"/>
  </w:num>
  <w:num w:numId="18">
    <w:abstractNumId w:val="17"/>
  </w:num>
  <w:num w:numId="19">
    <w:abstractNumId w:val="11"/>
  </w:num>
  <w:num w:numId="20">
    <w:abstractNumId w:val="13"/>
  </w:num>
  <w:num w:numId="21">
    <w:abstractNumId w:val="9"/>
  </w:num>
  <w:num w:numId="22">
    <w:abstractNumId w:val="5"/>
  </w:num>
  <w:num w:numId="23">
    <w:abstractNumId w:val="16"/>
  </w:num>
  <w:num w:numId="24">
    <w:abstractNumId w:val="0"/>
  </w:num>
  <w:num w:numId="25">
    <w:abstractNumId w:val="7"/>
  </w:num>
  <w:num w:numId="26">
    <w:abstractNumId w:val="14"/>
  </w:num>
  <w:num w:numId="27">
    <w:abstractNumId w:val="6"/>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31E"/>
    <w:rsid w:val="000505FF"/>
    <w:rsid w:val="001448E8"/>
    <w:rsid w:val="001630C3"/>
    <w:rsid w:val="001D43C2"/>
    <w:rsid w:val="00237BA5"/>
    <w:rsid w:val="00342D2F"/>
    <w:rsid w:val="00350E14"/>
    <w:rsid w:val="00496CB1"/>
    <w:rsid w:val="004D2D44"/>
    <w:rsid w:val="005314B6"/>
    <w:rsid w:val="005544C5"/>
    <w:rsid w:val="00636D67"/>
    <w:rsid w:val="006A5421"/>
    <w:rsid w:val="00733074"/>
    <w:rsid w:val="0076090B"/>
    <w:rsid w:val="007A3B4D"/>
    <w:rsid w:val="007A54AB"/>
    <w:rsid w:val="0083790F"/>
    <w:rsid w:val="0084269F"/>
    <w:rsid w:val="00845CB9"/>
    <w:rsid w:val="008E631E"/>
    <w:rsid w:val="00973C3E"/>
    <w:rsid w:val="009A5BDC"/>
    <w:rsid w:val="009A7497"/>
    <w:rsid w:val="009A7772"/>
    <w:rsid w:val="009C043C"/>
    <w:rsid w:val="009E209D"/>
    <w:rsid w:val="00A302C4"/>
    <w:rsid w:val="00AC3E50"/>
    <w:rsid w:val="00B143A3"/>
    <w:rsid w:val="00B27429"/>
    <w:rsid w:val="00BB5989"/>
    <w:rsid w:val="00C03B73"/>
    <w:rsid w:val="00C91198"/>
    <w:rsid w:val="00CB6CFC"/>
    <w:rsid w:val="00D43B22"/>
    <w:rsid w:val="00D85CB5"/>
    <w:rsid w:val="00DE54A3"/>
    <w:rsid w:val="00E32E2E"/>
    <w:rsid w:val="00E52728"/>
    <w:rsid w:val="00EF77C1"/>
    <w:rsid w:val="00F111CA"/>
    <w:rsid w:val="00FF7039"/>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EFE61"/>
  <w15:chartTrackingRefBased/>
  <w15:docId w15:val="{3A076B03-6A25-4E72-961D-9BC953D3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90F"/>
    <w:pPr>
      <w:spacing w:after="0"/>
    </w:pPr>
  </w:style>
  <w:style w:type="paragraph" w:styleId="Overskrift1">
    <w:name w:val="heading 1"/>
    <w:basedOn w:val="Normal"/>
    <w:next w:val="Normal"/>
    <w:link w:val="Overskrift1Tegn"/>
    <w:uiPriority w:val="9"/>
    <w:qFormat/>
    <w:rsid w:val="000505FF"/>
    <w:pPr>
      <w:keepNext/>
      <w:keepLines/>
      <w:spacing w:before="240"/>
      <w:outlineLvl w:val="0"/>
    </w:pPr>
    <w:rPr>
      <w:rFonts w:asciiTheme="majorHAnsi" w:eastAsiaTheme="majorEastAsia" w:hAnsiTheme="majorHAnsi" w:cstheme="majorBidi"/>
      <w:b/>
      <w:color w:val="000000" w:themeColor="text1"/>
      <w:sz w:val="32"/>
      <w:szCs w:val="32"/>
    </w:rPr>
  </w:style>
  <w:style w:type="paragraph" w:styleId="Overskrift2">
    <w:name w:val="heading 2"/>
    <w:basedOn w:val="Normal"/>
    <w:next w:val="Normal"/>
    <w:link w:val="Overskrift2Tegn"/>
    <w:uiPriority w:val="9"/>
    <w:unhideWhenUsed/>
    <w:qFormat/>
    <w:rsid w:val="000505FF"/>
    <w:pPr>
      <w:keepNext/>
      <w:keepLines/>
      <w:spacing w:before="160" w:after="120"/>
      <w:ind w:left="708"/>
      <w:outlineLvl w:val="1"/>
    </w:pPr>
    <w:rPr>
      <w:rFonts w:asciiTheme="majorHAnsi" w:eastAsiaTheme="majorEastAsia" w:hAnsiTheme="majorHAnsi" w:cstheme="majorBidi"/>
      <w:b/>
      <w:color w:val="000000" w:themeColor="text1"/>
      <w:sz w:val="26"/>
      <w:szCs w:val="26"/>
    </w:rPr>
  </w:style>
  <w:style w:type="paragraph" w:styleId="Overskrift3">
    <w:name w:val="heading 3"/>
    <w:basedOn w:val="Normal"/>
    <w:next w:val="Normal"/>
    <w:link w:val="Overskrift3Tegn"/>
    <w:uiPriority w:val="9"/>
    <w:unhideWhenUsed/>
    <w:qFormat/>
    <w:rsid w:val="005314B6"/>
    <w:pPr>
      <w:keepNext/>
      <w:keepLines/>
      <w:spacing w:before="160" w:after="120"/>
      <w:outlineLvl w:val="2"/>
    </w:pPr>
    <w:rPr>
      <w:rFonts w:asciiTheme="majorHAnsi" w:eastAsiaTheme="majorEastAsia" w:hAnsiTheme="majorHAnsi" w:cstheme="majorBidi"/>
      <w:color w:val="000000" w:themeColor="text1"/>
      <w:sz w:val="24"/>
      <w:szCs w:val="24"/>
      <w:u w:val="single"/>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uiPriority w:val="9"/>
    <w:rsid w:val="008E631E"/>
    <w:rPr>
      <w:rFonts w:asciiTheme="majorHAnsi" w:eastAsiaTheme="majorEastAsia" w:hAnsiTheme="majorHAnsi" w:cstheme="majorBidi"/>
      <w:b/>
      <w:color w:val="000000" w:themeColor="text1"/>
      <w:sz w:val="32"/>
      <w:szCs w:val="32"/>
    </w:rPr>
  </w:style>
  <w:style w:type="character" w:customStyle="1" w:styleId="Overskrift2Tegn">
    <w:name w:val="Overskrift 2 Tegn"/>
    <w:basedOn w:val="Standardskriftforavsnitt"/>
    <w:link w:val="Overskrift2"/>
    <w:uiPriority w:val="9"/>
    <w:rsid w:val="000505FF"/>
    <w:rPr>
      <w:rFonts w:asciiTheme="majorHAnsi" w:eastAsiaTheme="majorEastAsia" w:hAnsiTheme="majorHAnsi" w:cstheme="majorBidi"/>
      <w:b/>
      <w:color w:val="000000" w:themeColor="text1"/>
      <w:sz w:val="26"/>
      <w:szCs w:val="26"/>
    </w:rPr>
  </w:style>
  <w:style w:type="character" w:customStyle="1" w:styleId="Overskrift3Tegn">
    <w:name w:val="Overskrift 3 Tegn"/>
    <w:basedOn w:val="Standardskriftforavsnitt"/>
    <w:link w:val="Overskrift3"/>
    <w:uiPriority w:val="9"/>
    <w:rsid w:val="008E631E"/>
    <w:rPr>
      <w:rFonts w:asciiTheme="majorHAnsi" w:eastAsiaTheme="majorEastAsia" w:hAnsiTheme="majorHAnsi" w:cstheme="majorBidi"/>
      <w:color w:val="000000" w:themeColor="text1"/>
      <w:sz w:val="24"/>
      <w:szCs w:val="24"/>
      <w:u w:val="single"/>
    </w:rPr>
  </w:style>
  <w:style w:type="paragraph" w:styleId="Listeavsnitt">
    <w:name w:val="List Paragraph"/>
    <w:basedOn w:val="Normal"/>
    <w:uiPriority w:val="34"/>
    <w:qFormat/>
    <w:rsid w:val="00B27429"/>
    <w:pPr>
      <w:spacing w:line="240" w:lineRule="auto"/>
      <w:ind w:left="720"/>
      <w:contextualSpacing/>
    </w:pPr>
  </w:style>
  <w:style w:type="paragraph" w:styleId="Ingenmellomrom">
    <w:name w:val="No Spacing"/>
    <w:qFormat/>
    <w:rsid w:val="00B27429"/>
    <w:pPr>
      <w:spacing w:after="0" w:line="240" w:lineRule="auto"/>
    </w:pPr>
    <w:rPr>
      <w:rFonts w:ascii="Times New Roman" w:eastAsia="Times New Roman" w:hAnsi="Times New Roman" w:cs="Times New Roman"/>
      <w:color w:val="000000"/>
      <w:sz w:val="24"/>
      <w:szCs w:val="24"/>
      <w:lang w:eastAsia="nb-NO"/>
    </w:rPr>
  </w:style>
  <w:style w:type="character" w:styleId="Merknadsreferanse">
    <w:name w:val="annotation reference"/>
    <w:basedOn w:val="Standardskriftforavsnitt"/>
    <w:uiPriority w:val="99"/>
    <w:semiHidden/>
    <w:unhideWhenUsed/>
    <w:rsid w:val="004D2D44"/>
    <w:rPr>
      <w:sz w:val="16"/>
      <w:szCs w:val="16"/>
    </w:rPr>
  </w:style>
  <w:style w:type="paragraph" w:styleId="Merknadstekst">
    <w:name w:val="annotation text"/>
    <w:basedOn w:val="Normal"/>
    <w:link w:val="MerknadstekstTegn"/>
    <w:uiPriority w:val="99"/>
    <w:semiHidden/>
    <w:unhideWhenUsed/>
    <w:rsid w:val="004D2D44"/>
    <w:pPr>
      <w:spacing w:line="240" w:lineRule="auto"/>
    </w:pPr>
    <w:rPr>
      <w:sz w:val="20"/>
      <w:szCs w:val="20"/>
    </w:rPr>
  </w:style>
  <w:style w:type="character" w:customStyle="1" w:styleId="MerknadstekstTegn">
    <w:name w:val="Merknadstekst Tegn"/>
    <w:basedOn w:val="Standardskriftforavsnitt"/>
    <w:link w:val="Merknadstekst"/>
    <w:uiPriority w:val="99"/>
    <w:semiHidden/>
    <w:rsid w:val="004D2D44"/>
    <w:rPr>
      <w:sz w:val="20"/>
      <w:szCs w:val="20"/>
    </w:rPr>
  </w:style>
  <w:style w:type="paragraph" w:styleId="Kommentaremne">
    <w:name w:val="annotation subject"/>
    <w:basedOn w:val="Merknadstekst"/>
    <w:next w:val="Merknadstekst"/>
    <w:link w:val="KommentaremneTegn"/>
    <w:uiPriority w:val="99"/>
    <w:semiHidden/>
    <w:unhideWhenUsed/>
    <w:rsid w:val="004D2D44"/>
    <w:rPr>
      <w:b/>
      <w:bCs/>
    </w:rPr>
  </w:style>
  <w:style w:type="character" w:customStyle="1" w:styleId="KommentaremneTegn">
    <w:name w:val="Kommentaremne Tegn"/>
    <w:basedOn w:val="MerknadstekstTegn"/>
    <w:link w:val="Kommentaremne"/>
    <w:uiPriority w:val="99"/>
    <w:semiHidden/>
    <w:rsid w:val="004D2D44"/>
    <w:rPr>
      <w:b/>
      <w:bCs/>
      <w:sz w:val="20"/>
      <w:szCs w:val="20"/>
    </w:rPr>
  </w:style>
  <w:style w:type="paragraph" w:styleId="Bobletekst">
    <w:name w:val="Balloon Text"/>
    <w:basedOn w:val="Normal"/>
    <w:link w:val="BobletekstTegn"/>
    <w:uiPriority w:val="99"/>
    <w:semiHidden/>
    <w:unhideWhenUsed/>
    <w:rsid w:val="004D2D44"/>
    <w:pPr>
      <w:spacing w:line="240" w:lineRule="auto"/>
    </w:pPr>
    <w:rPr>
      <w:rFonts w:ascii="Segoe UI" w:hAnsi="Segoe UI" w:cs="Segoe UI"/>
      <w:sz w:val="18"/>
      <w:szCs w:val="18"/>
    </w:rPr>
  </w:style>
  <w:style w:type="character" w:customStyle="1" w:styleId="BobletekstTegn">
    <w:name w:val="Bobletekst Tegn"/>
    <w:basedOn w:val="Standardskriftforavsnitt"/>
    <w:link w:val="Bobletekst"/>
    <w:uiPriority w:val="99"/>
    <w:semiHidden/>
    <w:rsid w:val="004D2D44"/>
    <w:rPr>
      <w:rFonts w:ascii="Segoe UI" w:hAnsi="Segoe UI" w:cs="Segoe UI"/>
      <w:sz w:val="18"/>
      <w:szCs w:val="18"/>
    </w:rPr>
  </w:style>
  <w:style w:type="paragraph" w:styleId="Revisjon">
    <w:name w:val="Revision"/>
    <w:hidden/>
    <w:uiPriority w:val="99"/>
    <w:semiHidden/>
    <w:rsid w:val="00845CB9"/>
    <w:pPr>
      <w:spacing w:after="0" w:line="240" w:lineRule="auto"/>
    </w:pPr>
  </w:style>
  <w:style w:type="paragraph" w:customStyle="1" w:styleId="Default">
    <w:name w:val="Default"/>
    <w:rsid w:val="009C043C"/>
    <w:pPr>
      <w:autoSpaceDE w:val="0"/>
      <w:autoSpaceDN w:val="0"/>
      <w:adjustRightInd w:val="0"/>
      <w:spacing w:after="0" w:line="240" w:lineRule="auto"/>
    </w:pPr>
    <w:rPr>
      <w:rFonts w:ascii="Calibri" w:hAnsi="Calibri" w:cs="Calibri"/>
      <w:color w:val="000000"/>
      <w:sz w:val="24"/>
      <w:szCs w:val="24"/>
    </w:rPr>
  </w:style>
  <w:style w:type="paragraph" w:styleId="Overskriftforinnholdsfortegnelse">
    <w:name w:val="TOC Heading"/>
    <w:basedOn w:val="Overskrift1"/>
    <w:next w:val="Normal"/>
    <w:uiPriority w:val="39"/>
    <w:unhideWhenUsed/>
    <w:qFormat/>
    <w:rsid w:val="00973C3E"/>
    <w:pPr>
      <w:outlineLvl w:val="9"/>
    </w:pPr>
    <w:rPr>
      <w:b w:val="0"/>
      <w:color w:val="2E74B5" w:themeColor="accent1" w:themeShade="BF"/>
      <w:lang w:eastAsia="nb-NO"/>
    </w:rPr>
  </w:style>
  <w:style w:type="paragraph" w:styleId="INNH1">
    <w:name w:val="toc 1"/>
    <w:basedOn w:val="Normal"/>
    <w:next w:val="Normal"/>
    <w:autoRedefine/>
    <w:uiPriority w:val="39"/>
    <w:unhideWhenUsed/>
    <w:rsid w:val="00973C3E"/>
    <w:pPr>
      <w:spacing w:after="100"/>
    </w:pPr>
  </w:style>
  <w:style w:type="paragraph" w:styleId="INNH3">
    <w:name w:val="toc 3"/>
    <w:basedOn w:val="Normal"/>
    <w:next w:val="Normal"/>
    <w:autoRedefine/>
    <w:uiPriority w:val="39"/>
    <w:unhideWhenUsed/>
    <w:rsid w:val="00973C3E"/>
    <w:pPr>
      <w:spacing w:after="100"/>
      <w:ind w:left="440"/>
    </w:pPr>
  </w:style>
  <w:style w:type="paragraph" w:styleId="INNH2">
    <w:name w:val="toc 2"/>
    <w:basedOn w:val="Normal"/>
    <w:next w:val="Normal"/>
    <w:autoRedefine/>
    <w:uiPriority w:val="39"/>
    <w:unhideWhenUsed/>
    <w:rsid w:val="00973C3E"/>
    <w:pPr>
      <w:spacing w:after="100"/>
      <w:ind w:left="220"/>
    </w:pPr>
  </w:style>
  <w:style w:type="character" w:styleId="Hyperkobling">
    <w:name w:val="Hyperlink"/>
    <w:basedOn w:val="Standardskriftforavsnitt"/>
    <w:uiPriority w:val="99"/>
    <w:unhideWhenUsed/>
    <w:rsid w:val="00973C3E"/>
    <w:rPr>
      <w:color w:val="0563C1" w:themeColor="hyperlink"/>
      <w:u w:val="single"/>
    </w:rPr>
  </w:style>
  <w:style w:type="paragraph" w:styleId="Topptekst">
    <w:name w:val="header"/>
    <w:basedOn w:val="Normal"/>
    <w:link w:val="TopptekstTegn"/>
    <w:uiPriority w:val="99"/>
    <w:unhideWhenUsed/>
    <w:rsid w:val="00E52728"/>
    <w:pPr>
      <w:tabs>
        <w:tab w:val="center" w:pos="4536"/>
        <w:tab w:val="right" w:pos="9072"/>
      </w:tabs>
      <w:spacing w:line="240" w:lineRule="auto"/>
    </w:pPr>
  </w:style>
  <w:style w:type="character" w:customStyle="1" w:styleId="TopptekstTegn">
    <w:name w:val="Topptekst Tegn"/>
    <w:basedOn w:val="Standardskriftforavsnitt"/>
    <w:link w:val="Topptekst"/>
    <w:uiPriority w:val="99"/>
    <w:rsid w:val="00E52728"/>
  </w:style>
  <w:style w:type="paragraph" w:styleId="Bunntekst">
    <w:name w:val="footer"/>
    <w:basedOn w:val="Normal"/>
    <w:link w:val="BunntekstTegn"/>
    <w:uiPriority w:val="99"/>
    <w:unhideWhenUsed/>
    <w:rsid w:val="00E52728"/>
    <w:pPr>
      <w:tabs>
        <w:tab w:val="center" w:pos="4536"/>
        <w:tab w:val="right" w:pos="9072"/>
      </w:tabs>
      <w:spacing w:line="240" w:lineRule="auto"/>
    </w:pPr>
  </w:style>
  <w:style w:type="character" w:customStyle="1" w:styleId="BunntekstTegn">
    <w:name w:val="Bunntekst Tegn"/>
    <w:basedOn w:val="Standardskriftforavsnitt"/>
    <w:link w:val="Bunntekst"/>
    <w:uiPriority w:val="99"/>
    <w:rsid w:val="00E527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8815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8F66238-2349-4F3D-A093-AA010EA7B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30</Pages>
  <Words>15552</Words>
  <Characters>82430</Characters>
  <Application>Microsoft Office Word</Application>
  <DocSecurity>0</DocSecurity>
  <Lines>686</Lines>
  <Paragraphs>195</Paragraphs>
  <ScaleCrop>false</ScaleCrop>
  <HeadingPairs>
    <vt:vector size="2" baseType="variant">
      <vt:variant>
        <vt:lpstr>Tittel</vt:lpstr>
      </vt:variant>
      <vt:variant>
        <vt:i4>1</vt:i4>
      </vt:variant>
    </vt:vector>
  </HeadingPairs>
  <TitlesOfParts>
    <vt:vector size="1" baseType="lpstr">
      <vt:lpstr/>
    </vt:vector>
  </TitlesOfParts>
  <Company>Arbeiderpartiet sentralt</Company>
  <LinksUpToDate>false</LinksUpToDate>
  <CharactersWithSpaces>97787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 Kjellevold</dc:creator>
  <cp:keywords/>
  <dc:description/>
  <cp:lastModifiedBy>Anders Kjellevold</cp:lastModifiedBy>
  <cp:revision>22</cp:revision>
  <cp:lastPrinted>2016-04-12T13:43:00Z</cp:lastPrinted>
  <dcterms:created xsi:type="dcterms:W3CDTF">2016-03-18T09:03:00Z</dcterms:created>
  <dcterms:modified xsi:type="dcterms:W3CDTF">2016-04-21T08:21:00Z</dcterms:modified>
</cp:coreProperties>
</file>