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B4" w:rsidRPr="00C053FA" w:rsidRDefault="009A3C02">
      <w:pPr>
        <w:pStyle w:val="Overskrift1"/>
        <w:rPr>
          <w:lang w:val="nn-NO"/>
        </w:rPr>
      </w:pPr>
      <w:bookmarkStart w:id="0" w:name="_GoBack"/>
      <w:bookmarkEnd w:id="0"/>
      <w:r w:rsidRPr="009A3C02">
        <w:rPr>
          <w:lang w:val="nn-NO"/>
        </w:rPr>
        <w:t>Vedtekter for Lunde Arbeiderlag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7"/>
        </w:numPr>
        <w:rPr>
          <w:lang w:val="nn-NO"/>
        </w:rPr>
      </w:pPr>
      <w:r w:rsidRPr="009A3C02">
        <w:rPr>
          <w:lang w:val="nn-NO"/>
        </w:rPr>
        <w:t>vedt</w:t>
      </w:r>
      <w:r w:rsidR="00176304">
        <w:rPr>
          <w:lang w:val="nn-NO"/>
        </w:rPr>
        <w:t>att</w:t>
      </w:r>
      <w:r w:rsidRPr="009A3C02">
        <w:rPr>
          <w:lang w:val="nn-NO"/>
        </w:rPr>
        <w:t xml:space="preserve"> på årsmøtet 1997 </w:t>
      </w:r>
    </w:p>
    <w:p w:rsidR="00D63847" w:rsidRPr="00D63847" w:rsidRDefault="009A3C02" w:rsidP="00D63847">
      <w:pPr>
        <w:numPr>
          <w:ilvl w:val="0"/>
          <w:numId w:val="7"/>
        </w:numPr>
        <w:rPr>
          <w:lang w:val="nn-NO"/>
        </w:rPr>
      </w:pPr>
      <w:r w:rsidRPr="00D63847">
        <w:rPr>
          <w:lang w:val="nn-NO"/>
        </w:rPr>
        <w:t>revidert på årsmøt</w:t>
      </w:r>
      <w:r w:rsidR="00D63847" w:rsidRPr="00D63847">
        <w:rPr>
          <w:lang w:val="nn-NO"/>
        </w:rPr>
        <w:t>a i</w:t>
      </w:r>
      <w:r w:rsidRPr="00D63847">
        <w:rPr>
          <w:lang w:val="nn-NO"/>
        </w:rPr>
        <w:t xml:space="preserve"> 2006</w:t>
      </w:r>
      <w:r w:rsidR="00D63847" w:rsidRPr="00D63847">
        <w:rPr>
          <w:lang w:val="nn-NO"/>
        </w:rPr>
        <w:t xml:space="preserve"> og 2011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1. Føremål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2"/>
        </w:numPr>
        <w:rPr>
          <w:lang w:val="nn-NO"/>
        </w:rPr>
      </w:pPr>
      <w:r w:rsidRPr="009A3C02">
        <w:rPr>
          <w:lang w:val="nn-NO"/>
        </w:rPr>
        <w:t>Lunde Arbeiderlag er partiavdeling av Nome Arbeiderparti, kommunepartiet i Det Norske Arbeiderparti, og skal arbeide etter dei retningslinene som partiet har lagt fram i program, lover og vedtak.</w:t>
      </w:r>
    </w:p>
    <w:p w:rsidR="009429B4" w:rsidRPr="00C053FA" w:rsidRDefault="009A3C02">
      <w:pPr>
        <w:numPr>
          <w:ilvl w:val="0"/>
          <w:numId w:val="2"/>
        </w:numPr>
        <w:rPr>
          <w:lang w:val="nn-NO"/>
        </w:rPr>
      </w:pPr>
      <w:r w:rsidRPr="009A3C02">
        <w:rPr>
          <w:lang w:val="nn-NO"/>
        </w:rPr>
        <w:t>Medlem kan alle bli som er einig</w:t>
      </w:r>
      <w:r w:rsidR="00176304">
        <w:rPr>
          <w:lang w:val="nn-NO"/>
        </w:rPr>
        <w:t>e</w:t>
      </w:r>
      <w:r w:rsidRPr="009A3C02">
        <w:rPr>
          <w:lang w:val="nn-NO"/>
        </w:rPr>
        <w:t xml:space="preserve"> i føremålet og lojalt tar del i partiets og avdelingas arbeid.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2. Organisering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3"/>
        </w:numPr>
        <w:rPr>
          <w:lang w:val="nn-NO"/>
        </w:rPr>
      </w:pPr>
      <w:r w:rsidRPr="009A3C02">
        <w:rPr>
          <w:lang w:val="nn-NO"/>
        </w:rPr>
        <w:t>Alle medlem</w:t>
      </w:r>
      <w:r w:rsidR="00C053FA">
        <w:rPr>
          <w:lang w:val="nn-NO"/>
        </w:rPr>
        <w:t>er</w:t>
      </w:r>
      <w:r w:rsidRPr="009A3C02">
        <w:rPr>
          <w:lang w:val="nn-NO"/>
        </w:rPr>
        <w:t xml:space="preserve"> har tale-</w:t>
      </w:r>
      <w:r w:rsidR="00C053FA">
        <w:rPr>
          <w:lang w:val="nn-NO"/>
        </w:rPr>
        <w:t>,</w:t>
      </w:r>
      <w:r w:rsidRPr="009A3C02">
        <w:rPr>
          <w:lang w:val="nn-NO"/>
        </w:rPr>
        <w:t xml:space="preserve"> framleggs- og stemmerett på Lunde Arbeiderlags </w:t>
      </w:r>
      <w:r w:rsidR="002E53EF">
        <w:rPr>
          <w:lang w:val="nn-NO"/>
        </w:rPr>
        <w:t>medlems- og års</w:t>
      </w:r>
      <w:r w:rsidRPr="009A3C02">
        <w:rPr>
          <w:lang w:val="nn-NO"/>
        </w:rPr>
        <w:t>møte.</w:t>
      </w:r>
    </w:p>
    <w:p w:rsidR="009429B4" w:rsidRPr="00D63847" w:rsidRDefault="009A3C02">
      <w:pPr>
        <w:numPr>
          <w:ilvl w:val="0"/>
          <w:numId w:val="3"/>
        </w:numPr>
        <w:rPr>
          <w:lang w:val="nn-NO"/>
        </w:rPr>
      </w:pPr>
      <w:r w:rsidRPr="009A3C02">
        <w:rPr>
          <w:lang w:val="nn-NO"/>
        </w:rPr>
        <w:t>Alle lagsmøte blir kunngjort</w:t>
      </w:r>
      <w:r w:rsidR="002E53EF">
        <w:rPr>
          <w:lang w:val="nn-NO"/>
        </w:rPr>
        <w:t>e</w:t>
      </w:r>
      <w:r w:rsidRPr="009A3C02">
        <w:rPr>
          <w:lang w:val="nn-NO"/>
        </w:rPr>
        <w:t xml:space="preserve"> med skriftleg innkalling til partimedlemmene. Saklista skal gå fram av innkallinga. Det blir ført protokoll på alle partimøte. </w:t>
      </w:r>
      <w:r w:rsidR="009429B4" w:rsidRPr="00D63847">
        <w:rPr>
          <w:lang w:val="nn-NO"/>
        </w:rPr>
        <w:t>Kopi av protokollen blir sendt ut sam</w:t>
      </w:r>
      <w:r w:rsidRPr="00D63847">
        <w:rPr>
          <w:lang w:val="nn-NO"/>
        </w:rPr>
        <w:t>a</w:t>
      </w:r>
      <w:r w:rsidR="009429B4" w:rsidRPr="00D63847">
        <w:rPr>
          <w:lang w:val="nn-NO"/>
        </w:rPr>
        <w:t>n med neste møteinnkalling.</w:t>
      </w:r>
    </w:p>
    <w:p w:rsidR="009429B4" w:rsidRPr="00D63847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3. Styret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4"/>
        </w:numPr>
        <w:rPr>
          <w:lang w:val="nn-NO"/>
        </w:rPr>
      </w:pPr>
      <w:r w:rsidRPr="009A3C02">
        <w:rPr>
          <w:lang w:val="nn-NO"/>
        </w:rPr>
        <w:t>Styret er sett saman av 5 medlemer</w:t>
      </w:r>
      <w:r w:rsidR="00C053FA">
        <w:rPr>
          <w:lang w:val="nn-NO"/>
        </w:rPr>
        <w:t>:</w:t>
      </w:r>
      <w:r w:rsidRPr="009A3C02">
        <w:rPr>
          <w:lang w:val="nn-NO"/>
        </w:rPr>
        <w:t xml:space="preserve"> leiar, nestleiar, kasserar, sekretær og studieleiar. Alle skal veljast ved særskilt val.</w:t>
      </w:r>
      <w:r w:rsidR="00C053FA">
        <w:rPr>
          <w:lang w:val="nn-NO"/>
        </w:rPr>
        <w:t xml:space="preserve"> Styret skal i tillegg ha tre varamedlemer.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4. Årsmøtet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5"/>
        </w:numPr>
        <w:rPr>
          <w:lang w:val="nn-NO"/>
        </w:rPr>
      </w:pPr>
      <w:r w:rsidRPr="009A3C02">
        <w:rPr>
          <w:lang w:val="nn-NO"/>
        </w:rPr>
        <w:t>Årsmøtet er partilagets øvste organ, og blir halde innan utgangen av januar.</w:t>
      </w:r>
    </w:p>
    <w:p w:rsidR="009429B4" w:rsidRPr="00C053FA" w:rsidRDefault="009A3C02">
      <w:pPr>
        <w:numPr>
          <w:ilvl w:val="0"/>
          <w:numId w:val="5"/>
        </w:numPr>
        <w:rPr>
          <w:lang w:val="nn-NO"/>
        </w:rPr>
      </w:pPr>
      <w:r w:rsidRPr="009A3C02">
        <w:rPr>
          <w:lang w:val="nn-NO"/>
        </w:rPr>
        <w:t>Årsmøtet blir kunngjort skriftleg seinast 2 veker i førevegen. Framlegg ein vil ha behandla på årsmøtet må sendast styret seinast ei veke i førevegen.</w:t>
      </w:r>
    </w:p>
    <w:p w:rsidR="009429B4" w:rsidRPr="00C053FA" w:rsidRDefault="009A3C02">
      <w:pPr>
        <w:numPr>
          <w:ilvl w:val="0"/>
          <w:numId w:val="5"/>
        </w:numPr>
        <w:rPr>
          <w:lang w:val="nn-NO"/>
        </w:rPr>
      </w:pPr>
      <w:r w:rsidRPr="009A3C02">
        <w:rPr>
          <w:lang w:val="nn-NO"/>
        </w:rPr>
        <w:t>Årsmøtet skal: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godkjenne saklista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velje møteleiar og to referentar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velje to protokollunderskrivarar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behandle årsmelding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behandle revidert re</w:t>
      </w:r>
      <w:r w:rsidR="00C053FA">
        <w:rPr>
          <w:lang w:val="nn-NO"/>
        </w:rPr>
        <w:t>kne</w:t>
      </w:r>
      <w:r w:rsidRPr="009A3C02">
        <w:rPr>
          <w:lang w:val="nn-NO"/>
        </w:rPr>
        <w:t>kap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behandle budsjett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behandle innsendte saker og saker styret vil fremje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velje styre og varamedlemmer</w:t>
      </w:r>
      <w:r w:rsidR="002E53EF">
        <w:rPr>
          <w:lang w:val="nn-NO"/>
        </w:rPr>
        <w:t xml:space="preserve"> </w:t>
      </w:r>
    </w:p>
    <w:p w:rsidR="009429B4" w:rsidRPr="00C053FA" w:rsidRDefault="009A3C02">
      <w:pPr>
        <w:ind w:left="1416"/>
        <w:rPr>
          <w:lang w:val="nn-NO"/>
        </w:rPr>
      </w:pPr>
      <w:r w:rsidRPr="009A3C02">
        <w:rPr>
          <w:lang w:val="nn-NO"/>
        </w:rPr>
        <w:t>Leiar blir valt for 1 år. Dei andre styremedlemmene blir val</w:t>
      </w:r>
      <w:r w:rsidR="002E53EF">
        <w:rPr>
          <w:lang w:val="nn-NO"/>
        </w:rPr>
        <w:t>de</w:t>
      </w:r>
      <w:r w:rsidRPr="009A3C02">
        <w:rPr>
          <w:lang w:val="nn-NO"/>
        </w:rPr>
        <w:t xml:space="preserve"> for 2 år, likevel slik at 2 av dei er på val kvart år. 3 varamedlemer blir valde for 1 år, i prioritert </w:t>
      </w:r>
      <w:r w:rsidR="002E53EF" w:rsidRPr="00C053FA">
        <w:rPr>
          <w:lang w:val="nn-NO"/>
        </w:rPr>
        <w:t>rekkefølgje</w:t>
      </w:r>
      <w:r w:rsidRPr="009A3C02">
        <w:rPr>
          <w:lang w:val="nn-NO"/>
        </w:rPr>
        <w:t>.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>velje revisor</w:t>
      </w:r>
    </w:p>
    <w:p w:rsidR="009429B4" w:rsidRPr="00C053FA" w:rsidRDefault="009A3C02">
      <w:pPr>
        <w:numPr>
          <w:ilvl w:val="1"/>
          <w:numId w:val="5"/>
        </w:numPr>
        <w:rPr>
          <w:lang w:val="nn-NO"/>
        </w:rPr>
      </w:pPr>
      <w:r w:rsidRPr="009A3C02">
        <w:rPr>
          <w:lang w:val="nn-NO"/>
        </w:rPr>
        <w:t xml:space="preserve">velje </w:t>
      </w:r>
      <w:r w:rsidR="002E53EF" w:rsidRPr="00C053FA">
        <w:rPr>
          <w:lang w:val="nn-NO"/>
        </w:rPr>
        <w:t xml:space="preserve">valnemnd </w:t>
      </w:r>
      <w:r w:rsidR="002E53EF">
        <w:rPr>
          <w:lang w:val="nn-NO"/>
        </w:rPr>
        <w:t xml:space="preserve"> med </w:t>
      </w:r>
      <w:r w:rsidRPr="009A3C02">
        <w:rPr>
          <w:lang w:val="nn-NO"/>
        </w:rPr>
        <w:t xml:space="preserve">3 medlemer og 1 varamedlem </w:t>
      </w:r>
    </w:p>
    <w:p w:rsidR="009429B4" w:rsidRPr="00C053FA" w:rsidRDefault="009A3C02">
      <w:pPr>
        <w:ind w:left="1416"/>
        <w:rPr>
          <w:lang w:val="nn-NO"/>
        </w:rPr>
      </w:pPr>
      <w:r w:rsidRPr="009A3C02">
        <w:rPr>
          <w:lang w:val="nn-NO"/>
        </w:rPr>
        <w:t>Medlemmene blir valde for 2 år, slik at 2 og 1 skiftesvis går ut av valnemnda kvart år. Leiaren blir valt ved særskilt val, og for 1 år. Varamedlemet er på val kvart år.</w:t>
      </w:r>
    </w:p>
    <w:p w:rsidR="009429B4" w:rsidRPr="00C053FA" w:rsidRDefault="009429B4">
      <w:pPr>
        <w:ind w:left="1416"/>
        <w:rPr>
          <w:lang w:val="nn-NO"/>
        </w:rPr>
      </w:pPr>
    </w:p>
    <w:p w:rsidR="009429B4" w:rsidRPr="00C053FA" w:rsidRDefault="009A3C02">
      <w:pPr>
        <w:pStyle w:val="Brdtekstinnrykk"/>
        <w:numPr>
          <w:ilvl w:val="0"/>
          <w:numId w:val="5"/>
        </w:numPr>
        <w:rPr>
          <w:lang w:val="nn-NO"/>
        </w:rPr>
      </w:pPr>
      <w:r w:rsidRPr="009A3C02">
        <w:rPr>
          <w:lang w:val="nn-NO"/>
        </w:rPr>
        <w:lastRenderedPageBreak/>
        <w:t>Alle val skjer skriftleg dersom det ligg føre meir enn eit</w:t>
      </w:r>
      <w:r w:rsidR="00176304">
        <w:rPr>
          <w:lang w:val="nn-NO"/>
        </w:rPr>
        <w:t>t</w:t>
      </w:r>
      <w:r w:rsidRPr="009A3C02">
        <w:rPr>
          <w:lang w:val="nn-NO"/>
        </w:rPr>
        <w:t xml:space="preserve"> framlegg eller dersom nokon krev det.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5. Omframt årsmøte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numPr>
          <w:ilvl w:val="0"/>
          <w:numId w:val="6"/>
        </w:numPr>
        <w:rPr>
          <w:lang w:val="nn-NO"/>
        </w:rPr>
      </w:pPr>
      <w:r w:rsidRPr="009A3C02">
        <w:rPr>
          <w:lang w:val="nn-NO"/>
        </w:rPr>
        <w:t xml:space="preserve">Styret kallar inn til omframt årsmøte minst 2 veker i førevegen dersom minst 2/5 av medlemmene krev det, eller det ligg føre eit einstemmig vedtak i styret om det. </w:t>
      </w:r>
    </w:p>
    <w:p w:rsidR="009429B4" w:rsidRPr="00C053FA" w:rsidRDefault="009A3C02">
      <w:pPr>
        <w:numPr>
          <w:ilvl w:val="0"/>
          <w:numId w:val="6"/>
        </w:numPr>
        <w:rPr>
          <w:lang w:val="nn-NO"/>
        </w:rPr>
      </w:pPr>
      <w:r w:rsidRPr="009A3C02">
        <w:rPr>
          <w:lang w:val="nn-NO"/>
        </w:rPr>
        <w:t>Omframt årsmøte skal behandle det som 2/5 av medlemmene eller einstemmig styre krev, likevel innanfor rammene av det som gjeld for vanleg årsmøte, jfr. § 4.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6. Oppløysing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lang w:val="nn-NO"/>
        </w:rPr>
      </w:pPr>
      <w:r w:rsidRPr="009A3C02">
        <w:rPr>
          <w:lang w:val="nn-NO"/>
        </w:rPr>
        <w:t>Oppløysing av Lunde Arbeiderlag kan bare skje med ¾ fleirtal på to årsmøte i rad. Ved slik oppløysing skal partiets eignelutar tilfalle Nome Arbeiderparti.</w:t>
      </w:r>
    </w:p>
    <w:p w:rsidR="009429B4" w:rsidRPr="00C053FA" w:rsidRDefault="009429B4">
      <w:pPr>
        <w:rPr>
          <w:lang w:val="nn-NO"/>
        </w:rPr>
      </w:pPr>
    </w:p>
    <w:p w:rsidR="009429B4" w:rsidRPr="00C053FA" w:rsidRDefault="009A3C02">
      <w:pPr>
        <w:rPr>
          <w:b/>
          <w:bCs/>
          <w:lang w:val="nn-NO"/>
        </w:rPr>
      </w:pPr>
      <w:r w:rsidRPr="009A3C02">
        <w:rPr>
          <w:b/>
          <w:bCs/>
          <w:lang w:val="nn-NO"/>
        </w:rPr>
        <w:t>§ 7. Anna</w:t>
      </w:r>
    </w:p>
    <w:p w:rsidR="009429B4" w:rsidRPr="00C053FA" w:rsidRDefault="009429B4">
      <w:pPr>
        <w:rPr>
          <w:lang w:val="nn-NO"/>
        </w:rPr>
      </w:pPr>
    </w:p>
    <w:p w:rsidR="009429B4" w:rsidRPr="00D63847" w:rsidRDefault="00176304">
      <w:pPr>
        <w:rPr>
          <w:bCs/>
          <w:lang w:val="nn-NO"/>
        </w:rPr>
      </w:pPr>
      <w:r w:rsidRPr="00176304">
        <w:rPr>
          <w:bCs/>
          <w:lang w:val="nn-NO"/>
        </w:rPr>
        <w:t>Elles</w:t>
      </w:r>
      <w:r w:rsidR="009A3C02" w:rsidRPr="009A3C02">
        <w:rPr>
          <w:bCs/>
          <w:lang w:val="nn-NO"/>
        </w:rPr>
        <w:t xml:space="preserve"> gjeld </w:t>
      </w:r>
      <w:r>
        <w:rPr>
          <w:bCs/>
          <w:lang w:val="nn-NO"/>
        </w:rPr>
        <w:t>l</w:t>
      </w:r>
      <w:r w:rsidR="009A3C02" w:rsidRPr="009A3C02">
        <w:rPr>
          <w:bCs/>
          <w:lang w:val="nn-NO"/>
        </w:rPr>
        <w:t>over og retningsliner vedtatt på landsmøtet i Det Norsk</w:t>
      </w:r>
      <w:r>
        <w:rPr>
          <w:bCs/>
          <w:lang w:val="nn-NO"/>
        </w:rPr>
        <w:t>e</w:t>
      </w:r>
      <w:r w:rsidR="009A3C02" w:rsidRPr="009A3C02">
        <w:rPr>
          <w:bCs/>
          <w:lang w:val="nn-NO"/>
        </w:rPr>
        <w:t xml:space="preserve"> Arbeiderparti.</w:t>
      </w:r>
    </w:p>
    <w:sectPr w:rsidR="009429B4" w:rsidRPr="00D63847" w:rsidSect="00812B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34" w:rsidRDefault="00D32134">
      <w:r>
        <w:separator/>
      </w:r>
    </w:p>
  </w:endnote>
  <w:endnote w:type="continuationSeparator" w:id="0">
    <w:p w:rsidR="00D32134" w:rsidRDefault="00D3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34" w:rsidRDefault="00D32134">
      <w:r>
        <w:separator/>
      </w:r>
    </w:p>
  </w:footnote>
  <w:footnote w:type="continuationSeparator" w:id="0">
    <w:p w:rsidR="00D32134" w:rsidRDefault="00D3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A68"/>
    <w:multiLevelType w:val="hybridMultilevel"/>
    <w:tmpl w:val="C05E6E3A"/>
    <w:lvl w:ilvl="0" w:tplc="427AD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3F4A0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F6EEB"/>
    <w:multiLevelType w:val="hybridMultilevel"/>
    <w:tmpl w:val="C50E24C6"/>
    <w:lvl w:ilvl="0" w:tplc="AEF6A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52B5"/>
    <w:multiLevelType w:val="hybridMultilevel"/>
    <w:tmpl w:val="B8948B9E"/>
    <w:lvl w:ilvl="0" w:tplc="62FAB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C1FC3"/>
    <w:multiLevelType w:val="hybridMultilevel"/>
    <w:tmpl w:val="746261F2"/>
    <w:lvl w:ilvl="0" w:tplc="B34012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F2AD6"/>
    <w:multiLevelType w:val="hybridMultilevel"/>
    <w:tmpl w:val="389AF21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C3D6F"/>
    <w:multiLevelType w:val="hybridMultilevel"/>
    <w:tmpl w:val="3B907210"/>
    <w:lvl w:ilvl="0" w:tplc="E24C31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8032A"/>
    <w:multiLevelType w:val="hybridMultilevel"/>
    <w:tmpl w:val="F704F47E"/>
    <w:lvl w:ilvl="0" w:tplc="B3380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9C"/>
    <w:rsid w:val="000470CE"/>
    <w:rsid w:val="000B3BEB"/>
    <w:rsid w:val="00176304"/>
    <w:rsid w:val="001F0966"/>
    <w:rsid w:val="002234F2"/>
    <w:rsid w:val="002E53EF"/>
    <w:rsid w:val="00446B53"/>
    <w:rsid w:val="00473BFB"/>
    <w:rsid w:val="005C1835"/>
    <w:rsid w:val="00812B9C"/>
    <w:rsid w:val="008A6DBA"/>
    <w:rsid w:val="009429B4"/>
    <w:rsid w:val="00963C72"/>
    <w:rsid w:val="009A3C02"/>
    <w:rsid w:val="00B56FF4"/>
    <w:rsid w:val="00C053FA"/>
    <w:rsid w:val="00D21C23"/>
    <w:rsid w:val="00D32134"/>
    <w:rsid w:val="00D63847"/>
    <w:rsid w:val="00D72CED"/>
    <w:rsid w:val="00D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9BC3D6-F3C3-42A6-A8DD-3E919EF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0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A3C02"/>
    <w:pPr>
      <w:keepNext/>
      <w:outlineLvl w:val="0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rsid w:val="009A3C02"/>
    <w:pPr>
      <w:ind w:left="360"/>
    </w:pPr>
  </w:style>
  <w:style w:type="paragraph" w:styleId="Topptekst">
    <w:name w:val="header"/>
    <w:basedOn w:val="Normal"/>
    <w:rsid w:val="00812B9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12B9C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C053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0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Lunde Arbeiderlag</vt:lpstr>
    </vt:vector>
  </TitlesOfParts>
  <Company>Arne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Lunde Arbeiderlag</dc:title>
  <dc:creator>Arne</dc:creator>
  <cp:lastModifiedBy>Kristian Ihle Hanto</cp:lastModifiedBy>
  <cp:revision>2</cp:revision>
  <cp:lastPrinted>2010-01-19T20:50:00Z</cp:lastPrinted>
  <dcterms:created xsi:type="dcterms:W3CDTF">2016-01-06T12:55:00Z</dcterms:created>
  <dcterms:modified xsi:type="dcterms:W3CDTF">2016-01-06T12:55:00Z</dcterms:modified>
</cp:coreProperties>
</file>