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Formal Complaint – Units 313, 215, 211</w:t>
      </w:r>
    </w:p>
    <w:p>
      <w:r>
        <w:rPr>
          <w:b/>
        </w:rPr>
        <w:t xml:space="preserve">To: </w:t>
      </w:r>
      <w:r>
        <w:t>Supervisor</w:t>
        <w:br/>
        <w:t>Bureau of Alcohol, Tobacco, Firearms and Explosives (ATF)</w:t>
        <w:br/>
        <w:t>700 E Chase St</w:t>
        <w:br/>
        <w:t>Baltimore, MD 21202</w:t>
        <w:br/>
        <w:br/>
      </w:r>
      <w:r>
        <w:rPr>
          <w:b/>
        </w:rPr>
        <w:t xml:space="preserve">From: </w:t>
      </w:r>
      <w:r>
        <w:t>Tina N Renaldo, Apt 213</w:t>
        <w:br/>
      </w:r>
      <w:r>
        <w:rPr>
          <w:b/>
        </w:rPr>
        <w:t xml:space="preserve">Date: </w:t>
      </w:r>
      <w:r>
        <w:t>June 12, 2026</w:t>
        <w:br/>
      </w:r>
      <w:r>
        <w:rPr>
          <w:b/>
        </w:rPr>
        <w:t xml:space="preserve">Subject: </w:t>
      </w:r>
      <w:r>
        <w:t>Formal Complaint – Ongoing Criminal Activity, Retaliation, and Property Issues – Units 313, 215, 211</w:t>
        <w:br/>
      </w:r>
    </w:p>
    <w:p>
      <w:pPr>
        <w:pStyle w:val="Heading1"/>
      </w:pPr>
      <w:r>
        <w:t>Dear Supervisor,</w:t>
      </w:r>
    </w:p>
    <w:p>
      <w:r>
        <w:t>I am writing to formally document ongoing safety and criminal concerns at my residence involving Apartments 313, 215, and 211. Despite prior reports to property management, law enforcement, and city agencies, the following issues persist:</w:t>
      </w:r>
    </w:p>
    <w:p>
      <w:pPr>
        <w:pStyle w:val="Heading2"/>
      </w:pPr>
      <w:r>
        <w:t>1. Noise Disturbances &amp; Suspected Drug Trafficking</w:t>
      </w:r>
    </w:p>
    <w:p>
      <w:r>
        <w:t>Continuous disturbances and suspected drug activity associated with the above units occur at all hours. These have not ceased despite previous law enforcement involvement.</w:t>
      </w:r>
    </w:p>
    <w:p>
      <w:pPr>
        <w:pStyle w:val="Heading2"/>
      </w:pPr>
      <w:r>
        <w:t>2. Property Damage &amp; Vandalism</w:t>
      </w:r>
    </w:p>
    <w:p>
      <w:r>
        <w:t>The disruptions have resulted in damage to common areas and my unit. I have also experienced frequent misdelivery, theft, or damage to packages from FedEx, Amazon, and other carriers. I have been falsely charged for replacements, which I believe is part of ongoing retaliation.</w:t>
      </w:r>
    </w:p>
    <w:p>
      <w:pPr>
        <w:pStyle w:val="Heading2"/>
      </w:pPr>
      <w:r>
        <w:t>3. Retaliation &amp; Lack of Agency Response</w:t>
      </w:r>
    </w:p>
    <w:p>
      <w:r>
        <w:t>Since filing reports, I have experienced retaliation, including false charges and legal action. Due to mobility issues, I have contacted multiple patrol officers, DPW, and property management. I have been disregarded or told this is solely a “management issue,” with no resolution.</w:t>
      </w:r>
    </w:p>
    <w:p>
      <w:pPr>
        <w:pStyle w:val="Heading2"/>
      </w:pPr>
      <w:r>
        <w:t>Request for Action</w:t>
      </w:r>
    </w:p>
    <w:p>
      <w:r>
        <w:t>I respectfully request that the responsible parties be held accountable and that appropriate federal action be taken to address the criminal activity, property damage, and retaliation.</w:t>
      </w:r>
    </w:p>
    <w:p>
      <w:r>
        <w:rPr>
          <w:b/>
        </w:rPr>
        <w:t xml:space="preserve">Important: </w:t>
      </w:r>
      <w:r>
        <w:t>I do not require a follow-up conversation or home visit from an officer. Please provide written confirmation of receipt and any actions taken for my records.</w:t>
      </w:r>
    </w:p>
    <w:p>
      <w:r>
        <w:br/>
        <w:t>I can provide documentation, including incident dates, photos, package complaints, and prior reports, via written correspondence if needed.</w:t>
      </w:r>
    </w:p>
    <w:p>
      <w:r>
        <w:br/>
        <w:t>Sincerely,</w:t>
        <w:br/>
        <w:t>Tina N Renaldo</w:t>
        <w:br/>
        <w:t>Apt 213</w:t>
      </w:r>
    </w:p>
    <w:p>
      <w:r>
        <w:br w:type="page"/>
      </w:r>
    </w:p>
    <w:p>
      <w:pPr>
        <w:pStyle w:val="Title"/>
      </w:pPr>
      <w:r>
        <w:t>Incident Log Template</w:t>
      </w:r>
    </w:p>
    <w:p>
      <w:r>
        <w:t>Use this table to track dates, times, and details. Attach photos, screenshots, and report numbers as evidence.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Date/Time</w:t>
            </w:r>
          </w:p>
        </w:tc>
        <w:tc>
          <w:tcPr>
            <w:tcW w:type="dxa" w:w="1440"/>
          </w:tcPr>
          <w:p>
            <w:r>
              <w:t>Unit</w:t>
            </w:r>
          </w:p>
        </w:tc>
        <w:tc>
          <w:tcPr>
            <w:tcW w:type="dxa" w:w="1440"/>
          </w:tcPr>
          <w:p>
            <w:r>
              <w:t>Incident Type</w:t>
            </w:r>
          </w:p>
        </w:tc>
        <w:tc>
          <w:tcPr>
            <w:tcW w:type="dxa" w:w="1440"/>
          </w:tcPr>
          <w:p>
            <w:r>
              <w:t>Details</w:t>
            </w:r>
          </w:p>
        </w:tc>
        <w:tc>
          <w:tcPr>
            <w:tcW w:type="dxa" w:w="1440"/>
          </w:tcPr>
          <w:p>
            <w:r>
              <w:t>Reported To</w:t>
            </w:r>
          </w:p>
        </w:tc>
        <w:tc>
          <w:tcPr>
            <w:tcW w:type="dxa" w:w="1440"/>
          </w:tcPr>
          <w:p>
            <w:r>
              <w:t>Outcome/Evidence</w:t>
            </w:r>
          </w:p>
        </w:tc>
      </w:tr>
      <w:tr>
        <w:tc>
          <w:tcPr>
            <w:tcW w:type="dxa" w:w="1440"/>
          </w:tcPr>
          <w:p>
            <w:r/>
          </w:p>
        </w:tc>
        <w:tc>
          <w:tcPr>
            <w:tcW w:type="dxa" w:w="1440"/>
          </w:tcPr>
          <w:p>
            <w:r/>
          </w:p>
        </w:tc>
        <w:tc>
          <w:tcPr>
            <w:tcW w:type="dxa" w:w="1440"/>
          </w:tcPr>
          <w:p>
            <w:r/>
          </w:p>
        </w:tc>
        <w:tc>
          <w:tcPr>
            <w:tcW w:type="dxa" w:w="1440"/>
          </w:tcPr>
          <w:p>
            <w:r/>
          </w:p>
        </w:tc>
        <w:tc>
          <w:tcPr>
            <w:tcW w:type="dxa" w:w="1440"/>
          </w:tcPr>
          <w:p>
            <w:r/>
          </w:p>
        </w:tc>
        <w:tc>
          <w:tcPr>
            <w:tcW w:type="dxa" w:w="1440"/>
          </w:tcPr>
          <w:p>
            <w:r/>
          </w:p>
        </w:tc>
      </w:tr>
      <w:tr>
        <w:tc>
          <w:tcPr>
            <w:tcW w:type="dxa" w:w="1440"/>
          </w:tcPr>
          <w:p>
            <w:r/>
          </w:p>
        </w:tc>
        <w:tc>
          <w:tcPr>
            <w:tcW w:type="dxa" w:w="1440"/>
          </w:tcPr>
          <w:p>
            <w:r/>
          </w:p>
        </w:tc>
        <w:tc>
          <w:tcPr>
            <w:tcW w:type="dxa" w:w="1440"/>
          </w:tcPr>
          <w:p>
            <w:r/>
          </w:p>
        </w:tc>
        <w:tc>
          <w:tcPr>
            <w:tcW w:type="dxa" w:w="1440"/>
          </w:tcPr>
          <w:p>
            <w:r/>
          </w:p>
        </w:tc>
        <w:tc>
          <w:tcPr>
            <w:tcW w:type="dxa" w:w="1440"/>
          </w:tcPr>
          <w:p>
            <w:r/>
          </w:p>
        </w:tc>
        <w:tc>
          <w:tcPr>
            <w:tcW w:type="dxa" w:w="1440"/>
          </w:tcPr>
          <w:p>
            <w:r/>
          </w:p>
        </w:tc>
      </w:tr>
      <w:tr>
        <w:tc>
          <w:tcPr>
            <w:tcW w:type="dxa" w:w="1440"/>
          </w:tcPr>
          <w:p>
            <w:r/>
          </w:p>
        </w:tc>
        <w:tc>
          <w:tcPr>
            <w:tcW w:type="dxa" w:w="1440"/>
          </w:tcPr>
          <w:p>
            <w:r/>
          </w:p>
        </w:tc>
        <w:tc>
          <w:tcPr>
            <w:tcW w:type="dxa" w:w="1440"/>
          </w:tcPr>
          <w:p>
            <w:r/>
          </w:p>
        </w:tc>
        <w:tc>
          <w:tcPr>
            <w:tcW w:type="dxa" w:w="1440"/>
          </w:tcPr>
          <w:p>
            <w:r/>
          </w:p>
        </w:tc>
        <w:tc>
          <w:tcPr>
            <w:tcW w:type="dxa" w:w="1440"/>
          </w:tcPr>
          <w:p>
            <w:r/>
          </w:p>
        </w:tc>
        <w:tc>
          <w:tcPr>
            <w:tcW w:type="dxa" w:w="1440"/>
          </w:tcPr>
          <w:p>
            <w:r/>
          </w:p>
        </w:tc>
      </w:tr>
      <w:tr>
        <w:tc>
          <w:tcPr>
            <w:tcW w:type="dxa" w:w="1440"/>
          </w:tcPr>
          <w:p>
            <w:r/>
          </w:p>
        </w:tc>
        <w:tc>
          <w:tcPr>
            <w:tcW w:type="dxa" w:w="1440"/>
          </w:tcPr>
          <w:p>
            <w:r/>
          </w:p>
        </w:tc>
        <w:tc>
          <w:tcPr>
            <w:tcW w:type="dxa" w:w="1440"/>
          </w:tcPr>
          <w:p>
            <w:r/>
          </w:p>
        </w:tc>
        <w:tc>
          <w:tcPr>
            <w:tcW w:type="dxa" w:w="1440"/>
          </w:tcPr>
          <w:p>
            <w:r/>
          </w:p>
        </w:tc>
        <w:tc>
          <w:tcPr>
            <w:tcW w:type="dxa" w:w="1440"/>
          </w:tcPr>
          <w:p>
            <w:r/>
          </w:p>
        </w:tc>
        <w:tc>
          <w:tcPr>
            <w:tcW w:type="dxa" w:w="1440"/>
          </w:tcPr>
          <w:p>
            <w:r/>
          </w:p>
        </w:tc>
      </w:tr>
      <w:tr>
        <w:tc>
          <w:tcPr>
            <w:tcW w:type="dxa" w:w="1440"/>
          </w:tcPr>
          <w:p>
            <w:r/>
          </w:p>
        </w:tc>
        <w:tc>
          <w:tcPr>
            <w:tcW w:type="dxa" w:w="1440"/>
          </w:tcPr>
          <w:p>
            <w:r/>
          </w:p>
        </w:tc>
        <w:tc>
          <w:tcPr>
            <w:tcW w:type="dxa" w:w="1440"/>
          </w:tcPr>
          <w:p>
            <w:r/>
          </w:p>
        </w:tc>
        <w:tc>
          <w:tcPr>
            <w:tcW w:type="dxa" w:w="1440"/>
          </w:tcPr>
          <w:p>
            <w:r/>
          </w:p>
        </w:tc>
        <w:tc>
          <w:tcPr>
            <w:tcW w:type="dxa" w:w="1440"/>
          </w:tcPr>
          <w:p>
            <w:r/>
          </w:p>
        </w:tc>
        <w:tc>
          <w:tcPr>
            <w:tcW w:type="dxa" w:w="1440"/>
          </w:tcPr>
          <w:p>
            <w:r/>
          </w:p>
        </w:tc>
      </w:tr>
      <w:tr>
        <w:tc>
          <w:tcPr>
            <w:tcW w:type="dxa" w:w="1440"/>
          </w:tcPr>
          <w:p>
            <w:r/>
          </w:p>
        </w:tc>
        <w:tc>
          <w:tcPr>
            <w:tcW w:type="dxa" w:w="1440"/>
          </w:tcPr>
          <w:p>
            <w:r/>
          </w:p>
        </w:tc>
        <w:tc>
          <w:tcPr>
            <w:tcW w:type="dxa" w:w="1440"/>
          </w:tcPr>
          <w:p>
            <w:r/>
          </w:p>
        </w:tc>
        <w:tc>
          <w:tcPr>
            <w:tcW w:type="dxa" w:w="1440"/>
          </w:tcPr>
          <w:p>
            <w:r/>
          </w:p>
        </w:tc>
        <w:tc>
          <w:tcPr>
            <w:tcW w:type="dxa" w:w="1440"/>
          </w:tcPr>
          <w:p>
            <w:r/>
          </w:p>
        </w:tc>
        <w:tc>
          <w:tcPr>
            <w:tcW w:type="dxa" w:w="1440"/>
          </w:tcPr>
          <w:p>
            <w:r/>
          </w:p>
        </w:tc>
      </w:tr>
      <w:tr>
        <w:tc>
          <w:tcPr>
            <w:tcW w:type="dxa" w:w="1440"/>
          </w:tcPr>
          <w:p>
            <w:r/>
          </w:p>
        </w:tc>
        <w:tc>
          <w:tcPr>
            <w:tcW w:type="dxa" w:w="1440"/>
          </w:tcPr>
          <w:p>
            <w:r/>
          </w:p>
        </w:tc>
        <w:tc>
          <w:tcPr>
            <w:tcW w:type="dxa" w:w="1440"/>
          </w:tcPr>
          <w:p>
            <w:r/>
          </w:p>
        </w:tc>
        <w:tc>
          <w:tcPr>
            <w:tcW w:type="dxa" w:w="1440"/>
          </w:tcPr>
          <w:p>
            <w:r/>
          </w:p>
        </w:tc>
        <w:tc>
          <w:tcPr>
            <w:tcW w:type="dxa" w:w="1440"/>
          </w:tcPr>
          <w:p>
            <w:r/>
          </w:p>
        </w:tc>
        <w:tc>
          <w:tcPr>
            <w:tcW w:type="dxa" w:w="1440"/>
          </w:tcPr>
          <w:p>
            <w:r/>
          </w:p>
        </w:tc>
      </w:tr>
      <w:tr>
        <w:tc>
          <w:tcPr>
            <w:tcW w:type="dxa" w:w="1440"/>
          </w:tcPr>
          <w:p>
            <w:r/>
          </w:p>
        </w:tc>
        <w:tc>
          <w:tcPr>
            <w:tcW w:type="dxa" w:w="1440"/>
          </w:tcPr>
          <w:p>
            <w:r/>
          </w:p>
        </w:tc>
        <w:tc>
          <w:tcPr>
            <w:tcW w:type="dxa" w:w="1440"/>
          </w:tcPr>
          <w:p>
            <w:r/>
          </w:p>
        </w:tc>
        <w:tc>
          <w:tcPr>
            <w:tcW w:type="dxa" w:w="1440"/>
          </w:tcPr>
          <w:p>
            <w:r/>
          </w:p>
        </w:tc>
        <w:tc>
          <w:tcPr>
            <w:tcW w:type="dxa" w:w="1440"/>
          </w:tcPr>
          <w:p>
            <w:r/>
          </w:p>
        </w:tc>
        <w:tc>
          <w:tcPr>
            <w:tcW w:type="dxa" w:w="1440"/>
          </w:tcPr>
          <w:p>
            <w:r/>
          </w:p>
        </w:tc>
      </w:tr>
    </w:tbl>
    <w:p>
      <w:r>
        <w:br/>
        <w:t>Tips:</w:t>
      </w:r>
    </w:p>
    <w:p>
      <w:pPr>
        <w:pStyle w:val="ListBullet"/>
      </w:pPr>
      <w:r>
        <w:t>• Note badge numbers, case numbers, and names when available</w:t>
      </w:r>
    </w:p>
    <w:p>
      <w:pPr>
        <w:pStyle w:val="ListBullet"/>
      </w:pPr>
      <w:r>
        <w:t>• Save door cam footage with timestamps</w:t>
      </w:r>
    </w:p>
    <w:p>
      <w:pPr>
        <w:pStyle w:val="ListBullet"/>
      </w:pPr>
      <w:r>
        <w:t>• Keep all certified mail receipts and email confirmations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