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539FF" w14:textId="77777777" w:rsidR="00F674CC" w:rsidRDefault="00F674CC" w:rsidP="00F674CC">
      <w:pPr>
        <w:pStyle w:val="NormalWeb"/>
        <w:spacing w:line="300" w:lineRule="atLeast"/>
        <w:rPr>
          <w:rFonts w:ascii="Segoe UI" w:hAnsi="Segoe UI" w:cs="Segoe UI"/>
          <w:sz w:val="21"/>
          <w:szCs w:val="21"/>
        </w:rPr>
      </w:pPr>
      <w:r>
        <w:rPr>
          <w:rStyle w:val="Strong"/>
          <w:rFonts w:ascii="Segoe UI" w:hAnsi="Segoe UI" w:cs="Segoe UI"/>
          <w:sz w:val="21"/>
          <w:szCs w:val="21"/>
        </w:rPr>
        <w:t>Subject: Formal Complaint Regarding Chronic Property Management, Sanitation, Safety, and Security Violations at 22 S. Howard Street and Adjacent 300 W. Lombard Street, Baltimore, MD</w:t>
      </w:r>
    </w:p>
    <w:p w14:paraId="4805A1DE" w14:textId="57161C44" w:rsidR="00F674CC" w:rsidRDefault="00F674CC" w:rsidP="00F674CC">
      <w:pPr>
        <w:pStyle w:val="NormalWeb"/>
        <w:spacing w:line="300" w:lineRule="atLeast"/>
        <w:rPr>
          <w:rFonts w:ascii="Segoe UI" w:hAnsi="Segoe UI" w:cs="Segoe UI"/>
          <w:sz w:val="21"/>
          <w:szCs w:val="21"/>
        </w:rPr>
      </w:pPr>
      <w:r>
        <w:rPr>
          <w:rFonts w:ascii="Segoe UI" w:hAnsi="Segoe UI" w:cs="Segoe UI"/>
          <w:sz w:val="21"/>
          <w:szCs w:val="21"/>
        </w:rPr>
        <w:t xml:space="preserve">I submit this formal complaint requesting immediate inspection and enforcement action regarding ongoing public safety, sanitation, property maintenance, and security concerns associated with </w:t>
      </w:r>
      <w:r>
        <w:rPr>
          <w:rStyle w:val="Strong"/>
          <w:rFonts w:ascii="Segoe UI" w:hAnsi="Segoe UI" w:cs="Segoe UI"/>
          <w:sz w:val="21"/>
          <w:szCs w:val="21"/>
        </w:rPr>
        <w:t>22 South Howard Street, Baltimore, MD</w:t>
      </w:r>
      <w:r>
        <w:rPr>
          <w:rFonts w:ascii="Segoe UI" w:hAnsi="Segoe UI" w:cs="Segoe UI"/>
          <w:sz w:val="21"/>
          <w:szCs w:val="21"/>
        </w:rPr>
        <w:t xml:space="preserve">, managed by </w:t>
      </w:r>
      <w:r>
        <w:rPr>
          <w:rStyle w:val="Strong"/>
          <w:rFonts w:ascii="Segoe UI" w:hAnsi="Segoe UI" w:cs="Segoe UI"/>
          <w:sz w:val="21"/>
          <w:szCs w:val="21"/>
        </w:rPr>
        <w:t>Pelican Property Management, 875 Loch Raven Blvd., Towson, MD 21286, (410) 645-1865</w:t>
      </w:r>
      <w:r>
        <w:rPr>
          <w:rFonts w:ascii="Segoe UI" w:hAnsi="Segoe UI" w:cs="Segoe UI"/>
          <w:sz w:val="21"/>
          <w:szCs w:val="21"/>
        </w:rPr>
        <w:t xml:space="preserve">, and conditions involving the adjacent property at </w:t>
      </w:r>
      <w:r>
        <w:rPr>
          <w:rStyle w:val="Strong"/>
          <w:rFonts w:ascii="Segoe UI" w:hAnsi="Segoe UI" w:cs="Segoe UI"/>
          <w:sz w:val="21"/>
          <w:szCs w:val="21"/>
        </w:rPr>
        <w:t>300 West Lombard Street</w:t>
      </w:r>
      <w:r>
        <w:rPr>
          <w:rFonts w:ascii="Segoe UI" w:hAnsi="Segoe UI" w:cs="Segoe UI"/>
          <w:sz w:val="21"/>
          <w:szCs w:val="21"/>
        </w:rPr>
        <w:t>.</w:t>
      </w:r>
    </w:p>
    <w:p w14:paraId="1B1FA9A7" w14:textId="77777777" w:rsidR="00F674CC" w:rsidRDefault="00F674CC" w:rsidP="00F674CC">
      <w:pPr>
        <w:pStyle w:val="NormalWeb"/>
        <w:spacing w:line="300" w:lineRule="atLeast"/>
        <w:rPr>
          <w:rFonts w:ascii="Segoe UI" w:hAnsi="Segoe UI" w:cs="Segoe UI"/>
          <w:sz w:val="21"/>
          <w:szCs w:val="21"/>
        </w:rPr>
      </w:pPr>
      <w:r>
        <w:rPr>
          <w:rFonts w:ascii="Segoe UI" w:hAnsi="Segoe UI" w:cs="Segoe UI"/>
          <w:sz w:val="21"/>
          <w:szCs w:val="21"/>
        </w:rPr>
        <w:t>There appears to be a chronic failure to properly monitor and manage the premises, including oversight of contracted cleaning personnel. Garbage routinely accumulates throughout the building and is reportedly being deposited into the large dumpster belonging to the neighboring property at 300 West Lombard Street. Such practices warrant investigation for possible property maintenance and waste disposal violations.</w:t>
      </w:r>
    </w:p>
    <w:p w14:paraId="28BC23A4" w14:textId="1CF40878" w:rsidR="00F674CC" w:rsidRDefault="00F674CC" w:rsidP="00F674CC">
      <w:pPr>
        <w:pStyle w:val="NormalWeb"/>
        <w:spacing w:line="300" w:lineRule="atLeast"/>
        <w:rPr>
          <w:rFonts w:ascii="Segoe UI" w:hAnsi="Segoe UI" w:cs="Segoe UI"/>
          <w:sz w:val="21"/>
          <w:szCs w:val="21"/>
        </w:rPr>
      </w:pPr>
      <w:r>
        <w:rPr>
          <w:rFonts w:ascii="Segoe UI" w:hAnsi="Segoe UI" w:cs="Segoe UI"/>
          <w:sz w:val="21"/>
          <w:szCs w:val="21"/>
        </w:rPr>
        <w:t xml:space="preserve">Building cleaning personnel have exhibited unprofessional, rude, and intimidating behavior toward residents and visitors. Their activities appear largely unsupervised and unmanaged. Large refuse containers are frequently left unattended in common hallways, obstructing safe passage and impeding access to and from the elevators. On </w:t>
      </w:r>
      <w:r w:rsidR="009B38A8">
        <w:rPr>
          <w:rFonts w:ascii="Segoe UI" w:hAnsi="Segoe UI" w:cs="Segoe UI"/>
          <w:sz w:val="21"/>
          <w:szCs w:val="21"/>
        </w:rPr>
        <w:t xml:space="preserve">several </w:t>
      </w:r>
      <w:r>
        <w:rPr>
          <w:rFonts w:ascii="Segoe UI" w:hAnsi="Segoe UI" w:cs="Segoe UI"/>
          <w:sz w:val="21"/>
          <w:szCs w:val="21"/>
        </w:rPr>
        <w:t>occasion</w:t>
      </w:r>
      <w:r w:rsidR="009B38A8">
        <w:rPr>
          <w:rFonts w:ascii="Segoe UI" w:hAnsi="Segoe UI" w:cs="Segoe UI"/>
          <w:sz w:val="21"/>
          <w:szCs w:val="21"/>
        </w:rPr>
        <w:t>s</w:t>
      </w:r>
      <w:r>
        <w:rPr>
          <w:rFonts w:ascii="Segoe UI" w:hAnsi="Segoe UI" w:cs="Segoe UI"/>
          <w:sz w:val="21"/>
          <w:szCs w:val="21"/>
        </w:rPr>
        <w:t>, a large garbage container completely blocked elevator egress and had to be physically moved in order for occupants to exit and traverse the hallway safely.</w:t>
      </w:r>
    </w:p>
    <w:p w14:paraId="54B0185A" w14:textId="77777777" w:rsidR="00F674CC" w:rsidRDefault="00F674CC" w:rsidP="00F674CC">
      <w:pPr>
        <w:pStyle w:val="NormalWeb"/>
        <w:spacing w:line="300" w:lineRule="atLeast"/>
        <w:rPr>
          <w:rFonts w:ascii="Segoe UI" w:hAnsi="Segoe UI" w:cs="Segoe UI"/>
          <w:sz w:val="21"/>
          <w:szCs w:val="21"/>
        </w:rPr>
      </w:pPr>
      <w:r>
        <w:rPr>
          <w:rFonts w:ascii="Segoe UI" w:hAnsi="Segoe UI" w:cs="Segoe UI"/>
          <w:sz w:val="21"/>
          <w:szCs w:val="21"/>
        </w:rPr>
        <w:t>Exterior conditions are equally concerning. Loose debris, wet refuse, and scattered garbage are routinely present around the building entrances, sidewalks, and alleyways. Large discarded household furnishings have been dragged onto public sidewalks, streets, and near rail areas, creating safety hazards and contributing to neighborhood blight.</w:t>
      </w:r>
    </w:p>
    <w:p w14:paraId="02A3235E" w14:textId="77777777" w:rsidR="00F674CC" w:rsidRDefault="00F674CC" w:rsidP="00F674CC">
      <w:pPr>
        <w:pStyle w:val="NormalWeb"/>
        <w:spacing w:line="300" w:lineRule="atLeast"/>
        <w:rPr>
          <w:rFonts w:ascii="Segoe UI" w:hAnsi="Segoe UI" w:cs="Segoe UI"/>
          <w:sz w:val="21"/>
          <w:szCs w:val="21"/>
        </w:rPr>
      </w:pPr>
      <w:r>
        <w:rPr>
          <w:rFonts w:ascii="Segoe UI" w:hAnsi="Segoe UI" w:cs="Segoe UI"/>
          <w:sz w:val="21"/>
          <w:szCs w:val="21"/>
        </w:rPr>
        <w:t>Additionally, individuals have been observed occupying the large dumpster associated with 300 West Lombard Street, including sleeping and smoking within or around the container area. Persistent loitering, harassment of pedestrians, and disorderly conduct have also been observed in the vicinity of both buildings.</w:t>
      </w:r>
    </w:p>
    <w:p w14:paraId="47908B7D" w14:textId="77777777" w:rsidR="00F674CC" w:rsidRDefault="00F674CC" w:rsidP="00F674CC">
      <w:pPr>
        <w:pStyle w:val="NormalWeb"/>
        <w:spacing w:line="300" w:lineRule="atLeast"/>
        <w:rPr>
          <w:rFonts w:ascii="Segoe UI" w:hAnsi="Segoe UI" w:cs="Segoe UI"/>
          <w:sz w:val="21"/>
          <w:szCs w:val="21"/>
        </w:rPr>
      </w:pPr>
      <w:r>
        <w:rPr>
          <w:rFonts w:ascii="Segoe UI" w:hAnsi="Segoe UI" w:cs="Segoe UI"/>
          <w:sz w:val="21"/>
          <w:szCs w:val="21"/>
        </w:rPr>
        <w:t>Of particular concern is the continuing failure of building security measures. Unauthorized individuals are repeatedly able to gain access to the purportedly secure residential building and subsequently harass residents. This ongoing security breach presents a significant threat to resident welfare and quality of life.</w:t>
      </w:r>
    </w:p>
    <w:p w14:paraId="0F44190D" w14:textId="77777777" w:rsidR="00F674CC" w:rsidRDefault="00F674CC" w:rsidP="00F674CC">
      <w:pPr>
        <w:pStyle w:val="NormalWeb"/>
        <w:spacing w:line="300" w:lineRule="atLeast"/>
        <w:rPr>
          <w:rFonts w:ascii="Segoe UI" w:hAnsi="Segoe UI" w:cs="Segoe UI"/>
          <w:sz w:val="21"/>
          <w:szCs w:val="21"/>
        </w:rPr>
      </w:pPr>
      <w:r>
        <w:rPr>
          <w:rFonts w:ascii="Segoe UI" w:hAnsi="Segoe UI" w:cs="Segoe UI"/>
          <w:sz w:val="21"/>
          <w:szCs w:val="21"/>
        </w:rPr>
        <w:t>These conditions collectively constitute a pattern of negligent property management, inadequate sanitation control, obstructed means of egress, public nuisance activity, and ineffective building security. I respectfully request that Baltimore City inspect the properties, determine whether municipal code violations exist, and take all appropriate enforcement actions to compel immediate corrective measures.</w:t>
      </w:r>
    </w:p>
    <w:p w14:paraId="36CA9158" w14:textId="77777777" w:rsidR="00CF4C8D" w:rsidRDefault="00CF4C8D"/>
    <w:sectPr w:rsidR="00CF4C8D" w:rsidSect="007D06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CC"/>
    <w:rsid w:val="0038424E"/>
    <w:rsid w:val="007D064B"/>
    <w:rsid w:val="009B38A8"/>
    <w:rsid w:val="009C2640"/>
    <w:rsid w:val="00BA0DFF"/>
    <w:rsid w:val="00CF4C8D"/>
    <w:rsid w:val="00F674CC"/>
    <w:rsid w:val="00FA3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8FC0F"/>
  <w15:chartTrackingRefBased/>
  <w15:docId w15:val="{6EE32E0B-EF57-4BB4-826F-788AFD51E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74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74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46027">
      <w:bodyDiv w:val="1"/>
      <w:marLeft w:val="0"/>
      <w:marRight w:val="0"/>
      <w:marTop w:val="0"/>
      <w:marBottom w:val="0"/>
      <w:divBdr>
        <w:top w:val="none" w:sz="0" w:space="0" w:color="auto"/>
        <w:left w:val="none" w:sz="0" w:space="0" w:color="auto"/>
        <w:bottom w:val="none" w:sz="0" w:space="0" w:color="auto"/>
        <w:right w:val="none" w:sz="0" w:space="0" w:color="auto"/>
      </w:divBdr>
      <w:divsChild>
        <w:div w:id="1504517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Schultz</dc:creator>
  <cp:keywords/>
  <dc:description/>
  <cp:lastModifiedBy>Paul Schultz</cp:lastModifiedBy>
  <cp:revision>2</cp:revision>
  <dcterms:created xsi:type="dcterms:W3CDTF">2026-08-11T16:57:00Z</dcterms:created>
  <dcterms:modified xsi:type="dcterms:W3CDTF">2026-08-11T18:00:00Z</dcterms:modified>
</cp:coreProperties>
</file>