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D115F" w14:textId="77777777" w:rsidR="003E68D8" w:rsidRPr="006F56A9" w:rsidRDefault="003E68D8" w:rsidP="003E68D8">
      <w:pPr>
        <w:pStyle w:val="Ahead"/>
        <w:spacing w:before="240" w:line="240" w:lineRule="auto"/>
        <w:ind w:left="284"/>
        <w:rPr>
          <w:rFonts w:ascii="Tahoma" w:hAnsi="Tahoma" w:cs="Tahoma"/>
          <w:b/>
          <w:bCs/>
          <w:color w:val="1F3864" w:themeColor="accent5" w:themeShade="80"/>
          <w:sz w:val="40"/>
          <w:szCs w:val="40"/>
        </w:rPr>
      </w:pPr>
      <w:r w:rsidRPr="006F56A9">
        <w:rPr>
          <w:rFonts w:ascii="Tahoma" w:hAnsi="Tahoma" w:cs="Tahoma"/>
          <w:b/>
          <w:bCs/>
          <w:i/>
          <w:color w:val="1F3864" w:themeColor="accent5" w:themeShade="80"/>
          <w:sz w:val="40"/>
          <w:szCs w:val="40"/>
        </w:rPr>
        <w:t>Skills for Success</w:t>
      </w:r>
      <w:r w:rsidRPr="006F56A9">
        <w:rPr>
          <w:rFonts w:ascii="Tahoma" w:hAnsi="Tahoma" w:cs="Tahoma"/>
          <w:b/>
          <w:bCs/>
          <w:color w:val="1F3864" w:themeColor="accent5" w:themeShade="80"/>
          <w:sz w:val="40"/>
          <w:szCs w:val="40"/>
        </w:rPr>
        <w:t xml:space="preserve"> 4</w:t>
      </w:r>
      <w:r w:rsidRPr="006F56A9">
        <w:rPr>
          <w:rFonts w:ascii="Tahoma" w:hAnsi="Tahoma" w:cs="Tahoma"/>
          <w:b/>
          <w:bCs/>
          <w:color w:val="1F3864" w:themeColor="accent5" w:themeShade="80"/>
          <w:sz w:val="40"/>
          <w:szCs w:val="40"/>
          <w:vertAlign w:val="superscript"/>
        </w:rPr>
        <w:t>th</w:t>
      </w:r>
      <w:r w:rsidRPr="006F56A9">
        <w:rPr>
          <w:rFonts w:ascii="Tahoma" w:hAnsi="Tahoma" w:cs="Tahoma"/>
          <w:b/>
          <w:bCs/>
          <w:color w:val="1F3864" w:themeColor="accent5" w:themeShade="80"/>
          <w:sz w:val="40"/>
          <w:szCs w:val="40"/>
        </w:rPr>
        <w:t xml:space="preserve"> Edition</w:t>
      </w:r>
    </w:p>
    <w:p w14:paraId="1A0052CA" w14:textId="77777777" w:rsidR="003E68D8" w:rsidRPr="006F56A9" w:rsidRDefault="003E68D8" w:rsidP="003E68D8">
      <w:pPr>
        <w:pStyle w:val="Ahead"/>
        <w:spacing w:before="240" w:line="240" w:lineRule="auto"/>
        <w:ind w:left="284"/>
        <w:rPr>
          <w:rFonts w:ascii="Tahoma" w:hAnsi="Tahoma" w:cs="Tahoma"/>
          <w:b/>
          <w:bCs/>
          <w:color w:val="1F3864" w:themeColor="accent5" w:themeShade="80"/>
          <w:sz w:val="36"/>
          <w:szCs w:val="36"/>
        </w:rPr>
      </w:pPr>
      <w:r w:rsidRPr="006F56A9">
        <w:rPr>
          <w:rFonts w:ascii="Tahoma" w:hAnsi="Tahoma" w:cs="Tahoma"/>
          <w:b/>
          <w:bCs/>
          <w:color w:val="1F3864" w:themeColor="accent5" w:themeShade="80"/>
          <w:sz w:val="36"/>
          <w:szCs w:val="36"/>
        </w:rPr>
        <w:t>Companion site for tutors and professional support staff</w:t>
      </w:r>
    </w:p>
    <w:p w14:paraId="1974CABB" w14:textId="77777777" w:rsidR="003E68D8" w:rsidRPr="006F56A9" w:rsidRDefault="003E68D8" w:rsidP="003E68D8">
      <w:pPr>
        <w:pStyle w:val="Ahead"/>
        <w:spacing w:before="240" w:line="240" w:lineRule="auto"/>
        <w:ind w:left="284"/>
        <w:rPr>
          <w:rFonts w:ascii="Tahoma" w:hAnsi="Tahoma" w:cs="Tahoma"/>
          <w:b/>
          <w:bCs/>
          <w:color w:val="1F3864" w:themeColor="accent5" w:themeShade="80"/>
          <w:sz w:val="28"/>
          <w:szCs w:val="28"/>
        </w:rPr>
      </w:pPr>
      <w:r w:rsidRPr="006F56A9">
        <w:rPr>
          <w:rFonts w:ascii="Tahoma" w:hAnsi="Tahoma" w:cs="Tahoma"/>
          <w:b/>
          <w:bCs/>
          <w:color w:val="1F3864" w:themeColor="accent5" w:themeShade="80"/>
          <w:sz w:val="28"/>
          <w:szCs w:val="28"/>
        </w:rPr>
        <w:t>Introduction</w:t>
      </w:r>
    </w:p>
    <w:p w14:paraId="30921604" w14:textId="77777777" w:rsidR="003E68D8" w:rsidRPr="006F56A9" w:rsidRDefault="003E68D8" w:rsidP="003E68D8">
      <w:pPr>
        <w:pStyle w:val="Ahead"/>
        <w:spacing w:before="240" w:line="271" w:lineRule="auto"/>
        <w:ind w:left="284"/>
        <w:rPr>
          <w:rFonts w:ascii="Tahoma" w:hAnsi="Tahoma" w:cs="Tahoma"/>
          <w:color w:val="1F3864" w:themeColor="accent5" w:themeShade="80"/>
          <w:sz w:val="20"/>
        </w:rPr>
      </w:pPr>
      <w:r w:rsidRPr="006F56A9">
        <w:rPr>
          <w:rFonts w:ascii="Tahoma" w:hAnsi="Tahoma" w:cs="Tahoma"/>
          <w:color w:val="1F3864" w:themeColor="accent5" w:themeShade="80"/>
          <w:sz w:val="20"/>
        </w:rPr>
        <w:t xml:space="preserve">Since the first edition of </w:t>
      </w:r>
      <w:r w:rsidRPr="006F56A9">
        <w:rPr>
          <w:rFonts w:ascii="Tahoma" w:hAnsi="Tahoma" w:cs="Tahoma"/>
          <w:i/>
          <w:color w:val="1F3864" w:themeColor="accent5" w:themeShade="80"/>
          <w:sz w:val="20"/>
        </w:rPr>
        <w:t>Skills for Success</w:t>
      </w:r>
      <w:r w:rsidRPr="006F56A9">
        <w:rPr>
          <w:rFonts w:ascii="Tahoma" w:hAnsi="Tahoma" w:cs="Tahoma"/>
          <w:color w:val="1F3864" w:themeColor="accent5" w:themeShade="80"/>
          <w:sz w:val="20"/>
        </w:rPr>
        <w:t xml:space="preserve"> was published in 2003, the landscape for personal development planning (PDP) within HEIs has changed almost beyond recognition. There is now greater appreciation of the importance of graduate employability – to students themselves and also to institutional reputations, recruitment  and funding. There has been a host of initiatives to encourage and support students to engage in a broader higher education curriculum in order to boost their career opportunities and work readiness. PDP has been integrated into the core curriculum for some courses or offered alongside study through work placements, enterprise and entrepreneurship schemes, student volunteering and community engagement, Enterprise and Knowledge Transfer schemes with businesses, as well as training and support from careers services.  </w:t>
      </w:r>
    </w:p>
    <w:p w14:paraId="6F636620" w14:textId="77777777" w:rsidR="003E68D8" w:rsidRPr="006F56A9" w:rsidRDefault="003E68D8" w:rsidP="003E68D8">
      <w:pPr>
        <w:pStyle w:val="Ahead"/>
        <w:spacing w:line="271" w:lineRule="auto"/>
        <w:ind w:left="284"/>
        <w:rPr>
          <w:rFonts w:ascii="Tahoma" w:hAnsi="Tahoma" w:cs="Tahoma"/>
          <w:color w:val="1F3864" w:themeColor="accent5" w:themeShade="80"/>
          <w:sz w:val="20"/>
        </w:rPr>
      </w:pPr>
      <w:r w:rsidRPr="006F56A9">
        <w:rPr>
          <w:rFonts w:ascii="Tahoma" w:hAnsi="Tahoma" w:cs="Tahoma"/>
          <w:color w:val="1F3864" w:themeColor="accent5" w:themeShade="80"/>
          <w:sz w:val="20"/>
        </w:rPr>
        <w:t>The added value of PDP has been emphasised by packages offered to students such as ‘University Plus’ or equivalent schemes. HEIs have been variously involved in mapping how skills taught through the curriculum could be applied in life and work, and redesigning programmes to broaden the range of skills that students could develop through the curriculum.  Credit is offered for extra-curricular activities, opportunities created for work placements at home and abroad, research projects undertaken for business and the community, and a whole host of developmental activities provided. Elaborate on-line resources enable students to identify where on their programme or through other activities they can address personal skills gaps. The energy and support for PDP is already very different to that at the turn of the century.</w:t>
      </w:r>
    </w:p>
    <w:p w14:paraId="5351CF30" w14:textId="77777777" w:rsidR="003E68D8" w:rsidRPr="006F56A9" w:rsidRDefault="003E68D8" w:rsidP="003E68D8">
      <w:pPr>
        <w:pStyle w:val="Ahead"/>
        <w:spacing w:line="271" w:lineRule="auto"/>
        <w:ind w:left="284"/>
        <w:rPr>
          <w:rFonts w:ascii="Tahoma" w:hAnsi="Tahoma" w:cs="Tahoma"/>
          <w:color w:val="1F3864" w:themeColor="accent5" w:themeShade="80"/>
          <w:sz w:val="20"/>
        </w:rPr>
      </w:pPr>
      <w:r w:rsidRPr="006F56A9">
        <w:rPr>
          <w:rFonts w:ascii="Tahoma" w:hAnsi="Tahoma" w:cs="Tahoma"/>
          <w:color w:val="1F3864" w:themeColor="accent5" w:themeShade="80"/>
          <w:sz w:val="20"/>
        </w:rPr>
        <w:t xml:space="preserve">The broad applicability of personal development planning (PDP) to diverse agendas is reflected in the range of approaches to it adopted by HEIs.  Feedback to Macmillan publishers from academic staff indicated that, although graduate ‘employability’ was a  key motivator for advocating PDP,  it is also viewed as important to developing students as rounded people, creative individuals and ‘radical thinkers’. Although associated primarily with career planning and employability, PDP can be applied usefully to improving academic performance, personal life and general well-being – as it is within </w:t>
      </w:r>
      <w:r w:rsidRPr="006F56A9">
        <w:rPr>
          <w:rFonts w:ascii="Tahoma" w:hAnsi="Tahoma" w:cs="Tahoma"/>
          <w:i/>
          <w:iCs/>
          <w:color w:val="1F3864" w:themeColor="accent5" w:themeShade="80"/>
          <w:sz w:val="20"/>
        </w:rPr>
        <w:t>Skills for Success.</w:t>
      </w:r>
      <w:r w:rsidRPr="006F56A9">
        <w:rPr>
          <w:rFonts w:ascii="Tahoma" w:hAnsi="Tahoma" w:cs="Tahoma"/>
          <w:color w:val="1F3864" w:themeColor="accent5" w:themeShade="80"/>
          <w:sz w:val="20"/>
        </w:rPr>
        <w:t xml:space="preserve">  </w:t>
      </w:r>
    </w:p>
    <w:p w14:paraId="04863E21" w14:textId="77777777" w:rsidR="003E68D8" w:rsidRPr="006F56A9" w:rsidRDefault="003E68D8" w:rsidP="003E68D8">
      <w:pPr>
        <w:pStyle w:val="Normalfullout"/>
        <w:spacing w:line="271" w:lineRule="auto"/>
        <w:ind w:left="284"/>
        <w:rPr>
          <w:rFonts w:ascii="Tahoma" w:hAnsi="Tahoma" w:cs="Tahoma"/>
          <w:color w:val="1F3864" w:themeColor="accent5" w:themeShade="80"/>
          <w:sz w:val="20"/>
        </w:rPr>
      </w:pPr>
      <w:r w:rsidRPr="006F56A9">
        <w:rPr>
          <w:rFonts w:ascii="Tahoma" w:hAnsi="Tahoma" w:cs="Tahoma"/>
          <w:color w:val="1F3864" w:themeColor="accent5" w:themeShade="80"/>
          <w:sz w:val="20"/>
        </w:rPr>
        <w:t xml:space="preserve">I hope this edition will continue to assist busy teaching and professional support staff in higher education to integrate more easily into their provision the planning and preparation their students need for successful study and for life beyond their course.  </w:t>
      </w:r>
    </w:p>
    <w:p w14:paraId="2D0A3BBA" w14:textId="77777777" w:rsidR="003E68D8" w:rsidRPr="006F56A9" w:rsidRDefault="003E68D8" w:rsidP="003E68D8">
      <w:pPr>
        <w:pStyle w:val="Ahead"/>
        <w:ind w:left="284"/>
        <w:rPr>
          <w:rFonts w:ascii="Tahoma" w:hAnsi="Tahoma" w:cs="Tahoma"/>
          <w:color w:val="1F3864" w:themeColor="accent5" w:themeShade="80"/>
          <w:sz w:val="20"/>
        </w:rPr>
      </w:pPr>
      <w:r w:rsidRPr="006F56A9">
        <w:rPr>
          <w:rFonts w:ascii="Tahoma" w:hAnsi="Tahoma" w:cs="Tahoma"/>
          <w:color w:val="1F3864" w:themeColor="accent5" w:themeShade="80"/>
          <w:sz w:val="20"/>
        </w:rPr>
        <w:t xml:space="preserve">Dr. Stella Cottrell </w:t>
      </w:r>
    </w:p>
    <w:p w14:paraId="7CA209D6" w14:textId="77777777" w:rsidR="003E68D8" w:rsidRPr="006F56A9" w:rsidRDefault="003E68D8" w:rsidP="003E68D8">
      <w:pPr>
        <w:pStyle w:val="Ahead"/>
        <w:ind w:left="284"/>
        <w:rPr>
          <w:rFonts w:ascii="Tahoma" w:hAnsi="Tahoma" w:cs="Tahoma"/>
          <w:b/>
          <w:bCs/>
          <w:color w:val="1F3864" w:themeColor="accent5" w:themeShade="80"/>
          <w:sz w:val="28"/>
          <w:szCs w:val="28"/>
        </w:rPr>
      </w:pPr>
    </w:p>
    <w:p w14:paraId="6F604A94" w14:textId="77777777" w:rsidR="003E68D8" w:rsidRPr="006F56A9" w:rsidRDefault="003E68D8" w:rsidP="003E68D8">
      <w:pPr>
        <w:rPr>
          <w:rFonts w:ascii="Tahoma" w:eastAsia="Times New Roman" w:hAnsi="Tahoma" w:cs="Tahoma"/>
          <w:b/>
          <w:bCs/>
          <w:noProof/>
          <w:color w:val="1F3864" w:themeColor="accent5" w:themeShade="80"/>
          <w:sz w:val="28"/>
          <w:szCs w:val="28"/>
        </w:rPr>
      </w:pPr>
      <w:r w:rsidRPr="006F56A9">
        <w:rPr>
          <w:rFonts w:ascii="Tahoma" w:hAnsi="Tahoma" w:cs="Tahoma"/>
          <w:b/>
          <w:bCs/>
          <w:color w:val="1F3864" w:themeColor="accent5" w:themeShade="80"/>
          <w:sz w:val="28"/>
          <w:szCs w:val="28"/>
        </w:rPr>
        <w:br w:type="page"/>
      </w:r>
    </w:p>
    <w:p w14:paraId="5C1A0913" w14:textId="77777777" w:rsidR="003E68D8" w:rsidRPr="006F56A9" w:rsidRDefault="003E68D8" w:rsidP="003E68D8">
      <w:pPr>
        <w:pStyle w:val="Ahead"/>
        <w:ind w:left="284"/>
        <w:rPr>
          <w:rFonts w:ascii="Tahoma" w:hAnsi="Tahoma" w:cs="Tahoma"/>
          <w:b/>
          <w:bCs/>
          <w:color w:val="1F3864" w:themeColor="accent5" w:themeShade="80"/>
          <w:sz w:val="28"/>
          <w:szCs w:val="28"/>
        </w:rPr>
      </w:pPr>
      <w:r w:rsidRPr="006F56A9">
        <w:rPr>
          <w:rFonts w:ascii="Tahoma" w:hAnsi="Tahoma" w:cs="Tahoma"/>
          <w:b/>
          <w:bCs/>
          <w:color w:val="1F3864" w:themeColor="accent5" w:themeShade="80"/>
          <w:sz w:val="28"/>
          <w:szCs w:val="28"/>
        </w:rPr>
        <w:lastRenderedPageBreak/>
        <w:t xml:space="preserve">What is Personal Development Planning (PDP)? </w:t>
      </w:r>
    </w:p>
    <w:p w14:paraId="6DDAFABC" w14:textId="77777777" w:rsidR="003E68D8" w:rsidRPr="006F56A9" w:rsidRDefault="003E68D8" w:rsidP="003E68D8">
      <w:pPr>
        <w:pStyle w:val="Normalfullout"/>
        <w:spacing w:line="271" w:lineRule="auto"/>
        <w:ind w:left="284"/>
        <w:rPr>
          <w:rFonts w:ascii="Tahoma" w:hAnsi="Tahoma" w:cs="Tahoma"/>
          <w:color w:val="1F3864" w:themeColor="accent5" w:themeShade="80"/>
          <w:sz w:val="20"/>
        </w:rPr>
      </w:pPr>
      <w:r w:rsidRPr="006F56A9">
        <w:rPr>
          <w:rFonts w:ascii="Tahoma" w:hAnsi="Tahoma" w:cs="Tahoma"/>
          <w:color w:val="1F3864" w:themeColor="accent5" w:themeShade="80"/>
          <w:sz w:val="20"/>
        </w:rPr>
        <w:t>Whilst some students have always been wise to the importance of building their CV and preparing for life after higher education, it was the Dearing Enquiry (1997) that advocated a systematic approach: ‘a means by which students can monitor, build, and reflect upon their personal development’. This has influenced the higher education currculum in Briatian ever since. The Dearing report recommended that students undertake personal planning throughout their time as undergraduates, using three key approaches:</w:t>
      </w:r>
    </w:p>
    <w:p w14:paraId="04D20087" w14:textId="77777777" w:rsidR="003E68D8" w:rsidRPr="006F56A9" w:rsidRDefault="003E68D8" w:rsidP="003E68D8">
      <w:pPr>
        <w:pStyle w:val="Normalfullout"/>
        <w:spacing w:line="271" w:lineRule="auto"/>
        <w:ind w:left="284"/>
        <w:rPr>
          <w:rFonts w:ascii="Tahoma" w:hAnsi="Tahoma" w:cs="Tahoma"/>
          <w:color w:val="1F3864" w:themeColor="accent5" w:themeShade="80"/>
          <w:sz w:val="20"/>
        </w:rPr>
      </w:pPr>
      <w:r w:rsidRPr="006F56A9">
        <w:rPr>
          <w:rFonts w:ascii="Tahoma" w:hAnsi="Tahoma" w:cs="Tahoma"/>
          <w:color w:val="1F3864" w:themeColor="accent5" w:themeShade="80"/>
          <w:sz w:val="20"/>
        </w:rPr>
        <w:t xml:space="preserve">(1) personal development processes </w:t>
      </w:r>
    </w:p>
    <w:p w14:paraId="076AE2D5" w14:textId="77777777" w:rsidR="003E68D8" w:rsidRPr="006F56A9" w:rsidRDefault="003E68D8" w:rsidP="003E68D8">
      <w:pPr>
        <w:pStyle w:val="Normalfullout"/>
        <w:spacing w:line="271" w:lineRule="auto"/>
        <w:ind w:left="284"/>
        <w:rPr>
          <w:rFonts w:ascii="Tahoma" w:hAnsi="Tahoma" w:cs="Tahoma"/>
          <w:color w:val="1F3864" w:themeColor="accent5" w:themeShade="80"/>
          <w:sz w:val="20"/>
        </w:rPr>
      </w:pPr>
      <w:r w:rsidRPr="006F56A9">
        <w:rPr>
          <w:rFonts w:ascii="Tahoma" w:hAnsi="Tahoma" w:cs="Tahoma"/>
          <w:color w:val="1F3864" w:themeColor="accent5" w:themeShade="80"/>
          <w:sz w:val="20"/>
        </w:rPr>
        <w:t>(2) student records that guide personal reflection and planning</w:t>
      </w:r>
    </w:p>
    <w:p w14:paraId="2A8CCA2A" w14:textId="77777777" w:rsidR="003E68D8" w:rsidRPr="006F56A9" w:rsidRDefault="003E68D8" w:rsidP="003E68D8">
      <w:pPr>
        <w:pStyle w:val="Normalfullout"/>
        <w:spacing w:line="271" w:lineRule="auto"/>
        <w:ind w:left="284"/>
        <w:rPr>
          <w:rFonts w:ascii="Tahoma" w:hAnsi="Tahoma" w:cs="Tahoma"/>
          <w:color w:val="1F3864" w:themeColor="accent5" w:themeShade="80"/>
          <w:sz w:val="20"/>
        </w:rPr>
      </w:pPr>
      <w:r w:rsidRPr="006F56A9">
        <w:rPr>
          <w:rFonts w:ascii="Tahoma" w:hAnsi="Tahoma" w:cs="Tahoma"/>
          <w:color w:val="1F3864" w:themeColor="accent5" w:themeShade="80"/>
          <w:sz w:val="20"/>
        </w:rPr>
        <w:t xml:space="preserve">(3) the formal university transcript. </w:t>
      </w:r>
    </w:p>
    <w:p w14:paraId="76347D5A" w14:textId="77777777" w:rsidR="003E68D8" w:rsidRPr="006F56A9" w:rsidRDefault="003E68D8" w:rsidP="003E68D8">
      <w:pPr>
        <w:pStyle w:val="Normalfullout"/>
        <w:spacing w:line="271" w:lineRule="auto"/>
        <w:ind w:left="284"/>
        <w:rPr>
          <w:rFonts w:ascii="Tahoma" w:hAnsi="Tahoma" w:cs="Tahoma"/>
          <w:color w:val="1F3864" w:themeColor="accent5" w:themeShade="80"/>
          <w:sz w:val="20"/>
        </w:rPr>
      </w:pPr>
      <w:r w:rsidRPr="006F56A9">
        <w:rPr>
          <w:rFonts w:ascii="Tahoma" w:hAnsi="Tahoma" w:cs="Tahoma"/>
          <w:color w:val="1F3864" w:themeColor="accent5" w:themeShade="80"/>
          <w:sz w:val="20"/>
        </w:rPr>
        <w:t>Dearing emphasised a need for institutions to provide structured opportunities for reflection throughout students’ time on course, so that students became more self-aware and were bettere placed to make key decisions about their future.</w:t>
      </w:r>
    </w:p>
    <w:p w14:paraId="56B9EC91" w14:textId="77777777" w:rsidR="003E68D8" w:rsidRPr="006F56A9" w:rsidRDefault="003E68D8" w:rsidP="003E68D8">
      <w:pPr>
        <w:pStyle w:val="Normalfullout"/>
        <w:spacing w:line="271" w:lineRule="auto"/>
        <w:ind w:left="284"/>
        <w:rPr>
          <w:rFonts w:ascii="Tahoma" w:hAnsi="Tahoma" w:cs="Tahoma"/>
          <w:color w:val="1F3864" w:themeColor="accent5" w:themeShade="80"/>
          <w:sz w:val="20"/>
        </w:rPr>
      </w:pPr>
      <w:r w:rsidRPr="006F56A9">
        <w:rPr>
          <w:rFonts w:ascii="Tahoma" w:hAnsi="Tahoma" w:cs="Tahoma"/>
          <w:color w:val="1F3864" w:themeColor="accent5" w:themeShade="80"/>
          <w:sz w:val="20"/>
        </w:rPr>
        <w:t>PDP refers to much more than career planning. It is about creating the right environments and opportunities for students to develop a range of skills and attributes that will benefit them in life, work and study. These include generic skills such as self-management, inter-personal skills, team work, problem-solving, communications and creativity, all of which can be applied to enhance academic performance and well-being as well as to boost employability.</w:t>
      </w:r>
    </w:p>
    <w:p w14:paraId="35B54EB8" w14:textId="77777777" w:rsidR="003E68D8" w:rsidRPr="006F56A9" w:rsidRDefault="003E68D8" w:rsidP="003E68D8">
      <w:pPr>
        <w:ind w:left="284"/>
        <w:rPr>
          <w:rFonts w:ascii="Tahoma" w:hAnsi="Tahoma" w:cs="Tahoma"/>
          <w:color w:val="1F3864" w:themeColor="accent5" w:themeShade="80"/>
          <w:sz w:val="20"/>
          <w:szCs w:val="20"/>
        </w:rPr>
      </w:pPr>
    </w:p>
    <w:p w14:paraId="0799ACBC" w14:textId="77777777" w:rsidR="003E68D8" w:rsidRPr="006F56A9" w:rsidRDefault="003E68D8" w:rsidP="003E68D8">
      <w:pPr>
        <w:ind w:left="284"/>
        <w:rPr>
          <w:rFonts w:ascii="Tahoma" w:hAnsi="Tahoma" w:cs="Tahoma"/>
          <w:b/>
          <w:bCs/>
          <w:color w:val="1F3864" w:themeColor="accent5" w:themeShade="80"/>
          <w:sz w:val="24"/>
          <w:szCs w:val="24"/>
        </w:rPr>
      </w:pPr>
      <w:r w:rsidRPr="006F56A9">
        <w:rPr>
          <w:rFonts w:ascii="Tahoma" w:hAnsi="Tahoma" w:cs="Tahoma"/>
          <w:b/>
          <w:bCs/>
          <w:color w:val="1F3864" w:themeColor="accent5" w:themeShade="80"/>
          <w:sz w:val="24"/>
          <w:szCs w:val="24"/>
        </w:rPr>
        <w:t>PDP in Higher Education</w:t>
      </w:r>
    </w:p>
    <w:p w14:paraId="2D844B24" w14:textId="77777777" w:rsidR="003E68D8" w:rsidRPr="006F56A9" w:rsidRDefault="003E68D8" w:rsidP="003E68D8">
      <w:pPr>
        <w:ind w:left="284"/>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Personal development planning, as a process, is used in higher education to: </w:t>
      </w:r>
    </w:p>
    <w:p w14:paraId="47436950" w14:textId="77777777" w:rsidR="003E68D8" w:rsidRPr="006F56A9" w:rsidRDefault="003E68D8" w:rsidP="003E68D8">
      <w:pPr>
        <w:pStyle w:val="Bulletlist"/>
        <w:numPr>
          <w:ilvl w:val="0"/>
          <w:numId w:val="2"/>
        </w:numPr>
        <w:tabs>
          <w:tab w:val="clear" w:pos="227"/>
          <w:tab w:val="clear" w:pos="454"/>
          <w:tab w:val="clear" w:pos="680"/>
          <w:tab w:val="left" w:pos="0"/>
          <w:tab w:val="left" w:pos="851"/>
        </w:tabs>
        <w:spacing w:after="60" w:line="271" w:lineRule="auto"/>
        <w:ind w:left="709"/>
        <w:rPr>
          <w:rFonts w:ascii="Tahoma" w:hAnsi="Tahoma" w:cs="Tahoma"/>
          <w:color w:val="1F3864" w:themeColor="accent5" w:themeShade="80"/>
          <w:sz w:val="20"/>
        </w:rPr>
      </w:pPr>
      <w:r w:rsidRPr="006F56A9">
        <w:rPr>
          <w:rFonts w:ascii="Tahoma" w:hAnsi="Tahoma" w:cs="Tahoma"/>
          <w:color w:val="1F3864" w:themeColor="accent5" w:themeShade="80"/>
          <w:sz w:val="20"/>
        </w:rPr>
        <w:t>promote greater self-awareness in students, to help them plan and prepare for their futures  and to improve current performance at work or in their studies</w:t>
      </w:r>
    </w:p>
    <w:p w14:paraId="002BF59D" w14:textId="77777777" w:rsidR="003E68D8" w:rsidRPr="006F56A9" w:rsidRDefault="003E68D8" w:rsidP="003E68D8">
      <w:pPr>
        <w:pStyle w:val="Bulletlist"/>
        <w:numPr>
          <w:ilvl w:val="0"/>
          <w:numId w:val="2"/>
        </w:numPr>
        <w:tabs>
          <w:tab w:val="clear" w:pos="227"/>
          <w:tab w:val="clear" w:pos="454"/>
          <w:tab w:val="clear" w:pos="680"/>
          <w:tab w:val="left" w:pos="0"/>
          <w:tab w:val="left" w:pos="851"/>
        </w:tabs>
        <w:spacing w:after="60" w:line="271" w:lineRule="auto"/>
        <w:ind w:left="709"/>
        <w:rPr>
          <w:rFonts w:ascii="Tahoma" w:hAnsi="Tahoma" w:cs="Tahoma"/>
          <w:color w:val="1F3864" w:themeColor="accent5" w:themeShade="80"/>
          <w:sz w:val="20"/>
        </w:rPr>
      </w:pPr>
      <w:r w:rsidRPr="006F56A9">
        <w:rPr>
          <w:rFonts w:ascii="Tahoma" w:hAnsi="Tahoma" w:cs="Tahoma"/>
          <w:color w:val="1F3864" w:themeColor="accent5" w:themeShade="80"/>
          <w:sz w:val="20"/>
        </w:rPr>
        <w:t xml:space="preserve">help students to identify personal priorities for action – and then to plan action and monitor their progress </w:t>
      </w:r>
    </w:p>
    <w:p w14:paraId="317A2974" w14:textId="77777777" w:rsidR="003E68D8" w:rsidRPr="006F56A9" w:rsidRDefault="003E68D8" w:rsidP="003E68D8">
      <w:pPr>
        <w:pStyle w:val="Bulletlist"/>
        <w:numPr>
          <w:ilvl w:val="0"/>
          <w:numId w:val="2"/>
        </w:numPr>
        <w:tabs>
          <w:tab w:val="clear" w:pos="227"/>
          <w:tab w:val="clear" w:pos="454"/>
          <w:tab w:val="clear" w:pos="680"/>
          <w:tab w:val="left" w:pos="0"/>
          <w:tab w:val="left" w:pos="851"/>
        </w:tabs>
        <w:spacing w:after="60" w:line="271" w:lineRule="auto"/>
        <w:ind w:left="709"/>
        <w:rPr>
          <w:rFonts w:ascii="Tahoma" w:hAnsi="Tahoma" w:cs="Tahoma"/>
          <w:color w:val="1F3864" w:themeColor="accent5" w:themeShade="80"/>
          <w:sz w:val="20"/>
        </w:rPr>
      </w:pPr>
      <w:r w:rsidRPr="006F56A9">
        <w:rPr>
          <w:rFonts w:ascii="Tahoma" w:hAnsi="Tahoma" w:cs="Tahoma"/>
          <w:color w:val="1F3864" w:themeColor="accent5" w:themeShade="80"/>
          <w:sz w:val="20"/>
        </w:rPr>
        <w:t>develop specific skills and attitudes useful to study, student life and employability</w:t>
      </w:r>
    </w:p>
    <w:p w14:paraId="3695216E" w14:textId="77777777" w:rsidR="003E68D8" w:rsidRPr="006F56A9" w:rsidRDefault="003E68D8" w:rsidP="003E68D8">
      <w:pPr>
        <w:pStyle w:val="Bulletlist"/>
        <w:numPr>
          <w:ilvl w:val="0"/>
          <w:numId w:val="2"/>
        </w:numPr>
        <w:tabs>
          <w:tab w:val="clear" w:pos="227"/>
          <w:tab w:val="clear" w:pos="454"/>
          <w:tab w:val="clear" w:pos="680"/>
          <w:tab w:val="left" w:pos="0"/>
          <w:tab w:val="left" w:pos="851"/>
        </w:tabs>
        <w:spacing w:after="60" w:line="271" w:lineRule="auto"/>
        <w:ind w:left="709"/>
        <w:rPr>
          <w:rFonts w:ascii="Tahoma" w:hAnsi="Tahoma" w:cs="Tahoma"/>
          <w:color w:val="1F3864" w:themeColor="accent5" w:themeShade="80"/>
          <w:sz w:val="20"/>
        </w:rPr>
      </w:pPr>
      <w:r w:rsidRPr="006F56A9">
        <w:rPr>
          <w:rFonts w:ascii="Tahoma" w:hAnsi="Tahoma" w:cs="Tahoma"/>
          <w:color w:val="1F3864" w:themeColor="accent5" w:themeShade="80"/>
          <w:sz w:val="20"/>
        </w:rPr>
        <w:t xml:space="preserve">understand the world of work and how to prepare and apply for jobs </w:t>
      </w:r>
    </w:p>
    <w:p w14:paraId="12305C78" w14:textId="77777777" w:rsidR="003E68D8" w:rsidRPr="006F56A9" w:rsidRDefault="003E68D8" w:rsidP="003E68D8">
      <w:pPr>
        <w:pStyle w:val="Bulletlist"/>
        <w:numPr>
          <w:ilvl w:val="0"/>
          <w:numId w:val="2"/>
        </w:numPr>
        <w:tabs>
          <w:tab w:val="clear" w:pos="227"/>
          <w:tab w:val="clear" w:pos="454"/>
          <w:tab w:val="clear" w:pos="680"/>
          <w:tab w:val="left" w:pos="0"/>
          <w:tab w:val="left" w:pos="851"/>
        </w:tabs>
        <w:spacing w:after="60" w:line="271" w:lineRule="auto"/>
        <w:ind w:left="709"/>
        <w:rPr>
          <w:rFonts w:ascii="Tahoma" w:hAnsi="Tahoma" w:cs="Tahoma"/>
          <w:color w:val="1F3864" w:themeColor="accent5" w:themeShade="80"/>
          <w:sz w:val="20"/>
        </w:rPr>
      </w:pPr>
      <w:r w:rsidRPr="006F56A9">
        <w:rPr>
          <w:rFonts w:ascii="Tahoma" w:hAnsi="Tahoma" w:cs="Tahoma"/>
          <w:color w:val="1F3864" w:themeColor="accent5" w:themeShade="80"/>
          <w:sz w:val="20"/>
        </w:rPr>
        <w:t>manage personal records and their online profile in ways that aid reflection and planning and support them when applying for jobs.</w:t>
      </w:r>
    </w:p>
    <w:p w14:paraId="64582376" w14:textId="77777777" w:rsidR="003E68D8" w:rsidRPr="006F56A9" w:rsidRDefault="003E68D8" w:rsidP="003E68D8">
      <w:pPr>
        <w:ind w:left="284"/>
        <w:rPr>
          <w:rFonts w:ascii="Tahoma" w:hAnsi="Tahoma" w:cs="Tahoma"/>
          <w:color w:val="1F3864" w:themeColor="accent5" w:themeShade="80"/>
        </w:rPr>
      </w:pPr>
    </w:p>
    <w:p w14:paraId="245544BA" w14:textId="77777777" w:rsidR="003E68D8" w:rsidRPr="006F56A9" w:rsidRDefault="003E68D8" w:rsidP="003E68D8">
      <w:pPr>
        <w:pStyle w:val="Normalfullout"/>
        <w:spacing w:line="271" w:lineRule="auto"/>
        <w:ind w:left="284"/>
        <w:rPr>
          <w:rFonts w:ascii="Tahoma" w:hAnsi="Tahoma" w:cs="Tahoma"/>
          <w:color w:val="1F3864" w:themeColor="accent5" w:themeShade="80"/>
          <w:sz w:val="20"/>
        </w:rPr>
      </w:pPr>
      <w:r w:rsidRPr="006F56A9">
        <w:rPr>
          <w:rFonts w:ascii="Tahoma" w:hAnsi="Tahoma" w:cs="Tahoma"/>
          <w:color w:val="1F3864" w:themeColor="accent5" w:themeShade="80"/>
          <w:sz w:val="20"/>
        </w:rPr>
        <w:t xml:space="preserve">At its best, PDP develops rounded, reflective individuals who are responsible, emotionally mature, forward thinking, and capable of working well with others. Such skills and attributes take time, practice, support and encouragement to develop. Many students find it quite hard to think about their future, to reflect at depth and to plan their own development over a three- or four-year period. It helps when PDP and support for employability are made relevant and accessible through their course, ideally linked to the curriculum and assessment, rather than left to occasional or last-minute sessions with the Careers Service when their course is coming to a close.  </w:t>
      </w:r>
    </w:p>
    <w:p w14:paraId="763A6BC2" w14:textId="77777777" w:rsidR="003E68D8" w:rsidRPr="006F56A9" w:rsidRDefault="003E68D8" w:rsidP="003E68D8">
      <w:pPr>
        <w:pStyle w:val="Ahead"/>
        <w:ind w:left="284"/>
        <w:rPr>
          <w:rFonts w:ascii="Tahoma" w:hAnsi="Tahoma" w:cs="Tahoma"/>
          <w:b/>
          <w:bCs/>
          <w:color w:val="1F3864" w:themeColor="accent5" w:themeShade="80"/>
          <w:sz w:val="28"/>
          <w:szCs w:val="28"/>
        </w:rPr>
      </w:pPr>
      <w:r w:rsidRPr="006F56A9">
        <w:rPr>
          <w:rFonts w:ascii="Tahoma" w:hAnsi="Tahoma" w:cs="Tahoma"/>
          <w:b/>
          <w:bCs/>
          <w:color w:val="1F3864" w:themeColor="accent5" w:themeShade="80"/>
          <w:sz w:val="28"/>
          <w:szCs w:val="28"/>
        </w:rPr>
        <w:t xml:space="preserve">Using </w:t>
      </w:r>
      <w:r w:rsidRPr="006F56A9">
        <w:rPr>
          <w:rFonts w:ascii="Tahoma" w:hAnsi="Tahoma" w:cs="Tahoma"/>
          <w:b/>
          <w:bCs/>
          <w:i/>
          <w:iCs/>
          <w:color w:val="1F3864" w:themeColor="accent5" w:themeShade="80"/>
          <w:sz w:val="28"/>
          <w:szCs w:val="28"/>
        </w:rPr>
        <w:t>Skills for Success</w:t>
      </w:r>
      <w:r w:rsidRPr="006F56A9">
        <w:rPr>
          <w:rFonts w:ascii="Tahoma" w:hAnsi="Tahoma" w:cs="Tahoma"/>
          <w:b/>
          <w:bCs/>
          <w:color w:val="1F3864" w:themeColor="accent5" w:themeShade="80"/>
          <w:sz w:val="28"/>
          <w:szCs w:val="28"/>
        </w:rPr>
        <w:t xml:space="preserve"> with students</w:t>
      </w:r>
    </w:p>
    <w:p w14:paraId="3A44E9AA" w14:textId="77777777" w:rsidR="003E68D8" w:rsidRPr="006F56A9" w:rsidRDefault="003E68D8" w:rsidP="003E68D8">
      <w:pPr>
        <w:pStyle w:val="Normalfullout"/>
        <w:spacing w:line="271" w:lineRule="auto"/>
        <w:ind w:left="284"/>
        <w:rPr>
          <w:rFonts w:ascii="Tahoma" w:hAnsi="Tahoma" w:cs="Tahoma"/>
          <w:b/>
          <w:bCs/>
          <w:i/>
          <w:iCs/>
          <w:color w:val="1F3864" w:themeColor="accent5" w:themeShade="80"/>
          <w:sz w:val="24"/>
          <w:szCs w:val="24"/>
        </w:rPr>
      </w:pPr>
      <w:r w:rsidRPr="006F56A9">
        <w:rPr>
          <w:rFonts w:ascii="Tahoma" w:hAnsi="Tahoma" w:cs="Tahoma"/>
          <w:b/>
          <w:bCs/>
          <w:color w:val="1F3864" w:themeColor="accent5" w:themeShade="80"/>
          <w:sz w:val="24"/>
          <w:szCs w:val="24"/>
        </w:rPr>
        <w:t>Why use</w:t>
      </w:r>
      <w:r w:rsidRPr="006F56A9">
        <w:rPr>
          <w:rFonts w:ascii="Tahoma" w:hAnsi="Tahoma" w:cs="Tahoma"/>
          <w:b/>
          <w:bCs/>
          <w:i/>
          <w:iCs/>
          <w:color w:val="1F3864" w:themeColor="accent5" w:themeShade="80"/>
          <w:sz w:val="24"/>
          <w:szCs w:val="24"/>
        </w:rPr>
        <w:t xml:space="preserve"> Skills for Success?</w:t>
      </w:r>
    </w:p>
    <w:p w14:paraId="00C4DFBA" w14:textId="77777777" w:rsidR="003E68D8" w:rsidRPr="006F56A9" w:rsidRDefault="003E68D8" w:rsidP="003E68D8">
      <w:pPr>
        <w:pStyle w:val="Normalfullout"/>
        <w:numPr>
          <w:ilvl w:val="0"/>
          <w:numId w:val="5"/>
        </w:numPr>
        <w:spacing w:line="271" w:lineRule="auto"/>
        <w:ind w:left="709"/>
        <w:rPr>
          <w:rFonts w:ascii="Tahoma" w:hAnsi="Tahoma" w:cs="Tahoma"/>
          <w:color w:val="1F3864" w:themeColor="accent5" w:themeShade="80"/>
          <w:sz w:val="20"/>
        </w:rPr>
      </w:pPr>
      <w:r w:rsidRPr="006F56A9">
        <w:rPr>
          <w:rFonts w:ascii="Tahoma" w:hAnsi="Tahoma" w:cs="Tahoma"/>
          <w:b/>
          <w:bCs/>
          <w:color w:val="1F3864" w:themeColor="accent5" w:themeShade="80"/>
          <w:sz w:val="20"/>
        </w:rPr>
        <w:t xml:space="preserve">Designed to support academic teaching staff as well as students </w:t>
      </w:r>
      <w:r w:rsidRPr="006F56A9">
        <w:rPr>
          <w:rFonts w:ascii="Tahoma" w:hAnsi="Tahoma" w:cs="Tahoma"/>
          <w:color w:val="1F3864" w:themeColor="accent5" w:themeShade="80"/>
          <w:sz w:val="20"/>
        </w:rPr>
        <w:t xml:space="preserve">Material in </w:t>
      </w:r>
      <w:bookmarkStart w:id="0" w:name="_Hlk52440359"/>
      <w:r w:rsidRPr="006F56A9">
        <w:rPr>
          <w:rFonts w:ascii="Tahoma" w:hAnsi="Tahoma" w:cs="Tahoma"/>
          <w:i/>
          <w:iCs/>
          <w:color w:val="1F3864" w:themeColor="accent5" w:themeShade="80"/>
          <w:sz w:val="20"/>
        </w:rPr>
        <w:t>Skills for Success</w:t>
      </w:r>
      <w:r w:rsidRPr="006F56A9">
        <w:rPr>
          <w:rFonts w:ascii="Tahoma" w:hAnsi="Tahoma" w:cs="Tahoma"/>
          <w:color w:val="1F3864" w:themeColor="accent5" w:themeShade="80"/>
          <w:sz w:val="20"/>
        </w:rPr>
        <w:t xml:space="preserve"> </w:t>
      </w:r>
      <w:bookmarkEnd w:id="0"/>
      <w:r w:rsidRPr="006F56A9">
        <w:rPr>
          <w:rFonts w:ascii="Tahoma" w:hAnsi="Tahoma" w:cs="Tahoma"/>
          <w:color w:val="1F3864" w:themeColor="accent5" w:themeShade="80"/>
          <w:sz w:val="20"/>
        </w:rPr>
        <w:t>can be used in lectures, workshops, tutorials or support sessions.  The book</w:t>
      </w:r>
      <w:r w:rsidRPr="006F56A9">
        <w:rPr>
          <w:rFonts w:ascii="Tahoma" w:hAnsi="Tahoma" w:cs="Tahoma"/>
          <w:i/>
          <w:iCs/>
          <w:color w:val="1F3864" w:themeColor="accent5" w:themeShade="80"/>
          <w:sz w:val="20"/>
        </w:rPr>
        <w:t xml:space="preserve"> </w:t>
      </w:r>
      <w:r w:rsidRPr="006F56A9">
        <w:rPr>
          <w:rFonts w:ascii="Tahoma" w:hAnsi="Tahoma" w:cs="Tahoma"/>
          <w:color w:val="1F3864" w:themeColor="accent5" w:themeShade="80"/>
          <w:sz w:val="20"/>
        </w:rPr>
        <w:t xml:space="preserve">was </w:t>
      </w:r>
      <w:r w:rsidRPr="006F56A9">
        <w:rPr>
          <w:rFonts w:ascii="Tahoma" w:hAnsi="Tahoma" w:cs="Tahoma"/>
          <w:color w:val="1F3864" w:themeColor="accent5" w:themeShade="80"/>
          <w:sz w:val="20"/>
        </w:rPr>
        <w:lastRenderedPageBreak/>
        <w:t xml:space="preserve">written originally to address  concerns about gaps in resources and expertise expressed by academics who found themselves charged with enhancing their students’ employability yet felt this was beyond their training.  The book is used as a core text for a diverse range of courses. It can also be used as a stand-alone text. It is expected that students would dip into it as needed rather than read it from cover to cover, to suit their aspirations, course or level of study.  It takes varied approaches so that lecturers and support staff can select those that they feel are most relevant to their cohorts.  </w:t>
      </w:r>
    </w:p>
    <w:p w14:paraId="1BC78231" w14:textId="77777777" w:rsidR="003E68D8" w:rsidRPr="006F56A9" w:rsidRDefault="003E68D8" w:rsidP="003E68D8">
      <w:pPr>
        <w:pStyle w:val="Normalfullout"/>
        <w:numPr>
          <w:ilvl w:val="0"/>
          <w:numId w:val="5"/>
        </w:numPr>
        <w:spacing w:line="271" w:lineRule="auto"/>
        <w:ind w:left="709"/>
        <w:rPr>
          <w:rFonts w:ascii="Tahoma" w:hAnsi="Tahoma" w:cs="Tahoma"/>
          <w:color w:val="1F3864" w:themeColor="accent5" w:themeShade="80"/>
          <w:sz w:val="20"/>
        </w:rPr>
      </w:pPr>
      <w:bookmarkStart w:id="1" w:name="_Hlk47691393"/>
      <w:r w:rsidRPr="006F56A9">
        <w:rPr>
          <w:rFonts w:ascii="Tahoma" w:hAnsi="Tahoma" w:cs="Tahoma"/>
          <w:b/>
          <w:bCs/>
          <w:color w:val="1F3864" w:themeColor="accent5" w:themeShade="80"/>
          <w:sz w:val="20"/>
        </w:rPr>
        <w:t xml:space="preserve">Makes ‘employability’ tangible to students </w:t>
      </w:r>
      <w:r w:rsidRPr="006F56A9">
        <w:rPr>
          <w:rFonts w:ascii="Tahoma" w:hAnsi="Tahoma" w:cs="Tahoma"/>
          <w:color w:val="1F3864" w:themeColor="accent5" w:themeShade="80"/>
          <w:sz w:val="20"/>
        </w:rPr>
        <w:t xml:space="preserve">Although the hope of enhanced work opportunities is a prime consideration for people entering higher education, it is often challenging for students to engage with work-relevant activities, epecially if not on a vocational course. It can seem that there is endless time to get around to making choices, gaining experience, and building their CV, and that there isn’t an obvious starting place. Planning for work and for the future can seem a vague, amorphous consideration. </w:t>
      </w:r>
      <w:r w:rsidRPr="006F56A9">
        <w:rPr>
          <w:rFonts w:ascii="Tahoma" w:hAnsi="Tahoma" w:cs="Tahoma"/>
          <w:i/>
          <w:iCs/>
          <w:color w:val="1F3864" w:themeColor="accent5" w:themeShade="80"/>
          <w:sz w:val="20"/>
        </w:rPr>
        <w:t>Skills for Success</w:t>
      </w:r>
      <w:r w:rsidRPr="006F56A9">
        <w:rPr>
          <w:rFonts w:ascii="Tahoma" w:hAnsi="Tahoma" w:cs="Tahoma"/>
          <w:color w:val="1F3864" w:themeColor="accent5" w:themeShade="80"/>
          <w:sz w:val="20"/>
        </w:rPr>
        <w:t xml:space="preserve"> provides definitions, processes, structured self-reflections, self-evaluations, personal audits, activities, information and practical guidance to help students focus their thinking, decide on their next steps and take action. </w:t>
      </w:r>
    </w:p>
    <w:p w14:paraId="4FDA5E4E" w14:textId="77777777" w:rsidR="003E68D8" w:rsidRPr="006F56A9" w:rsidRDefault="003E68D8" w:rsidP="003E68D8">
      <w:pPr>
        <w:pStyle w:val="Normalfullout"/>
        <w:numPr>
          <w:ilvl w:val="0"/>
          <w:numId w:val="5"/>
        </w:numPr>
        <w:spacing w:line="271" w:lineRule="auto"/>
        <w:ind w:left="709"/>
        <w:rPr>
          <w:rFonts w:ascii="Tahoma" w:hAnsi="Tahoma" w:cs="Tahoma"/>
          <w:color w:val="1F3864" w:themeColor="accent5" w:themeShade="80"/>
          <w:sz w:val="20"/>
        </w:rPr>
      </w:pPr>
      <w:r w:rsidRPr="006F56A9">
        <w:rPr>
          <w:rFonts w:ascii="Tahoma" w:hAnsi="Tahoma" w:cs="Tahoma"/>
          <w:b/>
          <w:bCs/>
          <w:color w:val="1F3864" w:themeColor="accent5" w:themeShade="80"/>
          <w:sz w:val="20"/>
        </w:rPr>
        <w:t>Enhances academic as well as work-related performance</w:t>
      </w:r>
      <w:r w:rsidRPr="006F56A9">
        <w:rPr>
          <w:rFonts w:ascii="Tahoma" w:hAnsi="Tahoma" w:cs="Tahoma"/>
          <w:color w:val="1F3864" w:themeColor="accent5" w:themeShade="80"/>
          <w:sz w:val="20"/>
        </w:rPr>
        <w:t xml:space="preserve">   </w:t>
      </w:r>
      <w:r w:rsidRPr="006F56A9">
        <w:rPr>
          <w:rFonts w:ascii="Tahoma" w:hAnsi="Tahoma" w:cs="Tahoma"/>
          <w:i/>
          <w:iCs/>
          <w:color w:val="1F3864" w:themeColor="accent5" w:themeShade="80"/>
          <w:sz w:val="20"/>
        </w:rPr>
        <w:t>Skills for Success</w:t>
      </w:r>
      <w:r w:rsidRPr="006F56A9">
        <w:rPr>
          <w:rFonts w:ascii="Tahoma" w:hAnsi="Tahoma" w:cs="Tahoma"/>
          <w:color w:val="1F3864" w:themeColor="accent5" w:themeShade="80"/>
          <w:sz w:val="20"/>
        </w:rPr>
        <w:t xml:space="preserve"> takes students through practical steps in organising their thinking and actions in ways that can be applied to study and personal life as well as to work contexts. That includes developing strategies for managing their time, undertaking tasks in teams, problem solving, thinking creatively, dealing with set-backs, and taking personal responsibiity.  This complements the more specifically ‘study skills’ aspects of academic study that are covered in </w:t>
      </w:r>
      <w:r w:rsidRPr="006F56A9">
        <w:rPr>
          <w:rFonts w:ascii="Tahoma" w:hAnsi="Tahoma" w:cs="Tahoma"/>
          <w:i/>
          <w:iCs/>
          <w:color w:val="1F3864" w:themeColor="accent5" w:themeShade="80"/>
          <w:sz w:val="20"/>
        </w:rPr>
        <w:t>The Study Skills Handbook</w:t>
      </w:r>
      <w:r w:rsidRPr="006F56A9">
        <w:rPr>
          <w:rFonts w:ascii="Tahoma" w:hAnsi="Tahoma" w:cs="Tahoma"/>
          <w:color w:val="1F3864" w:themeColor="accent5" w:themeShade="80"/>
          <w:sz w:val="20"/>
        </w:rPr>
        <w:t xml:space="preserve"> (Cottrell, 2019, 5</w:t>
      </w:r>
      <w:r w:rsidRPr="006F56A9">
        <w:rPr>
          <w:rFonts w:ascii="Tahoma" w:hAnsi="Tahoma" w:cs="Tahoma"/>
          <w:color w:val="1F3864" w:themeColor="accent5" w:themeShade="80"/>
          <w:sz w:val="20"/>
          <w:vertAlign w:val="superscript"/>
        </w:rPr>
        <w:t>th</w:t>
      </w:r>
      <w:r w:rsidRPr="006F56A9">
        <w:rPr>
          <w:rFonts w:ascii="Tahoma" w:hAnsi="Tahoma" w:cs="Tahoma"/>
          <w:color w:val="1F3864" w:themeColor="accent5" w:themeShade="80"/>
          <w:sz w:val="20"/>
        </w:rPr>
        <w:t xml:space="preserve"> edn.).</w:t>
      </w:r>
    </w:p>
    <w:p w14:paraId="0760A6C6" w14:textId="000FA4CD" w:rsidR="003E68D8" w:rsidRPr="006F56A9" w:rsidRDefault="003E68D8" w:rsidP="003E68D8">
      <w:pPr>
        <w:pStyle w:val="ListParagraph"/>
        <w:numPr>
          <w:ilvl w:val="0"/>
          <w:numId w:val="5"/>
        </w:numPr>
        <w:ind w:left="709"/>
        <w:rPr>
          <w:rFonts w:ascii="Tahoma" w:eastAsiaTheme="minorEastAsia" w:hAnsi="Tahoma" w:cs="Tahoma"/>
          <w:color w:val="1F3864" w:themeColor="accent5" w:themeShade="80"/>
          <w:sz w:val="20"/>
          <w:szCs w:val="20"/>
          <w:lang w:eastAsia="en-IN"/>
        </w:rPr>
      </w:pPr>
      <w:r w:rsidRPr="006F56A9">
        <w:rPr>
          <w:rFonts w:ascii="Tahoma" w:hAnsi="Tahoma" w:cs="Tahoma"/>
          <w:b/>
          <w:bCs/>
          <w:color w:val="1F3864" w:themeColor="accent5" w:themeShade="80"/>
        </w:rPr>
        <w:t>Provides g</w:t>
      </w:r>
      <w:bookmarkEnd w:id="1"/>
      <w:r w:rsidRPr="006F56A9">
        <w:rPr>
          <w:rFonts w:ascii="Tahoma" w:hAnsi="Tahoma" w:cs="Tahoma"/>
          <w:b/>
          <w:bCs/>
          <w:color w:val="1F3864" w:themeColor="accent5" w:themeShade="80"/>
          <w:sz w:val="20"/>
        </w:rPr>
        <w:t>uidance on top skills sought by employers</w:t>
      </w:r>
      <w:r w:rsidR="00E407D1" w:rsidRPr="006F56A9">
        <w:rPr>
          <w:rFonts w:ascii="Tahoma" w:hAnsi="Tahoma" w:cs="Tahoma"/>
          <w:color w:val="1F3864" w:themeColor="accent5" w:themeShade="80"/>
          <w:sz w:val="20"/>
        </w:rPr>
        <w:t xml:space="preserve"> </w:t>
      </w:r>
      <w:r w:rsidRPr="006F56A9">
        <w:rPr>
          <w:rFonts w:ascii="Tahoma" w:hAnsi="Tahoma" w:cs="Tahoma"/>
          <w:i/>
          <w:iCs/>
          <w:color w:val="1F3864" w:themeColor="accent5" w:themeShade="80"/>
          <w:sz w:val="20"/>
        </w:rPr>
        <w:t xml:space="preserve">Skills for Success </w:t>
      </w:r>
      <w:r w:rsidRPr="006F56A9">
        <w:rPr>
          <w:rFonts w:ascii="Tahoma" w:hAnsi="Tahoma" w:cs="Tahoma"/>
          <w:color w:val="1F3864" w:themeColor="accent5" w:themeShade="80"/>
          <w:sz w:val="20"/>
        </w:rPr>
        <w:t xml:space="preserve">identifies for students the kinds of skills and attributes that employers say they look for in applicants for graduate jobs. It provides information, reflections and activities to help students to develop their understanding and abilities in areas that feature persistently on employers’ lists, such as communication, creative problem-solving, team-work, leadership and using initiative.  </w:t>
      </w:r>
    </w:p>
    <w:p w14:paraId="21EAC037" w14:textId="77777777" w:rsidR="003E68D8" w:rsidRPr="006F56A9" w:rsidRDefault="003E68D8" w:rsidP="003E68D8">
      <w:pPr>
        <w:pStyle w:val="ListParagraph"/>
        <w:ind w:left="709"/>
        <w:rPr>
          <w:rFonts w:ascii="Tahoma" w:eastAsiaTheme="minorEastAsia" w:hAnsi="Tahoma" w:cs="Tahoma"/>
          <w:color w:val="1F3864" w:themeColor="accent5" w:themeShade="80"/>
          <w:sz w:val="20"/>
          <w:szCs w:val="20"/>
          <w:lang w:eastAsia="en-IN"/>
        </w:rPr>
      </w:pPr>
    </w:p>
    <w:p w14:paraId="45DCBFFE" w14:textId="7526A853" w:rsidR="003E68D8" w:rsidRPr="006F56A9" w:rsidRDefault="003E68D8" w:rsidP="003E68D8">
      <w:pPr>
        <w:pStyle w:val="ListParagraph"/>
        <w:numPr>
          <w:ilvl w:val="0"/>
          <w:numId w:val="5"/>
        </w:numPr>
        <w:ind w:left="709"/>
        <w:rPr>
          <w:rFonts w:ascii="Tahoma" w:eastAsiaTheme="minorEastAsia" w:hAnsi="Tahoma" w:cs="Tahoma"/>
          <w:color w:val="1F3864" w:themeColor="accent5" w:themeShade="80"/>
          <w:sz w:val="20"/>
          <w:szCs w:val="20"/>
          <w:lang w:eastAsia="en-IN"/>
        </w:rPr>
      </w:pPr>
      <w:r w:rsidRPr="006F56A9">
        <w:rPr>
          <w:rFonts w:ascii="Tahoma" w:eastAsiaTheme="minorEastAsia" w:hAnsi="Tahoma" w:cs="Tahoma"/>
          <w:b/>
          <w:bCs/>
          <w:color w:val="1F3864" w:themeColor="accent5" w:themeShade="80"/>
          <w:sz w:val="20"/>
          <w:szCs w:val="20"/>
          <w:lang w:eastAsia="en-IN"/>
        </w:rPr>
        <w:t xml:space="preserve">Builds abilities in self-reflection </w:t>
      </w:r>
      <w:r w:rsidRPr="006F56A9">
        <w:rPr>
          <w:rFonts w:ascii="Tahoma" w:hAnsi="Tahoma" w:cs="Tahoma"/>
          <w:i/>
          <w:iCs/>
          <w:color w:val="1F3864" w:themeColor="accent5" w:themeShade="80"/>
          <w:sz w:val="20"/>
        </w:rPr>
        <w:t xml:space="preserve">Skills for Success </w:t>
      </w:r>
      <w:r w:rsidRPr="006F56A9">
        <w:rPr>
          <w:rFonts w:ascii="Tahoma" w:hAnsi="Tahoma" w:cs="Tahoma"/>
          <w:color w:val="1F3864" w:themeColor="accent5" w:themeShade="80"/>
          <w:sz w:val="20"/>
        </w:rPr>
        <w:t xml:space="preserve">provides multiple short reflections to encourage students to apply information to their own circumstances, to develop the habit of pausing to think about what is relevant to them, and to help them shape a questioning approach. It also provides models for longer, more in-depth reflection for use in academic assignments and professional life. </w:t>
      </w:r>
      <w:r w:rsidRPr="006F56A9">
        <w:rPr>
          <w:rFonts w:ascii="Tahoma" w:eastAsiaTheme="minorEastAsia" w:hAnsi="Tahoma" w:cs="Tahoma"/>
          <w:color w:val="1F3864" w:themeColor="accent5" w:themeShade="80"/>
          <w:sz w:val="20"/>
          <w:szCs w:val="20"/>
          <w:lang w:eastAsia="en-IN"/>
        </w:rPr>
        <w:t xml:space="preserve"> </w:t>
      </w:r>
    </w:p>
    <w:p w14:paraId="40BE4E16" w14:textId="77777777" w:rsidR="003E68D8" w:rsidRPr="006F56A9" w:rsidRDefault="003E68D8" w:rsidP="003E68D8">
      <w:pPr>
        <w:rPr>
          <w:rFonts w:ascii="Tahoma" w:hAnsi="Tahoma" w:cs="Tahoma"/>
          <w:color w:val="1F3864" w:themeColor="accent5" w:themeShade="80"/>
        </w:rPr>
      </w:pPr>
    </w:p>
    <w:p w14:paraId="5FC68186" w14:textId="77777777" w:rsidR="003E68D8" w:rsidRPr="006F56A9" w:rsidRDefault="003E68D8" w:rsidP="003E68D8">
      <w:pPr>
        <w:pStyle w:val="Halflinespace"/>
        <w:spacing w:line="271" w:lineRule="auto"/>
        <w:ind w:left="284"/>
        <w:rPr>
          <w:rFonts w:ascii="Tahoma" w:hAnsi="Tahoma" w:cs="Tahoma"/>
          <w:color w:val="1F3864" w:themeColor="accent5" w:themeShade="80"/>
          <w:sz w:val="20"/>
        </w:rPr>
      </w:pPr>
    </w:p>
    <w:p w14:paraId="5D63E238" w14:textId="77777777" w:rsidR="003E68D8" w:rsidRPr="006F56A9" w:rsidRDefault="003E68D8" w:rsidP="003E68D8">
      <w:pPr>
        <w:pStyle w:val="Halflinespace"/>
        <w:spacing w:line="271" w:lineRule="auto"/>
        <w:ind w:left="284"/>
        <w:rPr>
          <w:rFonts w:ascii="Tahoma" w:hAnsi="Tahoma" w:cs="Tahoma"/>
          <w:b/>
          <w:bCs/>
          <w:color w:val="1F3864" w:themeColor="accent5" w:themeShade="80"/>
          <w:sz w:val="40"/>
          <w:szCs w:val="40"/>
        </w:rPr>
      </w:pPr>
      <w:r w:rsidRPr="006F56A9">
        <w:rPr>
          <w:rFonts w:ascii="Tahoma" w:hAnsi="Tahoma" w:cs="Tahoma"/>
          <w:b/>
          <w:bCs/>
          <w:color w:val="1F3864" w:themeColor="accent5" w:themeShade="80"/>
          <w:sz w:val="40"/>
          <w:szCs w:val="40"/>
        </w:rPr>
        <w:t xml:space="preserve">Resources for tutors </w:t>
      </w:r>
    </w:p>
    <w:p w14:paraId="5BEA77CD" w14:textId="77777777" w:rsidR="003E68D8" w:rsidRPr="006F56A9" w:rsidRDefault="003E68D8" w:rsidP="003E68D8">
      <w:pPr>
        <w:pStyle w:val="Halflinespace"/>
        <w:ind w:left="284"/>
        <w:rPr>
          <w:rFonts w:ascii="Tahoma" w:hAnsi="Tahoma" w:cs="Tahoma"/>
          <w:color w:val="1F3864" w:themeColor="accent5" w:themeShade="80"/>
          <w:sz w:val="20"/>
        </w:rPr>
      </w:pPr>
    </w:p>
    <w:p w14:paraId="4D02DE2C" w14:textId="77777777" w:rsidR="003E68D8" w:rsidRPr="006F56A9" w:rsidRDefault="003E68D8" w:rsidP="003E68D8">
      <w:pPr>
        <w:pStyle w:val="Normalfullout"/>
        <w:ind w:left="284"/>
        <w:rPr>
          <w:rFonts w:ascii="Tahoma" w:hAnsi="Tahoma" w:cs="Tahoma"/>
          <w:color w:val="1F3864" w:themeColor="accent5" w:themeShade="80"/>
          <w:sz w:val="20"/>
        </w:rPr>
      </w:pPr>
      <w:r w:rsidRPr="006F56A9">
        <w:rPr>
          <w:rFonts w:ascii="Tahoma" w:hAnsi="Tahoma" w:cs="Tahoma"/>
          <w:color w:val="1F3864" w:themeColor="accent5" w:themeShade="80"/>
          <w:sz w:val="20"/>
        </w:rPr>
        <w:t>On this site, you can find:</w:t>
      </w:r>
    </w:p>
    <w:p w14:paraId="02120AA4" w14:textId="77777777" w:rsidR="003E68D8" w:rsidRPr="006F56A9" w:rsidRDefault="003E68D8" w:rsidP="003E68D8">
      <w:pPr>
        <w:pStyle w:val="Normalfullout"/>
        <w:numPr>
          <w:ilvl w:val="0"/>
          <w:numId w:val="4"/>
        </w:numPr>
        <w:rPr>
          <w:rFonts w:ascii="Tahoma" w:hAnsi="Tahoma" w:cs="Tahoma"/>
          <w:color w:val="1F3864" w:themeColor="accent5" w:themeShade="80"/>
          <w:sz w:val="20"/>
        </w:rPr>
      </w:pPr>
      <w:r w:rsidRPr="006F56A9">
        <w:rPr>
          <w:rFonts w:ascii="Tahoma" w:hAnsi="Tahoma" w:cs="Tahoma"/>
          <w:color w:val="1F3864" w:themeColor="accent5" w:themeShade="80"/>
          <w:sz w:val="20"/>
        </w:rPr>
        <w:t>Information about the student’s companion site</w:t>
      </w:r>
    </w:p>
    <w:p w14:paraId="092EE217" w14:textId="77777777" w:rsidR="003E68D8" w:rsidRPr="006F56A9" w:rsidRDefault="003E68D8" w:rsidP="003E68D8">
      <w:pPr>
        <w:pStyle w:val="Normalfullout"/>
        <w:numPr>
          <w:ilvl w:val="0"/>
          <w:numId w:val="4"/>
        </w:numPr>
        <w:rPr>
          <w:rFonts w:ascii="Tahoma" w:hAnsi="Tahoma" w:cs="Tahoma"/>
          <w:color w:val="1F3864" w:themeColor="accent5" w:themeShade="80"/>
          <w:sz w:val="20"/>
        </w:rPr>
      </w:pPr>
      <w:r w:rsidRPr="006F56A9">
        <w:rPr>
          <w:rFonts w:ascii="Tahoma" w:hAnsi="Tahoma" w:cs="Tahoma"/>
          <w:color w:val="1F3864" w:themeColor="accent5" w:themeShade="80"/>
          <w:sz w:val="20"/>
        </w:rPr>
        <w:t>Powerpoint slides to support selected themes from the book</w:t>
      </w:r>
    </w:p>
    <w:p w14:paraId="66A43BC9" w14:textId="77777777" w:rsidR="003E68D8" w:rsidRPr="006F56A9" w:rsidRDefault="003E68D8" w:rsidP="003E68D8">
      <w:pPr>
        <w:pStyle w:val="Normalfullout"/>
        <w:numPr>
          <w:ilvl w:val="0"/>
          <w:numId w:val="4"/>
        </w:numPr>
        <w:rPr>
          <w:rFonts w:ascii="Tahoma" w:hAnsi="Tahoma" w:cs="Tahoma"/>
          <w:color w:val="1F3864" w:themeColor="accent5" w:themeShade="80"/>
          <w:sz w:val="20"/>
        </w:rPr>
      </w:pPr>
      <w:r w:rsidRPr="006F56A9">
        <w:rPr>
          <w:rFonts w:ascii="Tahoma" w:hAnsi="Tahoma" w:cs="Tahoma"/>
          <w:color w:val="1F3864" w:themeColor="accent5" w:themeShade="80"/>
          <w:sz w:val="20"/>
        </w:rPr>
        <w:t xml:space="preserve">Suggestions for using </w:t>
      </w:r>
      <w:r w:rsidRPr="006F56A9">
        <w:rPr>
          <w:rFonts w:ascii="Tahoma" w:hAnsi="Tahoma" w:cs="Tahoma"/>
          <w:i/>
          <w:iCs/>
          <w:color w:val="1F3864" w:themeColor="accent5" w:themeShade="80"/>
          <w:sz w:val="20"/>
        </w:rPr>
        <w:t>Skills for Success</w:t>
      </w:r>
      <w:r w:rsidRPr="006F56A9">
        <w:rPr>
          <w:rFonts w:ascii="Tahoma" w:hAnsi="Tahoma" w:cs="Tahoma"/>
          <w:color w:val="1F3864" w:themeColor="accent5" w:themeShade="80"/>
          <w:sz w:val="20"/>
        </w:rPr>
        <w:t>, grouped in three ways:</w:t>
      </w:r>
    </w:p>
    <w:p w14:paraId="45967E07" w14:textId="77777777" w:rsidR="003E68D8" w:rsidRPr="006F56A9" w:rsidRDefault="003E68D8" w:rsidP="003E68D8">
      <w:pPr>
        <w:pStyle w:val="Normalfullout"/>
        <w:numPr>
          <w:ilvl w:val="0"/>
          <w:numId w:val="1"/>
        </w:numPr>
        <w:ind w:left="993" w:firstLine="0"/>
        <w:rPr>
          <w:rFonts w:ascii="Tahoma" w:hAnsi="Tahoma" w:cs="Tahoma"/>
          <w:color w:val="1F3864" w:themeColor="accent5" w:themeShade="80"/>
          <w:sz w:val="20"/>
        </w:rPr>
      </w:pPr>
      <w:r w:rsidRPr="006F56A9">
        <w:rPr>
          <w:rFonts w:ascii="Tahoma" w:hAnsi="Tahoma" w:cs="Tahoma"/>
          <w:color w:val="1F3864" w:themeColor="accent5" w:themeShade="80"/>
          <w:sz w:val="20"/>
        </w:rPr>
        <w:t>Ten things teaching staff can do to support student PDP and employability</w:t>
      </w:r>
    </w:p>
    <w:p w14:paraId="396DB24D" w14:textId="77777777" w:rsidR="003E68D8" w:rsidRPr="006F56A9" w:rsidRDefault="003E68D8" w:rsidP="003E68D8">
      <w:pPr>
        <w:pStyle w:val="Normalfullout"/>
        <w:numPr>
          <w:ilvl w:val="0"/>
          <w:numId w:val="1"/>
        </w:numPr>
        <w:ind w:left="993" w:firstLine="0"/>
        <w:rPr>
          <w:rFonts w:ascii="Tahoma" w:hAnsi="Tahoma" w:cs="Tahoma"/>
          <w:color w:val="1F3864" w:themeColor="accent5" w:themeShade="80"/>
          <w:sz w:val="20"/>
        </w:rPr>
      </w:pPr>
      <w:r w:rsidRPr="006F56A9">
        <w:rPr>
          <w:rFonts w:ascii="Tahoma" w:hAnsi="Tahoma" w:cs="Tahoma"/>
          <w:color w:val="1F3864" w:themeColor="accent5" w:themeShade="80"/>
          <w:sz w:val="20"/>
        </w:rPr>
        <w:t xml:space="preserve">Core themes for using </w:t>
      </w:r>
      <w:r w:rsidRPr="006F56A9">
        <w:rPr>
          <w:rFonts w:ascii="Tahoma" w:hAnsi="Tahoma" w:cs="Tahoma"/>
          <w:i/>
          <w:iCs/>
          <w:color w:val="1F3864" w:themeColor="accent5" w:themeShade="80"/>
          <w:sz w:val="20"/>
        </w:rPr>
        <w:t xml:space="preserve">Skills for Success </w:t>
      </w:r>
      <w:r w:rsidRPr="006F56A9">
        <w:rPr>
          <w:rFonts w:ascii="Tahoma" w:hAnsi="Tahoma" w:cs="Tahoma"/>
          <w:color w:val="1F3864" w:themeColor="accent5" w:themeShade="80"/>
          <w:sz w:val="20"/>
        </w:rPr>
        <w:t>with students</w:t>
      </w:r>
    </w:p>
    <w:p w14:paraId="405E130F" w14:textId="77777777" w:rsidR="003E68D8" w:rsidRPr="006F56A9" w:rsidRDefault="003E68D8" w:rsidP="003E68D8">
      <w:pPr>
        <w:pStyle w:val="Normalfullout"/>
        <w:numPr>
          <w:ilvl w:val="0"/>
          <w:numId w:val="1"/>
        </w:numPr>
        <w:ind w:left="993" w:firstLine="0"/>
        <w:rPr>
          <w:rFonts w:ascii="Tahoma" w:hAnsi="Tahoma" w:cs="Tahoma"/>
          <w:color w:val="1F3864" w:themeColor="accent5" w:themeShade="80"/>
          <w:sz w:val="20"/>
        </w:rPr>
      </w:pPr>
      <w:r w:rsidRPr="006F56A9">
        <w:rPr>
          <w:rFonts w:ascii="Tahoma" w:hAnsi="Tahoma" w:cs="Tahoma"/>
          <w:color w:val="1F3864" w:themeColor="accent5" w:themeShade="80"/>
          <w:sz w:val="20"/>
        </w:rPr>
        <w:t xml:space="preserve">PDP by undergraduate level of study. </w:t>
      </w:r>
    </w:p>
    <w:p w14:paraId="740DED2E" w14:textId="77777777" w:rsidR="003E68D8" w:rsidRPr="006F56A9" w:rsidRDefault="003E68D8" w:rsidP="003E68D8">
      <w:pPr>
        <w:rPr>
          <w:rFonts w:ascii="Tahoma" w:hAnsi="Tahoma" w:cs="Tahoma"/>
          <w:color w:val="1F3864" w:themeColor="accent5" w:themeShade="80"/>
          <w:sz w:val="40"/>
          <w:szCs w:val="40"/>
        </w:rPr>
      </w:pPr>
      <w:r w:rsidRPr="006F56A9">
        <w:rPr>
          <w:rFonts w:ascii="Tahoma" w:hAnsi="Tahoma" w:cs="Tahoma"/>
          <w:color w:val="1F3864" w:themeColor="accent5" w:themeShade="80"/>
          <w:sz w:val="40"/>
          <w:szCs w:val="40"/>
        </w:rPr>
        <w:br w:type="page"/>
      </w:r>
      <w:commentRangeStart w:id="2"/>
      <w:r w:rsidRPr="006F56A9">
        <w:rPr>
          <w:rFonts w:ascii="Tahoma" w:hAnsi="Tahoma" w:cs="Tahoma"/>
          <w:b/>
          <w:bCs/>
          <w:color w:val="1F3864" w:themeColor="accent5" w:themeShade="80"/>
          <w:sz w:val="32"/>
          <w:szCs w:val="32"/>
        </w:rPr>
        <w:lastRenderedPageBreak/>
        <w:t>Student companion site</w:t>
      </w:r>
      <w:commentRangeEnd w:id="2"/>
      <w:r w:rsidR="000D1392" w:rsidRPr="006F56A9">
        <w:rPr>
          <w:rStyle w:val="CommentReference"/>
          <w:rFonts w:ascii="Tahoma" w:hAnsi="Tahoma" w:cs="Tahoma"/>
          <w:color w:val="1F3864" w:themeColor="accent5" w:themeShade="80"/>
          <w:lang w:val="en-IN"/>
        </w:rPr>
        <w:commentReference w:id="2"/>
      </w:r>
    </w:p>
    <w:p w14:paraId="5550E988" w14:textId="77777777" w:rsidR="003E68D8" w:rsidRPr="006F56A9" w:rsidRDefault="003E68D8" w:rsidP="003E68D8">
      <w:pPr>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This is available to students for their personal use. It provides:</w:t>
      </w:r>
    </w:p>
    <w:p w14:paraId="1C1BEEEF" w14:textId="77777777" w:rsidR="003E68D8" w:rsidRPr="006F56A9" w:rsidRDefault="003E68D8" w:rsidP="003E68D8">
      <w:pPr>
        <w:pStyle w:val="ListParagraph"/>
        <w:numPr>
          <w:ilvl w:val="0"/>
          <w:numId w:val="3"/>
        </w:numPr>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electronic versions of templates for many of the resources used in the book, such as for action planning, for setting priorities, goals and targets, and for evaluating personal performance. </w:t>
      </w:r>
    </w:p>
    <w:p w14:paraId="76AA0935" w14:textId="77777777" w:rsidR="003E68D8" w:rsidRPr="006F56A9" w:rsidRDefault="003E68D8" w:rsidP="003E68D8">
      <w:pPr>
        <w:pStyle w:val="ListParagraph"/>
        <w:numPr>
          <w:ilvl w:val="0"/>
          <w:numId w:val="3"/>
        </w:numPr>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Resources for supplementary activities, such as the balloon game.</w:t>
      </w:r>
    </w:p>
    <w:p w14:paraId="743033E8" w14:textId="77777777" w:rsidR="003E68D8" w:rsidRPr="006F56A9" w:rsidRDefault="003E68D8" w:rsidP="003E68D8">
      <w:pPr>
        <w:pStyle w:val="ListParagraph"/>
        <w:numPr>
          <w:ilvl w:val="0"/>
          <w:numId w:val="3"/>
        </w:numPr>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Links to additional resources suggested in the ‘Want to know more?’ boxes in the book. </w:t>
      </w:r>
    </w:p>
    <w:p w14:paraId="3ED136CD" w14:textId="3D34D7E8" w:rsidR="006F56A9" w:rsidRPr="006F56A9" w:rsidRDefault="006F56A9" w:rsidP="006F56A9">
      <w:pPr>
        <w:pStyle w:val="B"/>
        <w:spacing w:before="0" w:after="0" w:line="271" w:lineRule="auto"/>
        <w:ind w:left="709"/>
        <w:rPr>
          <w:rFonts w:ascii="Tahoma" w:hAnsi="Tahoma" w:cs="Tahoma"/>
          <w:color w:val="1F3864" w:themeColor="accent5" w:themeShade="80"/>
          <w:sz w:val="20"/>
          <w:szCs w:val="20"/>
          <w:highlight w:val="cyan"/>
        </w:rPr>
      </w:pPr>
    </w:p>
    <w:p w14:paraId="047AAA90" w14:textId="77777777" w:rsidR="006F56A9" w:rsidRPr="006F56A9" w:rsidRDefault="006F56A9" w:rsidP="006F56A9">
      <w:pPr>
        <w:pStyle w:val="B"/>
        <w:spacing w:before="0" w:after="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Chapter 1 </w:t>
      </w:r>
      <w:r w:rsidRPr="006F56A9">
        <w:rPr>
          <w:rFonts w:ascii="Tahoma" w:eastAsia="Calibri" w:hAnsi="Tahoma" w:cs="Tahoma"/>
          <w:color w:val="1F3864" w:themeColor="accent5" w:themeShade="80"/>
          <w:sz w:val="20"/>
          <w:szCs w:val="20"/>
        </w:rPr>
        <w:t>Taking charge of your future</w:t>
      </w:r>
    </w:p>
    <w:p w14:paraId="70EE12C7" w14:textId="77777777" w:rsidR="006F56A9" w:rsidRPr="006F56A9" w:rsidRDefault="006F56A9" w:rsidP="006F56A9">
      <w:pPr>
        <w:pStyle w:val="B"/>
        <w:numPr>
          <w:ilvl w:val="0"/>
          <w:numId w:val="6"/>
        </w:numPr>
        <w:spacing w:before="120" w:after="60" w:line="271" w:lineRule="auto"/>
        <w:ind w:left="1066" w:hanging="357"/>
        <w:rPr>
          <w:rFonts w:ascii="Tahoma" w:hAnsi="Tahoma" w:cs="Tahoma"/>
          <w:color w:val="1F3864" w:themeColor="accent5" w:themeShade="80"/>
          <w:sz w:val="19"/>
          <w:szCs w:val="19"/>
        </w:rPr>
      </w:pPr>
      <w:r w:rsidRPr="006F56A9">
        <w:rPr>
          <w:rFonts w:ascii="Tahoma" w:hAnsi="Tahoma" w:cs="Tahoma"/>
          <w:b w:val="0"/>
          <w:bCs w:val="0"/>
          <w:color w:val="1F3864" w:themeColor="accent5" w:themeShade="80"/>
          <w:sz w:val="19"/>
          <w:szCs w:val="19"/>
        </w:rPr>
        <w:t>Do I need personal development planning? Self-evaluation</w:t>
      </w:r>
      <w:r w:rsidRPr="006F56A9">
        <w:rPr>
          <w:rFonts w:ascii="Tahoma" w:hAnsi="Tahoma" w:cs="Tahoma"/>
          <w:color w:val="1F3864" w:themeColor="accent5" w:themeShade="80"/>
          <w:sz w:val="19"/>
          <w:szCs w:val="19"/>
        </w:rPr>
        <w:t xml:space="preserve">  </w:t>
      </w:r>
    </w:p>
    <w:p w14:paraId="78534C88" w14:textId="77777777" w:rsidR="006F56A9" w:rsidRPr="006F56A9" w:rsidRDefault="006F56A9" w:rsidP="006F56A9">
      <w:pPr>
        <w:pStyle w:val="B"/>
        <w:numPr>
          <w:ilvl w:val="0"/>
          <w:numId w:val="6"/>
        </w:numPr>
        <w:spacing w:before="120" w:after="60" w:line="271" w:lineRule="auto"/>
        <w:ind w:left="1066" w:hanging="357"/>
        <w:rPr>
          <w:rFonts w:ascii="Tahoma" w:hAnsi="Tahoma" w:cs="Tahoma"/>
          <w:b w:val="0"/>
          <w:bCs w:val="0"/>
          <w:color w:val="1F3864" w:themeColor="accent5" w:themeShade="80"/>
          <w:sz w:val="19"/>
          <w:szCs w:val="19"/>
        </w:rPr>
      </w:pPr>
      <w:r w:rsidRPr="006F56A9">
        <w:rPr>
          <w:rFonts w:ascii="Tahoma" w:hAnsi="Tahoma" w:cs="Tahoma"/>
          <w:b w:val="0"/>
          <w:bCs w:val="0"/>
          <w:color w:val="1F3864" w:themeColor="accent5" w:themeShade="80"/>
          <w:sz w:val="19"/>
          <w:szCs w:val="19"/>
        </w:rPr>
        <w:t xml:space="preserve">What are my PDP priorities? </w:t>
      </w:r>
    </w:p>
    <w:p w14:paraId="2EAC0182" w14:textId="77777777" w:rsidR="006F56A9" w:rsidRPr="006F56A9" w:rsidRDefault="006F56A9" w:rsidP="006F56A9">
      <w:pPr>
        <w:pStyle w:val="B"/>
        <w:numPr>
          <w:ilvl w:val="0"/>
          <w:numId w:val="6"/>
        </w:numPr>
        <w:spacing w:before="120" w:after="60" w:line="271" w:lineRule="auto"/>
        <w:ind w:left="1066" w:hanging="357"/>
        <w:rPr>
          <w:rFonts w:ascii="Tahoma" w:hAnsi="Tahoma" w:cs="Tahoma"/>
          <w:b w:val="0"/>
          <w:bCs w:val="0"/>
          <w:color w:val="1F3864" w:themeColor="accent5" w:themeShade="80"/>
          <w:sz w:val="19"/>
          <w:szCs w:val="19"/>
        </w:rPr>
      </w:pPr>
      <w:r w:rsidRPr="006F56A9">
        <w:rPr>
          <w:rFonts w:ascii="Tahoma" w:hAnsi="Tahoma" w:cs="Tahoma"/>
          <w:b w:val="0"/>
          <w:bCs w:val="0"/>
          <w:color w:val="1F3864" w:themeColor="accent5" w:themeShade="80"/>
          <w:sz w:val="19"/>
          <w:szCs w:val="19"/>
        </w:rPr>
        <w:t xml:space="preserve">Priorities whilst a student. What do I want to gain from my time at university/ college? </w:t>
      </w:r>
    </w:p>
    <w:p w14:paraId="17C294B2" w14:textId="77777777" w:rsidR="006F56A9" w:rsidRPr="006F56A9" w:rsidRDefault="006F56A9" w:rsidP="006F56A9">
      <w:pPr>
        <w:tabs>
          <w:tab w:val="left" w:pos="1985"/>
        </w:tabs>
        <w:spacing w:after="60" w:line="271" w:lineRule="auto"/>
        <w:rPr>
          <w:rFonts w:ascii="Tahoma" w:eastAsia="Calibri" w:hAnsi="Tahoma" w:cs="Tahoma"/>
          <w:b/>
          <w:bCs/>
          <w:color w:val="1F3864" w:themeColor="accent5" w:themeShade="80"/>
        </w:rPr>
      </w:pPr>
    </w:p>
    <w:p w14:paraId="1ECF3A8C" w14:textId="35B1C87F" w:rsidR="006F56A9" w:rsidRPr="006F56A9" w:rsidRDefault="006F56A9" w:rsidP="006F56A9">
      <w:pPr>
        <w:spacing w:after="60" w:line="271" w:lineRule="auto"/>
        <w:rPr>
          <w:rFonts w:ascii="Tahoma" w:eastAsia="Calibri" w:hAnsi="Tahoma" w:cs="Tahoma"/>
          <w:b/>
          <w:bCs/>
          <w:color w:val="1F3864" w:themeColor="accent5" w:themeShade="80"/>
          <w:sz w:val="20"/>
          <w:szCs w:val="20"/>
        </w:rPr>
      </w:pPr>
      <w:r w:rsidRPr="006F56A9">
        <w:rPr>
          <w:rFonts w:ascii="Tahoma" w:eastAsia="Calibri" w:hAnsi="Tahoma" w:cs="Tahoma"/>
          <w:b/>
          <w:bCs/>
          <w:color w:val="1F3864" w:themeColor="accent5" w:themeShade="80"/>
          <w:sz w:val="20"/>
          <w:szCs w:val="20"/>
        </w:rPr>
        <w:t>Chapter 2 The Vision: What does ‘success’ mean to you?</w:t>
      </w:r>
      <w:r w:rsidRPr="006F56A9">
        <w:rPr>
          <w:rFonts w:ascii="Tahoma" w:eastAsia="Calibri" w:hAnsi="Tahoma" w:cs="Tahoma"/>
          <w:color w:val="1F3864" w:themeColor="accent5" w:themeShade="80"/>
          <w:sz w:val="20"/>
          <w:szCs w:val="20"/>
        </w:rPr>
        <w:tab/>
      </w:r>
    </w:p>
    <w:p w14:paraId="0F05C416" w14:textId="1231C80A" w:rsidR="006F56A9" w:rsidRPr="006F56A9" w:rsidRDefault="006F56A9" w:rsidP="006F56A9">
      <w:pPr>
        <w:pStyle w:val="ListParagraph"/>
        <w:numPr>
          <w:ilvl w:val="0"/>
          <w:numId w:val="7"/>
        </w:numPr>
        <w:spacing w:after="60" w:line="271" w:lineRule="auto"/>
        <w:rPr>
          <w:rFonts w:ascii="Tahoma" w:hAnsi="Tahoma" w:cs="Tahoma"/>
          <w:color w:val="1F3864" w:themeColor="accent5" w:themeShade="80"/>
          <w:sz w:val="19"/>
          <w:szCs w:val="19"/>
        </w:rPr>
      </w:pPr>
      <w:r w:rsidRPr="006F56A9">
        <w:rPr>
          <w:rFonts w:ascii="Tahoma" w:hAnsi="Tahoma" w:cs="Tahoma"/>
          <w:color w:val="1F3864" w:themeColor="accent5" w:themeShade="80"/>
          <w:sz w:val="19"/>
          <w:szCs w:val="19"/>
        </w:rPr>
        <w:t xml:space="preserve">The long-term vision </w:t>
      </w:r>
    </w:p>
    <w:p w14:paraId="6B402E72" w14:textId="77777777" w:rsidR="006F56A9" w:rsidRPr="006F56A9" w:rsidRDefault="006F56A9" w:rsidP="006F56A9">
      <w:pPr>
        <w:pStyle w:val="M"/>
        <w:numPr>
          <w:ilvl w:val="0"/>
          <w:numId w:val="7"/>
        </w:numPr>
        <w:spacing w:after="60" w:line="271" w:lineRule="auto"/>
        <w:jc w:val="left"/>
        <w:rPr>
          <w:rFonts w:ascii="Tahoma" w:hAnsi="Tahoma" w:cs="Tahoma"/>
          <w:color w:val="1F3864" w:themeColor="accent5" w:themeShade="80"/>
          <w:sz w:val="19"/>
        </w:rPr>
      </w:pPr>
      <w:r w:rsidRPr="006F56A9">
        <w:rPr>
          <w:rFonts w:ascii="Tahoma" w:hAnsi="Tahoma" w:cs="Tahoma"/>
          <w:color w:val="1F3864" w:themeColor="accent5" w:themeShade="80"/>
          <w:sz w:val="19"/>
        </w:rPr>
        <w:t xml:space="preserve">Evaluate whether your PDP goals are SMART-F </w:t>
      </w:r>
    </w:p>
    <w:p w14:paraId="1842BCEF" w14:textId="77777777" w:rsidR="006F56A9" w:rsidRPr="006F56A9" w:rsidRDefault="006F56A9" w:rsidP="006F56A9">
      <w:pPr>
        <w:pStyle w:val="M"/>
        <w:numPr>
          <w:ilvl w:val="0"/>
          <w:numId w:val="7"/>
        </w:numPr>
        <w:spacing w:after="60" w:line="271" w:lineRule="auto"/>
        <w:jc w:val="left"/>
        <w:rPr>
          <w:rFonts w:ascii="Tahoma" w:hAnsi="Tahoma" w:cs="Tahoma"/>
          <w:color w:val="1F3864" w:themeColor="accent5" w:themeShade="80"/>
          <w:sz w:val="19"/>
        </w:rPr>
      </w:pPr>
      <w:r w:rsidRPr="006F56A9">
        <w:rPr>
          <w:rFonts w:ascii="Tahoma" w:hAnsi="Tahoma" w:cs="Tahoma"/>
          <w:color w:val="1F3864" w:themeColor="accent5" w:themeShade="80"/>
          <w:sz w:val="19"/>
        </w:rPr>
        <w:t>Personal Action plan for PDP</w:t>
      </w:r>
    </w:p>
    <w:p w14:paraId="5356D77E" w14:textId="77777777" w:rsidR="006F56A9" w:rsidRPr="006F56A9" w:rsidRDefault="006F56A9" w:rsidP="006F56A9">
      <w:pPr>
        <w:pStyle w:val="M"/>
        <w:numPr>
          <w:ilvl w:val="0"/>
          <w:numId w:val="7"/>
        </w:numPr>
        <w:spacing w:after="60" w:line="271" w:lineRule="auto"/>
        <w:jc w:val="left"/>
        <w:rPr>
          <w:rFonts w:ascii="Tahoma" w:hAnsi="Tahoma" w:cs="Tahoma"/>
          <w:color w:val="1F3864" w:themeColor="accent5" w:themeShade="80"/>
          <w:sz w:val="19"/>
        </w:rPr>
      </w:pPr>
      <w:r w:rsidRPr="006F56A9">
        <w:rPr>
          <w:rFonts w:ascii="Tahoma" w:hAnsi="Tahoma" w:cs="Tahoma"/>
          <w:color w:val="1F3864" w:themeColor="accent5" w:themeShade="80"/>
          <w:sz w:val="19"/>
        </w:rPr>
        <w:t>Benefits and costs of achieving your goal</w:t>
      </w:r>
    </w:p>
    <w:p w14:paraId="4595DF3B" w14:textId="77777777" w:rsidR="006F56A9" w:rsidRPr="006F56A9" w:rsidRDefault="006F56A9" w:rsidP="006F56A9">
      <w:pPr>
        <w:pStyle w:val="M"/>
        <w:numPr>
          <w:ilvl w:val="0"/>
          <w:numId w:val="7"/>
        </w:numPr>
        <w:spacing w:after="60" w:line="271" w:lineRule="auto"/>
        <w:jc w:val="left"/>
        <w:rPr>
          <w:rFonts w:ascii="Tahoma" w:hAnsi="Tahoma" w:cs="Tahoma"/>
          <w:color w:val="1F3864" w:themeColor="accent5" w:themeShade="80"/>
          <w:sz w:val="19"/>
        </w:rPr>
      </w:pPr>
      <w:r w:rsidRPr="006F56A9">
        <w:rPr>
          <w:rFonts w:ascii="Tahoma" w:hAnsi="Tahoma" w:cs="Tahoma"/>
          <w:color w:val="1F3864" w:themeColor="accent5" w:themeShade="80"/>
          <w:sz w:val="19"/>
        </w:rPr>
        <w:t xml:space="preserve">Attributes needed to achieve your goal </w:t>
      </w:r>
    </w:p>
    <w:p w14:paraId="21A1A7D6" w14:textId="77777777" w:rsidR="006F56A9" w:rsidRPr="006F56A9" w:rsidRDefault="006F56A9" w:rsidP="006F56A9">
      <w:pPr>
        <w:pStyle w:val="M"/>
        <w:numPr>
          <w:ilvl w:val="0"/>
          <w:numId w:val="7"/>
        </w:numPr>
        <w:spacing w:after="60" w:line="271" w:lineRule="auto"/>
        <w:jc w:val="left"/>
        <w:rPr>
          <w:rFonts w:ascii="Tahoma" w:hAnsi="Tahoma" w:cs="Tahoma"/>
          <w:color w:val="1F3864" w:themeColor="accent5" w:themeShade="80"/>
          <w:sz w:val="19"/>
        </w:rPr>
      </w:pPr>
      <w:r w:rsidRPr="006F56A9">
        <w:rPr>
          <w:rFonts w:ascii="Tahoma" w:hAnsi="Tahoma" w:cs="Tahoma"/>
          <w:color w:val="1F3864" w:themeColor="accent5" w:themeShade="80"/>
          <w:sz w:val="19"/>
        </w:rPr>
        <w:t>Does it all add up?</w:t>
      </w:r>
    </w:p>
    <w:p w14:paraId="51B08892" w14:textId="77777777" w:rsidR="006F56A9" w:rsidRPr="006F56A9" w:rsidRDefault="006F56A9" w:rsidP="006F56A9">
      <w:pPr>
        <w:pStyle w:val="M"/>
        <w:spacing w:after="60" w:line="271" w:lineRule="auto"/>
        <w:ind w:left="1069"/>
        <w:jc w:val="left"/>
        <w:rPr>
          <w:rFonts w:ascii="Tahoma" w:hAnsi="Tahoma" w:cs="Tahoma"/>
          <w:color w:val="1F3864" w:themeColor="accent5" w:themeShade="80"/>
          <w:sz w:val="19"/>
          <w:highlight w:val="yellow"/>
        </w:rPr>
      </w:pPr>
    </w:p>
    <w:p w14:paraId="7C741BFB" w14:textId="77777777" w:rsidR="006F56A9" w:rsidRPr="006F56A9" w:rsidRDefault="006F56A9" w:rsidP="006F56A9">
      <w:pPr>
        <w:pStyle w:val="M"/>
        <w:spacing w:line="271" w:lineRule="auto"/>
        <w:jc w:val="left"/>
        <w:rPr>
          <w:rFonts w:ascii="Tahoma" w:hAnsi="Tahoma" w:cs="Tahoma"/>
          <w:b/>
          <w:bCs/>
          <w:color w:val="1F3864" w:themeColor="accent5" w:themeShade="80"/>
          <w:sz w:val="20"/>
          <w:szCs w:val="20"/>
        </w:rPr>
      </w:pPr>
      <w:r w:rsidRPr="006F56A9">
        <w:rPr>
          <w:rFonts w:ascii="Tahoma" w:hAnsi="Tahoma" w:cs="Tahoma"/>
          <w:b/>
          <w:bCs/>
          <w:color w:val="1F3864" w:themeColor="accent5" w:themeShade="80"/>
          <w:sz w:val="20"/>
          <w:szCs w:val="20"/>
        </w:rPr>
        <w:t xml:space="preserve">Chapter 3 Know yourself </w:t>
      </w:r>
    </w:p>
    <w:p w14:paraId="0D626F50" w14:textId="77777777" w:rsidR="006F56A9" w:rsidRPr="006F56A9" w:rsidRDefault="006F56A9" w:rsidP="006F56A9">
      <w:pPr>
        <w:pStyle w:val="M"/>
        <w:spacing w:line="271" w:lineRule="auto"/>
        <w:jc w:val="left"/>
        <w:rPr>
          <w:rFonts w:ascii="Tahoma" w:hAnsi="Tahoma" w:cs="Tahoma"/>
          <w:b/>
          <w:bCs/>
          <w:color w:val="1F3864" w:themeColor="accent5" w:themeShade="80"/>
          <w:sz w:val="22"/>
          <w:szCs w:val="22"/>
        </w:rPr>
      </w:pPr>
    </w:p>
    <w:p w14:paraId="1454FEBF" w14:textId="77777777" w:rsidR="006F56A9" w:rsidRPr="006F56A9" w:rsidRDefault="006F56A9" w:rsidP="006F56A9">
      <w:pPr>
        <w:pStyle w:val="M3A"/>
        <w:numPr>
          <w:ilvl w:val="0"/>
          <w:numId w:val="8"/>
        </w:numPr>
        <w:spacing w:line="271" w:lineRule="auto"/>
        <w:rPr>
          <w:rFonts w:ascii="Tahoma" w:hAnsi="Tahoma" w:cs="Tahoma"/>
          <w:color w:val="1F3864" w:themeColor="accent5" w:themeShade="80"/>
          <w:sz w:val="19"/>
        </w:rPr>
      </w:pPr>
      <w:r w:rsidRPr="006F56A9">
        <w:rPr>
          <w:rFonts w:ascii="Tahoma" w:eastAsia="Calibri" w:hAnsi="Tahoma" w:cs="Tahoma"/>
          <w:bCs/>
          <w:iCs/>
          <w:color w:val="1F3864" w:themeColor="accent5" w:themeShade="80"/>
          <w:sz w:val="19"/>
        </w:rPr>
        <w:t>Top 40 strong points</w:t>
      </w:r>
      <w:r w:rsidRPr="006F56A9">
        <w:rPr>
          <w:rFonts w:ascii="Tahoma" w:hAnsi="Tahoma" w:cs="Tahoma"/>
          <w:color w:val="1F3864" w:themeColor="accent5" w:themeShade="80"/>
          <w:sz w:val="19"/>
        </w:rPr>
        <w:t xml:space="preserve"> </w:t>
      </w:r>
    </w:p>
    <w:p w14:paraId="1BBD9F16" w14:textId="77777777" w:rsidR="006F56A9" w:rsidRPr="006F56A9" w:rsidRDefault="006F56A9" w:rsidP="006F56A9">
      <w:pPr>
        <w:pStyle w:val="M3A"/>
        <w:numPr>
          <w:ilvl w:val="0"/>
          <w:numId w:val="8"/>
        </w:numPr>
        <w:spacing w:line="271" w:lineRule="auto"/>
        <w:rPr>
          <w:rFonts w:ascii="Tahoma" w:hAnsi="Tahoma" w:cs="Tahoma"/>
          <w:color w:val="1F3864" w:themeColor="accent5" w:themeShade="80"/>
          <w:sz w:val="19"/>
        </w:rPr>
      </w:pPr>
      <w:r w:rsidRPr="006F56A9">
        <w:rPr>
          <w:rFonts w:ascii="Tahoma" w:hAnsi="Tahoma" w:cs="Tahoma"/>
          <w:color w:val="1F3864" w:themeColor="accent5" w:themeShade="80"/>
          <w:sz w:val="19"/>
        </w:rPr>
        <w:t xml:space="preserve">7 significant changes </w:t>
      </w:r>
    </w:p>
    <w:p w14:paraId="548CBD39" w14:textId="77777777" w:rsidR="006F56A9" w:rsidRPr="006F56A9" w:rsidRDefault="006F56A9" w:rsidP="006F56A9">
      <w:pPr>
        <w:pStyle w:val="M3A"/>
        <w:numPr>
          <w:ilvl w:val="0"/>
          <w:numId w:val="8"/>
        </w:numPr>
        <w:spacing w:line="271" w:lineRule="auto"/>
        <w:rPr>
          <w:rFonts w:ascii="Tahoma" w:hAnsi="Tahoma" w:cs="Tahoma"/>
          <w:color w:val="1F3864" w:themeColor="accent5" w:themeShade="80"/>
          <w:sz w:val="19"/>
        </w:rPr>
      </w:pPr>
      <w:r w:rsidRPr="006F56A9">
        <w:rPr>
          <w:rFonts w:ascii="Tahoma" w:hAnsi="Tahoma" w:cs="Tahoma"/>
          <w:color w:val="1F3864" w:themeColor="accent5" w:themeShade="80"/>
          <w:sz w:val="19"/>
        </w:rPr>
        <w:t xml:space="preserve">Using your personal expertise </w:t>
      </w:r>
    </w:p>
    <w:p w14:paraId="36441052" w14:textId="77777777" w:rsidR="006F56A9" w:rsidRPr="006F56A9" w:rsidRDefault="006F56A9" w:rsidP="006F56A9">
      <w:pPr>
        <w:pStyle w:val="M3A"/>
        <w:numPr>
          <w:ilvl w:val="0"/>
          <w:numId w:val="8"/>
        </w:numPr>
        <w:spacing w:line="271" w:lineRule="auto"/>
        <w:rPr>
          <w:rFonts w:ascii="Tahoma" w:hAnsi="Tahoma" w:cs="Tahoma"/>
          <w:color w:val="1F3864" w:themeColor="accent5" w:themeShade="80"/>
          <w:sz w:val="19"/>
        </w:rPr>
      </w:pPr>
      <w:r w:rsidRPr="006F56A9">
        <w:rPr>
          <w:rFonts w:ascii="Tahoma" w:hAnsi="Tahoma" w:cs="Tahoma"/>
          <w:color w:val="1F3864" w:themeColor="accent5" w:themeShade="80"/>
          <w:sz w:val="19"/>
        </w:rPr>
        <w:t xml:space="preserve">The impact of choices: the road walked </w:t>
      </w:r>
    </w:p>
    <w:p w14:paraId="6C32E0BE" w14:textId="77777777" w:rsidR="006F56A9" w:rsidRPr="006F56A9" w:rsidRDefault="006F56A9" w:rsidP="006F56A9">
      <w:pPr>
        <w:pStyle w:val="M3A"/>
        <w:numPr>
          <w:ilvl w:val="0"/>
          <w:numId w:val="8"/>
        </w:numPr>
        <w:spacing w:line="271" w:lineRule="auto"/>
        <w:rPr>
          <w:rFonts w:ascii="Tahoma" w:hAnsi="Tahoma" w:cs="Tahoma"/>
          <w:color w:val="1F3864" w:themeColor="accent5" w:themeShade="80"/>
          <w:sz w:val="19"/>
        </w:rPr>
      </w:pPr>
      <w:r w:rsidRPr="006F56A9">
        <w:rPr>
          <w:rFonts w:ascii="Tahoma" w:hAnsi="Tahoma" w:cs="Tahoma"/>
          <w:color w:val="1F3864" w:themeColor="accent5" w:themeShade="80"/>
          <w:sz w:val="19"/>
        </w:rPr>
        <w:t xml:space="preserve">The impact of choices: the road unwalked  </w:t>
      </w:r>
    </w:p>
    <w:p w14:paraId="76E4D9BF" w14:textId="77777777" w:rsidR="006F56A9" w:rsidRPr="006F56A9" w:rsidRDefault="006F56A9" w:rsidP="006F56A9">
      <w:pPr>
        <w:pStyle w:val="M3A"/>
        <w:spacing w:line="271" w:lineRule="auto"/>
        <w:rPr>
          <w:rFonts w:ascii="Tahoma" w:hAnsi="Tahoma" w:cs="Tahoma"/>
          <w:b/>
          <w:bCs/>
          <w:color w:val="1F3864" w:themeColor="accent5" w:themeShade="80"/>
          <w:sz w:val="20"/>
          <w:szCs w:val="20"/>
        </w:rPr>
      </w:pPr>
    </w:p>
    <w:p w14:paraId="448276FD" w14:textId="77777777" w:rsidR="006F56A9" w:rsidRPr="006F56A9" w:rsidRDefault="006F56A9" w:rsidP="006F56A9">
      <w:pPr>
        <w:pStyle w:val="M3A"/>
        <w:spacing w:line="271" w:lineRule="auto"/>
        <w:rPr>
          <w:rFonts w:ascii="Tahoma" w:hAnsi="Tahoma" w:cs="Tahoma"/>
          <w:b/>
          <w:bCs/>
          <w:color w:val="1F3864" w:themeColor="accent5" w:themeShade="80"/>
          <w:sz w:val="20"/>
          <w:szCs w:val="20"/>
        </w:rPr>
      </w:pPr>
      <w:r w:rsidRPr="006F56A9">
        <w:rPr>
          <w:rFonts w:ascii="Tahoma" w:hAnsi="Tahoma" w:cs="Tahoma"/>
          <w:b/>
          <w:bCs/>
          <w:color w:val="1F3864" w:themeColor="accent5" w:themeShade="80"/>
          <w:sz w:val="20"/>
          <w:szCs w:val="20"/>
        </w:rPr>
        <w:t xml:space="preserve">Chapter 4 </w:t>
      </w:r>
      <w:r w:rsidRPr="006F56A9">
        <w:rPr>
          <w:rStyle w:val="NoneStyle"/>
          <w:rFonts w:ascii="Tahoma" w:hAnsi="Tahoma" w:cs="Tahoma"/>
          <w:b/>
          <w:bCs/>
          <w:color w:val="1F3864" w:themeColor="accent5" w:themeShade="80"/>
          <w:sz w:val="20"/>
          <w:szCs w:val="20"/>
        </w:rPr>
        <w:t>Improving your personal performance</w:t>
      </w:r>
    </w:p>
    <w:p w14:paraId="5C1B9276" w14:textId="77777777" w:rsidR="006F56A9" w:rsidRPr="006F56A9" w:rsidRDefault="006F56A9" w:rsidP="006F56A9">
      <w:pPr>
        <w:pStyle w:val="M3A"/>
        <w:numPr>
          <w:ilvl w:val="0"/>
          <w:numId w:val="8"/>
        </w:numPr>
        <w:tabs>
          <w:tab w:val="left" w:pos="223"/>
        </w:tabs>
        <w:spacing w:before="120" w:line="271" w:lineRule="auto"/>
        <w:rPr>
          <w:rFonts w:ascii="Tahoma" w:hAnsi="Tahoma" w:cs="Tahoma"/>
          <w:b/>
          <w:bCs/>
          <w:color w:val="1F3864" w:themeColor="accent5" w:themeShade="80"/>
          <w:sz w:val="20"/>
          <w:szCs w:val="20"/>
        </w:rPr>
      </w:pPr>
      <w:r w:rsidRPr="006F56A9">
        <w:rPr>
          <w:rFonts w:ascii="Tahoma" w:hAnsi="Tahoma" w:cs="Tahoma"/>
          <w:color w:val="1F3864" w:themeColor="accent5" w:themeShade="80"/>
          <w:sz w:val="20"/>
          <w:szCs w:val="20"/>
        </w:rPr>
        <w:t xml:space="preserve">Find your SHAPES for academic study: Snap profile </w:t>
      </w:r>
    </w:p>
    <w:p w14:paraId="28CEAECE"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Find your SHAPES for academic study: Rate yourself for skills, habits, attitudes, preferences, experience and strategies</w:t>
      </w:r>
    </w:p>
    <w:p w14:paraId="1C14EAEE" w14:textId="1AD3DD79"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eastAsia="Calibri" w:hAnsi="Tahoma" w:cs="Tahoma"/>
          <w:iCs/>
          <w:color w:val="1F3864" w:themeColor="accent5" w:themeShade="80"/>
          <w:sz w:val="20"/>
          <w:szCs w:val="20"/>
        </w:rPr>
        <w:t>Map your SHAPES profile</w:t>
      </w:r>
    </w:p>
    <w:p w14:paraId="69857AFC"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18"/>
          <w:szCs w:val="18"/>
        </w:rPr>
        <w:t>Your Personal Performance Profile</w:t>
      </w:r>
    </w:p>
    <w:p w14:paraId="40CBFD2C"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Style w:val="StoneSemiItal"/>
          <w:rFonts w:ascii="Tahoma" w:hAnsi="Tahoma" w:cs="Tahoma"/>
          <w:i w:val="0"/>
          <w:color w:val="1F3864" w:themeColor="accent5" w:themeShade="80"/>
          <w:sz w:val="18"/>
          <w:szCs w:val="18"/>
        </w:rPr>
        <w:t>Identify significant features of your</w:t>
      </w:r>
      <w:r w:rsidRPr="006F56A9">
        <w:rPr>
          <w:rStyle w:val="StoneSemiItal"/>
          <w:rFonts w:ascii="Tahoma" w:hAnsi="Tahoma" w:cs="Tahoma"/>
          <w:color w:val="1F3864" w:themeColor="accent5" w:themeShade="80"/>
          <w:sz w:val="18"/>
          <w:szCs w:val="18"/>
        </w:rPr>
        <w:t xml:space="preserve"> </w:t>
      </w:r>
      <w:r w:rsidRPr="006F56A9">
        <w:rPr>
          <w:rFonts w:ascii="Tahoma" w:hAnsi="Tahoma" w:cs="Tahoma"/>
          <w:color w:val="1F3864" w:themeColor="accent5" w:themeShade="80"/>
          <w:sz w:val="18"/>
          <w:szCs w:val="18"/>
        </w:rPr>
        <w:t>Personal Performance Formula (PPF)</w:t>
      </w:r>
    </w:p>
    <w:p w14:paraId="6CBC62D7"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18"/>
          <w:szCs w:val="18"/>
        </w:rPr>
        <w:t>Your Personal Performance Formula</w:t>
      </w:r>
      <w:r w:rsidRPr="006F56A9">
        <w:rPr>
          <w:rFonts w:ascii="Tahoma" w:eastAsia="Calibri" w:hAnsi="Tahoma" w:cs="Tahoma"/>
          <w:iCs/>
          <w:color w:val="1F3864" w:themeColor="accent5" w:themeShade="80"/>
          <w:sz w:val="18"/>
          <w:szCs w:val="18"/>
        </w:rPr>
        <w:t xml:space="preserve"> (PPF)</w:t>
      </w:r>
    </w:p>
    <w:p w14:paraId="1228B47D" w14:textId="6F764192"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18"/>
          <w:szCs w:val="18"/>
        </w:rPr>
        <w:t>Your Personal</w:t>
      </w:r>
      <w:r>
        <w:rPr>
          <w:rFonts w:ascii="Tahoma" w:hAnsi="Tahoma" w:cs="Tahoma"/>
          <w:color w:val="1F3864" w:themeColor="accent5" w:themeShade="80"/>
          <w:sz w:val="18"/>
          <w:szCs w:val="18"/>
        </w:rPr>
        <w:t xml:space="preserve"> Performance Formula (PPF) for T</w:t>
      </w:r>
      <w:r w:rsidRPr="006F56A9">
        <w:rPr>
          <w:rFonts w:ascii="Tahoma" w:hAnsi="Tahoma" w:cs="Tahoma"/>
          <w:color w:val="1F3864" w:themeColor="accent5" w:themeShade="80"/>
          <w:sz w:val="18"/>
          <w:szCs w:val="18"/>
        </w:rPr>
        <w:t>ask 1</w:t>
      </w:r>
    </w:p>
    <w:p w14:paraId="3EA0E5EB" w14:textId="7126CE7F"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18"/>
          <w:szCs w:val="18"/>
        </w:rPr>
        <w:t xml:space="preserve">Your Personal Performance Formula (PPF) for </w:t>
      </w:r>
      <w:r>
        <w:rPr>
          <w:rFonts w:ascii="Tahoma" w:hAnsi="Tahoma" w:cs="Tahoma"/>
          <w:color w:val="1F3864" w:themeColor="accent5" w:themeShade="80"/>
          <w:sz w:val="18"/>
          <w:szCs w:val="18"/>
        </w:rPr>
        <w:t>T</w:t>
      </w:r>
      <w:r w:rsidRPr="006F56A9">
        <w:rPr>
          <w:rFonts w:ascii="Tahoma" w:hAnsi="Tahoma" w:cs="Tahoma"/>
          <w:color w:val="1F3864" w:themeColor="accent5" w:themeShade="80"/>
          <w:sz w:val="18"/>
          <w:szCs w:val="18"/>
        </w:rPr>
        <w:t>ask 2</w:t>
      </w:r>
    </w:p>
    <w:p w14:paraId="3DA13F4A" w14:textId="77777777" w:rsidR="006F56A9" w:rsidRPr="006F56A9" w:rsidRDefault="006F56A9" w:rsidP="006F56A9">
      <w:pPr>
        <w:pStyle w:val="M3A"/>
        <w:tabs>
          <w:tab w:val="left" w:pos="223"/>
        </w:tabs>
        <w:spacing w:before="120" w:line="271" w:lineRule="auto"/>
        <w:rPr>
          <w:rFonts w:ascii="Tahoma" w:hAnsi="Tahoma" w:cs="Tahoma"/>
          <w:b/>
          <w:bCs/>
          <w:color w:val="1F3864" w:themeColor="accent5" w:themeShade="80"/>
          <w:sz w:val="20"/>
          <w:szCs w:val="20"/>
        </w:rPr>
      </w:pPr>
      <w:r w:rsidRPr="006F56A9">
        <w:rPr>
          <w:rFonts w:ascii="Tahoma" w:hAnsi="Tahoma" w:cs="Tahoma"/>
          <w:b/>
          <w:bCs/>
          <w:color w:val="1F3864" w:themeColor="accent5" w:themeShade="80"/>
          <w:sz w:val="20"/>
          <w:szCs w:val="20"/>
        </w:rPr>
        <w:t>Chapter 5 Successful Self-management</w:t>
      </w:r>
    </w:p>
    <w:p w14:paraId="6E05C855" w14:textId="77777777" w:rsidR="006F56A9" w:rsidRPr="006F56A9" w:rsidRDefault="006F56A9" w:rsidP="006F56A9">
      <w:pPr>
        <w:pStyle w:val="A"/>
        <w:numPr>
          <w:ilvl w:val="0"/>
          <w:numId w:val="8"/>
        </w:numPr>
        <w:spacing w:before="0" w:after="0"/>
        <w:ind w:left="1066" w:hanging="357"/>
        <w:rPr>
          <w:rFonts w:ascii="Tahoma" w:hAnsi="Tahoma" w:cs="Tahoma"/>
          <w:b w:val="0"/>
          <w:bCs w:val="0"/>
          <w:color w:val="1F3864" w:themeColor="accent5" w:themeShade="80"/>
          <w:sz w:val="19"/>
          <w:szCs w:val="19"/>
        </w:rPr>
      </w:pPr>
      <w:r w:rsidRPr="006F56A9">
        <w:rPr>
          <w:rFonts w:ascii="Tahoma" w:hAnsi="Tahoma" w:cs="Tahoma"/>
          <w:b w:val="0"/>
          <w:bCs w:val="0"/>
          <w:color w:val="1F3864" w:themeColor="accent5" w:themeShade="80"/>
          <w:sz w:val="19"/>
          <w:szCs w:val="19"/>
        </w:rPr>
        <w:t xml:space="preserve">Learning from mistakes </w:t>
      </w:r>
    </w:p>
    <w:p w14:paraId="6EE34589" w14:textId="77777777" w:rsidR="006F56A9" w:rsidRPr="006F56A9" w:rsidRDefault="006F56A9" w:rsidP="006F56A9">
      <w:pPr>
        <w:pStyle w:val="A"/>
        <w:numPr>
          <w:ilvl w:val="0"/>
          <w:numId w:val="8"/>
        </w:numPr>
        <w:spacing w:before="0" w:after="0"/>
        <w:ind w:left="1066" w:hanging="357"/>
        <w:rPr>
          <w:rFonts w:ascii="Tahoma" w:hAnsi="Tahoma" w:cs="Tahoma"/>
          <w:b w:val="0"/>
          <w:bCs w:val="0"/>
          <w:color w:val="1F3864" w:themeColor="accent5" w:themeShade="80"/>
          <w:sz w:val="19"/>
          <w:szCs w:val="19"/>
        </w:rPr>
      </w:pPr>
      <w:r w:rsidRPr="006F56A9">
        <w:rPr>
          <w:rFonts w:ascii="Tahoma" w:eastAsia="Calibri" w:hAnsi="Tahoma" w:cs="Tahoma"/>
          <w:b w:val="0"/>
          <w:bCs w:val="0"/>
          <w:color w:val="1F3864" w:themeColor="accent5" w:themeShade="80"/>
          <w:sz w:val="20"/>
          <w:szCs w:val="20"/>
        </w:rPr>
        <w:lastRenderedPageBreak/>
        <w:t>Attitude to challenge</w:t>
      </w:r>
    </w:p>
    <w:p w14:paraId="1FEF7EE6" w14:textId="77777777" w:rsidR="006F56A9" w:rsidRPr="006F56A9" w:rsidRDefault="006F56A9" w:rsidP="006F56A9">
      <w:pPr>
        <w:pStyle w:val="A"/>
        <w:numPr>
          <w:ilvl w:val="0"/>
          <w:numId w:val="8"/>
        </w:numPr>
        <w:spacing w:before="0" w:after="0"/>
        <w:ind w:left="1066" w:hanging="357"/>
        <w:rPr>
          <w:rFonts w:ascii="Tahoma" w:hAnsi="Tahoma" w:cs="Tahoma"/>
          <w:b w:val="0"/>
          <w:bCs w:val="0"/>
          <w:color w:val="1F3864" w:themeColor="accent5" w:themeShade="80"/>
          <w:sz w:val="19"/>
          <w:szCs w:val="19"/>
        </w:rPr>
      </w:pPr>
      <w:r w:rsidRPr="006F56A9">
        <w:rPr>
          <w:rFonts w:ascii="Tahoma" w:hAnsi="Tahoma" w:cs="Tahoma"/>
          <w:b w:val="0"/>
          <w:bCs w:val="0"/>
          <w:color w:val="1F3864" w:themeColor="accent5" w:themeShade="80"/>
          <w:sz w:val="19"/>
          <w:szCs w:val="19"/>
        </w:rPr>
        <w:t xml:space="preserve">Identifying your sources of support </w:t>
      </w:r>
    </w:p>
    <w:p w14:paraId="41E40736" w14:textId="7A96B1A3" w:rsidR="006F56A9" w:rsidRPr="006F56A9" w:rsidRDefault="006F56A9" w:rsidP="006F56A9">
      <w:pPr>
        <w:pStyle w:val="A"/>
        <w:numPr>
          <w:ilvl w:val="0"/>
          <w:numId w:val="8"/>
        </w:numPr>
        <w:spacing w:before="0" w:after="0"/>
        <w:ind w:left="1066" w:hanging="357"/>
        <w:rPr>
          <w:rFonts w:ascii="Tahoma" w:hAnsi="Tahoma" w:cs="Tahoma"/>
          <w:b w:val="0"/>
          <w:bCs w:val="0"/>
          <w:color w:val="1F3864" w:themeColor="accent5" w:themeShade="80"/>
          <w:sz w:val="19"/>
          <w:szCs w:val="19"/>
        </w:rPr>
      </w:pPr>
      <w:r w:rsidRPr="006F56A9">
        <w:rPr>
          <w:rFonts w:ascii="Tahoma" w:hAnsi="Tahoma" w:cs="Tahoma"/>
          <w:b w:val="0"/>
          <w:bCs w:val="0"/>
          <w:color w:val="1F3864" w:themeColor="accent5" w:themeShade="80"/>
          <w:sz w:val="19"/>
          <w:szCs w:val="19"/>
        </w:rPr>
        <w:t xml:space="preserve">Student </w:t>
      </w:r>
      <w:r>
        <w:rPr>
          <w:rFonts w:ascii="Tahoma" w:hAnsi="Tahoma" w:cs="Tahoma"/>
          <w:b w:val="0"/>
          <w:bCs w:val="0"/>
          <w:color w:val="1F3864" w:themeColor="accent5" w:themeShade="80"/>
          <w:sz w:val="19"/>
          <w:szCs w:val="19"/>
        </w:rPr>
        <w:t>d</w:t>
      </w:r>
      <w:r w:rsidRPr="006F56A9">
        <w:rPr>
          <w:rFonts w:ascii="Tahoma" w:hAnsi="Tahoma" w:cs="Tahoma"/>
          <w:b w:val="0"/>
          <w:bCs w:val="0"/>
          <w:color w:val="1F3864" w:themeColor="accent5" w:themeShade="80"/>
          <w:sz w:val="19"/>
          <w:szCs w:val="19"/>
        </w:rPr>
        <w:t xml:space="preserve">ay </w:t>
      </w:r>
      <w:r>
        <w:rPr>
          <w:rFonts w:ascii="Tahoma" w:hAnsi="Tahoma" w:cs="Tahoma"/>
          <w:b w:val="0"/>
          <w:bCs w:val="0"/>
          <w:color w:val="1F3864" w:themeColor="accent5" w:themeShade="80"/>
          <w:sz w:val="19"/>
          <w:szCs w:val="19"/>
        </w:rPr>
        <w:t>p</w:t>
      </w:r>
      <w:r w:rsidRPr="006F56A9">
        <w:rPr>
          <w:rFonts w:ascii="Tahoma" w:hAnsi="Tahoma" w:cs="Tahoma"/>
          <w:b w:val="0"/>
          <w:bCs w:val="0"/>
          <w:color w:val="1F3864" w:themeColor="accent5" w:themeShade="80"/>
          <w:sz w:val="19"/>
          <w:szCs w:val="19"/>
        </w:rPr>
        <w:t xml:space="preserve">lanner  </w:t>
      </w:r>
    </w:p>
    <w:p w14:paraId="63F56B4C" w14:textId="77777777" w:rsidR="006F56A9" w:rsidRPr="006F56A9" w:rsidRDefault="006F56A9" w:rsidP="006F56A9">
      <w:pPr>
        <w:pStyle w:val="M3A"/>
        <w:tabs>
          <w:tab w:val="left" w:pos="223"/>
        </w:tabs>
        <w:spacing w:before="120" w:line="271" w:lineRule="auto"/>
        <w:rPr>
          <w:rStyle w:val="NoneStyle"/>
          <w:rFonts w:ascii="Tahoma" w:hAnsi="Tahoma" w:cs="Tahoma"/>
          <w:b/>
          <w:bCs/>
          <w:color w:val="1F3864" w:themeColor="accent5" w:themeShade="80"/>
          <w:sz w:val="20"/>
          <w:szCs w:val="20"/>
        </w:rPr>
      </w:pPr>
      <w:r w:rsidRPr="006F56A9">
        <w:rPr>
          <w:rStyle w:val="NoneStyle"/>
          <w:rFonts w:ascii="Tahoma" w:hAnsi="Tahoma" w:cs="Tahoma"/>
          <w:b/>
          <w:bCs/>
          <w:color w:val="1F3864" w:themeColor="accent5" w:themeShade="80"/>
          <w:sz w:val="20"/>
          <w:szCs w:val="20"/>
        </w:rPr>
        <w:t xml:space="preserve">Chapter 6 People skills </w:t>
      </w:r>
    </w:p>
    <w:p w14:paraId="592223CA"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18"/>
          <w:szCs w:val="18"/>
        </w:rPr>
      </w:pPr>
      <w:r w:rsidRPr="006F56A9">
        <w:rPr>
          <w:rFonts w:ascii="Tahoma" w:hAnsi="Tahoma" w:cs="Tahoma"/>
          <w:color w:val="1F3864" w:themeColor="accent5" w:themeShade="80"/>
          <w:sz w:val="18"/>
          <w:szCs w:val="18"/>
        </w:rPr>
        <w:t xml:space="preserve">Balloon game   </w:t>
      </w:r>
    </w:p>
    <w:p w14:paraId="0DC3ECC7"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18"/>
          <w:szCs w:val="18"/>
        </w:rPr>
      </w:pPr>
      <w:r w:rsidRPr="006F56A9">
        <w:rPr>
          <w:rFonts w:ascii="Tahoma" w:hAnsi="Tahoma" w:cs="Tahoma"/>
          <w:color w:val="1F3864" w:themeColor="accent5" w:themeShade="80"/>
          <w:sz w:val="18"/>
          <w:szCs w:val="18"/>
        </w:rPr>
        <w:t xml:space="preserve">Changing a recurring situation </w:t>
      </w:r>
    </w:p>
    <w:p w14:paraId="305F5374"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18"/>
          <w:szCs w:val="18"/>
        </w:rPr>
      </w:pPr>
      <w:r w:rsidRPr="006F56A9">
        <w:rPr>
          <w:rFonts w:ascii="Tahoma" w:hAnsi="Tahoma" w:cs="Tahoma"/>
          <w:color w:val="1F3864" w:themeColor="accent5" w:themeShade="80"/>
          <w:sz w:val="18"/>
          <w:szCs w:val="18"/>
        </w:rPr>
        <w:t>Monitoring my effectiveness in improving my people skills</w:t>
      </w:r>
      <w:r w:rsidRPr="006F56A9">
        <w:rPr>
          <w:rFonts w:ascii="Tahoma" w:hAnsi="Tahoma" w:cs="Tahoma"/>
          <w:b/>
          <w:bCs/>
          <w:color w:val="1F3864" w:themeColor="accent5" w:themeShade="80"/>
          <w:sz w:val="18"/>
          <w:szCs w:val="18"/>
        </w:rPr>
        <w:t xml:space="preserve"> </w:t>
      </w:r>
    </w:p>
    <w:p w14:paraId="541155B7" w14:textId="77777777" w:rsidR="006F56A9" w:rsidRPr="006F56A9" w:rsidRDefault="006F56A9" w:rsidP="006F56A9">
      <w:pPr>
        <w:pStyle w:val="M3A"/>
        <w:tabs>
          <w:tab w:val="left" w:pos="223"/>
        </w:tabs>
        <w:spacing w:before="120" w:line="271" w:lineRule="auto"/>
        <w:ind w:left="1069"/>
        <w:rPr>
          <w:rStyle w:val="NoneStyle"/>
          <w:rFonts w:ascii="Tahoma" w:hAnsi="Tahoma" w:cs="Tahoma"/>
          <w:color w:val="1F3864" w:themeColor="accent5" w:themeShade="80"/>
          <w:sz w:val="20"/>
          <w:szCs w:val="20"/>
        </w:rPr>
      </w:pP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r>
    </w:p>
    <w:p w14:paraId="38123FBF" w14:textId="77777777" w:rsidR="006F56A9" w:rsidRPr="006F56A9" w:rsidRDefault="006F56A9" w:rsidP="006F56A9">
      <w:pPr>
        <w:pStyle w:val="M3A"/>
        <w:tabs>
          <w:tab w:val="left" w:pos="223"/>
        </w:tabs>
        <w:spacing w:before="120" w:line="271" w:lineRule="auto"/>
        <w:rPr>
          <w:rStyle w:val="NoneStyle"/>
          <w:rFonts w:ascii="Tahoma" w:hAnsi="Tahoma" w:cs="Tahoma"/>
          <w:b/>
          <w:bCs/>
          <w:color w:val="1F3864" w:themeColor="accent5" w:themeShade="80"/>
          <w:sz w:val="20"/>
          <w:szCs w:val="20"/>
        </w:rPr>
      </w:pPr>
      <w:r w:rsidRPr="006F56A9">
        <w:rPr>
          <w:rStyle w:val="NoneStyle"/>
          <w:rFonts w:ascii="Tahoma" w:hAnsi="Tahoma" w:cs="Tahoma"/>
          <w:b/>
          <w:bCs/>
          <w:color w:val="1F3864" w:themeColor="accent5" w:themeShade="80"/>
          <w:sz w:val="20"/>
          <w:szCs w:val="20"/>
        </w:rPr>
        <w:t xml:space="preserve">Chapter 7 Teamwork       </w:t>
      </w:r>
      <w:r w:rsidRPr="006F56A9">
        <w:rPr>
          <w:rStyle w:val="NoneStyle"/>
          <w:rFonts w:ascii="Tahoma" w:hAnsi="Tahoma" w:cs="Tahoma"/>
          <w:b/>
          <w:bCs/>
          <w:color w:val="1F3864" w:themeColor="accent5" w:themeShade="80"/>
          <w:sz w:val="20"/>
          <w:szCs w:val="20"/>
        </w:rPr>
        <w:tab/>
      </w:r>
      <w:r w:rsidRPr="006F56A9">
        <w:rPr>
          <w:rStyle w:val="NoneStyle"/>
          <w:rFonts w:ascii="Tahoma" w:hAnsi="Tahoma" w:cs="Tahoma"/>
          <w:b/>
          <w:bCs/>
          <w:color w:val="1F3864" w:themeColor="accent5" w:themeShade="80"/>
          <w:sz w:val="20"/>
          <w:szCs w:val="20"/>
        </w:rPr>
        <w:tab/>
      </w:r>
      <w:r w:rsidRPr="006F56A9">
        <w:rPr>
          <w:rStyle w:val="NoneStyle"/>
          <w:rFonts w:ascii="Tahoma" w:hAnsi="Tahoma" w:cs="Tahoma"/>
          <w:b/>
          <w:bCs/>
          <w:color w:val="1F3864" w:themeColor="accent5" w:themeShade="80"/>
          <w:sz w:val="20"/>
          <w:szCs w:val="20"/>
        </w:rPr>
        <w:tab/>
      </w:r>
      <w:r w:rsidRPr="006F56A9">
        <w:rPr>
          <w:rStyle w:val="NoneStyle"/>
          <w:rFonts w:ascii="Tahoma" w:hAnsi="Tahoma" w:cs="Tahoma"/>
          <w:b/>
          <w:bCs/>
          <w:color w:val="1F3864" w:themeColor="accent5" w:themeShade="80"/>
          <w:sz w:val="20"/>
          <w:szCs w:val="20"/>
        </w:rPr>
        <w:tab/>
      </w:r>
      <w:r w:rsidRPr="006F56A9">
        <w:rPr>
          <w:rStyle w:val="NoneStyle"/>
          <w:rFonts w:ascii="Tahoma" w:hAnsi="Tahoma" w:cs="Tahoma"/>
          <w:b/>
          <w:bCs/>
          <w:color w:val="1F3864" w:themeColor="accent5" w:themeShade="80"/>
          <w:sz w:val="20"/>
          <w:szCs w:val="20"/>
        </w:rPr>
        <w:tab/>
      </w:r>
      <w:r w:rsidRPr="006F56A9">
        <w:rPr>
          <w:rStyle w:val="NoneStyle"/>
          <w:rFonts w:ascii="Tahoma" w:hAnsi="Tahoma" w:cs="Tahoma"/>
          <w:b/>
          <w:bCs/>
          <w:color w:val="1F3864" w:themeColor="accent5" w:themeShade="80"/>
          <w:sz w:val="20"/>
          <w:szCs w:val="20"/>
        </w:rPr>
        <w:tab/>
      </w:r>
      <w:r w:rsidRPr="006F56A9">
        <w:rPr>
          <w:rStyle w:val="NoneStyle"/>
          <w:rFonts w:ascii="Tahoma" w:hAnsi="Tahoma" w:cs="Tahoma"/>
          <w:b/>
          <w:bCs/>
          <w:color w:val="1F3864" w:themeColor="accent5" w:themeShade="80"/>
          <w:sz w:val="20"/>
          <w:szCs w:val="20"/>
        </w:rPr>
        <w:tab/>
        <w:t xml:space="preserve"> </w:t>
      </w:r>
    </w:p>
    <w:p w14:paraId="2F245C4D"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bCs/>
          <w:color w:val="1F3864" w:themeColor="accent5" w:themeShade="80"/>
          <w:sz w:val="18"/>
          <w:szCs w:val="18"/>
        </w:rPr>
        <w:t>What I can contribute</w:t>
      </w:r>
    </w:p>
    <w:p w14:paraId="20F5CE9D" w14:textId="77777777" w:rsidR="006F56A9" w:rsidRPr="006F56A9" w:rsidRDefault="006F56A9" w:rsidP="006F56A9">
      <w:pPr>
        <w:pStyle w:val="M3A"/>
        <w:tabs>
          <w:tab w:val="left" w:pos="223"/>
        </w:tabs>
        <w:spacing w:before="120" w:line="271" w:lineRule="auto"/>
        <w:ind w:left="1069"/>
        <w:rPr>
          <w:rFonts w:ascii="Tahoma" w:hAnsi="Tahoma" w:cs="Tahoma"/>
          <w:color w:val="1F3864" w:themeColor="accent5" w:themeShade="80"/>
          <w:sz w:val="20"/>
          <w:szCs w:val="20"/>
        </w:rPr>
      </w:pPr>
    </w:p>
    <w:p w14:paraId="1104324F" w14:textId="77777777" w:rsidR="006F56A9" w:rsidRPr="006F56A9" w:rsidRDefault="006F56A9" w:rsidP="006F56A9">
      <w:pPr>
        <w:pStyle w:val="M3A"/>
        <w:tabs>
          <w:tab w:val="left" w:pos="223"/>
        </w:tabs>
        <w:spacing w:before="120" w:line="271" w:lineRule="auto"/>
        <w:rPr>
          <w:rStyle w:val="NoneStyle"/>
          <w:rFonts w:ascii="Tahoma" w:hAnsi="Tahoma" w:cs="Tahoma"/>
          <w:b/>
          <w:bCs/>
          <w:color w:val="1F3864" w:themeColor="accent5" w:themeShade="80"/>
          <w:sz w:val="20"/>
          <w:szCs w:val="20"/>
        </w:rPr>
      </w:pPr>
      <w:r w:rsidRPr="006F56A9">
        <w:rPr>
          <w:rStyle w:val="NoneStyle"/>
          <w:rFonts w:ascii="Tahoma" w:hAnsi="Tahoma" w:cs="Tahoma"/>
          <w:b/>
          <w:bCs/>
          <w:color w:val="1F3864" w:themeColor="accent5" w:themeShade="80"/>
          <w:sz w:val="20"/>
          <w:szCs w:val="20"/>
        </w:rPr>
        <w:t xml:space="preserve">Chapter 8 Develop your leadership capacity </w:t>
      </w:r>
    </w:p>
    <w:p w14:paraId="690AA8EF"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Step up to responsibility </w:t>
      </w:r>
    </w:p>
    <w:p w14:paraId="58FFC76B" w14:textId="77777777" w:rsidR="006F56A9" w:rsidRPr="006F56A9" w:rsidRDefault="006F56A9" w:rsidP="006F56A9">
      <w:pPr>
        <w:pStyle w:val="M3A"/>
        <w:numPr>
          <w:ilvl w:val="0"/>
          <w:numId w:val="8"/>
        </w:numPr>
        <w:tabs>
          <w:tab w:val="left" w:pos="223"/>
        </w:tabs>
        <w:spacing w:before="120" w:line="271" w:lineRule="auto"/>
        <w:rPr>
          <w:rStyle w:val="NoneStyle"/>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In the role of leader </w:t>
      </w:r>
      <w:r w:rsidRPr="006F56A9">
        <w:rPr>
          <w:rStyle w:val="NoneStyle"/>
          <w:rFonts w:ascii="Tahoma" w:hAnsi="Tahoma" w:cs="Tahoma"/>
          <w:color w:val="1F3864" w:themeColor="accent5" w:themeShade="80"/>
          <w:sz w:val="20"/>
          <w:szCs w:val="20"/>
        </w:rPr>
        <w:t xml:space="preserve">   </w:t>
      </w:r>
    </w:p>
    <w:p w14:paraId="6792319B" w14:textId="77777777" w:rsidR="006F56A9" w:rsidRPr="006F56A9" w:rsidRDefault="006F56A9" w:rsidP="006F56A9">
      <w:pPr>
        <w:pStyle w:val="M3A"/>
        <w:tabs>
          <w:tab w:val="left" w:pos="223"/>
        </w:tabs>
        <w:spacing w:before="120" w:line="271" w:lineRule="auto"/>
        <w:ind w:left="1069"/>
        <w:rPr>
          <w:rStyle w:val="NoneStyle"/>
          <w:rFonts w:ascii="Tahoma" w:hAnsi="Tahoma" w:cs="Tahoma"/>
          <w:color w:val="1F3864" w:themeColor="accent5" w:themeShade="80"/>
          <w:sz w:val="20"/>
          <w:szCs w:val="20"/>
        </w:rPr>
      </w:pPr>
    </w:p>
    <w:p w14:paraId="6E85EA10" w14:textId="77777777" w:rsidR="006F56A9" w:rsidRPr="006F56A9" w:rsidRDefault="006F56A9" w:rsidP="006F56A9">
      <w:pPr>
        <w:pStyle w:val="M3A"/>
        <w:tabs>
          <w:tab w:val="left" w:pos="223"/>
        </w:tabs>
        <w:spacing w:before="120" w:line="271" w:lineRule="auto"/>
        <w:rPr>
          <w:rStyle w:val="NoneStyle"/>
          <w:rFonts w:ascii="Tahoma" w:hAnsi="Tahoma" w:cs="Tahoma"/>
          <w:b/>
          <w:bCs/>
          <w:color w:val="1F3864" w:themeColor="accent5" w:themeShade="80"/>
          <w:sz w:val="20"/>
          <w:szCs w:val="20"/>
        </w:rPr>
      </w:pPr>
      <w:r w:rsidRPr="006F56A9">
        <w:rPr>
          <w:rStyle w:val="NoneStyle"/>
          <w:rFonts w:ascii="Tahoma" w:hAnsi="Tahoma" w:cs="Tahoma"/>
          <w:b/>
          <w:bCs/>
          <w:color w:val="1F3864" w:themeColor="accent5" w:themeShade="80"/>
          <w:sz w:val="20"/>
          <w:szCs w:val="20"/>
        </w:rPr>
        <w:t xml:space="preserve">Chapter 9 Managing tasks and projects  </w:t>
      </w:r>
    </w:p>
    <w:p w14:paraId="22715117"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Priority organiser </w:t>
      </w:r>
    </w:p>
    <w:p w14:paraId="70409AC5"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SWOT Analysis  </w:t>
      </w:r>
    </w:p>
    <w:p w14:paraId="797E7957"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Advanced SWOT Analysis</w:t>
      </w:r>
    </w:p>
    <w:p w14:paraId="0401EF87"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Evaluate your targets as SMART-F </w:t>
      </w:r>
    </w:p>
    <w:p w14:paraId="594EB754"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bCs/>
          <w:color w:val="1F3864" w:themeColor="accent5" w:themeShade="80"/>
          <w:sz w:val="18"/>
          <w:szCs w:val="18"/>
        </w:rPr>
        <w:t>Action Plan</w:t>
      </w:r>
    </w:p>
    <w:p w14:paraId="3BDBEE94" w14:textId="77777777" w:rsidR="006F56A9" w:rsidRPr="006F56A9" w:rsidRDefault="006F56A9" w:rsidP="006F56A9">
      <w:pPr>
        <w:pStyle w:val="M3A"/>
        <w:numPr>
          <w:ilvl w:val="0"/>
          <w:numId w:val="8"/>
        </w:numPr>
        <w:tabs>
          <w:tab w:val="left" w:pos="223"/>
        </w:tabs>
        <w:spacing w:before="120" w:line="271" w:lineRule="auto"/>
        <w:rPr>
          <w:rStyle w:val="NoneStyle"/>
          <w:rFonts w:ascii="Tahoma" w:hAnsi="Tahoma" w:cs="Tahoma"/>
          <w:color w:val="1F3864" w:themeColor="accent5" w:themeShade="80"/>
          <w:sz w:val="20"/>
          <w:szCs w:val="20"/>
        </w:rPr>
      </w:pPr>
      <w:r w:rsidRPr="006F56A9">
        <w:rPr>
          <w:rFonts w:ascii="Tahoma" w:hAnsi="Tahoma" w:cs="Tahoma"/>
          <w:bCs/>
          <w:iCs/>
          <w:color w:val="1F3864" w:themeColor="accent5" w:themeShade="80"/>
          <w:sz w:val="20"/>
          <w:szCs w:val="20"/>
        </w:rPr>
        <w:t xml:space="preserve">Project schedule </w:t>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t xml:space="preserve">          </w:t>
      </w:r>
    </w:p>
    <w:p w14:paraId="7F5C6E2A" w14:textId="77777777" w:rsidR="006F56A9" w:rsidRPr="006F56A9" w:rsidRDefault="006F56A9" w:rsidP="006F56A9">
      <w:pPr>
        <w:pStyle w:val="M3A"/>
        <w:tabs>
          <w:tab w:val="left" w:pos="223"/>
        </w:tabs>
        <w:spacing w:before="120" w:line="271" w:lineRule="auto"/>
        <w:rPr>
          <w:rStyle w:val="NoneStyle"/>
          <w:rFonts w:ascii="Tahoma" w:hAnsi="Tahoma" w:cs="Tahoma"/>
          <w:b/>
          <w:bCs/>
          <w:color w:val="1F3864" w:themeColor="accent5" w:themeShade="80"/>
          <w:sz w:val="20"/>
          <w:szCs w:val="20"/>
        </w:rPr>
      </w:pPr>
      <w:r w:rsidRPr="006F56A9">
        <w:rPr>
          <w:rStyle w:val="NoneStyle"/>
          <w:rFonts w:ascii="Tahoma" w:hAnsi="Tahoma" w:cs="Tahoma"/>
          <w:b/>
          <w:bCs/>
          <w:color w:val="1F3864" w:themeColor="accent5" w:themeShade="80"/>
          <w:sz w:val="20"/>
          <w:szCs w:val="20"/>
        </w:rPr>
        <w:t xml:space="preserve">Chapter 10 Thinking creatively and productively   </w:t>
      </w:r>
    </w:p>
    <w:p w14:paraId="17FB4FA0" w14:textId="77777777" w:rsidR="006F56A9" w:rsidRPr="006F56A9" w:rsidRDefault="006F56A9" w:rsidP="006F56A9">
      <w:pPr>
        <w:pStyle w:val="M3A"/>
        <w:numPr>
          <w:ilvl w:val="0"/>
          <w:numId w:val="8"/>
        </w:numPr>
        <w:tabs>
          <w:tab w:val="left" w:pos="223"/>
        </w:tabs>
        <w:spacing w:before="120" w:after="0" w:line="271" w:lineRule="auto"/>
        <w:ind w:left="1066" w:hanging="357"/>
        <w:rPr>
          <w:rStyle w:val="StoneSemi"/>
          <w:rFonts w:ascii="Tahoma" w:hAnsi="Tahoma" w:cs="Tahoma"/>
          <w:b w:val="0"/>
          <w:color w:val="1F3864" w:themeColor="accent5" w:themeShade="80"/>
          <w:sz w:val="20"/>
          <w:szCs w:val="20"/>
        </w:rPr>
      </w:pPr>
      <w:r w:rsidRPr="006F56A9">
        <w:rPr>
          <w:rStyle w:val="StoneSemi"/>
          <w:rFonts w:ascii="Tahoma" w:hAnsi="Tahoma" w:cs="Tahoma"/>
          <w:b w:val="0"/>
          <w:color w:val="1F3864" w:themeColor="accent5" w:themeShade="80"/>
          <w:sz w:val="18"/>
          <w:szCs w:val="18"/>
        </w:rPr>
        <w:t xml:space="preserve">Creative thinking skills </w:t>
      </w:r>
    </w:p>
    <w:p w14:paraId="1F2A6519" w14:textId="0229B447" w:rsidR="006F56A9" w:rsidRPr="006F56A9" w:rsidRDefault="006F56A9" w:rsidP="006F56A9">
      <w:pPr>
        <w:pStyle w:val="M3A"/>
        <w:numPr>
          <w:ilvl w:val="0"/>
          <w:numId w:val="8"/>
        </w:numPr>
        <w:tabs>
          <w:tab w:val="left" w:pos="223"/>
        </w:tabs>
        <w:spacing w:line="271" w:lineRule="auto"/>
        <w:ind w:left="1066" w:hanging="357"/>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Mindfulness meditation </w:t>
      </w:r>
    </w:p>
    <w:p w14:paraId="38753DDC" w14:textId="77777777" w:rsidR="006F56A9" w:rsidRPr="006F56A9" w:rsidRDefault="006F56A9" w:rsidP="006F56A9">
      <w:pPr>
        <w:pStyle w:val="M3A"/>
        <w:numPr>
          <w:ilvl w:val="0"/>
          <w:numId w:val="8"/>
        </w:numPr>
        <w:tabs>
          <w:tab w:val="left" w:pos="223"/>
        </w:tabs>
        <w:spacing w:before="120" w:line="271" w:lineRule="auto"/>
        <w:rPr>
          <w:rStyle w:val="NoneStyle"/>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Boost your creativity </w:t>
      </w:r>
    </w:p>
    <w:p w14:paraId="04D2E93B" w14:textId="77777777" w:rsidR="006F56A9" w:rsidRPr="006F56A9" w:rsidRDefault="006F56A9" w:rsidP="006F56A9">
      <w:pPr>
        <w:pStyle w:val="M3A"/>
        <w:tabs>
          <w:tab w:val="left" w:pos="223"/>
        </w:tabs>
        <w:spacing w:before="120" w:line="271" w:lineRule="auto"/>
        <w:rPr>
          <w:rFonts w:ascii="Tahoma" w:hAnsi="Tahoma" w:cs="Tahoma"/>
          <w:b/>
          <w:bCs/>
          <w:color w:val="1F3864" w:themeColor="accent5" w:themeShade="80"/>
          <w:sz w:val="20"/>
          <w:szCs w:val="20"/>
        </w:rPr>
      </w:pPr>
      <w:r w:rsidRPr="006F56A9">
        <w:rPr>
          <w:rStyle w:val="NoneStyle"/>
          <w:rFonts w:ascii="Tahoma" w:hAnsi="Tahoma" w:cs="Tahoma"/>
          <w:b/>
          <w:bCs/>
          <w:color w:val="1F3864" w:themeColor="accent5" w:themeShade="80"/>
          <w:sz w:val="20"/>
          <w:szCs w:val="20"/>
        </w:rPr>
        <w:t xml:space="preserve">Chapter 11 </w:t>
      </w:r>
      <w:r w:rsidRPr="006F56A9">
        <w:rPr>
          <w:rFonts w:ascii="Tahoma" w:hAnsi="Tahoma" w:cs="Tahoma"/>
          <w:b/>
          <w:bCs/>
          <w:color w:val="1F3864" w:themeColor="accent5" w:themeShade="80"/>
          <w:sz w:val="20"/>
          <w:szCs w:val="20"/>
        </w:rPr>
        <w:t xml:space="preserve">Practical problem-solving </w:t>
      </w:r>
    </w:p>
    <w:p w14:paraId="2A4A3AC7"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 Problem-solving: the ‘back of an envelope’ approach </w:t>
      </w:r>
    </w:p>
    <w:p w14:paraId="7CBD9C90"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Evaluating Multiple Solutions  </w:t>
      </w:r>
    </w:p>
    <w:p w14:paraId="112C29F7" w14:textId="77777777" w:rsidR="006F56A9" w:rsidRPr="006F56A9" w:rsidRDefault="006F56A9" w:rsidP="006F56A9">
      <w:pPr>
        <w:pStyle w:val="M3A"/>
        <w:tabs>
          <w:tab w:val="left" w:pos="223"/>
        </w:tabs>
        <w:spacing w:before="120" w:line="271" w:lineRule="auto"/>
        <w:rPr>
          <w:rStyle w:val="NoneStyle"/>
          <w:rFonts w:ascii="Tahoma" w:hAnsi="Tahoma" w:cs="Tahoma"/>
          <w:b/>
          <w:bCs/>
          <w:color w:val="1F3864" w:themeColor="accent5" w:themeShade="80"/>
          <w:sz w:val="20"/>
          <w:szCs w:val="20"/>
        </w:rPr>
      </w:pPr>
      <w:r w:rsidRPr="006F56A9">
        <w:rPr>
          <w:rStyle w:val="NoneStyle"/>
          <w:rFonts w:ascii="Tahoma" w:hAnsi="Tahoma" w:cs="Tahoma"/>
          <w:b/>
          <w:bCs/>
          <w:color w:val="1F3864" w:themeColor="accent5" w:themeShade="80"/>
          <w:sz w:val="20"/>
          <w:szCs w:val="20"/>
        </w:rPr>
        <w:t xml:space="preserve">Chapter 12 The art of reflection  </w:t>
      </w:r>
    </w:p>
    <w:p w14:paraId="6652A0B3" w14:textId="77777777" w:rsidR="006F56A9" w:rsidRPr="006F56A9" w:rsidRDefault="006F56A9" w:rsidP="006F56A9">
      <w:pPr>
        <w:pStyle w:val="M3A"/>
        <w:numPr>
          <w:ilvl w:val="0"/>
          <w:numId w:val="8"/>
        </w:numPr>
        <w:tabs>
          <w:tab w:val="left" w:pos="223"/>
        </w:tabs>
        <w:spacing w:before="120" w:line="271" w:lineRule="auto"/>
        <w:rPr>
          <w:rStyle w:val="NoneStyle"/>
          <w:rFonts w:ascii="Tahoma" w:hAnsi="Tahoma" w:cs="Tahoma"/>
          <w:color w:val="1F3864" w:themeColor="accent5" w:themeShade="80"/>
          <w:sz w:val="20"/>
          <w:szCs w:val="20"/>
        </w:rPr>
      </w:pPr>
      <w:r w:rsidRPr="006F56A9">
        <w:rPr>
          <w:rStyle w:val="NoneStyle"/>
          <w:rFonts w:ascii="Tahoma" w:hAnsi="Tahoma" w:cs="Tahoma"/>
          <w:color w:val="1F3864" w:themeColor="accent5" w:themeShade="80"/>
          <w:sz w:val="20"/>
          <w:szCs w:val="20"/>
        </w:rPr>
        <w:t>Critical Incident</w:t>
      </w:r>
    </w:p>
    <w:p w14:paraId="0AEBE72B"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 xml:space="preserve">Core model for reflection  </w:t>
      </w:r>
    </w:p>
    <w:p w14:paraId="171024EE" w14:textId="77777777" w:rsidR="006F56A9" w:rsidRPr="006F56A9" w:rsidRDefault="006F56A9" w:rsidP="006F56A9">
      <w:pPr>
        <w:pStyle w:val="M3A"/>
        <w:numPr>
          <w:ilvl w:val="0"/>
          <w:numId w:val="8"/>
        </w:numPr>
        <w:tabs>
          <w:tab w:val="left" w:pos="223"/>
        </w:tabs>
        <w:spacing w:before="120" w:line="271" w:lineRule="auto"/>
        <w:rPr>
          <w:rStyle w:val="NoneStyle"/>
          <w:rFonts w:ascii="Tahoma" w:hAnsi="Tahoma" w:cs="Tahoma"/>
          <w:color w:val="1F3864" w:themeColor="accent5" w:themeShade="80"/>
          <w:sz w:val="20"/>
          <w:szCs w:val="20"/>
        </w:rPr>
      </w:pPr>
      <w:r w:rsidRPr="006F56A9">
        <w:rPr>
          <w:rStyle w:val="NoneStyle"/>
          <w:rFonts w:ascii="Tahoma" w:hAnsi="Tahoma" w:cs="Tahoma"/>
          <w:color w:val="1F3864" w:themeColor="accent5" w:themeShade="80"/>
          <w:sz w:val="20"/>
          <w:szCs w:val="20"/>
        </w:rPr>
        <w:t>Personal Model for Reflection</w:t>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r>
      <w:r w:rsidRPr="006F56A9">
        <w:rPr>
          <w:rStyle w:val="NoneStyle"/>
          <w:rFonts w:ascii="Tahoma" w:hAnsi="Tahoma" w:cs="Tahoma"/>
          <w:color w:val="1F3864" w:themeColor="accent5" w:themeShade="80"/>
          <w:sz w:val="20"/>
          <w:szCs w:val="20"/>
        </w:rPr>
        <w:tab/>
        <w:t xml:space="preserve">    </w:t>
      </w:r>
    </w:p>
    <w:p w14:paraId="61657CCD" w14:textId="77777777" w:rsidR="006F56A9" w:rsidRPr="006F56A9" w:rsidRDefault="006F56A9" w:rsidP="006F56A9">
      <w:pPr>
        <w:pStyle w:val="M3A"/>
        <w:tabs>
          <w:tab w:val="left" w:pos="223"/>
        </w:tabs>
        <w:spacing w:before="120" w:line="271" w:lineRule="auto"/>
        <w:rPr>
          <w:rStyle w:val="NoneStyle"/>
          <w:rFonts w:ascii="Tahoma" w:hAnsi="Tahoma" w:cs="Tahoma"/>
          <w:b/>
          <w:bCs/>
          <w:color w:val="1F3864" w:themeColor="accent5" w:themeShade="80"/>
          <w:sz w:val="20"/>
          <w:szCs w:val="20"/>
        </w:rPr>
      </w:pPr>
      <w:r w:rsidRPr="006F56A9">
        <w:rPr>
          <w:rStyle w:val="NoneStyle"/>
          <w:rFonts w:ascii="Tahoma" w:hAnsi="Tahoma" w:cs="Tahoma"/>
          <w:b/>
          <w:bCs/>
          <w:color w:val="1F3864" w:themeColor="accent5" w:themeShade="80"/>
          <w:sz w:val="20"/>
          <w:szCs w:val="20"/>
        </w:rPr>
        <w:t xml:space="preserve">Chapter 13 What do employers really want?        </w:t>
      </w:r>
      <w:r w:rsidRPr="006F56A9">
        <w:rPr>
          <w:rStyle w:val="NoneStyle"/>
          <w:rFonts w:ascii="Tahoma" w:hAnsi="Tahoma" w:cs="Tahoma"/>
          <w:b/>
          <w:bCs/>
          <w:color w:val="1F3864" w:themeColor="accent5" w:themeShade="80"/>
          <w:sz w:val="20"/>
          <w:szCs w:val="20"/>
        </w:rPr>
        <w:tab/>
      </w:r>
      <w:r w:rsidRPr="006F56A9">
        <w:rPr>
          <w:rStyle w:val="NoneStyle"/>
          <w:rFonts w:ascii="Tahoma" w:hAnsi="Tahoma" w:cs="Tahoma"/>
          <w:b/>
          <w:bCs/>
          <w:color w:val="1F3864" w:themeColor="accent5" w:themeShade="80"/>
          <w:sz w:val="20"/>
          <w:szCs w:val="20"/>
        </w:rPr>
        <w:tab/>
      </w:r>
      <w:r w:rsidRPr="006F56A9">
        <w:rPr>
          <w:rStyle w:val="NoneStyle"/>
          <w:rFonts w:ascii="Tahoma" w:hAnsi="Tahoma" w:cs="Tahoma"/>
          <w:b/>
          <w:bCs/>
          <w:color w:val="1F3864" w:themeColor="accent5" w:themeShade="80"/>
          <w:sz w:val="20"/>
          <w:szCs w:val="20"/>
        </w:rPr>
        <w:tab/>
      </w:r>
    </w:p>
    <w:p w14:paraId="2E78A0C1" w14:textId="63A74EFF" w:rsidR="006F56A9" w:rsidRPr="003F5C3A" w:rsidRDefault="006F56A9" w:rsidP="006F56A9">
      <w:pPr>
        <w:spacing w:after="200" w:line="276" w:lineRule="auto"/>
        <w:ind w:firstLine="709"/>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 xml:space="preserve">See </w:t>
      </w:r>
      <w:commentRangeStart w:id="3"/>
      <w:r w:rsidR="003F5C3A" w:rsidRPr="003F5C3A">
        <w:rPr>
          <w:rFonts w:ascii="Tahoma" w:hAnsi="Tahoma" w:cs="Tahoma"/>
          <w:color w:val="1F3864" w:themeColor="accent5" w:themeShade="80"/>
          <w:sz w:val="16"/>
          <w:szCs w:val="16"/>
        </w:rPr>
        <w:t>C</w:t>
      </w:r>
      <w:r w:rsidRPr="003F5C3A">
        <w:rPr>
          <w:rFonts w:ascii="Tahoma" w:hAnsi="Tahoma" w:cs="Tahoma"/>
          <w:color w:val="1F3864" w:themeColor="accent5" w:themeShade="80"/>
          <w:sz w:val="16"/>
          <w:szCs w:val="16"/>
        </w:rPr>
        <w:t xml:space="preserve">ompetence </w:t>
      </w:r>
      <w:r w:rsidR="003F5C3A" w:rsidRPr="003F5C3A">
        <w:rPr>
          <w:rFonts w:ascii="Tahoma" w:hAnsi="Tahoma" w:cs="Tahoma"/>
          <w:color w:val="1F3864" w:themeColor="accent5" w:themeShade="80"/>
          <w:sz w:val="16"/>
          <w:szCs w:val="16"/>
        </w:rPr>
        <w:t>S</w:t>
      </w:r>
      <w:r w:rsidRPr="003F5C3A">
        <w:rPr>
          <w:rFonts w:ascii="Tahoma" w:hAnsi="Tahoma" w:cs="Tahoma"/>
          <w:color w:val="1F3864" w:themeColor="accent5" w:themeShade="80"/>
          <w:sz w:val="16"/>
          <w:szCs w:val="16"/>
        </w:rPr>
        <w:t xml:space="preserve">heets </w:t>
      </w:r>
      <w:commentRangeEnd w:id="3"/>
      <w:r w:rsidR="003F5C3A">
        <w:rPr>
          <w:rStyle w:val="CommentReference"/>
          <w:lang w:val="en-IN"/>
        </w:rPr>
        <w:commentReference w:id="3"/>
      </w:r>
      <w:r w:rsidRPr="003F5C3A">
        <w:rPr>
          <w:rFonts w:ascii="Tahoma" w:hAnsi="Tahoma" w:cs="Tahoma"/>
          <w:color w:val="1F3864" w:themeColor="accent5" w:themeShade="80"/>
          <w:sz w:val="16"/>
          <w:szCs w:val="16"/>
        </w:rPr>
        <w:t>on:</w:t>
      </w:r>
    </w:p>
    <w:p w14:paraId="7C6D0550" w14:textId="77777777" w:rsidR="006F56A9" w:rsidRPr="003F5C3A" w:rsidRDefault="006F56A9"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Written communication</w:t>
      </w:r>
    </w:p>
    <w:p w14:paraId="7BAC68A5" w14:textId="09D6B63B" w:rsidR="006F56A9" w:rsidRPr="003F5C3A" w:rsidRDefault="006F56A9"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Oral communication</w:t>
      </w:r>
    </w:p>
    <w:p w14:paraId="5DB34767" w14:textId="77777777" w:rsidR="006F56A9" w:rsidRPr="003F5C3A" w:rsidRDefault="006F56A9"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lastRenderedPageBreak/>
        <w:t>Leadership</w:t>
      </w:r>
    </w:p>
    <w:p w14:paraId="088F4F0C" w14:textId="77777777" w:rsidR="006F56A9" w:rsidRPr="003F5C3A" w:rsidRDefault="006F56A9"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Persuading others</w:t>
      </w:r>
    </w:p>
    <w:p w14:paraId="74848E58" w14:textId="77777777" w:rsidR="006F56A9" w:rsidRPr="003F5C3A" w:rsidRDefault="006F56A9"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Negotiating a compromise</w:t>
      </w:r>
    </w:p>
    <w:p w14:paraId="0FED9E4E" w14:textId="77777777" w:rsidR="006F56A9" w:rsidRPr="003F5C3A" w:rsidRDefault="006F56A9"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Commercial awareness</w:t>
      </w:r>
    </w:p>
    <w:p w14:paraId="034FBE54" w14:textId="6C1C0418" w:rsidR="006F56A9" w:rsidRPr="003F5C3A" w:rsidRDefault="006F56A9"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Managing a difficult situation</w:t>
      </w:r>
    </w:p>
    <w:p w14:paraId="09D6104C" w14:textId="26043A6A" w:rsidR="003F5C3A" w:rsidRPr="003F5C3A" w:rsidRDefault="003F5C3A"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Working independently</w:t>
      </w:r>
    </w:p>
    <w:p w14:paraId="0B41C8E1" w14:textId="69E06B2E" w:rsidR="003F5C3A" w:rsidRPr="003F5C3A" w:rsidRDefault="003F5C3A"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Exercising responsibility</w:t>
      </w:r>
    </w:p>
    <w:p w14:paraId="617CB899" w14:textId="6E7C002B" w:rsidR="003F5C3A" w:rsidRPr="003F5C3A" w:rsidRDefault="003F5C3A"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Problem-solving</w:t>
      </w:r>
    </w:p>
    <w:p w14:paraId="261F678F" w14:textId="04D31565" w:rsidR="003F5C3A" w:rsidRPr="003F5C3A" w:rsidRDefault="003F5C3A"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Project or task management</w:t>
      </w:r>
    </w:p>
    <w:p w14:paraId="30E864BC" w14:textId="1E26CE84" w:rsidR="003F5C3A" w:rsidRPr="003F5C3A" w:rsidRDefault="003F5C3A" w:rsidP="006F56A9">
      <w:pPr>
        <w:pStyle w:val="ListParagraph"/>
        <w:numPr>
          <w:ilvl w:val="0"/>
          <w:numId w:val="13"/>
        </w:numPr>
        <w:spacing w:after="200" w:line="276" w:lineRule="auto"/>
        <w:rPr>
          <w:rFonts w:ascii="Tahoma" w:hAnsi="Tahoma" w:cs="Tahoma"/>
          <w:color w:val="1F3864" w:themeColor="accent5" w:themeShade="80"/>
          <w:sz w:val="16"/>
          <w:szCs w:val="16"/>
        </w:rPr>
      </w:pPr>
      <w:r w:rsidRPr="003F5C3A">
        <w:rPr>
          <w:rFonts w:ascii="Tahoma" w:hAnsi="Tahoma" w:cs="Tahoma"/>
          <w:color w:val="1F3864" w:themeColor="accent5" w:themeShade="80"/>
          <w:sz w:val="16"/>
          <w:szCs w:val="16"/>
        </w:rPr>
        <w:t>Working under pressure or to tight deadlines</w:t>
      </w:r>
    </w:p>
    <w:p w14:paraId="6AFE95A0" w14:textId="77777777" w:rsidR="006F56A9" w:rsidRPr="006F56A9" w:rsidRDefault="006F56A9" w:rsidP="006F56A9">
      <w:pPr>
        <w:pStyle w:val="M3A"/>
        <w:tabs>
          <w:tab w:val="left" w:pos="223"/>
        </w:tabs>
        <w:spacing w:before="120" w:line="271" w:lineRule="auto"/>
        <w:rPr>
          <w:rStyle w:val="NoneStyle"/>
          <w:rFonts w:ascii="Tahoma" w:hAnsi="Tahoma" w:cs="Tahoma"/>
          <w:b/>
          <w:bCs/>
          <w:color w:val="1F3864" w:themeColor="accent5" w:themeShade="80"/>
          <w:sz w:val="20"/>
          <w:szCs w:val="20"/>
        </w:rPr>
      </w:pPr>
      <w:r w:rsidRPr="006F56A9">
        <w:rPr>
          <w:rStyle w:val="NoneStyle"/>
          <w:rFonts w:ascii="Tahoma" w:hAnsi="Tahoma" w:cs="Tahoma"/>
          <w:b/>
          <w:bCs/>
          <w:color w:val="1F3864" w:themeColor="accent5" w:themeShade="80"/>
          <w:sz w:val="20"/>
          <w:szCs w:val="20"/>
        </w:rPr>
        <w:t xml:space="preserve">Chapter 14 Getting the job you want  </w:t>
      </w:r>
    </w:p>
    <w:p w14:paraId="43BEFF28" w14:textId="77777777" w:rsidR="006F56A9" w:rsidRPr="006F56A9" w:rsidRDefault="006F56A9" w:rsidP="006F56A9">
      <w:pPr>
        <w:pStyle w:val="M3A"/>
        <w:numPr>
          <w:ilvl w:val="0"/>
          <w:numId w:val="8"/>
        </w:numPr>
        <w:tabs>
          <w:tab w:val="left" w:pos="223"/>
        </w:tabs>
        <w:spacing w:after="0" w:line="271" w:lineRule="auto"/>
        <w:ind w:left="1066" w:hanging="357"/>
        <w:rPr>
          <w:rStyle w:val="NoneStyle"/>
          <w:rFonts w:ascii="Tahoma" w:hAnsi="Tahoma" w:cs="Tahoma"/>
          <w:color w:val="1F3864" w:themeColor="accent5" w:themeShade="80"/>
          <w:sz w:val="20"/>
          <w:szCs w:val="20"/>
        </w:rPr>
      </w:pPr>
      <w:r w:rsidRPr="006F56A9">
        <w:rPr>
          <w:rStyle w:val="NoneStyle"/>
          <w:rFonts w:ascii="Tahoma" w:hAnsi="Tahoma" w:cs="Tahoma"/>
          <w:color w:val="1F3864" w:themeColor="accent5" w:themeShade="80"/>
          <w:sz w:val="20"/>
          <w:szCs w:val="20"/>
        </w:rPr>
        <w:t>Recognise personal change</w:t>
      </w:r>
    </w:p>
    <w:p w14:paraId="114F67E4" w14:textId="77777777" w:rsidR="006F56A9" w:rsidRPr="006F56A9" w:rsidRDefault="006F56A9" w:rsidP="006F56A9">
      <w:pPr>
        <w:pStyle w:val="M3A"/>
        <w:numPr>
          <w:ilvl w:val="0"/>
          <w:numId w:val="8"/>
        </w:numPr>
        <w:tabs>
          <w:tab w:val="left" w:pos="223"/>
        </w:tabs>
        <w:spacing w:after="0" w:line="271" w:lineRule="auto"/>
        <w:ind w:left="1066" w:hanging="357"/>
        <w:rPr>
          <w:rStyle w:val="NoneStyle"/>
          <w:rFonts w:ascii="Tahoma" w:hAnsi="Tahoma" w:cs="Tahoma"/>
          <w:color w:val="1F3864" w:themeColor="accent5" w:themeShade="80"/>
          <w:sz w:val="20"/>
          <w:szCs w:val="20"/>
        </w:rPr>
      </w:pPr>
      <w:r w:rsidRPr="006F56A9">
        <w:rPr>
          <w:rStyle w:val="NoneStyle"/>
          <w:rFonts w:ascii="Tahoma" w:hAnsi="Tahoma" w:cs="Tahoma"/>
          <w:color w:val="1F3864" w:themeColor="accent5" w:themeShade="80"/>
          <w:sz w:val="20"/>
          <w:szCs w:val="20"/>
        </w:rPr>
        <w:t>Gaining insights from the workplace</w:t>
      </w:r>
      <w:r w:rsidRPr="006F56A9">
        <w:rPr>
          <w:rStyle w:val="NoneStyle"/>
          <w:rFonts w:ascii="Tahoma" w:hAnsi="Tahoma" w:cs="Tahoma"/>
          <w:color w:val="1F3864" w:themeColor="accent5" w:themeShade="80"/>
          <w:sz w:val="48"/>
          <w:szCs w:val="48"/>
        </w:rPr>
        <w:t xml:space="preserve"> </w:t>
      </w:r>
    </w:p>
    <w:p w14:paraId="2E515ECF" w14:textId="77777777" w:rsidR="006F56A9" w:rsidRPr="006F56A9" w:rsidRDefault="006F56A9" w:rsidP="006F56A9">
      <w:pPr>
        <w:pStyle w:val="ListParagraph"/>
        <w:numPr>
          <w:ilvl w:val="0"/>
          <w:numId w:val="8"/>
        </w:numPr>
        <w:tabs>
          <w:tab w:val="left" w:pos="223"/>
        </w:tabs>
        <w:suppressAutoHyphens/>
        <w:autoSpaceDE w:val="0"/>
        <w:autoSpaceDN w:val="0"/>
        <w:adjustRightInd w:val="0"/>
        <w:spacing w:after="0" w:line="271" w:lineRule="auto"/>
        <w:ind w:left="1066" w:hanging="357"/>
        <w:jc w:val="both"/>
        <w:textAlignment w:val="center"/>
        <w:rPr>
          <w:rFonts w:ascii="Tahoma" w:eastAsiaTheme="minorEastAsia" w:hAnsi="Tahoma" w:cs="Tahoma"/>
          <w:color w:val="1F3864" w:themeColor="accent5" w:themeShade="80"/>
          <w:lang w:eastAsia="en-IN"/>
        </w:rPr>
      </w:pPr>
      <w:r w:rsidRPr="006F56A9">
        <w:rPr>
          <w:rFonts w:ascii="Tahoma" w:eastAsiaTheme="minorEastAsia" w:hAnsi="Tahoma" w:cs="Tahoma"/>
          <w:color w:val="1F3864" w:themeColor="accent5" w:themeShade="80"/>
          <w:lang w:eastAsia="en-IN"/>
        </w:rPr>
        <w:t xml:space="preserve">Preparing your job application  </w:t>
      </w:r>
    </w:p>
    <w:p w14:paraId="02AF01E5" w14:textId="77777777" w:rsidR="006F56A9" w:rsidRPr="006F56A9" w:rsidRDefault="006F56A9" w:rsidP="006F56A9">
      <w:pPr>
        <w:pStyle w:val="ListParagraph"/>
        <w:numPr>
          <w:ilvl w:val="0"/>
          <w:numId w:val="8"/>
        </w:numPr>
        <w:tabs>
          <w:tab w:val="left" w:pos="223"/>
        </w:tabs>
        <w:suppressAutoHyphens/>
        <w:autoSpaceDE w:val="0"/>
        <w:autoSpaceDN w:val="0"/>
        <w:adjustRightInd w:val="0"/>
        <w:spacing w:after="0" w:line="271" w:lineRule="auto"/>
        <w:ind w:left="1066" w:hanging="357"/>
        <w:jc w:val="both"/>
        <w:textAlignment w:val="center"/>
        <w:rPr>
          <w:rFonts w:ascii="Tahoma" w:eastAsiaTheme="minorEastAsia" w:hAnsi="Tahoma" w:cs="Tahoma"/>
          <w:color w:val="1F3864" w:themeColor="accent5" w:themeShade="80"/>
          <w:lang w:eastAsia="en-IN"/>
        </w:rPr>
      </w:pPr>
      <w:r w:rsidRPr="006F56A9">
        <w:rPr>
          <w:rFonts w:ascii="Tahoma" w:eastAsiaTheme="minorEastAsia" w:hAnsi="Tahoma" w:cs="Tahoma"/>
          <w:color w:val="1F3864" w:themeColor="accent5" w:themeShade="80"/>
          <w:lang w:eastAsia="en-IN"/>
        </w:rPr>
        <w:t>Preparing for the job interview</w:t>
      </w:r>
      <w:r w:rsidRPr="006F56A9">
        <w:rPr>
          <w:rFonts w:ascii="Tahoma" w:eastAsiaTheme="minorEastAsia" w:hAnsi="Tahoma" w:cs="Tahoma"/>
          <w:b/>
          <w:bCs/>
          <w:color w:val="1F3864" w:themeColor="accent5" w:themeShade="80"/>
          <w:sz w:val="40"/>
          <w:szCs w:val="40"/>
          <w:lang w:eastAsia="en-IN"/>
        </w:rPr>
        <w:t xml:space="preserve">  </w:t>
      </w:r>
    </w:p>
    <w:p w14:paraId="0EE867BD" w14:textId="77777777" w:rsidR="006F56A9" w:rsidRPr="006F56A9" w:rsidRDefault="006F56A9" w:rsidP="006F56A9">
      <w:pPr>
        <w:pStyle w:val="ListParagraph"/>
        <w:numPr>
          <w:ilvl w:val="0"/>
          <w:numId w:val="8"/>
        </w:numPr>
        <w:tabs>
          <w:tab w:val="left" w:pos="223"/>
        </w:tabs>
        <w:suppressAutoHyphens/>
        <w:autoSpaceDE w:val="0"/>
        <w:autoSpaceDN w:val="0"/>
        <w:adjustRightInd w:val="0"/>
        <w:spacing w:after="0" w:line="271" w:lineRule="auto"/>
        <w:ind w:left="1066" w:hanging="357"/>
        <w:jc w:val="both"/>
        <w:textAlignment w:val="center"/>
        <w:rPr>
          <w:rFonts w:ascii="Tahoma" w:eastAsiaTheme="minorEastAsia" w:hAnsi="Tahoma" w:cs="Tahoma"/>
          <w:color w:val="1F3864" w:themeColor="accent5" w:themeShade="80"/>
          <w:sz w:val="20"/>
          <w:szCs w:val="20"/>
          <w:lang w:eastAsia="en-IN"/>
        </w:rPr>
      </w:pPr>
      <w:r w:rsidRPr="006F56A9">
        <w:rPr>
          <w:rFonts w:ascii="Tahoma" w:eastAsiaTheme="minorEastAsia" w:hAnsi="Tahoma" w:cs="Tahoma"/>
          <w:color w:val="1F3864" w:themeColor="accent5" w:themeShade="80"/>
          <w:sz w:val="20"/>
          <w:szCs w:val="20"/>
          <w:lang w:eastAsia="en-IN"/>
        </w:rPr>
        <w:t xml:space="preserve">After the job interview </w:t>
      </w:r>
    </w:p>
    <w:p w14:paraId="04E08453" w14:textId="77777777" w:rsidR="006F56A9" w:rsidRPr="006F56A9" w:rsidRDefault="006F56A9" w:rsidP="006F56A9">
      <w:pPr>
        <w:pStyle w:val="M3A"/>
        <w:tabs>
          <w:tab w:val="left" w:pos="223"/>
        </w:tabs>
        <w:spacing w:before="120" w:line="271" w:lineRule="auto"/>
        <w:ind w:left="1069"/>
        <w:rPr>
          <w:rStyle w:val="NoneStyle"/>
          <w:rFonts w:ascii="Tahoma" w:hAnsi="Tahoma" w:cs="Tahoma"/>
          <w:color w:val="1F3864" w:themeColor="accent5" w:themeShade="80"/>
          <w:sz w:val="20"/>
          <w:szCs w:val="20"/>
        </w:rPr>
      </w:pPr>
    </w:p>
    <w:p w14:paraId="42F45C8B" w14:textId="74FD5C5E" w:rsidR="003F5C3A" w:rsidRPr="003F5C3A" w:rsidRDefault="003F5C3A" w:rsidP="003F5C3A">
      <w:pPr>
        <w:pStyle w:val="M3A"/>
        <w:tabs>
          <w:tab w:val="left" w:pos="223"/>
        </w:tabs>
        <w:spacing w:before="120" w:line="271" w:lineRule="auto"/>
        <w:rPr>
          <w:rFonts w:ascii="Tahoma" w:eastAsia="Calibri" w:hAnsi="Tahoma" w:cs="Tahoma"/>
          <w:i/>
          <w:color w:val="1F3864" w:themeColor="accent5" w:themeShade="80"/>
          <w:sz w:val="20"/>
          <w:szCs w:val="20"/>
        </w:rPr>
      </w:pPr>
      <w:r>
        <w:rPr>
          <w:rFonts w:ascii="Tahoma" w:eastAsia="Calibri" w:hAnsi="Tahoma" w:cs="Tahoma"/>
          <w:i/>
          <w:color w:val="1F3864" w:themeColor="accent5" w:themeShade="80"/>
          <w:sz w:val="20"/>
          <w:szCs w:val="20"/>
        </w:rPr>
        <w:tab/>
      </w:r>
      <w:r>
        <w:rPr>
          <w:rFonts w:ascii="Tahoma" w:eastAsia="Calibri" w:hAnsi="Tahoma" w:cs="Tahoma"/>
          <w:i/>
          <w:color w:val="1F3864" w:themeColor="accent5" w:themeShade="80"/>
          <w:sz w:val="20"/>
          <w:szCs w:val="20"/>
        </w:rPr>
        <w:tab/>
      </w:r>
      <w:commentRangeStart w:id="4"/>
      <w:r w:rsidRPr="003F5C3A">
        <w:rPr>
          <w:rFonts w:ascii="Tahoma" w:eastAsia="Calibri" w:hAnsi="Tahoma" w:cs="Tahoma"/>
          <w:i/>
          <w:color w:val="1F3864" w:themeColor="accent5" w:themeShade="80"/>
          <w:sz w:val="20"/>
          <w:szCs w:val="20"/>
        </w:rPr>
        <w:t xml:space="preserve">See </w:t>
      </w:r>
      <w:r>
        <w:rPr>
          <w:rFonts w:ascii="Tahoma" w:eastAsia="Calibri" w:hAnsi="Tahoma" w:cs="Tahoma"/>
          <w:i/>
          <w:color w:val="1F3864" w:themeColor="accent5" w:themeShade="80"/>
          <w:sz w:val="20"/>
          <w:szCs w:val="20"/>
        </w:rPr>
        <w:t xml:space="preserve">also </w:t>
      </w:r>
      <w:r w:rsidRPr="003F5C3A">
        <w:rPr>
          <w:rFonts w:ascii="Tahoma" w:eastAsia="Calibri" w:hAnsi="Tahoma" w:cs="Tahoma"/>
          <w:i/>
          <w:color w:val="1F3864" w:themeColor="accent5" w:themeShade="80"/>
          <w:sz w:val="20"/>
          <w:szCs w:val="20"/>
        </w:rPr>
        <w:t>Competence Sheets.</w:t>
      </w:r>
      <w:commentRangeEnd w:id="4"/>
      <w:r>
        <w:rPr>
          <w:rStyle w:val="CommentReference"/>
          <w:rFonts w:asciiTheme="minorHAnsi" w:eastAsiaTheme="minorHAnsi" w:hAnsiTheme="minorHAnsi" w:cstheme="minorBidi"/>
          <w:lang w:val="en-IN" w:eastAsia="en-US"/>
        </w:rPr>
        <w:commentReference w:id="4"/>
      </w:r>
    </w:p>
    <w:p w14:paraId="3F8D94A9" w14:textId="5558990D" w:rsidR="006F56A9" w:rsidRPr="006F56A9" w:rsidRDefault="006F56A9" w:rsidP="003F5C3A">
      <w:pPr>
        <w:pStyle w:val="M3A"/>
        <w:tabs>
          <w:tab w:val="left" w:pos="223"/>
        </w:tabs>
        <w:spacing w:before="120" w:line="271" w:lineRule="auto"/>
        <w:rPr>
          <w:rStyle w:val="NoneStyle"/>
          <w:rFonts w:ascii="Tahoma" w:hAnsi="Tahoma" w:cs="Tahoma"/>
          <w:color w:val="1F3864" w:themeColor="accent5" w:themeShade="80"/>
          <w:sz w:val="20"/>
          <w:szCs w:val="20"/>
        </w:rPr>
      </w:pPr>
      <w:r w:rsidRPr="006F56A9">
        <w:rPr>
          <w:rStyle w:val="NoneStyle"/>
          <w:rFonts w:ascii="Tahoma" w:hAnsi="Tahoma" w:cs="Tahoma"/>
          <w:color w:val="1F3864" w:themeColor="accent5" w:themeShade="80"/>
          <w:sz w:val="20"/>
          <w:szCs w:val="20"/>
        </w:rPr>
        <w:t xml:space="preserve">                                                  </w:t>
      </w:r>
    </w:p>
    <w:p w14:paraId="358CF9A0" w14:textId="155EAEFB" w:rsidR="006F56A9" w:rsidRDefault="006F56A9" w:rsidP="006F56A9">
      <w:pPr>
        <w:pStyle w:val="M3A"/>
        <w:tabs>
          <w:tab w:val="left" w:pos="223"/>
        </w:tabs>
        <w:spacing w:before="120" w:line="271" w:lineRule="auto"/>
        <w:rPr>
          <w:rStyle w:val="CHMarker"/>
          <w:rFonts w:ascii="Tahoma" w:hAnsi="Tahoma" w:cs="Tahoma"/>
          <w:b/>
          <w:bCs/>
          <w:color w:val="1F3864" w:themeColor="accent5" w:themeShade="80"/>
          <w:sz w:val="20"/>
          <w:szCs w:val="20"/>
        </w:rPr>
      </w:pPr>
      <w:r w:rsidRPr="006F56A9">
        <w:rPr>
          <w:rStyle w:val="CHMarker"/>
          <w:rFonts w:ascii="Tahoma" w:hAnsi="Tahoma" w:cs="Tahoma"/>
          <w:b/>
          <w:bCs/>
          <w:color w:val="1F3864" w:themeColor="accent5" w:themeShade="80"/>
          <w:sz w:val="20"/>
          <w:szCs w:val="20"/>
        </w:rPr>
        <w:t xml:space="preserve">Chapter 15 Building a professional identity: reputation, personal profile and records </w:t>
      </w:r>
    </w:p>
    <w:p w14:paraId="6C6B8BFA" w14:textId="2DD042A2" w:rsidR="003F5C3A" w:rsidRPr="003F5C3A" w:rsidRDefault="003F5C3A" w:rsidP="006F56A9">
      <w:pPr>
        <w:pStyle w:val="M3A"/>
        <w:tabs>
          <w:tab w:val="left" w:pos="223"/>
        </w:tabs>
        <w:spacing w:before="120" w:line="271" w:lineRule="auto"/>
        <w:rPr>
          <w:rStyle w:val="CHMarker"/>
          <w:rFonts w:ascii="Tahoma" w:hAnsi="Tahoma" w:cs="Tahoma"/>
          <w:b/>
          <w:bCs/>
          <w:i/>
          <w:color w:val="1F3864" w:themeColor="accent5" w:themeShade="80"/>
          <w:sz w:val="20"/>
          <w:szCs w:val="20"/>
        </w:rPr>
      </w:pPr>
      <w:r>
        <w:rPr>
          <w:rStyle w:val="CHMarker"/>
          <w:rFonts w:ascii="Tahoma" w:hAnsi="Tahoma" w:cs="Tahoma"/>
          <w:b/>
          <w:bCs/>
          <w:i/>
          <w:color w:val="1F3864" w:themeColor="accent5" w:themeShade="80"/>
          <w:sz w:val="20"/>
          <w:szCs w:val="20"/>
        </w:rPr>
        <w:t>See:</w:t>
      </w:r>
    </w:p>
    <w:p w14:paraId="043DE9E0" w14:textId="77777777" w:rsidR="003F5C3A" w:rsidRPr="003F5C3A" w:rsidRDefault="006F56A9" w:rsidP="003F5C3A">
      <w:pPr>
        <w:pStyle w:val="ListParagraph"/>
        <w:numPr>
          <w:ilvl w:val="0"/>
          <w:numId w:val="15"/>
        </w:numPr>
        <w:rPr>
          <w:rFonts w:ascii="Tahoma" w:hAnsi="Tahoma" w:cs="Tahoma"/>
          <w:color w:val="1F3864" w:themeColor="accent5" w:themeShade="80"/>
          <w:sz w:val="20"/>
        </w:rPr>
      </w:pPr>
      <w:r w:rsidRPr="003F5C3A">
        <w:rPr>
          <w:rFonts w:ascii="Tahoma" w:hAnsi="Tahoma" w:cs="Tahoma"/>
          <w:color w:val="1F3864" w:themeColor="accent5" w:themeShade="80"/>
          <w:sz w:val="20"/>
        </w:rPr>
        <w:t>R</w:t>
      </w:r>
      <w:r w:rsidR="003F5C3A" w:rsidRPr="003F5C3A">
        <w:rPr>
          <w:rFonts w:ascii="Tahoma" w:hAnsi="Tahoma" w:cs="Tahoma"/>
          <w:color w:val="1F3864" w:themeColor="accent5" w:themeShade="80"/>
          <w:sz w:val="20"/>
        </w:rPr>
        <w:t>ecord of education and training</w:t>
      </w:r>
    </w:p>
    <w:p w14:paraId="25C97334" w14:textId="77777777" w:rsidR="003F5C3A" w:rsidRPr="003F5C3A" w:rsidRDefault="006F56A9" w:rsidP="003F5C3A">
      <w:pPr>
        <w:pStyle w:val="ListParagraph"/>
        <w:numPr>
          <w:ilvl w:val="0"/>
          <w:numId w:val="15"/>
        </w:numPr>
        <w:rPr>
          <w:rFonts w:ascii="Tahoma" w:hAnsi="Tahoma" w:cs="Tahoma"/>
          <w:color w:val="1F3864" w:themeColor="accent5" w:themeShade="80"/>
          <w:sz w:val="20"/>
        </w:rPr>
      </w:pPr>
      <w:r w:rsidRPr="003F5C3A">
        <w:rPr>
          <w:rFonts w:ascii="Tahoma" w:hAnsi="Tahoma" w:cs="Tahoma"/>
          <w:color w:val="1F3864" w:themeColor="accent5" w:themeShade="80"/>
          <w:sz w:val="20"/>
        </w:rPr>
        <w:t>Evaluating progress on learning goal</w:t>
      </w:r>
      <w:r w:rsidR="003F5C3A" w:rsidRPr="003F5C3A">
        <w:rPr>
          <w:rFonts w:ascii="Tahoma" w:hAnsi="Tahoma" w:cs="Tahoma"/>
          <w:color w:val="1F3864" w:themeColor="accent5" w:themeShade="80"/>
          <w:sz w:val="20"/>
        </w:rPr>
        <w:t>s</w:t>
      </w:r>
    </w:p>
    <w:p w14:paraId="59557DE1" w14:textId="37F44BA1" w:rsidR="006F56A9" w:rsidRDefault="006F56A9" w:rsidP="003F5C3A">
      <w:pPr>
        <w:pStyle w:val="ListParagraph"/>
        <w:numPr>
          <w:ilvl w:val="0"/>
          <w:numId w:val="15"/>
        </w:numPr>
        <w:rPr>
          <w:rFonts w:ascii="Tahoma" w:hAnsi="Tahoma" w:cs="Tahoma"/>
          <w:color w:val="1F3864" w:themeColor="accent5" w:themeShade="80"/>
          <w:sz w:val="20"/>
        </w:rPr>
      </w:pPr>
      <w:r w:rsidRPr="003F5C3A">
        <w:rPr>
          <w:rFonts w:ascii="Tahoma" w:hAnsi="Tahoma" w:cs="Tahoma"/>
          <w:color w:val="1F3864" w:themeColor="accent5" w:themeShade="80"/>
          <w:sz w:val="20"/>
        </w:rPr>
        <w:t xml:space="preserve">Improving personal performance template </w:t>
      </w:r>
    </w:p>
    <w:p w14:paraId="32062D91" w14:textId="7A25396E" w:rsidR="003F5C3A" w:rsidRDefault="003F5C3A" w:rsidP="003F5C3A">
      <w:pPr>
        <w:pStyle w:val="ListParagraph"/>
        <w:numPr>
          <w:ilvl w:val="0"/>
          <w:numId w:val="15"/>
        </w:numPr>
        <w:rPr>
          <w:rFonts w:ascii="Tahoma" w:hAnsi="Tahoma" w:cs="Tahoma"/>
          <w:color w:val="1F3864" w:themeColor="accent5" w:themeShade="80"/>
          <w:sz w:val="20"/>
        </w:rPr>
      </w:pPr>
      <w:r>
        <w:rPr>
          <w:rFonts w:ascii="Tahoma" w:hAnsi="Tahoma" w:cs="Tahoma"/>
          <w:color w:val="1F3864" w:themeColor="accent5" w:themeShade="80"/>
          <w:sz w:val="20"/>
        </w:rPr>
        <w:t>Record of work history</w:t>
      </w:r>
    </w:p>
    <w:p w14:paraId="01192302" w14:textId="4D11B6F1" w:rsidR="003F5C3A" w:rsidRDefault="003F5C3A" w:rsidP="003F5C3A">
      <w:pPr>
        <w:pStyle w:val="ListParagraph"/>
        <w:numPr>
          <w:ilvl w:val="0"/>
          <w:numId w:val="15"/>
        </w:numPr>
        <w:rPr>
          <w:rFonts w:ascii="Tahoma" w:hAnsi="Tahoma" w:cs="Tahoma"/>
          <w:color w:val="1F3864" w:themeColor="accent5" w:themeShade="80"/>
          <w:sz w:val="20"/>
        </w:rPr>
      </w:pPr>
      <w:r>
        <w:rPr>
          <w:rFonts w:ascii="Tahoma" w:hAnsi="Tahoma" w:cs="Tahoma"/>
          <w:color w:val="1F3864" w:themeColor="accent5" w:themeShade="80"/>
          <w:sz w:val="20"/>
        </w:rPr>
        <w:t>Current skills and personal qualities</w:t>
      </w:r>
    </w:p>
    <w:p w14:paraId="3BA40F52" w14:textId="324B1BEB" w:rsidR="003F5C3A" w:rsidRDefault="003F5C3A" w:rsidP="003F5C3A">
      <w:pPr>
        <w:pStyle w:val="ListParagraph"/>
        <w:numPr>
          <w:ilvl w:val="0"/>
          <w:numId w:val="15"/>
        </w:numPr>
        <w:rPr>
          <w:rFonts w:ascii="Tahoma" w:hAnsi="Tahoma" w:cs="Tahoma"/>
          <w:color w:val="1F3864" w:themeColor="accent5" w:themeShade="80"/>
          <w:sz w:val="20"/>
        </w:rPr>
      </w:pPr>
      <w:r>
        <w:rPr>
          <w:rFonts w:ascii="Tahoma" w:hAnsi="Tahoma" w:cs="Tahoma"/>
          <w:color w:val="1F3864" w:themeColor="accent5" w:themeShade="80"/>
          <w:sz w:val="20"/>
        </w:rPr>
        <w:t>Evidence of learning</w:t>
      </w:r>
    </w:p>
    <w:p w14:paraId="067AD32D" w14:textId="3C76E39F" w:rsidR="003F5C3A" w:rsidRDefault="003F5C3A" w:rsidP="003F5C3A">
      <w:pPr>
        <w:pStyle w:val="ListParagraph"/>
        <w:numPr>
          <w:ilvl w:val="0"/>
          <w:numId w:val="15"/>
        </w:numPr>
        <w:rPr>
          <w:rFonts w:ascii="Tahoma" w:hAnsi="Tahoma" w:cs="Tahoma"/>
          <w:color w:val="1F3864" w:themeColor="accent5" w:themeShade="80"/>
          <w:sz w:val="20"/>
        </w:rPr>
      </w:pPr>
      <w:r>
        <w:rPr>
          <w:rFonts w:ascii="Tahoma" w:hAnsi="Tahoma" w:cs="Tahoma"/>
          <w:color w:val="1F3864" w:themeColor="accent5" w:themeShade="80"/>
          <w:sz w:val="20"/>
        </w:rPr>
        <w:t>Learning through work</w:t>
      </w:r>
    </w:p>
    <w:p w14:paraId="38071F82" w14:textId="2E1DABD1" w:rsidR="003F5C3A" w:rsidRDefault="003F5C3A" w:rsidP="003F5C3A">
      <w:pPr>
        <w:pStyle w:val="ListParagraph"/>
        <w:numPr>
          <w:ilvl w:val="0"/>
          <w:numId w:val="15"/>
        </w:numPr>
        <w:rPr>
          <w:rFonts w:ascii="Tahoma" w:hAnsi="Tahoma" w:cs="Tahoma"/>
          <w:color w:val="1F3864" w:themeColor="accent5" w:themeShade="80"/>
          <w:sz w:val="20"/>
        </w:rPr>
      </w:pPr>
      <w:r>
        <w:rPr>
          <w:rFonts w:ascii="Tahoma" w:hAnsi="Tahoma" w:cs="Tahoma"/>
          <w:color w:val="1F3864" w:themeColor="accent5" w:themeShade="80"/>
          <w:sz w:val="20"/>
        </w:rPr>
        <w:t>Evidence of skills and personal qualities for employment</w:t>
      </w:r>
    </w:p>
    <w:p w14:paraId="43553E54" w14:textId="4BB713F1" w:rsidR="003F5C3A" w:rsidRDefault="003F5C3A" w:rsidP="003F5C3A">
      <w:pPr>
        <w:pStyle w:val="ListParagraph"/>
        <w:numPr>
          <w:ilvl w:val="0"/>
          <w:numId w:val="15"/>
        </w:numPr>
        <w:rPr>
          <w:rFonts w:ascii="Tahoma" w:hAnsi="Tahoma" w:cs="Tahoma"/>
          <w:color w:val="1F3864" w:themeColor="accent5" w:themeShade="80"/>
          <w:sz w:val="20"/>
        </w:rPr>
      </w:pPr>
      <w:r>
        <w:rPr>
          <w:rFonts w:ascii="Tahoma" w:hAnsi="Tahoma" w:cs="Tahoma"/>
          <w:color w:val="1F3864" w:themeColor="accent5" w:themeShade="80"/>
          <w:sz w:val="20"/>
        </w:rPr>
        <w:t>Competitiveness audit</w:t>
      </w:r>
    </w:p>
    <w:p w14:paraId="4984E954" w14:textId="5919AD38" w:rsidR="003F5C3A" w:rsidRDefault="003F5C3A" w:rsidP="003F5C3A">
      <w:pPr>
        <w:pStyle w:val="ListParagraph"/>
        <w:numPr>
          <w:ilvl w:val="0"/>
          <w:numId w:val="15"/>
        </w:numPr>
        <w:rPr>
          <w:rFonts w:ascii="Tahoma" w:hAnsi="Tahoma" w:cs="Tahoma"/>
          <w:color w:val="1F3864" w:themeColor="accent5" w:themeShade="80"/>
          <w:sz w:val="20"/>
        </w:rPr>
      </w:pPr>
      <w:r>
        <w:rPr>
          <w:rFonts w:ascii="Tahoma" w:hAnsi="Tahoma" w:cs="Tahoma"/>
          <w:color w:val="1F3864" w:themeColor="accent5" w:themeShade="80"/>
          <w:sz w:val="20"/>
        </w:rPr>
        <w:t>Competencies</w:t>
      </w:r>
    </w:p>
    <w:p w14:paraId="491723FF" w14:textId="19DB6C4E" w:rsidR="003F5C3A" w:rsidRDefault="003F5C3A" w:rsidP="003F5C3A">
      <w:pPr>
        <w:pStyle w:val="ListParagraph"/>
        <w:numPr>
          <w:ilvl w:val="0"/>
          <w:numId w:val="15"/>
        </w:numPr>
        <w:rPr>
          <w:rFonts w:ascii="Tahoma" w:hAnsi="Tahoma" w:cs="Tahoma"/>
          <w:color w:val="1F3864" w:themeColor="accent5" w:themeShade="80"/>
          <w:sz w:val="20"/>
        </w:rPr>
      </w:pPr>
      <w:r>
        <w:rPr>
          <w:rFonts w:ascii="Tahoma" w:hAnsi="Tahoma" w:cs="Tahoma"/>
          <w:color w:val="1F3864" w:themeColor="accent5" w:themeShade="80"/>
          <w:sz w:val="20"/>
        </w:rPr>
        <w:t>Critical incident sheet</w:t>
      </w:r>
    </w:p>
    <w:p w14:paraId="0A32A975" w14:textId="77777777" w:rsidR="006F56A9" w:rsidRPr="006F56A9" w:rsidRDefault="006F56A9"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Contents list for portfolios/personal records</w:t>
      </w:r>
    </w:p>
    <w:p w14:paraId="549BB01D" w14:textId="77777777" w:rsidR="006F56A9" w:rsidRPr="006F56A9" w:rsidRDefault="006F56A9" w:rsidP="006F56A9">
      <w:pPr>
        <w:pStyle w:val="M3A"/>
        <w:tabs>
          <w:tab w:val="left" w:pos="223"/>
        </w:tabs>
        <w:spacing w:before="120" w:line="271" w:lineRule="auto"/>
        <w:ind w:left="709"/>
        <w:rPr>
          <w:rStyle w:val="CHMarker"/>
          <w:rFonts w:ascii="Tahoma" w:hAnsi="Tahoma" w:cs="Tahoma"/>
          <w:b/>
          <w:bCs/>
          <w:color w:val="1F3864" w:themeColor="accent5" w:themeShade="80"/>
          <w:sz w:val="20"/>
          <w:szCs w:val="20"/>
        </w:rPr>
      </w:pPr>
      <w:r w:rsidRPr="006F56A9">
        <w:rPr>
          <w:rStyle w:val="CHMarker"/>
          <w:rFonts w:ascii="Tahoma" w:hAnsi="Tahoma" w:cs="Tahoma"/>
          <w:b/>
          <w:bCs/>
          <w:color w:val="1F3864" w:themeColor="accent5" w:themeShade="80"/>
          <w:sz w:val="20"/>
          <w:szCs w:val="20"/>
        </w:rPr>
        <w:t>Tools for evaluating performance</w:t>
      </w:r>
    </w:p>
    <w:p w14:paraId="73C034BB" w14:textId="77777777" w:rsidR="006F56A9" w:rsidRPr="006F56A9" w:rsidRDefault="006F56A9"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6F56A9">
        <w:rPr>
          <w:rStyle w:val="CHMarker"/>
          <w:rFonts w:ascii="Tahoma" w:hAnsi="Tahoma" w:cs="Tahoma"/>
          <w:color w:val="1F3864" w:themeColor="accent5" w:themeShade="80"/>
          <w:sz w:val="20"/>
          <w:szCs w:val="20"/>
        </w:rPr>
        <w:t>Improving personal performance</w:t>
      </w:r>
    </w:p>
    <w:p w14:paraId="2FB3CEDD" w14:textId="11D69B78"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Style w:val="CHMarker"/>
          <w:rFonts w:ascii="Tahoma" w:hAnsi="Tahoma" w:cs="Tahoma"/>
          <w:color w:val="1F3864" w:themeColor="accent5" w:themeShade="80"/>
          <w:sz w:val="20"/>
          <w:szCs w:val="20"/>
        </w:rPr>
        <w:t xml:space="preserve">Evaluating progress on learning </w:t>
      </w:r>
    </w:p>
    <w:p w14:paraId="2013C18A" w14:textId="77777777" w:rsidR="006F56A9" w:rsidRPr="006F56A9" w:rsidRDefault="006F56A9"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Competitiveness audit</w:t>
      </w:r>
    </w:p>
    <w:p w14:paraId="30F48906" w14:textId="77777777" w:rsidR="006F56A9" w:rsidRPr="006F56A9" w:rsidRDefault="006F56A9" w:rsidP="006F56A9">
      <w:pPr>
        <w:pStyle w:val="M3A"/>
        <w:tabs>
          <w:tab w:val="left" w:pos="223"/>
        </w:tabs>
        <w:spacing w:before="120" w:line="271" w:lineRule="auto"/>
        <w:ind w:left="709"/>
        <w:rPr>
          <w:rStyle w:val="CHMarker"/>
          <w:rFonts w:ascii="Tahoma" w:hAnsi="Tahoma" w:cs="Tahoma"/>
          <w:b/>
          <w:bCs/>
          <w:color w:val="1F3864" w:themeColor="accent5" w:themeShade="80"/>
          <w:sz w:val="20"/>
          <w:szCs w:val="20"/>
        </w:rPr>
      </w:pPr>
      <w:r w:rsidRPr="006F56A9">
        <w:rPr>
          <w:rStyle w:val="CHMarker"/>
          <w:rFonts w:ascii="Tahoma" w:hAnsi="Tahoma" w:cs="Tahoma"/>
          <w:b/>
          <w:bCs/>
          <w:color w:val="1F3864" w:themeColor="accent5" w:themeShade="80"/>
          <w:sz w:val="20"/>
          <w:szCs w:val="20"/>
        </w:rPr>
        <w:t>Personal Records</w:t>
      </w:r>
    </w:p>
    <w:p w14:paraId="3039865E" w14:textId="77777777" w:rsidR="006F56A9" w:rsidRPr="006F56A9" w:rsidRDefault="006F56A9"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6F56A9">
        <w:rPr>
          <w:rStyle w:val="CHMarker"/>
          <w:rFonts w:ascii="Tahoma" w:hAnsi="Tahoma" w:cs="Tahoma"/>
          <w:color w:val="1F3864" w:themeColor="accent5" w:themeShade="80"/>
          <w:sz w:val="20"/>
          <w:szCs w:val="20"/>
        </w:rPr>
        <w:t>Record of education and training</w:t>
      </w:r>
    </w:p>
    <w:p w14:paraId="29E4A029" w14:textId="77777777" w:rsidR="006F56A9" w:rsidRPr="006F56A9" w:rsidRDefault="006F56A9"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6F56A9">
        <w:rPr>
          <w:rStyle w:val="CHMarker"/>
          <w:rFonts w:ascii="Tahoma" w:hAnsi="Tahoma" w:cs="Tahoma"/>
          <w:color w:val="1F3864" w:themeColor="accent5" w:themeShade="80"/>
          <w:sz w:val="20"/>
          <w:szCs w:val="20"/>
        </w:rPr>
        <w:t>Evidence of learning</w:t>
      </w:r>
    </w:p>
    <w:p w14:paraId="42E120D5" w14:textId="77777777" w:rsidR="006F56A9" w:rsidRPr="006F56A9" w:rsidRDefault="006F56A9"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6F56A9">
        <w:rPr>
          <w:rStyle w:val="CHMarker"/>
          <w:rFonts w:ascii="Tahoma" w:hAnsi="Tahoma" w:cs="Tahoma"/>
          <w:color w:val="1F3864" w:themeColor="accent5" w:themeShade="80"/>
          <w:sz w:val="20"/>
          <w:szCs w:val="20"/>
        </w:rPr>
        <w:t>Record of Work History</w:t>
      </w:r>
    </w:p>
    <w:p w14:paraId="51B56059" w14:textId="77777777" w:rsidR="006F56A9" w:rsidRPr="006F56A9" w:rsidRDefault="006F56A9" w:rsidP="006F56A9">
      <w:pPr>
        <w:pStyle w:val="M3A"/>
        <w:numPr>
          <w:ilvl w:val="0"/>
          <w:numId w:val="8"/>
        </w:numPr>
        <w:tabs>
          <w:tab w:val="left" w:pos="223"/>
        </w:tabs>
        <w:spacing w:before="120" w:line="271" w:lineRule="auto"/>
        <w:rP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Learning through work</w:t>
      </w:r>
    </w:p>
    <w:p w14:paraId="363E0F6C" w14:textId="77777777" w:rsidR="006F56A9" w:rsidRPr="006F56A9" w:rsidRDefault="006F56A9"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6F56A9">
        <w:rPr>
          <w:rFonts w:ascii="Tahoma" w:hAnsi="Tahoma" w:cs="Tahoma"/>
          <w:color w:val="1F3864" w:themeColor="accent5" w:themeShade="80"/>
          <w:sz w:val="20"/>
          <w:szCs w:val="20"/>
        </w:rPr>
        <w:t>Current skills and personal qualities</w:t>
      </w:r>
    </w:p>
    <w:p w14:paraId="05E27AF4" w14:textId="77777777" w:rsidR="006F56A9" w:rsidRPr="006F56A9" w:rsidRDefault="006F56A9"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6F56A9">
        <w:rPr>
          <w:rStyle w:val="CHMarker"/>
          <w:rFonts w:ascii="Tahoma" w:hAnsi="Tahoma" w:cs="Tahoma"/>
          <w:color w:val="1F3864" w:themeColor="accent5" w:themeShade="80"/>
          <w:sz w:val="20"/>
          <w:szCs w:val="20"/>
        </w:rPr>
        <w:t>Evidence of skills and personal qualities for employment</w:t>
      </w:r>
    </w:p>
    <w:p w14:paraId="5C939883" w14:textId="77777777" w:rsidR="006F56A9" w:rsidRPr="006F56A9" w:rsidRDefault="006F56A9" w:rsidP="006F56A9">
      <w:pPr>
        <w:pStyle w:val="M3A"/>
        <w:tabs>
          <w:tab w:val="left" w:pos="223"/>
        </w:tabs>
        <w:spacing w:before="120" w:line="271" w:lineRule="auto"/>
        <w:rPr>
          <w:rStyle w:val="CHMarker"/>
          <w:rFonts w:ascii="Tahoma" w:hAnsi="Tahoma" w:cs="Tahoma"/>
          <w:color w:val="1F3864" w:themeColor="accent5" w:themeShade="80"/>
          <w:sz w:val="20"/>
          <w:szCs w:val="20"/>
        </w:rPr>
      </w:pPr>
    </w:p>
    <w:p w14:paraId="1B909988" w14:textId="77777777" w:rsidR="003F5C3A" w:rsidRDefault="006F56A9" w:rsidP="006F56A9">
      <w:pPr>
        <w:pStyle w:val="M3A"/>
        <w:tabs>
          <w:tab w:val="left" w:pos="223"/>
        </w:tabs>
        <w:spacing w:before="120" w:line="271" w:lineRule="auto"/>
        <w:rPr>
          <w:rStyle w:val="CHMarker"/>
          <w:rFonts w:ascii="Tahoma" w:hAnsi="Tahoma" w:cs="Tahoma"/>
          <w:b/>
          <w:bCs/>
          <w:color w:val="1F3864" w:themeColor="accent5" w:themeShade="80"/>
          <w:sz w:val="20"/>
          <w:szCs w:val="20"/>
        </w:rPr>
      </w:pPr>
      <w:r w:rsidRPr="006F56A9">
        <w:rPr>
          <w:rStyle w:val="CHMarker"/>
          <w:rFonts w:ascii="Tahoma" w:hAnsi="Tahoma" w:cs="Tahoma"/>
          <w:b/>
          <w:bCs/>
          <w:color w:val="1F3864" w:themeColor="accent5" w:themeShade="80"/>
          <w:sz w:val="20"/>
          <w:szCs w:val="20"/>
        </w:rPr>
        <w:tab/>
      </w:r>
      <w:r w:rsidRPr="006F56A9">
        <w:rPr>
          <w:rStyle w:val="CHMarker"/>
          <w:rFonts w:ascii="Tahoma" w:hAnsi="Tahoma" w:cs="Tahoma"/>
          <w:b/>
          <w:bCs/>
          <w:color w:val="1F3864" w:themeColor="accent5" w:themeShade="80"/>
          <w:sz w:val="20"/>
          <w:szCs w:val="20"/>
        </w:rPr>
        <w:tab/>
        <w:t>Competence Sheets</w:t>
      </w:r>
    </w:p>
    <w:p w14:paraId="5AB8CCEE" w14:textId="77777777" w:rsidR="006F56A9" w:rsidRPr="00BD52E6" w:rsidRDefault="006F56A9"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team work</w:t>
      </w:r>
    </w:p>
    <w:p w14:paraId="7E9AA0AC" w14:textId="29E151BE" w:rsidR="006F56A9" w:rsidRPr="00BD52E6" w:rsidRDefault="006F56A9"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w:t>
      </w:r>
      <w:r w:rsidR="00BD52E6" w:rsidRPr="00BD52E6">
        <w:rPr>
          <w:rStyle w:val="CHMarker"/>
          <w:rFonts w:ascii="Tahoma" w:hAnsi="Tahoma" w:cs="Tahoma"/>
          <w:color w:val="1F3864" w:themeColor="accent5" w:themeShade="80"/>
          <w:sz w:val="20"/>
          <w:szCs w:val="20"/>
        </w:rPr>
        <w:t xml:space="preserve"> competence in working independently</w:t>
      </w:r>
    </w:p>
    <w:p w14:paraId="56C7CA74" w14:textId="4488E7EB"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exercising responsibility</w:t>
      </w:r>
    </w:p>
    <w:p w14:paraId="0D12DB00" w14:textId="065A7A25" w:rsidR="006F56A9"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leadership</w:t>
      </w:r>
    </w:p>
    <w:p w14:paraId="135B4433" w14:textId="1FB78AA9"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persuading others</w:t>
      </w:r>
    </w:p>
    <w:p w14:paraId="1143F4EB" w14:textId="3186FB91"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negotiating a compromise</w:t>
      </w:r>
    </w:p>
    <w:p w14:paraId="58EE97A2" w14:textId="5E40612D"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problem-solving</w:t>
      </w:r>
    </w:p>
    <w:p w14:paraId="2E4D0521" w14:textId="4D8E2A5F"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project or task management</w:t>
      </w:r>
    </w:p>
    <w:p w14:paraId="1468D89B" w14:textId="1FBF264C"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commercial awareness</w:t>
      </w:r>
    </w:p>
    <w:p w14:paraId="60158A0D" w14:textId="73E21612"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 xml:space="preserve">Evidence of competence in managing a difficult situation </w:t>
      </w:r>
    </w:p>
    <w:p w14:paraId="452871B2" w14:textId="44499DCC"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working under pressure or to tight deadlines</w:t>
      </w:r>
    </w:p>
    <w:p w14:paraId="4488B3C1" w14:textId="03AA317E"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equal opportunities</w:t>
      </w:r>
    </w:p>
    <w:p w14:paraId="3EF4FF5F" w14:textId="3E26F312"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managing change</w:t>
      </w:r>
    </w:p>
    <w:p w14:paraId="380F201B" w14:textId="7D12E2A1"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taking calculated risks</w:t>
      </w:r>
    </w:p>
    <w:p w14:paraId="69DD24F9" w14:textId="404DB5C5"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learning from my own mistakes</w:t>
      </w:r>
    </w:p>
    <w:p w14:paraId="7BE08F8D" w14:textId="13CA923D"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written communication skills</w:t>
      </w:r>
    </w:p>
    <w:p w14:paraId="2C2130A4" w14:textId="3F6B96D6"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Evidence of competence in oral communication skills</w:t>
      </w:r>
    </w:p>
    <w:p w14:paraId="5A329DED" w14:textId="4817323C"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Pro-forma for mapping other competences</w:t>
      </w:r>
    </w:p>
    <w:p w14:paraId="2AFC1F84" w14:textId="3175227A" w:rsidR="00BD52E6" w:rsidRPr="00BD52E6" w:rsidRDefault="00BD52E6" w:rsidP="006F56A9">
      <w:pPr>
        <w:pStyle w:val="M3A"/>
        <w:numPr>
          <w:ilvl w:val="0"/>
          <w:numId w:val="8"/>
        </w:numPr>
        <w:tabs>
          <w:tab w:val="left" w:pos="223"/>
        </w:tabs>
        <w:spacing w:before="120" w:line="271" w:lineRule="auto"/>
        <w:rPr>
          <w:rStyle w:val="CHMarker"/>
          <w:rFonts w:ascii="Tahoma" w:hAnsi="Tahoma" w:cs="Tahoma"/>
          <w:color w:val="1F3864" w:themeColor="accent5" w:themeShade="80"/>
          <w:sz w:val="20"/>
          <w:szCs w:val="20"/>
        </w:rPr>
      </w:pPr>
      <w:r w:rsidRPr="00BD52E6">
        <w:rPr>
          <w:rStyle w:val="CHMarker"/>
          <w:rFonts w:ascii="Tahoma" w:hAnsi="Tahoma" w:cs="Tahoma"/>
          <w:color w:val="1F3864" w:themeColor="accent5" w:themeShade="80"/>
          <w:sz w:val="20"/>
          <w:szCs w:val="20"/>
        </w:rPr>
        <w:t>Health and safety</w:t>
      </w:r>
    </w:p>
    <w:p w14:paraId="722F13F9" w14:textId="77777777" w:rsidR="000B086F" w:rsidRPr="00561350" w:rsidRDefault="000B086F" w:rsidP="000B086F">
      <w:pPr>
        <w:rPr>
          <w:rFonts w:ascii="Tahoma" w:hAnsi="Tahoma" w:cs="Tahoma"/>
          <w:b/>
          <w:color w:val="1F3864" w:themeColor="accent5" w:themeShade="80"/>
          <w:sz w:val="20"/>
          <w:szCs w:val="20"/>
        </w:rPr>
      </w:pPr>
      <w:r w:rsidRPr="00561350">
        <w:rPr>
          <w:rFonts w:ascii="Tahoma" w:hAnsi="Tahoma" w:cs="Tahoma"/>
          <w:b/>
          <w:color w:val="1F3864" w:themeColor="accent5" w:themeShade="80"/>
          <w:sz w:val="20"/>
          <w:szCs w:val="20"/>
        </w:rPr>
        <w:t>Links to</w:t>
      </w:r>
    </w:p>
    <w:p w14:paraId="131E39C3" w14:textId="77777777" w:rsidR="000B086F" w:rsidRPr="00561350" w:rsidRDefault="000B086F" w:rsidP="000B086F">
      <w:pPr>
        <w:pStyle w:val="ListParagraph"/>
        <w:numPr>
          <w:ilvl w:val="0"/>
          <w:numId w:val="16"/>
        </w:numPr>
        <w:rPr>
          <w:rFonts w:ascii="Tahoma" w:hAnsi="Tahoma" w:cs="Tahoma"/>
          <w:color w:val="1F3864" w:themeColor="accent5" w:themeShade="80"/>
          <w:sz w:val="20"/>
          <w:szCs w:val="20"/>
        </w:rPr>
      </w:pPr>
      <w:r w:rsidRPr="00561350">
        <w:rPr>
          <w:rFonts w:ascii="Tahoma" w:hAnsi="Tahoma" w:cs="Tahoma"/>
          <w:color w:val="1F3864" w:themeColor="accent5" w:themeShade="80"/>
          <w:sz w:val="20"/>
          <w:szCs w:val="20"/>
        </w:rPr>
        <w:t>‘Want to know more’ recommended further reading and resources</w:t>
      </w:r>
    </w:p>
    <w:p w14:paraId="099A9C86" w14:textId="77777777" w:rsidR="000B086F" w:rsidRPr="00561350" w:rsidRDefault="000B086F" w:rsidP="000B086F">
      <w:pPr>
        <w:pStyle w:val="ListParagraph"/>
        <w:numPr>
          <w:ilvl w:val="0"/>
          <w:numId w:val="16"/>
        </w:numPr>
        <w:rPr>
          <w:rFonts w:ascii="Tahoma" w:hAnsi="Tahoma" w:cs="Tahoma"/>
          <w:color w:val="1F3864" w:themeColor="accent5" w:themeShade="80"/>
          <w:sz w:val="20"/>
          <w:szCs w:val="20"/>
        </w:rPr>
      </w:pPr>
      <w:r w:rsidRPr="00561350">
        <w:rPr>
          <w:rFonts w:ascii="Tahoma" w:hAnsi="Tahoma" w:cs="Tahoma"/>
          <w:color w:val="1F3864" w:themeColor="accent5" w:themeShade="80"/>
          <w:sz w:val="20"/>
          <w:szCs w:val="20"/>
        </w:rPr>
        <w:t>Useful apps</w:t>
      </w:r>
    </w:p>
    <w:p w14:paraId="0B737A61" w14:textId="77777777" w:rsidR="000B086F" w:rsidRPr="00561350" w:rsidRDefault="000B086F" w:rsidP="000B086F">
      <w:pPr>
        <w:pStyle w:val="ListParagraph"/>
        <w:numPr>
          <w:ilvl w:val="0"/>
          <w:numId w:val="16"/>
        </w:numPr>
        <w:rPr>
          <w:rFonts w:ascii="Tahoma" w:hAnsi="Tahoma" w:cs="Tahoma"/>
          <w:color w:val="1F3864" w:themeColor="accent5" w:themeShade="80"/>
          <w:sz w:val="20"/>
          <w:szCs w:val="20"/>
        </w:rPr>
      </w:pPr>
      <w:r w:rsidRPr="00561350">
        <w:rPr>
          <w:rFonts w:ascii="Tahoma" w:hAnsi="Tahoma" w:cs="Tahoma"/>
          <w:color w:val="1F3864" w:themeColor="accent5" w:themeShade="80"/>
          <w:sz w:val="20"/>
          <w:szCs w:val="20"/>
        </w:rPr>
        <w:t>Useful websites</w:t>
      </w:r>
    </w:p>
    <w:p w14:paraId="6E882942" w14:textId="77777777" w:rsidR="006F56A9" w:rsidRPr="006F56A9" w:rsidRDefault="006F56A9" w:rsidP="003E68D8">
      <w:pPr>
        <w:rPr>
          <w:rFonts w:ascii="Tahoma" w:hAnsi="Tahoma" w:cs="Tahoma"/>
          <w:color w:val="1F3864" w:themeColor="accent5" w:themeShade="80"/>
          <w:sz w:val="20"/>
          <w:szCs w:val="20"/>
        </w:rPr>
      </w:pPr>
      <w:bookmarkStart w:id="5" w:name="_GoBack"/>
      <w:bookmarkEnd w:id="5"/>
    </w:p>
    <w:sectPr w:rsidR="006F56A9" w:rsidRPr="006F56A9">
      <w:foot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Verity Rimmer" w:date="2021-03-12T13:57:00Z" w:initials="VR">
    <w:p w14:paraId="0DABFDCA" w14:textId="6C4E1E57" w:rsidR="000D1392" w:rsidRDefault="000D1392">
      <w:pPr>
        <w:pStyle w:val="CommentText"/>
      </w:pPr>
      <w:r>
        <w:rPr>
          <w:rStyle w:val="CommentReference"/>
        </w:rPr>
        <w:annotationRef/>
      </w:r>
      <w:r>
        <w:t xml:space="preserve">Ed – could we please add a link at this point to the student </w:t>
      </w:r>
      <w:r w:rsidR="00BD52E6">
        <w:t>area of the site</w:t>
      </w:r>
      <w:r>
        <w:t>?</w:t>
      </w:r>
    </w:p>
  </w:comment>
  <w:comment w:id="3" w:author="Verity Rimmer" w:date="2021-04-01T11:03:00Z" w:initials="VR">
    <w:p w14:paraId="5F447C46" w14:textId="7F5B93A4" w:rsidR="003F5C3A" w:rsidRDefault="003F5C3A">
      <w:pPr>
        <w:pStyle w:val="CommentText"/>
      </w:pPr>
      <w:r>
        <w:rPr>
          <w:rStyle w:val="CommentReference"/>
        </w:rPr>
        <w:annotationRef/>
      </w:r>
      <w:r>
        <w:t>Potential for a hyperlink to Competence Sheet section</w:t>
      </w:r>
    </w:p>
  </w:comment>
  <w:comment w:id="4" w:author="Verity Rimmer" w:date="2021-04-01T11:03:00Z" w:initials="VR">
    <w:p w14:paraId="299903EA" w14:textId="2CC6BCC4" w:rsidR="003F5C3A" w:rsidRDefault="003F5C3A">
      <w:pPr>
        <w:pStyle w:val="CommentText"/>
      </w:pPr>
      <w:r>
        <w:rPr>
          <w:rStyle w:val="CommentReference"/>
        </w:rPr>
        <w:annotationRef/>
      </w:r>
      <w:r>
        <w:t>Potential here for a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ABFDCA" w15:done="0"/>
  <w15:commentEx w15:paraId="5F447C46" w15:done="0"/>
  <w15:commentEx w15:paraId="299903E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5C3BA" w14:textId="77777777" w:rsidR="003E68D8" w:rsidRDefault="003E68D8" w:rsidP="003E68D8">
      <w:pPr>
        <w:spacing w:after="0" w:line="240" w:lineRule="auto"/>
      </w:pPr>
      <w:r>
        <w:separator/>
      </w:r>
    </w:p>
  </w:endnote>
  <w:endnote w:type="continuationSeparator" w:id="0">
    <w:p w14:paraId="6846F4C8" w14:textId="77777777" w:rsidR="003E68D8" w:rsidRDefault="003E68D8" w:rsidP="003E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Light"/>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StoneSansStd-Medium">
    <w:altName w:val="Calibri"/>
    <w:panose1 w:val="00000000000000000000"/>
    <w:charset w:val="00"/>
    <w:family w:val="auto"/>
    <w:notTrueType/>
    <w:pitch w:val="default"/>
    <w:sig w:usb0="00000003" w:usb1="00000000" w:usb2="00000000" w:usb3="00000000" w:csb0="00000001" w:csb1="00000000"/>
  </w:font>
  <w:font w:name="StoneSansStd-Semibold">
    <w:altName w:val="Calibri"/>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toneSansStd-Bold">
    <w:panose1 w:val="00000000000000000000"/>
    <w:charset w:val="00"/>
    <w:family w:val="auto"/>
    <w:notTrueType/>
    <w:pitch w:val="default"/>
    <w:sig w:usb0="00000003" w:usb1="00000000" w:usb2="00000000" w:usb3="00000000" w:csb0="00000001" w:csb1="00000000"/>
  </w:font>
  <w:font w:name="StoneSansStd-SemiboldItalic">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27D5" w14:textId="77777777" w:rsidR="003E68D8" w:rsidRPr="003E68D8" w:rsidRDefault="003E68D8">
    <w:pPr>
      <w:pStyle w:val="Footer"/>
      <w:rPr>
        <w:sz w:val="18"/>
        <w:szCs w:val="18"/>
      </w:rPr>
    </w:pPr>
    <w:r w:rsidRPr="003E68D8">
      <w:rPr>
        <w:i/>
        <w:sz w:val="18"/>
        <w:szCs w:val="18"/>
      </w:rPr>
      <w:t>Skills for Success</w:t>
    </w:r>
    <w:r w:rsidRPr="003E68D8">
      <w:rPr>
        <w:sz w:val="18"/>
        <w:szCs w:val="18"/>
      </w:rPr>
      <w:t>, 4</w:t>
    </w:r>
    <w:r w:rsidRPr="003E68D8">
      <w:rPr>
        <w:sz w:val="18"/>
        <w:szCs w:val="18"/>
        <w:vertAlign w:val="superscript"/>
      </w:rPr>
      <w:t>th</w:t>
    </w:r>
    <w:r w:rsidRPr="003E68D8">
      <w:rPr>
        <w:sz w:val="18"/>
        <w:szCs w:val="18"/>
      </w:rPr>
      <w:t xml:space="preserve"> Edition</w:t>
    </w:r>
  </w:p>
  <w:p w14:paraId="33AACF07" w14:textId="77777777" w:rsidR="003E68D8" w:rsidRPr="003E68D8" w:rsidRDefault="003E68D8">
    <w:pPr>
      <w:pStyle w:val="Footer"/>
      <w:rPr>
        <w:sz w:val="18"/>
        <w:szCs w:val="18"/>
      </w:rPr>
    </w:pPr>
    <w:r w:rsidRPr="003E68D8">
      <w:rPr>
        <w:sz w:val="18"/>
        <w:szCs w:val="18"/>
      </w:rPr>
      <w:t>© Stella Cottrell, under exclusive licence to Macmillan Education Limited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042B" w14:textId="77777777" w:rsidR="003E68D8" w:rsidRDefault="003E68D8" w:rsidP="003E68D8">
      <w:pPr>
        <w:spacing w:after="0" w:line="240" w:lineRule="auto"/>
      </w:pPr>
      <w:r>
        <w:separator/>
      </w:r>
    </w:p>
  </w:footnote>
  <w:footnote w:type="continuationSeparator" w:id="0">
    <w:p w14:paraId="7826E58C" w14:textId="77777777" w:rsidR="003E68D8" w:rsidRDefault="003E68D8" w:rsidP="003E6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4E3F"/>
    <w:multiLevelType w:val="hybridMultilevel"/>
    <w:tmpl w:val="9EEE9938"/>
    <w:lvl w:ilvl="0" w:tplc="8C726026">
      <w:start w:val="10"/>
      <w:numFmt w:val="decimal"/>
      <w:lvlText w:val="%1."/>
      <w:lvlJc w:val="left"/>
      <w:pPr>
        <w:ind w:left="1069"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37505"/>
    <w:multiLevelType w:val="hybridMultilevel"/>
    <w:tmpl w:val="24CAC5E0"/>
    <w:lvl w:ilvl="0" w:tplc="A34E7FA4">
      <w:start w:val="4"/>
      <w:numFmt w:val="decimal"/>
      <w:lvlText w:val="%1."/>
      <w:lvlJc w:val="left"/>
      <w:pPr>
        <w:ind w:left="1069"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634FD"/>
    <w:multiLevelType w:val="hybridMultilevel"/>
    <w:tmpl w:val="1670124A"/>
    <w:lvl w:ilvl="0" w:tplc="08090001">
      <w:start w:val="1"/>
      <w:numFmt w:val="bullet"/>
      <w:lvlText w:val=""/>
      <w:lvlJc w:val="left"/>
      <w:pPr>
        <w:ind w:left="2771" w:hanging="360"/>
      </w:pPr>
      <w:rPr>
        <w:rFonts w:ascii="Symbol" w:hAnsi="Symbo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D2C60"/>
    <w:multiLevelType w:val="hybridMultilevel"/>
    <w:tmpl w:val="1C820D54"/>
    <w:lvl w:ilvl="0" w:tplc="CB9E07CA">
      <w:start w:val="13"/>
      <w:numFmt w:val="bullet"/>
      <w:lvlText w:val="-"/>
      <w:lvlJc w:val="left"/>
      <w:pPr>
        <w:ind w:left="1069"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10F8C"/>
    <w:multiLevelType w:val="hybridMultilevel"/>
    <w:tmpl w:val="5CF2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01D67"/>
    <w:multiLevelType w:val="hybridMultilevel"/>
    <w:tmpl w:val="5482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B766A"/>
    <w:multiLevelType w:val="hybridMultilevel"/>
    <w:tmpl w:val="4BAC7734"/>
    <w:lvl w:ilvl="0" w:tplc="CB9E07CA">
      <w:start w:val="13"/>
      <w:numFmt w:val="bullet"/>
      <w:lvlText w:val="-"/>
      <w:lvlJc w:val="left"/>
      <w:pPr>
        <w:ind w:left="1069" w:hanging="360"/>
      </w:pPr>
      <w:rPr>
        <w:rFonts w:ascii="Tahoma" w:eastAsiaTheme="minorHAnsi" w:hAnsi="Tahoma" w:cs="Tahom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57370F1F"/>
    <w:multiLevelType w:val="hybridMultilevel"/>
    <w:tmpl w:val="8BB8B17E"/>
    <w:lvl w:ilvl="0" w:tplc="0809000F">
      <w:start w:val="1"/>
      <w:numFmt w:val="decimal"/>
      <w:lvlText w:val="%1."/>
      <w:lvlJc w:val="left"/>
      <w:pPr>
        <w:ind w:left="796" w:hanging="360"/>
      </w:p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8" w15:restartNumberingAfterBreak="0">
    <w:nsid w:val="57A808C2"/>
    <w:multiLevelType w:val="hybridMultilevel"/>
    <w:tmpl w:val="37622C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EF821A7"/>
    <w:multiLevelType w:val="hybridMultilevel"/>
    <w:tmpl w:val="EB628B7E"/>
    <w:lvl w:ilvl="0" w:tplc="8FDA3D62">
      <w:start w:val="1"/>
      <w:numFmt w:val="bullet"/>
      <w:lvlText w:val=""/>
      <w:lvlJc w:val="left"/>
      <w:pPr>
        <w:ind w:left="1004" w:hanging="360"/>
      </w:pPr>
      <w:rPr>
        <w:rFonts w:ascii="Symbol" w:hAnsi="Symbol" w:hint="default"/>
        <w:sz w:val="20"/>
        <w:szCs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67417257"/>
    <w:multiLevelType w:val="hybridMultilevel"/>
    <w:tmpl w:val="AE60466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6F5A1F32"/>
    <w:multiLevelType w:val="hybridMultilevel"/>
    <w:tmpl w:val="F2AA28D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0787E7B"/>
    <w:multiLevelType w:val="hybridMultilevel"/>
    <w:tmpl w:val="F648DD70"/>
    <w:lvl w:ilvl="0" w:tplc="CB9E07CA">
      <w:start w:val="13"/>
      <w:numFmt w:val="bullet"/>
      <w:lvlText w:val="-"/>
      <w:lvlJc w:val="left"/>
      <w:pPr>
        <w:ind w:left="1069"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B3B44"/>
    <w:multiLevelType w:val="hybridMultilevel"/>
    <w:tmpl w:val="CF4AEE1C"/>
    <w:lvl w:ilvl="0" w:tplc="8FDA3D6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8092E"/>
    <w:multiLevelType w:val="hybridMultilevel"/>
    <w:tmpl w:val="C59220E0"/>
    <w:lvl w:ilvl="0" w:tplc="3DDA570C">
      <w:start w:val="1"/>
      <w:numFmt w:val="decimal"/>
      <w:lvlText w:val="%1."/>
      <w:lvlJc w:val="left"/>
      <w:pPr>
        <w:ind w:left="1069"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0164E"/>
    <w:multiLevelType w:val="hybridMultilevel"/>
    <w:tmpl w:val="9EEE9938"/>
    <w:lvl w:ilvl="0" w:tplc="8C726026">
      <w:start w:val="10"/>
      <w:numFmt w:val="decimal"/>
      <w:lvlText w:val="%1."/>
      <w:lvlJc w:val="left"/>
      <w:pPr>
        <w:ind w:left="1069"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10"/>
  </w:num>
  <w:num w:numId="5">
    <w:abstractNumId w:val="9"/>
  </w:num>
  <w:num w:numId="6">
    <w:abstractNumId w:val="14"/>
  </w:num>
  <w:num w:numId="7">
    <w:abstractNumId w:val="1"/>
  </w:num>
  <w:num w:numId="8">
    <w:abstractNumId w:val="15"/>
  </w:num>
  <w:num w:numId="9">
    <w:abstractNumId w:val="7"/>
  </w:num>
  <w:num w:numId="10">
    <w:abstractNumId w:val="4"/>
  </w:num>
  <w:num w:numId="11">
    <w:abstractNumId w:val="8"/>
  </w:num>
  <w:num w:numId="12">
    <w:abstractNumId w:val="0"/>
  </w:num>
  <w:num w:numId="13">
    <w:abstractNumId w:val="6"/>
  </w:num>
  <w:num w:numId="14">
    <w:abstractNumId w:val="3"/>
  </w:num>
  <w:num w:numId="15">
    <w:abstractNumId w:val="12"/>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ity Rimmer">
    <w15:presenceInfo w15:providerId="AD" w15:userId="S-1-5-21-2763061908-3102728991-3641480467-180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D8"/>
    <w:rsid w:val="00081AF0"/>
    <w:rsid w:val="000B086F"/>
    <w:rsid w:val="000D1392"/>
    <w:rsid w:val="003E68D8"/>
    <w:rsid w:val="003F5C3A"/>
    <w:rsid w:val="006F56A9"/>
    <w:rsid w:val="007874EB"/>
    <w:rsid w:val="00A75D4C"/>
    <w:rsid w:val="00BD52E6"/>
    <w:rsid w:val="00CE602C"/>
    <w:rsid w:val="00E4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2ED9"/>
  <w15:chartTrackingRefBased/>
  <w15:docId w15:val="{53567E45-64AB-4D7A-B28E-A5C98D36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lflinespace">
    <w:name w:val="Halfline space"/>
    <w:basedOn w:val="Normal"/>
    <w:rsid w:val="003E68D8"/>
    <w:pPr>
      <w:spacing w:after="0" w:line="110" w:lineRule="exact"/>
    </w:pPr>
    <w:rPr>
      <w:rFonts w:ascii="New York" w:eastAsia="Times New Roman" w:hAnsi="New York" w:cs="New York"/>
      <w:noProof/>
      <w:sz w:val="18"/>
      <w:szCs w:val="20"/>
    </w:rPr>
  </w:style>
  <w:style w:type="paragraph" w:customStyle="1" w:styleId="Ahead">
    <w:name w:val="A head"/>
    <w:basedOn w:val="Normal"/>
    <w:rsid w:val="003E68D8"/>
    <w:pPr>
      <w:spacing w:before="440" w:after="180" w:line="260" w:lineRule="exact"/>
    </w:pPr>
    <w:rPr>
      <w:rFonts w:ascii="New York" w:eastAsia="Times New Roman" w:hAnsi="New York" w:cs="New York"/>
      <w:noProof/>
      <w:sz w:val="24"/>
      <w:szCs w:val="20"/>
    </w:rPr>
  </w:style>
  <w:style w:type="paragraph" w:customStyle="1" w:styleId="Bulletlist">
    <w:name w:val="Bullet list"/>
    <w:basedOn w:val="Normal"/>
    <w:next w:val="Normal"/>
    <w:rsid w:val="003E68D8"/>
    <w:pPr>
      <w:tabs>
        <w:tab w:val="left" w:pos="227"/>
        <w:tab w:val="left" w:pos="454"/>
        <w:tab w:val="left" w:pos="680"/>
      </w:tabs>
      <w:spacing w:after="0" w:line="220" w:lineRule="exact"/>
      <w:ind w:left="227" w:hanging="227"/>
    </w:pPr>
    <w:rPr>
      <w:rFonts w:ascii="New York" w:eastAsia="Times New Roman" w:hAnsi="New York" w:cs="New York"/>
      <w:noProof/>
      <w:sz w:val="18"/>
      <w:szCs w:val="20"/>
    </w:rPr>
  </w:style>
  <w:style w:type="paragraph" w:customStyle="1" w:styleId="Normalfullout">
    <w:name w:val="Normal full out"/>
    <w:basedOn w:val="Normal"/>
    <w:next w:val="Normal"/>
    <w:rsid w:val="003E68D8"/>
    <w:pPr>
      <w:spacing w:after="110" w:line="220" w:lineRule="exact"/>
    </w:pPr>
    <w:rPr>
      <w:rFonts w:ascii="New York" w:eastAsia="Times New Roman" w:hAnsi="New York" w:cs="New York"/>
      <w:noProof/>
      <w:sz w:val="18"/>
      <w:szCs w:val="20"/>
    </w:rPr>
  </w:style>
  <w:style w:type="paragraph" w:styleId="ListParagraph">
    <w:name w:val="List Paragraph"/>
    <w:basedOn w:val="Normal"/>
    <w:uiPriority w:val="34"/>
    <w:qFormat/>
    <w:rsid w:val="003E68D8"/>
    <w:pPr>
      <w:ind w:left="720"/>
      <w:contextualSpacing/>
    </w:pPr>
  </w:style>
  <w:style w:type="paragraph" w:styleId="Header">
    <w:name w:val="header"/>
    <w:basedOn w:val="Normal"/>
    <w:link w:val="HeaderChar"/>
    <w:uiPriority w:val="99"/>
    <w:unhideWhenUsed/>
    <w:rsid w:val="003E6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8D8"/>
  </w:style>
  <w:style w:type="paragraph" w:styleId="Footer">
    <w:name w:val="footer"/>
    <w:basedOn w:val="Normal"/>
    <w:link w:val="FooterChar"/>
    <w:uiPriority w:val="99"/>
    <w:unhideWhenUsed/>
    <w:rsid w:val="003E6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8D8"/>
  </w:style>
  <w:style w:type="paragraph" w:customStyle="1" w:styleId="M">
    <w:name w:val="M"/>
    <w:basedOn w:val="Normal"/>
    <w:uiPriority w:val="99"/>
    <w:rsid w:val="003E68D8"/>
    <w:pPr>
      <w:suppressAutoHyphens/>
      <w:autoSpaceDE w:val="0"/>
      <w:autoSpaceDN w:val="0"/>
      <w:adjustRightInd w:val="0"/>
      <w:spacing w:after="0" w:line="360" w:lineRule="auto"/>
      <w:jc w:val="both"/>
      <w:textAlignment w:val="center"/>
    </w:pPr>
    <w:rPr>
      <w:rFonts w:ascii="Times New Roman" w:eastAsiaTheme="minorEastAsia" w:hAnsi="Times New Roman" w:cs="StoneSansStd-Medium"/>
      <w:sz w:val="24"/>
      <w:szCs w:val="19"/>
      <w:lang w:eastAsia="en-IN"/>
    </w:rPr>
  </w:style>
  <w:style w:type="character" w:customStyle="1" w:styleId="StoneSemi">
    <w:name w:val="StoneSemi"/>
    <w:uiPriority w:val="99"/>
    <w:rsid w:val="003E68D8"/>
    <w:rPr>
      <w:rFonts w:cs="StoneSansStd-Semibold"/>
      <w:b/>
      <w:color w:val="auto"/>
    </w:rPr>
  </w:style>
  <w:style w:type="paragraph" w:customStyle="1" w:styleId="M3A">
    <w:name w:val="M3A"/>
    <w:basedOn w:val="M"/>
    <w:uiPriority w:val="99"/>
    <w:rsid w:val="003E68D8"/>
    <w:pPr>
      <w:spacing w:after="60"/>
    </w:pPr>
  </w:style>
  <w:style w:type="paragraph" w:customStyle="1" w:styleId="B">
    <w:name w:val="B"/>
    <w:basedOn w:val="Normal"/>
    <w:uiPriority w:val="99"/>
    <w:rsid w:val="003E68D8"/>
    <w:pPr>
      <w:suppressAutoHyphens/>
      <w:autoSpaceDE w:val="0"/>
      <w:autoSpaceDN w:val="0"/>
      <w:adjustRightInd w:val="0"/>
      <w:spacing w:before="200" w:after="80" w:line="360" w:lineRule="auto"/>
      <w:textAlignment w:val="center"/>
    </w:pPr>
    <w:rPr>
      <w:rFonts w:ascii="Times New Roman Bold" w:eastAsiaTheme="minorEastAsia" w:hAnsi="Times New Roman Bold" w:cs="StoneSansStd-Bold"/>
      <w:b/>
      <w:bCs/>
      <w:sz w:val="30"/>
      <w:lang w:eastAsia="en-IN"/>
    </w:rPr>
  </w:style>
  <w:style w:type="character" w:styleId="CommentReference">
    <w:name w:val="annotation reference"/>
    <w:basedOn w:val="DefaultParagraphFont"/>
    <w:uiPriority w:val="99"/>
    <w:semiHidden/>
    <w:unhideWhenUsed/>
    <w:rsid w:val="003E68D8"/>
    <w:rPr>
      <w:sz w:val="16"/>
      <w:szCs w:val="16"/>
    </w:rPr>
  </w:style>
  <w:style w:type="paragraph" w:styleId="CommentText">
    <w:name w:val="annotation text"/>
    <w:basedOn w:val="Normal"/>
    <w:link w:val="CommentTextChar"/>
    <w:uiPriority w:val="99"/>
    <w:semiHidden/>
    <w:unhideWhenUsed/>
    <w:rsid w:val="003E68D8"/>
    <w:pPr>
      <w:spacing w:after="200" w:line="240" w:lineRule="auto"/>
    </w:pPr>
    <w:rPr>
      <w:sz w:val="20"/>
      <w:szCs w:val="20"/>
      <w:lang w:val="en-IN"/>
    </w:rPr>
  </w:style>
  <w:style w:type="character" w:customStyle="1" w:styleId="CommentTextChar">
    <w:name w:val="Comment Text Char"/>
    <w:basedOn w:val="DefaultParagraphFont"/>
    <w:link w:val="CommentText"/>
    <w:uiPriority w:val="99"/>
    <w:semiHidden/>
    <w:rsid w:val="003E68D8"/>
    <w:rPr>
      <w:sz w:val="20"/>
      <w:szCs w:val="20"/>
      <w:lang w:val="en-IN"/>
    </w:rPr>
  </w:style>
  <w:style w:type="character" w:customStyle="1" w:styleId="StoneSemiItal">
    <w:name w:val="StoneSemiItal"/>
    <w:uiPriority w:val="99"/>
    <w:rsid w:val="003E68D8"/>
    <w:rPr>
      <w:rFonts w:ascii="StoneSansStd-SemiboldItalic" w:hAnsi="StoneSansStd-SemiboldItalic" w:cs="StoneSansStd-SemiboldItalic"/>
      <w:i/>
      <w:iCs/>
    </w:rPr>
  </w:style>
  <w:style w:type="character" w:customStyle="1" w:styleId="NoneStyle">
    <w:name w:val="NoneStyle"/>
    <w:uiPriority w:val="99"/>
    <w:rsid w:val="003E68D8"/>
  </w:style>
  <w:style w:type="paragraph" w:customStyle="1" w:styleId="A">
    <w:name w:val="A"/>
    <w:basedOn w:val="Normal"/>
    <w:uiPriority w:val="99"/>
    <w:rsid w:val="003E68D8"/>
    <w:pPr>
      <w:suppressAutoHyphens/>
      <w:autoSpaceDE w:val="0"/>
      <w:autoSpaceDN w:val="0"/>
      <w:adjustRightInd w:val="0"/>
      <w:spacing w:before="300" w:after="120" w:line="360" w:lineRule="auto"/>
      <w:textAlignment w:val="center"/>
    </w:pPr>
    <w:rPr>
      <w:rFonts w:ascii="Times New Roman Bold" w:eastAsiaTheme="minorEastAsia" w:hAnsi="Times New Roman Bold" w:cs="StoneSansStd-Bold"/>
      <w:b/>
      <w:bCs/>
      <w:sz w:val="30"/>
      <w:szCs w:val="32"/>
      <w:lang w:eastAsia="en-IN"/>
    </w:rPr>
  </w:style>
  <w:style w:type="paragraph" w:styleId="BalloonText">
    <w:name w:val="Balloon Text"/>
    <w:basedOn w:val="Normal"/>
    <w:link w:val="BalloonTextChar"/>
    <w:uiPriority w:val="99"/>
    <w:semiHidden/>
    <w:unhideWhenUsed/>
    <w:rsid w:val="003E6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8D8"/>
    <w:rPr>
      <w:rFonts w:ascii="Segoe UI" w:hAnsi="Segoe UI" w:cs="Segoe UI"/>
      <w:sz w:val="18"/>
      <w:szCs w:val="18"/>
    </w:rPr>
  </w:style>
  <w:style w:type="character" w:customStyle="1" w:styleId="CHMarker">
    <w:name w:val="CHMarker"/>
    <w:uiPriority w:val="99"/>
    <w:rsid w:val="003E68D8"/>
  </w:style>
  <w:style w:type="paragraph" w:styleId="CommentSubject">
    <w:name w:val="annotation subject"/>
    <w:basedOn w:val="CommentText"/>
    <w:next w:val="CommentText"/>
    <w:link w:val="CommentSubjectChar"/>
    <w:uiPriority w:val="99"/>
    <w:semiHidden/>
    <w:unhideWhenUsed/>
    <w:rsid w:val="000D1392"/>
    <w:pPr>
      <w:spacing w:after="160"/>
    </w:pPr>
    <w:rPr>
      <w:b/>
      <w:bCs/>
      <w:lang w:val="en-GB"/>
    </w:rPr>
  </w:style>
  <w:style w:type="character" w:customStyle="1" w:styleId="CommentSubjectChar">
    <w:name w:val="Comment Subject Char"/>
    <w:basedOn w:val="CommentTextChar"/>
    <w:link w:val="CommentSubject"/>
    <w:uiPriority w:val="99"/>
    <w:semiHidden/>
    <w:rsid w:val="000D1392"/>
    <w:rPr>
      <w:b/>
      <w:bCs/>
      <w:sz w:val="20"/>
      <w:szCs w:val="20"/>
      <w:lang w:val="en-IN"/>
    </w:rPr>
  </w:style>
  <w:style w:type="character" w:styleId="Hyperlink">
    <w:name w:val="Hyperlink"/>
    <w:basedOn w:val="DefaultParagraphFont"/>
    <w:uiPriority w:val="99"/>
    <w:unhideWhenUsed/>
    <w:rsid w:val="006F5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5</cp:revision>
  <dcterms:created xsi:type="dcterms:W3CDTF">2021-03-12T13:29:00Z</dcterms:created>
  <dcterms:modified xsi:type="dcterms:W3CDTF">2021-04-01T10:23:00Z</dcterms:modified>
</cp:coreProperties>
</file>