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12429" w14:textId="77777777" w:rsidR="004A78CA" w:rsidRDefault="004A78CA" w:rsidP="00B65980">
      <w:pPr>
        <w:pStyle w:val="Title"/>
        <w:rPr>
          <w:rFonts w:ascii="Times New Roman" w:hAnsi="Times New Roman" w:cs="Times New Roman"/>
        </w:rPr>
        <w:sectPr w:rsidR="004A78CA" w:rsidSect="00AD5495">
          <w:headerReference w:type="default" r:id="rId9"/>
          <w:pgSz w:w="12240" w:h="15840"/>
          <w:pgMar w:top="1440" w:right="1800" w:bottom="1440" w:left="1800" w:header="708" w:footer="708" w:gutter="0"/>
          <w:cols w:space="708"/>
          <w:docGrid w:linePitch="360"/>
        </w:sectPr>
      </w:pPr>
      <w:bookmarkStart w:id="0" w:name="_GoBack"/>
      <w:bookmarkEnd w:id="0"/>
    </w:p>
    <w:p w14:paraId="170CDA3D" w14:textId="1AB36E0A" w:rsidR="00B65980" w:rsidRPr="00B56551" w:rsidRDefault="00B65980" w:rsidP="00B65980">
      <w:pPr>
        <w:pStyle w:val="Title"/>
        <w:rPr>
          <w:rFonts w:ascii="Times New Roman" w:hAnsi="Times New Roman" w:cs="Times New Roman"/>
        </w:rPr>
      </w:pPr>
      <w:r w:rsidRPr="00B56551">
        <w:rPr>
          <w:rFonts w:ascii="Times New Roman" w:hAnsi="Times New Roman" w:cs="Times New Roman"/>
        </w:rPr>
        <w:lastRenderedPageBreak/>
        <w:t>The Public Arena and Strategic Human Resource Management</w:t>
      </w:r>
    </w:p>
    <w:p w14:paraId="631D1A6C" w14:textId="77777777" w:rsidR="00851CD5" w:rsidRDefault="00851CD5" w:rsidP="00851CD5">
      <w:pPr>
        <w:pStyle w:val="Heading1"/>
      </w:pPr>
      <w:bookmarkStart w:id="1" w:name="_Toc283123521"/>
    </w:p>
    <w:p w14:paraId="0FB12DE3" w14:textId="1B3A1690" w:rsidR="005A32A1" w:rsidRPr="005A32A1" w:rsidRDefault="005A32A1" w:rsidP="005A32A1">
      <w:pPr>
        <w:ind w:firstLine="0"/>
        <w:rPr>
          <w:b/>
        </w:rPr>
      </w:pPr>
      <w:r w:rsidRPr="005A32A1">
        <w:rPr>
          <w:b/>
        </w:rPr>
        <w:t>Contents</w:t>
      </w:r>
    </w:p>
    <w:bookmarkEnd w:id="1"/>
    <w:p w14:paraId="472AF25F" w14:textId="77777777" w:rsidR="003C5001" w:rsidRDefault="003C5001" w:rsidP="003C5001">
      <w:pPr>
        <w:pStyle w:val="TOC1"/>
        <w:tabs>
          <w:tab w:val="right" w:leader="dot" w:pos="8630"/>
        </w:tabs>
        <w:ind w:firstLine="0"/>
        <w:rPr>
          <w:rFonts w:asciiTheme="minorHAnsi" w:eastAsiaTheme="minorEastAsia" w:hAnsiTheme="minorHAnsi" w:cstheme="minorBidi"/>
          <w:b w:val="0"/>
          <w:noProof/>
          <w:lang w:eastAsia="ja-JP"/>
        </w:rPr>
      </w:pPr>
      <w:r>
        <w:fldChar w:fldCharType="begin"/>
      </w:r>
      <w:r>
        <w:instrText xml:space="preserve"> TOC \o "1-1" </w:instrText>
      </w:r>
      <w:r>
        <w:fldChar w:fldCharType="separate"/>
      </w:r>
      <w:r>
        <w:rPr>
          <w:noProof/>
        </w:rPr>
        <w:t>Session 2: Suggestions for making the connection to public organizations and the strategic focus (Drawing the material in the Preface and Chapter 1)</w:t>
      </w:r>
      <w:r>
        <w:rPr>
          <w:noProof/>
        </w:rPr>
        <w:tab/>
      </w:r>
      <w:r>
        <w:rPr>
          <w:noProof/>
        </w:rPr>
        <w:fldChar w:fldCharType="begin"/>
      </w:r>
      <w:r>
        <w:rPr>
          <w:noProof/>
        </w:rPr>
        <w:instrText xml:space="preserve"> PAGEREF _Toc328056736 \h </w:instrText>
      </w:r>
      <w:r>
        <w:rPr>
          <w:noProof/>
        </w:rPr>
      </w:r>
      <w:r>
        <w:rPr>
          <w:noProof/>
        </w:rPr>
        <w:fldChar w:fldCharType="separate"/>
      </w:r>
      <w:r>
        <w:rPr>
          <w:noProof/>
        </w:rPr>
        <w:t>1</w:t>
      </w:r>
      <w:r>
        <w:rPr>
          <w:noProof/>
        </w:rPr>
        <w:fldChar w:fldCharType="end"/>
      </w:r>
    </w:p>
    <w:p w14:paraId="55A0FE07" w14:textId="77777777" w:rsidR="003C5001" w:rsidRDefault="003C5001" w:rsidP="003C5001">
      <w:pPr>
        <w:pStyle w:val="TOC1"/>
        <w:tabs>
          <w:tab w:val="right" w:leader="dot" w:pos="8630"/>
        </w:tabs>
        <w:ind w:firstLine="0"/>
        <w:rPr>
          <w:rFonts w:asciiTheme="minorHAnsi" w:eastAsiaTheme="minorEastAsia" w:hAnsiTheme="minorHAnsi" w:cstheme="minorBidi"/>
          <w:b w:val="0"/>
          <w:noProof/>
          <w:lang w:eastAsia="ja-JP"/>
        </w:rPr>
      </w:pPr>
      <w:r>
        <w:rPr>
          <w:noProof/>
        </w:rPr>
        <w:t>Uniqueness of public organizations</w:t>
      </w:r>
      <w:r>
        <w:rPr>
          <w:noProof/>
        </w:rPr>
        <w:tab/>
      </w:r>
      <w:r>
        <w:rPr>
          <w:noProof/>
        </w:rPr>
        <w:fldChar w:fldCharType="begin"/>
      </w:r>
      <w:r>
        <w:rPr>
          <w:noProof/>
        </w:rPr>
        <w:instrText xml:space="preserve"> PAGEREF _Toc328056737 \h </w:instrText>
      </w:r>
      <w:r>
        <w:rPr>
          <w:noProof/>
        </w:rPr>
      </w:r>
      <w:r>
        <w:rPr>
          <w:noProof/>
        </w:rPr>
        <w:fldChar w:fldCharType="separate"/>
      </w:r>
      <w:r>
        <w:rPr>
          <w:noProof/>
        </w:rPr>
        <w:t>2</w:t>
      </w:r>
      <w:r>
        <w:rPr>
          <w:noProof/>
        </w:rPr>
        <w:fldChar w:fldCharType="end"/>
      </w:r>
    </w:p>
    <w:p w14:paraId="1C3E3261" w14:textId="77777777" w:rsidR="003C5001" w:rsidRDefault="003C5001" w:rsidP="003C5001">
      <w:pPr>
        <w:pStyle w:val="TOC1"/>
        <w:tabs>
          <w:tab w:val="right" w:leader="dot" w:pos="8630"/>
        </w:tabs>
        <w:ind w:firstLine="0"/>
        <w:rPr>
          <w:rFonts w:asciiTheme="minorHAnsi" w:eastAsiaTheme="minorEastAsia" w:hAnsiTheme="minorHAnsi" w:cstheme="minorBidi"/>
          <w:b w:val="0"/>
          <w:noProof/>
          <w:lang w:eastAsia="ja-JP"/>
        </w:rPr>
      </w:pPr>
      <w:r>
        <w:rPr>
          <w:noProof/>
        </w:rPr>
        <w:t>Implementation</w:t>
      </w:r>
      <w:r>
        <w:rPr>
          <w:noProof/>
        </w:rPr>
        <w:tab/>
      </w:r>
      <w:r>
        <w:rPr>
          <w:noProof/>
        </w:rPr>
        <w:fldChar w:fldCharType="begin"/>
      </w:r>
      <w:r>
        <w:rPr>
          <w:noProof/>
        </w:rPr>
        <w:instrText xml:space="preserve"> PAGEREF _Toc328056738 \h </w:instrText>
      </w:r>
      <w:r>
        <w:rPr>
          <w:noProof/>
        </w:rPr>
      </w:r>
      <w:r>
        <w:rPr>
          <w:noProof/>
        </w:rPr>
        <w:fldChar w:fldCharType="separate"/>
      </w:r>
      <w:r>
        <w:rPr>
          <w:noProof/>
        </w:rPr>
        <w:t>3</w:t>
      </w:r>
      <w:r>
        <w:rPr>
          <w:noProof/>
        </w:rPr>
        <w:fldChar w:fldCharType="end"/>
      </w:r>
    </w:p>
    <w:p w14:paraId="191F72EE" w14:textId="77777777" w:rsidR="003C5001" w:rsidRDefault="003C5001" w:rsidP="003C5001">
      <w:pPr>
        <w:pStyle w:val="TOC1"/>
        <w:tabs>
          <w:tab w:val="right" w:leader="dot" w:pos="8630"/>
        </w:tabs>
        <w:ind w:firstLine="0"/>
        <w:rPr>
          <w:rFonts w:asciiTheme="minorHAnsi" w:eastAsiaTheme="minorEastAsia" w:hAnsiTheme="minorHAnsi" w:cstheme="minorBidi"/>
          <w:b w:val="0"/>
          <w:noProof/>
          <w:lang w:eastAsia="ja-JP"/>
        </w:rPr>
      </w:pPr>
      <w:r>
        <w:rPr>
          <w:noProof/>
        </w:rPr>
        <w:t>Introduction to Strategic HR (See: Preface and Chapter 1)</w:t>
      </w:r>
      <w:r>
        <w:rPr>
          <w:noProof/>
        </w:rPr>
        <w:tab/>
      </w:r>
      <w:r>
        <w:rPr>
          <w:noProof/>
        </w:rPr>
        <w:fldChar w:fldCharType="begin"/>
      </w:r>
      <w:r>
        <w:rPr>
          <w:noProof/>
        </w:rPr>
        <w:instrText xml:space="preserve"> PAGEREF _Toc328056739 \h </w:instrText>
      </w:r>
      <w:r>
        <w:rPr>
          <w:noProof/>
        </w:rPr>
      </w:r>
      <w:r>
        <w:rPr>
          <w:noProof/>
        </w:rPr>
        <w:fldChar w:fldCharType="separate"/>
      </w:r>
      <w:r>
        <w:rPr>
          <w:noProof/>
        </w:rPr>
        <w:t>4</w:t>
      </w:r>
      <w:r>
        <w:rPr>
          <w:noProof/>
        </w:rPr>
        <w:fldChar w:fldCharType="end"/>
      </w:r>
    </w:p>
    <w:p w14:paraId="64E2C4F1" w14:textId="3A86C0DE" w:rsidR="000A1D32" w:rsidRDefault="003C5001" w:rsidP="000A1D32">
      <w:pPr>
        <w:ind w:firstLine="0"/>
      </w:pPr>
      <w:r>
        <w:fldChar w:fldCharType="end"/>
      </w:r>
    </w:p>
    <w:p w14:paraId="328BC327" w14:textId="7E091B2B" w:rsidR="00991925" w:rsidRDefault="00F822F8" w:rsidP="00991925">
      <w:pPr>
        <w:pStyle w:val="Heading1"/>
      </w:pPr>
      <w:bookmarkStart w:id="2" w:name="_Toc291585340"/>
      <w:bookmarkStart w:id="3" w:name="_Toc291762156"/>
      <w:bookmarkStart w:id="4" w:name="_Toc328056668"/>
      <w:bookmarkStart w:id="5" w:name="_Toc328056736"/>
      <w:r w:rsidRPr="003C5001">
        <w:t>Session 2: Suggestions for making the connection to public organizations and the strategic focus</w:t>
      </w:r>
      <w:r w:rsidR="00F6715A">
        <w:t xml:space="preserve"> </w:t>
      </w:r>
      <w:r>
        <w:t xml:space="preserve">(Drawing </w:t>
      </w:r>
      <w:r w:rsidR="00991925">
        <w:t>the material in th</w:t>
      </w:r>
      <w:bookmarkEnd w:id="2"/>
      <w:bookmarkEnd w:id="3"/>
      <w:r w:rsidR="00D37210">
        <w:t>e Preface and Chapter 1</w:t>
      </w:r>
      <w:r>
        <w:t>)</w:t>
      </w:r>
      <w:bookmarkEnd w:id="4"/>
      <w:bookmarkEnd w:id="5"/>
    </w:p>
    <w:p w14:paraId="72811934" w14:textId="62DFB1DA" w:rsidR="00F822F8" w:rsidRDefault="00F61497" w:rsidP="003E1C98">
      <w:pPr>
        <w:ind w:firstLine="0"/>
      </w:pPr>
      <w:r>
        <w:t xml:space="preserve">This part of the class introduces you to </w:t>
      </w:r>
      <w:r w:rsidR="004C19BE">
        <w:t xml:space="preserve">the strategic approach to HR and the </w:t>
      </w:r>
      <w:r w:rsidR="00D37210">
        <w:t xml:space="preserve">perspectives of the </w:t>
      </w:r>
      <w:r w:rsidR="004C19BE">
        <w:t xml:space="preserve">SHRM Balanced Scorecard. </w:t>
      </w:r>
      <w:r w:rsidR="00F822F8">
        <w:t>My class outline includes:</w:t>
      </w:r>
    </w:p>
    <w:p w14:paraId="25F2CB31" w14:textId="2590C1FD" w:rsidR="00D10B02" w:rsidRPr="005860A3" w:rsidRDefault="00F91FCA" w:rsidP="00D10B02">
      <w:pPr>
        <w:numPr>
          <w:ilvl w:val="0"/>
          <w:numId w:val="15"/>
        </w:numPr>
        <w:rPr>
          <w:lang w:val="en-US"/>
        </w:rPr>
      </w:pPr>
      <w:r>
        <w:t>I</w:t>
      </w:r>
      <w:r w:rsidR="00D10B02" w:rsidRPr="005860A3">
        <w:t>llustrat</w:t>
      </w:r>
      <w:r>
        <w:t>ing</w:t>
      </w:r>
      <w:r w:rsidR="00D10B02" w:rsidRPr="005860A3">
        <w:t xml:space="preserve"> the uniqueness and importance of SHRM in public organizations</w:t>
      </w:r>
      <w:r w:rsidR="00D10B02">
        <w:t xml:space="preserve"> (See Preface</w:t>
      </w:r>
      <w:r w:rsidR="00D10B02" w:rsidRPr="00453665">
        <w:t>)</w:t>
      </w:r>
    </w:p>
    <w:p w14:paraId="6E69DEBB" w14:textId="606C2609" w:rsidR="00D10B02" w:rsidRPr="005860A3" w:rsidRDefault="00F91FCA" w:rsidP="00D10B02">
      <w:pPr>
        <w:numPr>
          <w:ilvl w:val="0"/>
          <w:numId w:val="15"/>
        </w:numPr>
        <w:rPr>
          <w:lang w:val="en-US"/>
        </w:rPr>
      </w:pPr>
      <w:r>
        <w:t>I</w:t>
      </w:r>
      <w:r w:rsidR="00D10B02" w:rsidRPr="005860A3">
        <w:t>llustrat</w:t>
      </w:r>
      <w:r>
        <w:t>ing</w:t>
      </w:r>
      <w:r w:rsidR="00D10B02" w:rsidRPr="005860A3">
        <w:t xml:space="preserve"> the importance of HRM in Strategy Implementation in public organizations</w:t>
      </w:r>
      <w:r w:rsidR="00D10B02">
        <w:t xml:space="preserve"> (See Preface and Chapter 1)</w:t>
      </w:r>
    </w:p>
    <w:p w14:paraId="6E929428" w14:textId="727E386F" w:rsidR="00D10B02" w:rsidRDefault="00F91FCA" w:rsidP="00D10B02">
      <w:pPr>
        <w:numPr>
          <w:ilvl w:val="0"/>
          <w:numId w:val="15"/>
        </w:numPr>
        <w:rPr>
          <w:lang w:val="en-US"/>
        </w:rPr>
      </w:pPr>
      <w:r>
        <w:t>I</w:t>
      </w:r>
      <w:r w:rsidR="00D10B02" w:rsidRPr="000F7579">
        <w:t>ntroduc</w:t>
      </w:r>
      <w:r>
        <w:t>ing</w:t>
      </w:r>
      <w:r w:rsidR="00D10B02" w:rsidRPr="000F7579">
        <w:t xml:space="preserve"> the BSC framework for SHRM in aiding the implementation process</w:t>
      </w:r>
      <w:r w:rsidR="00D10B02">
        <w:t xml:space="preserve"> (preface, chapter 1 and website case)</w:t>
      </w:r>
    </w:p>
    <w:p w14:paraId="084AB5DA" w14:textId="20DB7AC1" w:rsidR="00D10B02" w:rsidRPr="00D10B02" w:rsidRDefault="00F91FCA" w:rsidP="004933E0">
      <w:pPr>
        <w:ind w:left="1080" w:firstLine="0"/>
        <w:rPr>
          <w:lang w:val="en-US"/>
        </w:rPr>
      </w:pPr>
      <w:r>
        <w:t xml:space="preserve">- </w:t>
      </w:r>
      <w:r w:rsidR="00D10B02" w:rsidRPr="00D10B02">
        <w:t xml:space="preserve">To </w:t>
      </w:r>
      <w:r w:rsidR="00D10B02">
        <w:t>provide an example of</w:t>
      </w:r>
      <w:r w:rsidR="00D10B02" w:rsidRPr="00D10B02">
        <w:t xml:space="preserve"> apply</w:t>
      </w:r>
      <w:r w:rsidR="00D10B02">
        <w:t>ing</w:t>
      </w:r>
      <w:r w:rsidR="00D10B02" w:rsidRPr="00D10B02">
        <w:t xml:space="preserve"> the BSC framework in identifying objectives and initiatives</w:t>
      </w:r>
      <w:r>
        <w:t>, and</w:t>
      </w:r>
    </w:p>
    <w:p w14:paraId="352F0E4A" w14:textId="1F011256" w:rsidR="00D10B02" w:rsidRPr="00D10B02" w:rsidRDefault="00F91FCA" w:rsidP="004933E0">
      <w:pPr>
        <w:ind w:left="1080" w:firstLine="0"/>
        <w:rPr>
          <w:lang w:val="en-US"/>
        </w:rPr>
      </w:pPr>
      <w:r>
        <w:t xml:space="preserve">- </w:t>
      </w:r>
      <w:r w:rsidR="00D10B02" w:rsidRPr="00D10B02">
        <w:t>To illustrate HR’s connection to the strategic process</w:t>
      </w:r>
      <w:r>
        <w:t>.</w:t>
      </w:r>
    </w:p>
    <w:p w14:paraId="708520A6" w14:textId="77777777" w:rsidR="003C5001" w:rsidRDefault="003C5001" w:rsidP="004933E0"/>
    <w:p w14:paraId="0D675FDC" w14:textId="7D16918E" w:rsidR="00680340" w:rsidRPr="00842129" w:rsidRDefault="00680340" w:rsidP="003C5001">
      <w:pPr>
        <w:ind w:firstLine="0"/>
        <w:rPr>
          <w:b/>
        </w:rPr>
      </w:pPr>
      <w:r w:rsidRPr="00842129">
        <w:rPr>
          <w:b/>
        </w:rPr>
        <w:t>Readings:</w:t>
      </w:r>
    </w:p>
    <w:p w14:paraId="731C6AB5" w14:textId="24369153" w:rsidR="003C74EA" w:rsidRPr="00680340" w:rsidRDefault="003C74EA" w:rsidP="003C74EA">
      <w:pPr>
        <w:ind w:firstLine="0"/>
      </w:pPr>
      <w:proofErr w:type="gramStart"/>
      <w:r>
        <w:rPr>
          <w:b/>
          <w:i/>
        </w:rPr>
        <w:lastRenderedPageBreak/>
        <w:t xml:space="preserve">‘Preface’ and Human Resource Management’s strategic pressures’ </w:t>
      </w:r>
      <w:r w:rsidRPr="004D3712">
        <w:t>in</w:t>
      </w:r>
      <w:r>
        <w:rPr>
          <w:b/>
          <w:i/>
        </w:rPr>
        <w:t xml:space="preserve"> </w:t>
      </w:r>
      <w:r>
        <w:t>Cunningham, J.B. (2016).</w:t>
      </w:r>
      <w:proofErr w:type="gramEnd"/>
      <w:r>
        <w:t xml:space="preserve"> SHRM in the public arena: A managerial perspective. </w:t>
      </w:r>
      <w:proofErr w:type="gramStart"/>
      <w:r>
        <w:t>Palgrave-MacMillan, Preface and Chapter 1; pp. xii-xxi, 1-24.</w:t>
      </w:r>
      <w:proofErr w:type="gramEnd"/>
    </w:p>
    <w:p w14:paraId="7B16E1F6" w14:textId="77777777" w:rsidR="00991925" w:rsidRDefault="00991925" w:rsidP="00991925">
      <w:pPr>
        <w:ind w:firstLine="0"/>
        <w:rPr>
          <w:b/>
        </w:rPr>
      </w:pPr>
    </w:p>
    <w:p w14:paraId="5C491399" w14:textId="6A86356E" w:rsidR="00991925" w:rsidRPr="0081099A" w:rsidRDefault="00991925" w:rsidP="003C5001">
      <w:pPr>
        <w:pStyle w:val="Heading1"/>
      </w:pPr>
      <w:bookmarkStart w:id="6" w:name="_Toc328056737"/>
      <w:r>
        <w:t>Uniqueness of public organizations</w:t>
      </w:r>
      <w:bookmarkEnd w:id="6"/>
      <w:r>
        <w:t xml:space="preserve"> </w:t>
      </w:r>
    </w:p>
    <w:p w14:paraId="78BC8291" w14:textId="339D3888" w:rsidR="00842129" w:rsidRDefault="0059721B" w:rsidP="00842129">
      <w:pPr>
        <w:ind w:firstLine="0"/>
      </w:pPr>
      <w:r>
        <w:t xml:space="preserve">This section encourages you to recognize the </w:t>
      </w:r>
      <w:r w:rsidR="00991925">
        <w:t xml:space="preserve">uniqueness of public organizations and the fact that most organizations </w:t>
      </w:r>
      <w:r w:rsidR="00842129">
        <w:t xml:space="preserve">can be arranged on a continuum describing their degree of </w:t>
      </w:r>
      <w:proofErr w:type="spellStart"/>
      <w:r w:rsidR="00842129">
        <w:t>publicness</w:t>
      </w:r>
      <w:proofErr w:type="spellEnd"/>
      <w:r w:rsidR="00842129">
        <w:t xml:space="preserve">. </w:t>
      </w:r>
      <w:r w:rsidR="004F60EC">
        <w:t>You might review</w:t>
      </w:r>
      <w:r w:rsidR="00842129">
        <w:t xml:space="preserve"> beliefs or stereotypes of public and private sector workers and then review the experiences they have had with people in public sector organizations (See EL 1b in the Preface).  </w:t>
      </w:r>
    </w:p>
    <w:p w14:paraId="11F7AF36" w14:textId="318E7E44" w:rsidR="00C007B5" w:rsidRDefault="00842129" w:rsidP="00842129">
      <w:pPr>
        <w:ind w:firstLine="0"/>
      </w:pPr>
      <w:r>
        <w:tab/>
      </w:r>
      <w:r w:rsidR="004F60EC">
        <w:t>You could</w:t>
      </w:r>
      <w:r w:rsidR="00D10B02">
        <w:t xml:space="preserve"> summarize some of the popular impression of public sector workers</w:t>
      </w:r>
      <w:r w:rsidR="00885FEC">
        <w:t>, f</w:t>
      </w:r>
      <w:r w:rsidR="00D10B02">
        <w:t xml:space="preserve">or example, </w:t>
      </w:r>
      <w:r w:rsidR="004933E0">
        <w:t xml:space="preserve">impressions </w:t>
      </w:r>
      <w:r w:rsidR="00D10B02">
        <w:t>that they don’t work as hard and are not as productive. While it is easy to point to examples of public sector workers who do not seem to work as hard, the instructor might also point to private sector organizations where workers don’t seem to work as har</w:t>
      </w:r>
      <w:r w:rsidR="00C007B5">
        <w:t xml:space="preserve">d. It is also possible to have a debate on the differences of public and private organizations. We might summarize that discussion by pointing out </w:t>
      </w:r>
      <w:r w:rsidR="004F60EC">
        <w:t xml:space="preserve">that there is little support for </w:t>
      </w:r>
      <w:r w:rsidR="00C007B5">
        <w:t>some</w:t>
      </w:r>
      <w:r w:rsidR="004F60EC">
        <w:t xml:space="preserve"> of the impressions of lower</w:t>
      </w:r>
      <w:r w:rsidR="00C007B5">
        <w:t xml:space="preserve"> produ</w:t>
      </w:r>
      <w:r w:rsidR="004F60EC">
        <w:t xml:space="preserve">ctivity in the public sector. Also, it is difficult to make broad statement </w:t>
      </w:r>
      <w:r w:rsidR="00C007B5">
        <w:t xml:space="preserve">defining public or private sector organizations or workers. </w:t>
      </w:r>
    </w:p>
    <w:p w14:paraId="6D1190F7" w14:textId="19B6FD53" w:rsidR="00540707" w:rsidRDefault="00C007B5" w:rsidP="00F26FB9">
      <w:pPr>
        <w:ind w:firstLine="0"/>
      </w:pPr>
      <w:r>
        <w:tab/>
      </w:r>
      <w:r w:rsidR="0059721B">
        <w:t xml:space="preserve">The </w:t>
      </w:r>
      <w:r w:rsidR="00540707">
        <w:t xml:space="preserve">uniqueness of </w:t>
      </w:r>
      <w:r>
        <w:t>organizations in public arena and strat</w:t>
      </w:r>
      <w:r w:rsidR="0059721B">
        <w:t xml:space="preserve">egic human resource management illustrate unique </w:t>
      </w:r>
      <w:r>
        <w:t>motivation</w:t>
      </w:r>
      <w:r w:rsidR="0059721B">
        <w:t>s</w:t>
      </w:r>
      <w:r>
        <w:t xml:space="preserve">, environments, goals and </w:t>
      </w:r>
      <w:r w:rsidR="00F26FB9">
        <w:t xml:space="preserve">financing. </w:t>
      </w:r>
      <w:r w:rsidR="0059721B">
        <w:t>Other key</w:t>
      </w:r>
      <w:r w:rsidR="00F26FB9">
        <w:t xml:space="preserve"> differences identified include:</w:t>
      </w:r>
    </w:p>
    <w:p w14:paraId="5A20EE09" w14:textId="30370A87" w:rsidR="00F26FB9" w:rsidRPr="00F26FB9" w:rsidRDefault="00F26FB9" w:rsidP="00337F89">
      <w:pPr>
        <w:pStyle w:val="ListParagraph"/>
        <w:numPr>
          <w:ilvl w:val="0"/>
          <w:numId w:val="20"/>
        </w:numPr>
      </w:pPr>
      <w:r w:rsidRPr="00F26FB9">
        <w:t>Public organizations exist in a political vs. market system</w:t>
      </w:r>
    </w:p>
    <w:p w14:paraId="7F5508BF" w14:textId="77777777" w:rsidR="00540707" w:rsidRPr="00F26FB9" w:rsidRDefault="00540707" w:rsidP="00337F89">
      <w:pPr>
        <w:pStyle w:val="ListParagraph"/>
        <w:numPr>
          <w:ilvl w:val="0"/>
          <w:numId w:val="20"/>
        </w:numPr>
      </w:pPr>
      <w:r w:rsidRPr="00F26FB9">
        <w:t>Raison d’être of a public organization is different</w:t>
      </w:r>
    </w:p>
    <w:p w14:paraId="7C3D7D19" w14:textId="4A538E77" w:rsidR="00540707" w:rsidRPr="00F26FB9" w:rsidRDefault="00540707" w:rsidP="00337F89">
      <w:pPr>
        <w:pStyle w:val="ListParagraph"/>
        <w:numPr>
          <w:ilvl w:val="0"/>
          <w:numId w:val="20"/>
        </w:numPr>
      </w:pPr>
      <w:r w:rsidRPr="00F26FB9">
        <w:t>Special value creating role</w:t>
      </w:r>
      <w:r w:rsidR="00F26FB9">
        <w:t xml:space="preserve"> of public organization</w:t>
      </w:r>
    </w:p>
    <w:p w14:paraId="5DF50FB5" w14:textId="1929E381" w:rsidR="00540707" w:rsidRPr="00F26FB9" w:rsidRDefault="00F26FB9" w:rsidP="00337F89">
      <w:pPr>
        <w:pStyle w:val="ListParagraph"/>
        <w:numPr>
          <w:ilvl w:val="0"/>
          <w:numId w:val="20"/>
        </w:numPr>
      </w:pPr>
      <w:r>
        <w:t>One of the prime purposes is to p</w:t>
      </w:r>
      <w:r w:rsidR="00540707" w:rsidRPr="00F26FB9">
        <w:t>rovide a direction for society</w:t>
      </w:r>
    </w:p>
    <w:p w14:paraId="1D6874B0" w14:textId="7BA14A38" w:rsidR="00540707" w:rsidRPr="00F26FB9" w:rsidRDefault="00F26FB9" w:rsidP="00337F89">
      <w:pPr>
        <w:pStyle w:val="ListParagraph"/>
        <w:numPr>
          <w:ilvl w:val="0"/>
          <w:numId w:val="20"/>
        </w:numPr>
      </w:pPr>
      <w:r>
        <w:t>They p</w:t>
      </w:r>
      <w:r w:rsidR="00540707" w:rsidRPr="00F26FB9">
        <w:t>rovide a system of human rights, education and social justice and security</w:t>
      </w:r>
    </w:p>
    <w:p w14:paraId="4B5146EC" w14:textId="4FD54C4B" w:rsidR="00540707" w:rsidRPr="00F26FB9" w:rsidRDefault="00540707" w:rsidP="00337F89">
      <w:pPr>
        <w:pStyle w:val="ListParagraph"/>
        <w:numPr>
          <w:ilvl w:val="0"/>
          <w:numId w:val="20"/>
        </w:numPr>
      </w:pPr>
      <w:r w:rsidRPr="00F26FB9">
        <w:t xml:space="preserve">People </w:t>
      </w:r>
      <w:r w:rsidR="004933E0">
        <w:t>have different values</w:t>
      </w:r>
    </w:p>
    <w:p w14:paraId="081AB46A" w14:textId="0A10316B" w:rsidR="00540707" w:rsidRPr="00F26FB9" w:rsidRDefault="00540707" w:rsidP="00337F89">
      <w:pPr>
        <w:pStyle w:val="ListParagraph"/>
        <w:numPr>
          <w:ilvl w:val="0"/>
          <w:numId w:val="20"/>
        </w:numPr>
      </w:pPr>
      <w:r w:rsidRPr="00F26FB9">
        <w:t>Prominence of public sector union</w:t>
      </w:r>
      <w:r w:rsidR="00975916">
        <w:t>s</w:t>
      </w:r>
    </w:p>
    <w:p w14:paraId="43BCA039" w14:textId="30D01A11" w:rsidR="009A04D9" w:rsidRDefault="009A04D9" w:rsidP="00842129">
      <w:pPr>
        <w:ind w:firstLine="0"/>
      </w:pPr>
    </w:p>
    <w:p w14:paraId="1C2122F6" w14:textId="77777777" w:rsidR="0059721B" w:rsidRDefault="0059721B" w:rsidP="00842129">
      <w:pPr>
        <w:ind w:firstLine="0"/>
      </w:pPr>
    </w:p>
    <w:p w14:paraId="78B3637C" w14:textId="14FC94CB" w:rsidR="00C007B5" w:rsidRPr="00C007B5" w:rsidRDefault="00C007B5" w:rsidP="003C5001">
      <w:pPr>
        <w:pStyle w:val="Heading1"/>
      </w:pPr>
      <w:bookmarkStart w:id="7" w:name="_Toc328056738"/>
      <w:r w:rsidRPr="00C007B5">
        <w:lastRenderedPageBreak/>
        <w:t>Implementation</w:t>
      </w:r>
      <w:bookmarkEnd w:id="7"/>
    </w:p>
    <w:p w14:paraId="42AB0BD3" w14:textId="6CAC38B7" w:rsidR="00F26FB9" w:rsidRPr="00F26FB9" w:rsidRDefault="004F60EC" w:rsidP="00F26FB9">
      <w:pPr>
        <w:tabs>
          <w:tab w:val="num" w:pos="720"/>
        </w:tabs>
        <w:ind w:firstLine="0"/>
      </w:pPr>
      <w:r>
        <w:tab/>
      </w:r>
      <w:r w:rsidR="00F26FB9">
        <w:t xml:space="preserve">I like to highlight my assumption that </w:t>
      </w:r>
      <w:r w:rsidR="00F26FB9" w:rsidRPr="00F26FB9">
        <w:rPr>
          <w:lang w:val="en-US"/>
        </w:rPr>
        <w:t>HR</w:t>
      </w:r>
      <w:r w:rsidR="00F26FB9">
        <w:rPr>
          <w:lang w:val="en-US"/>
        </w:rPr>
        <w:t>M</w:t>
      </w:r>
      <w:r w:rsidR="00F26FB9" w:rsidRPr="00F26FB9">
        <w:rPr>
          <w:lang w:val="en-US"/>
        </w:rPr>
        <w:t xml:space="preserve"> is where the ‘</w:t>
      </w:r>
      <w:r w:rsidR="00F26FB9" w:rsidRPr="00F26FB9">
        <w:t xml:space="preserve">rubber meets the road’ in implementation. For example, </w:t>
      </w:r>
    </w:p>
    <w:p w14:paraId="5C785E6C" w14:textId="280F0280" w:rsidR="007E5D2E" w:rsidRPr="00F26FB9" w:rsidRDefault="00F26FB9" w:rsidP="00F61497">
      <w:pPr>
        <w:pStyle w:val="ListParagraph"/>
        <w:numPr>
          <w:ilvl w:val="0"/>
          <w:numId w:val="20"/>
        </w:numPr>
      </w:pPr>
      <w:r w:rsidRPr="00F26FB9">
        <w:t>In changing the strategic direction,</w:t>
      </w:r>
      <w:r w:rsidR="007E5D2E">
        <w:t xml:space="preserve"> </w:t>
      </w:r>
      <w:r w:rsidRPr="00F26FB9">
        <w:t>HR has a role in recruiting and selecting key talent</w:t>
      </w:r>
    </w:p>
    <w:p w14:paraId="02815AED" w14:textId="14300F34" w:rsidR="00F26FB9" w:rsidRPr="00F26FB9" w:rsidRDefault="00F26FB9" w:rsidP="007E5D2E">
      <w:pPr>
        <w:pStyle w:val="ListParagraph"/>
        <w:numPr>
          <w:ilvl w:val="0"/>
          <w:numId w:val="20"/>
        </w:numPr>
      </w:pPr>
      <w:r w:rsidRPr="00F26FB9">
        <w:t>In improving team relationships, HR’s role is adjusting the jobs and job descriptions to recognize this</w:t>
      </w:r>
    </w:p>
    <w:p w14:paraId="5A23AF43" w14:textId="57F0E54B" w:rsidR="00F26FB9" w:rsidRDefault="00F26FB9" w:rsidP="0092406E">
      <w:pPr>
        <w:numPr>
          <w:ilvl w:val="3"/>
          <w:numId w:val="21"/>
        </w:numPr>
        <w:tabs>
          <w:tab w:val="clear" w:pos="2880"/>
        </w:tabs>
        <w:ind w:left="709"/>
      </w:pPr>
      <w:r w:rsidRPr="00F26FB9">
        <w:t>In almost every change</w:t>
      </w:r>
      <w:r w:rsidR="007E5D2E">
        <w:t xml:space="preserve"> </w:t>
      </w:r>
      <w:r w:rsidR="0092406E">
        <w:t>t</w:t>
      </w:r>
      <w:r w:rsidRPr="00F26FB9">
        <w:t xml:space="preserve">here is a need to redesign jobs, focus performance, or develop a more positive labour climate </w:t>
      </w:r>
    </w:p>
    <w:p w14:paraId="6100DB25" w14:textId="49A230FB" w:rsidR="009A04D9" w:rsidRDefault="00C007B5" w:rsidP="00DB4F31">
      <w:pPr>
        <w:ind w:firstLine="0"/>
      </w:pPr>
      <w:r>
        <w:tab/>
      </w:r>
      <w:r w:rsidR="00046141">
        <w:t>S</w:t>
      </w:r>
      <w:r w:rsidR="00F26FB9">
        <w:t>HRM has a</w:t>
      </w:r>
      <w:r w:rsidR="009A04D9">
        <w:t xml:space="preserve"> special role to play in the public are</w:t>
      </w:r>
      <w:r w:rsidR="00DB4F31">
        <w:t xml:space="preserve">na and the general challenge is to help line managers in </w:t>
      </w:r>
      <w:r w:rsidR="009A04D9">
        <w:t xml:space="preserve">implementing strategies and introducing change. There is a short quiz I ask people to take </w:t>
      </w:r>
      <w:r w:rsidR="00C13D90">
        <w:t>which high</w:t>
      </w:r>
      <w:r w:rsidR="00F26FB9">
        <w:t xml:space="preserve">lights the difficulties of implementing </w:t>
      </w:r>
      <w:r w:rsidR="00C13D90">
        <w:t>change generally</w:t>
      </w:r>
      <w:r w:rsidR="00EC4444">
        <w:t xml:space="preserve"> given that public sector goals are more complex and often less specific</w:t>
      </w:r>
      <w:r w:rsidR="00C13D90">
        <w:t xml:space="preserve">. This </w:t>
      </w:r>
      <w:r w:rsidR="00F26FB9">
        <w:t xml:space="preserve">quiz </w:t>
      </w:r>
      <w:r w:rsidR="00C13D90">
        <w:t xml:space="preserve">highlights the implementation challenge </w:t>
      </w:r>
      <w:r w:rsidR="00F26FB9">
        <w:t xml:space="preserve">generally. Implementation is much more difficult in the public sector because problems are more complex and goals are less specific. </w:t>
      </w:r>
      <w:r w:rsidR="00C13D90">
        <w:t xml:space="preserve">A </w:t>
      </w:r>
      <w:r w:rsidR="00DB4F31">
        <w:t>small group problem solving exercise</w:t>
      </w:r>
      <w:r w:rsidR="00C13D90">
        <w:t xml:space="preserve"> can be helpful in highlighting some of examples of implementation problems class members have experienced.</w:t>
      </w:r>
    </w:p>
    <w:p w14:paraId="650143CC" w14:textId="59D695EF" w:rsidR="009D7A23" w:rsidRPr="009D7A23" w:rsidRDefault="0059721B" w:rsidP="009D7A23">
      <w:pPr>
        <w:rPr>
          <w:rFonts w:ascii="Arial" w:hAnsi="Arial" w:cs="Arial"/>
          <w:color w:val="000000"/>
          <w:sz w:val="18"/>
          <w:szCs w:val="18"/>
          <w:shd w:val="clear" w:color="auto" w:fill="FFFFFF"/>
        </w:rPr>
      </w:pPr>
      <w:r>
        <w:t xml:space="preserve">The </w:t>
      </w:r>
      <w:r w:rsidR="00DB4F31">
        <w:t>imp</w:t>
      </w:r>
      <w:r w:rsidR="00846B57">
        <w:t xml:space="preserve">ortance of </w:t>
      </w:r>
      <w:r w:rsidR="009E1BF9">
        <w:t>S</w:t>
      </w:r>
      <w:r w:rsidR="00846B57">
        <w:t>HR</w:t>
      </w:r>
      <w:r w:rsidR="004F60EC">
        <w:t>M</w:t>
      </w:r>
      <w:r w:rsidR="00846B57">
        <w:t xml:space="preserve"> related factors and other intangibles </w:t>
      </w:r>
      <w:r>
        <w:t>can be underlined by</w:t>
      </w:r>
      <w:r w:rsidR="00846B57">
        <w:t xml:space="preserve"> the Brookings study of the increase in the value of tangible assets over the years. </w:t>
      </w:r>
      <w:r>
        <w:t>We can point to the</w:t>
      </w:r>
      <w:r w:rsidR="00846B57">
        <w:t xml:space="preserve"> Hay/Fortune annual survey which most often points to </w:t>
      </w:r>
      <w:r w:rsidR="009E1BF9">
        <w:t>S</w:t>
      </w:r>
      <w:r w:rsidR="009D7A23">
        <w:t>HR factors as being highly valued. In the 2016 survey, ‘a</w:t>
      </w:r>
      <w:r w:rsidR="00846B57" w:rsidRPr="009D7A23">
        <w:t>bility to attract and retain talented people</w:t>
      </w:r>
      <w:r w:rsidR="009D7A23">
        <w:t xml:space="preserve">’ </w:t>
      </w:r>
      <w:r w:rsidR="009D7A23" w:rsidRPr="009D7A23">
        <w:t xml:space="preserve">and </w:t>
      </w:r>
      <w:r w:rsidR="009D7A23">
        <w:t>‘q</w:t>
      </w:r>
      <w:r w:rsidR="00846B57" w:rsidRPr="009D7A23">
        <w:t>uality of management</w:t>
      </w:r>
      <w:r w:rsidR="009D7A23">
        <w:t>’</w:t>
      </w:r>
      <w:r w:rsidR="00846B57" w:rsidRPr="009D7A23">
        <w:t xml:space="preserve"> </w:t>
      </w:r>
      <w:proofErr w:type="gramStart"/>
      <w:r w:rsidR="009D7A23" w:rsidRPr="009D7A23">
        <w:t>were</w:t>
      </w:r>
      <w:proofErr w:type="gramEnd"/>
      <w:r w:rsidR="009D7A23" w:rsidRPr="009D7A23">
        <w:t xml:space="preserve"> top. We might then comment about the importance of the intangibles in public organizations and the framework proposed by </w:t>
      </w:r>
      <w:proofErr w:type="spellStart"/>
      <w:r w:rsidR="009D7A23" w:rsidRPr="009D7A23">
        <w:t>Carmeli</w:t>
      </w:r>
      <w:proofErr w:type="spellEnd"/>
      <w:r w:rsidR="009D7A23" w:rsidRPr="009D7A23">
        <w:t xml:space="preserve">, A., &amp; </w:t>
      </w:r>
      <w:proofErr w:type="spellStart"/>
      <w:r w:rsidR="009D7A23" w:rsidRPr="009D7A23">
        <w:t>Tishler</w:t>
      </w:r>
      <w:proofErr w:type="spellEnd"/>
      <w:r w:rsidR="009D7A23" w:rsidRPr="009D7A23">
        <w:t>, A. (2004)</w:t>
      </w:r>
      <w:r w:rsidR="009E1BF9">
        <w:t>.</w:t>
      </w:r>
      <w:r w:rsidR="00F61497">
        <w:rPr>
          <w:rStyle w:val="EndnoteReference"/>
        </w:rPr>
        <w:endnoteReference w:id="1"/>
      </w:r>
      <w:r w:rsidR="00F61497" w:rsidRPr="009D7A23">
        <w:t xml:space="preserve"> </w:t>
      </w:r>
    </w:p>
    <w:p w14:paraId="5D4688CF" w14:textId="77777777" w:rsidR="00991925" w:rsidRDefault="00991925" w:rsidP="00991925">
      <w:pPr>
        <w:ind w:firstLine="0"/>
      </w:pPr>
    </w:p>
    <w:p w14:paraId="75FB51D3" w14:textId="256E36CF" w:rsidR="00991925" w:rsidRPr="008D628A" w:rsidRDefault="00991925" w:rsidP="003C5001">
      <w:pPr>
        <w:pStyle w:val="Heading1"/>
      </w:pPr>
      <w:bookmarkStart w:id="8" w:name="_Toc328056739"/>
      <w:r w:rsidRPr="008D628A">
        <w:t>Introduction to Strategi</w:t>
      </w:r>
      <w:r w:rsidR="003E1C98">
        <w:t>c HR (See</w:t>
      </w:r>
      <w:r w:rsidR="009D7A23">
        <w:t xml:space="preserve">: Preface </w:t>
      </w:r>
      <w:r w:rsidR="00A31A66">
        <w:t>and</w:t>
      </w:r>
      <w:r w:rsidR="009D7A23">
        <w:t xml:space="preserve"> Chapter 1</w:t>
      </w:r>
      <w:r w:rsidRPr="008D628A">
        <w:t>)</w:t>
      </w:r>
      <w:bookmarkEnd w:id="8"/>
    </w:p>
    <w:p w14:paraId="426FEFFD" w14:textId="11BED5D9" w:rsidR="009B19C6" w:rsidRDefault="0059721B" w:rsidP="00991925">
      <w:pPr>
        <w:ind w:firstLine="0"/>
      </w:pPr>
      <w:r>
        <w:t>It is</w:t>
      </w:r>
      <w:r w:rsidR="00991925" w:rsidRPr="00C814AE">
        <w:t xml:space="preserve"> useful to introduce</w:t>
      </w:r>
      <w:r w:rsidR="00991925">
        <w:t xml:space="preserve"> the general</w:t>
      </w:r>
      <w:r w:rsidR="00991925" w:rsidRPr="00C814AE">
        <w:t xml:space="preserve"> Balanced Score</w:t>
      </w:r>
      <w:r w:rsidR="00BA7BB5">
        <w:t xml:space="preserve">card and its general purpose </w:t>
      </w:r>
      <w:r w:rsidR="00CE6984">
        <w:t>by illustrating the importance of the</w:t>
      </w:r>
      <w:r w:rsidR="00C13D90">
        <w:t xml:space="preserve"> using the</w:t>
      </w:r>
      <w:r w:rsidR="00CE6984">
        <w:t xml:space="preserve"> BSC’s</w:t>
      </w:r>
      <w:r w:rsidR="00991925">
        <w:t xml:space="preserve"> four perspectives: (</w:t>
      </w:r>
      <w:proofErr w:type="spellStart"/>
      <w:r w:rsidR="00991925">
        <w:t>i</w:t>
      </w:r>
      <w:proofErr w:type="spellEnd"/>
      <w:r w:rsidR="00991925">
        <w:t>) customer or clients, (ii) internal business process, (iii) financial</w:t>
      </w:r>
      <w:r w:rsidR="00C13D90">
        <w:t>, and (iv) learning and growth</w:t>
      </w:r>
      <w:r w:rsidR="001F79C8">
        <w:t>,</w:t>
      </w:r>
      <w:r w:rsidR="00C13D90">
        <w:t xml:space="preserve"> to guide the implementation process</w:t>
      </w:r>
      <w:r w:rsidR="00C13D90" w:rsidRPr="00C13D90">
        <w:t xml:space="preserve"> </w:t>
      </w:r>
      <w:r w:rsidR="00DC52C9">
        <w:t>(See EL 3</w:t>
      </w:r>
      <w:r w:rsidR="00C13D90" w:rsidRPr="00C814AE">
        <w:t xml:space="preserve"> </w:t>
      </w:r>
      <w:r w:rsidR="00C13D90">
        <w:t>in the chapter 1 website).</w:t>
      </w:r>
      <w:r w:rsidR="009D7A23">
        <w:t xml:space="preserve"> </w:t>
      </w:r>
    </w:p>
    <w:p w14:paraId="163B710A" w14:textId="73B29065" w:rsidR="00815540" w:rsidRDefault="009B19C6" w:rsidP="00991925">
      <w:pPr>
        <w:ind w:firstLine="0"/>
      </w:pPr>
      <w:r>
        <w:lastRenderedPageBreak/>
        <w:tab/>
      </w:r>
      <w:r w:rsidR="00BA7BB5">
        <w:t xml:space="preserve">This exercise </w:t>
      </w:r>
      <w:r w:rsidR="00CE6984">
        <w:t>asks peopl</w:t>
      </w:r>
      <w:r w:rsidR="00BA7BB5">
        <w:t xml:space="preserve">e to review the objectives of a Housing Department in a </w:t>
      </w:r>
      <w:r w:rsidR="00CE6984">
        <w:t xml:space="preserve">community development agency concerned with increasing the number of housing units for homeless people. There are two strategic </w:t>
      </w:r>
      <w:r w:rsidR="00C005EA">
        <w:t>sub-</w:t>
      </w:r>
      <w:r w:rsidR="00CE6984">
        <w:t xml:space="preserve">themes related to </w:t>
      </w:r>
      <w:r w:rsidR="00C005EA">
        <w:t>(</w:t>
      </w:r>
      <w:proofErr w:type="spellStart"/>
      <w:r w:rsidR="00C005EA">
        <w:t>i</w:t>
      </w:r>
      <w:proofErr w:type="spellEnd"/>
      <w:r w:rsidR="00C005EA">
        <w:t xml:space="preserve">) </w:t>
      </w:r>
      <w:r w:rsidR="00CE6984">
        <w:t xml:space="preserve">increasing the number and range of housing units </w:t>
      </w:r>
      <w:r w:rsidR="00C005EA">
        <w:t xml:space="preserve">and (ii) demonstrating community living. I ask people to review the strategy maps for each sub-themes. </w:t>
      </w:r>
      <w:r w:rsidR="009D7A23">
        <w:t xml:space="preserve">Then, people are asked to comment on how </w:t>
      </w:r>
      <w:r w:rsidR="00D27810">
        <w:t>S</w:t>
      </w:r>
      <w:r w:rsidR="009D7A23">
        <w:t xml:space="preserve">HR objectives can be used to assist managers in implementing the strategic themes. </w:t>
      </w:r>
    </w:p>
    <w:p w14:paraId="70599B26" w14:textId="529BF8B3" w:rsidR="00815540" w:rsidRDefault="009D7A23" w:rsidP="00991925">
      <w:pPr>
        <w:ind w:firstLine="0"/>
      </w:pPr>
      <w:r>
        <w:tab/>
        <w:t>There are two parts this case: (</w:t>
      </w:r>
      <w:proofErr w:type="spellStart"/>
      <w:r>
        <w:t>i</w:t>
      </w:r>
      <w:proofErr w:type="spellEnd"/>
      <w:r>
        <w:t>) adapting the objectives and defining possible initiatives and measures, and (ii) encouraging participants to identify HR objectives and initiatives to assist line managers.</w:t>
      </w:r>
      <w:r w:rsidR="00DC52C9">
        <w:t xml:space="preserve"> </w:t>
      </w:r>
      <w:r w:rsidR="00D27810">
        <w:t>I</w:t>
      </w:r>
      <w:r>
        <w:t>n the first part of the exercise, participants are asked to review the case and</w:t>
      </w:r>
      <w:r w:rsidR="00463224">
        <w:t xml:space="preserve"> complete the worksheet in: t</w:t>
      </w:r>
      <w:r w:rsidR="00463224" w:rsidRPr="00463224">
        <w:t>ighten</w:t>
      </w:r>
      <w:r w:rsidR="00463224">
        <w:t>ing</w:t>
      </w:r>
      <w:r w:rsidR="00463224" w:rsidRPr="00463224">
        <w:t xml:space="preserve"> each objective</w:t>
      </w:r>
      <w:r w:rsidR="00463224">
        <w:t>, b</w:t>
      </w:r>
      <w:r w:rsidR="00463224" w:rsidRPr="00463224">
        <w:t>rainstorm</w:t>
      </w:r>
      <w:r w:rsidR="00463224">
        <w:t>ing</w:t>
      </w:r>
      <w:r w:rsidR="00463224" w:rsidRPr="00463224">
        <w:t xml:space="preserve"> initiatives for each objective</w:t>
      </w:r>
      <w:r w:rsidR="00463224">
        <w:t>, and b</w:t>
      </w:r>
      <w:r w:rsidR="00463224" w:rsidRPr="00463224">
        <w:t>rainstorm</w:t>
      </w:r>
      <w:r w:rsidR="00463224">
        <w:t>ing</w:t>
      </w:r>
      <w:r w:rsidR="00463224" w:rsidRPr="00463224">
        <w:t xml:space="preserve"> measures</w:t>
      </w:r>
      <w:r w:rsidR="00463224">
        <w:t>. This should take 15-20 minutes and people gain a general understanding of each perspective and questions to ask in defining objectives and measures. I emphasize</w:t>
      </w:r>
      <w:r w:rsidR="00815540">
        <w:t xml:space="preserve"> the importance of this exercise in</w:t>
      </w:r>
      <w:r w:rsidR="009B19C6">
        <w:t xml:space="preserve"> </w:t>
      </w:r>
      <w:r w:rsidR="00815540">
        <w:t xml:space="preserve">illustrating how the failure to carry out objectives and initiatives in one area (perspective) can affect another area.  </w:t>
      </w:r>
      <w:r w:rsidR="00463224">
        <w:t>So, there is a semi-causal link between each perspective.</w:t>
      </w:r>
      <w:r w:rsidR="00DC52C9">
        <w:t xml:space="preserve">  The case is an introduction to the use of the BSC and I like to emphasize its general overall relevance and avoid getting too specific at this stage.</w:t>
      </w:r>
    </w:p>
    <w:p w14:paraId="2CE43313" w14:textId="2F2A23B8" w:rsidR="004A78CA" w:rsidRDefault="00815540" w:rsidP="000A1D32">
      <w:pPr>
        <w:ind w:firstLine="0"/>
        <w:sectPr w:rsidR="004A78CA" w:rsidSect="004A78CA">
          <w:endnotePr>
            <w:numFmt w:val="decimal"/>
          </w:endnotePr>
          <w:type w:val="continuous"/>
          <w:pgSz w:w="12240" w:h="15840"/>
          <w:pgMar w:top="1440" w:right="1800" w:bottom="1440" w:left="1800" w:header="708" w:footer="708" w:gutter="0"/>
          <w:cols w:space="708"/>
          <w:docGrid w:linePitch="360"/>
        </w:sectPr>
      </w:pPr>
      <w:r>
        <w:tab/>
      </w:r>
      <w:r w:rsidR="00463224">
        <w:t xml:space="preserve">The second part of the exercise asks people to review the experience and comment on the importance of different perspectives and the advantages and disadvantages of </w:t>
      </w:r>
      <w:r w:rsidR="00DC52C9">
        <w:t>focusing on only one perspective. Then, I</w:t>
      </w:r>
      <w:r>
        <w:t xml:space="preserve"> ask people to indicate </w:t>
      </w:r>
      <w:r w:rsidR="00233389">
        <w:t>S</w:t>
      </w:r>
      <w:r>
        <w:t xml:space="preserve">HR’s role in assisting manager implement these strategic objectives. What </w:t>
      </w:r>
      <w:r w:rsidR="00233389">
        <w:t>S</w:t>
      </w:r>
      <w:r>
        <w:t xml:space="preserve">HR processes are most critical? Answers to this include recruitment, </w:t>
      </w:r>
      <w:r w:rsidR="00E96D5F">
        <w:t>selection, retention and develo</w:t>
      </w:r>
      <w:r w:rsidR="00BA7BB5">
        <w:t>ping a positive working culture.</w:t>
      </w:r>
    </w:p>
    <w:p w14:paraId="2412E053" w14:textId="0B253162" w:rsidR="000A1D32" w:rsidRDefault="000A1D32" w:rsidP="000A1D32">
      <w:pPr>
        <w:ind w:firstLine="0"/>
      </w:pPr>
    </w:p>
    <w:sectPr w:rsidR="000A1D32" w:rsidSect="00815540">
      <w:type w:val="continuous"/>
      <w:pgSz w:w="12240" w:h="15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C16F90" w15:done="0"/>
  <w15:commentEx w15:paraId="091EA9BF" w15:done="0"/>
  <w15:commentEx w15:paraId="39C36DAB" w15:done="0"/>
  <w15:commentEx w15:paraId="65B57B36" w15:done="0"/>
  <w15:commentEx w15:paraId="7949C0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73297" w14:textId="77777777" w:rsidR="0024790E" w:rsidRDefault="0024790E" w:rsidP="009E1BF9">
      <w:pPr>
        <w:spacing w:line="240" w:lineRule="auto"/>
      </w:pPr>
      <w:r>
        <w:separator/>
      </w:r>
    </w:p>
  </w:endnote>
  <w:endnote w:type="continuationSeparator" w:id="0">
    <w:p w14:paraId="5D47FA8A" w14:textId="77777777" w:rsidR="0024790E" w:rsidRDefault="0024790E" w:rsidP="009E1BF9">
      <w:pPr>
        <w:spacing w:line="240" w:lineRule="auto"/>
      </w:pPr>
      <w:r>
        <w:continuationSeparator/>
      </w:r>
    </w:p>
  </w:endnote>
  <w:endnote w:id="1">
    <w:p w14:paraId="54C0FE73" w14:textId="2F7B4422" w:rsidR="00F61497" w:rsidRPr="00F61497" w:rsidRDefault="00F61497" w:rsidP="00F61497">
      <w:pPr>
        <w:spacing w:line="240" w:lineRule="auto"/>
        <w:ind w:firstLine="0"/>
      </w:pPr>
      <w:r>
        <w:rPr>
          <w:rStyle w:val="EndnoteReference"/>
        </w:rPr>
        <w:endnoteRef/>
      </w:r>
      <w:r>
        <w:t xml:space="preserve"> </w:t>
      </w:r>
      <w:proofErr w:type="spellStart"/>
      <w:proofErr w:type="gramStart"/>
      <w:r w:rsidRPr="009D7A23">
        <w:t>Carmeli</w:t>
      </w:r>
      <w:proofErr w:type="spellEnd"/>
      <w:r w:rsidRPr="009D7A23">
        <w:t xml:space="preserve">, A., &amp; </w:t>
      </w:r>
      <w:proofErr w:type="spellStart"/>
      <w:r w:rsidRPr="009D7A23">
        <w:t>Tishler</w:t>
      </w:r>
      <w:proofErr w:type="spellEnd"/>
      <w:r w:rsidRPr="009D7A23">
        <w:t>, A. (2004)</w:t>
      </w:r>
      <w:r>
        <w:t>.</w:t>
      </w:r>
      <w:r w:rsidRPr="009D7A23">
        <w:t>The relationship between intangible organizational elements and organizational performance.</w:t>
      </w:r>
      <w:proofErr w:type="gramEnd"/>
      <w:r w:rsidRPr="009D7A23">
        <w:t xml:space="preserve"> </w:t>
      </w:r>
      <w:r w:rsidRPr="004933E0">
        <w:rPr>
          <w:i/>
        </w:rPr>
        <w:t>Strategic Management Journal</w:t>
      </w:r>
      <w:r w:rsidRPr="009D7A23">
        <w:t xml:space="preserve">, 25: 1257-1278.   </w:t>
      </w:r>
    </w:p>
    <w:p w14:paraId="6FA670DF" w14:textId="77D60E73" w:rsidR="00F61497" w:rsidRDefault="00F6149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FA6A7" w14:textId="77777777" w:rsidR="0024790E" w:rsidRDefault="0024790E" w:rsidP="009E1BF9">
      <w:pPr>
        <w:spacing w:line="240" w:lineRule="auto"/>
      </w:pPr>
      <w:r>
        <w:separator/>
      </w:r>
    </w:p>
  </w:footnote>
  <w:footnote w:type="continuationSeparator" w:id="0">
    <w:p w14:paraId="589F5B11" w14:textId="77777777" w:rsidR="0024790E" w:rsidRDefault="0024790E" w:rsidP="009E1B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9176E" w14:textId="2FCFDBD3" w:rsidR="0021671F" w:rsidRPr="0021671F" w:rsidRDefault="0021671F">
    <w:pPr>
      <w:pStyle w:val="Header"/>
      <w:rPr>
        <w:sz w:val="20"/>
        <w:szCs w:val="20"/>
      </w:rPr>
    </w:pPr>
    <w:r w:rsidRPr="003F06C7">
      <w:rPr>
        <w:sz w:val="20"/>
        <w:szCs w:val="20"/>
      </w:rPr>
      <w:t>J. Barton Cunningham</w:t>
    </w:r>
    <w:r>
      <w:rPr>
        <w:sz w:val="20"/>
        <w:szCs w:val="20"/>
      </w:rPr>
      <w:t>,</w:t>
    </w:r>
    <w:r w:rsidRPr="003F06C7">
      <w:rPr>
        <w:sz w:val="20"/>
        <w:szCs w:val="20"/>
      </w:rPr>
      <w:t xml:space="preserve"> </w:t>
    </w:r>
    <w:r w:rsidRPr="003F06C7">
      <w:rPr>
        <w:i/>
        <w:sz w:val="20"/>
        <w:szCs w:val="20"/>
      </w:rPr>
      <w:t>Strategic Human Resource Management in the Public Arena</w:t>
    </w:r>
    <w:r w:rsidRPr="003F06C7">
      <w:rPr>
        <w:sz w:val="20"/>
        <w:szCs w:val="20"/>
      </w:rPr>
      <w:t>, Palgrave 2016</w:t>
    </w:r>
  </w:p>
  <w:p w14:paraId="4B3503EC" w14:textId="77777777" w:rsidR="0021671F" w:rsidRDefault="002167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70D0"/>
    <w:multiLevelType w:val="hybridMultilevel"/>
    <w:tmpl w:val="4E5C9CBC"/>
    <w:lvl w:ilvl="0" w:tplc="8812BE38">
      <w:start w:val="1"/>
      <w:numFmt w:val="bullet"/>
      <w:lvlText w:val="•"/>
      <w:lvlJc w:val="left"/>
      <w:pPr>
        <w:tabs>
          <w:tab w:val="num" w:pos="720"/>
        </w:tabs>
        <w:ind w:left="720" w:hanging="360"/>
      </w:pPr>
      <w:rPr>
        <w:rFonts w:ascii="Times" w:hAnsi="Times" w:hint="default"/>
      </w:rPr>
    </w:lvl>
    <w:lvl w:ilvl="1" w:tplc="F67EF1E8" w:tentative="1">
      <w:start w:val="1"/>
      <w:numFmt w:val="bullet"/>
      <w:lvlText w:val="•"/>
      <w:lvlJc w:val="left"/>
      <w:pPr>
        <w:tabs>
          <w:tab w:val="num" w:pos="1440"/>
        </w:tabs>
        <w:ind w:left="1440" w:hanging="360"/>
      </w:pPr>
      <w:rPr>
        <w:rFonts w:ascii="Times" w:hAnsi="Times" w:hint="default"/>
      </w:rPr>
    </w:lvl>
    <w:lvl w:ilvl="2" w:tplc="DAA215A8" w:tentative="1">
      <w:start w:val="1"/>
      <w:numFmt w:val="bullet"/>
      <w:lvlText w:val="•"/>
      <w:lvlJc w:val="left"/>
      <w:pPr>
        <w:tabs>
          <w:tab w:val="num" w:pos="2160"/>
        </w:tabs>
        <w:ind w:left="2160" w:hanging="360"/>
      </w:pPr>
      <w:rPr>
        <w:rFonts w:ascii="Times" w:hAnsi="Times" w:hint="default"/>
      </w:rPr>
    </w:lvl>
    <w:lvl w:ilvl="3" w:tplc="0B8C7D96" w:tentative="1">
      <w:start w:val="1"/>
      <w:numFmt w:val="bullet"/>
      <w:lvlText w:val="•"/>
      <w:lvlJc w:val="left"/>
      <w:pPr>
        <w:tabs>
          <w:tab w:val="num" w:pos="2880"/>
        </w:tabs>
        <w:ind w:left="2880" w:hanging="360"/>
      </w:pPr>
      <w:rPr>
        <w:rFonts w:ascii="Times" w:hAnsi="Times" w:hint="default"/>
      </w:rPr>
    </w:lvl>
    <w:lvl w:ilvl="4" w:tplc="5E684DF8" w:tentative="1">
      <w:start w:val="1"/>
      <w:numFmt w:val="bullet"/>
      <w:lvlText w:val="•"/>
      <w:lvlJc w:val="left"/>
      <w:pPr>
        <w:tabs>
          <w:tab w:val="num" w:pos="3600"/>
        </w:tabs>
        <w:ind w:left="3600" w:hanging="360"/>
      </w:pPr>
      <w:rPr>
        <w:rFonts w:ascii="Times" w:hAnsi="Times" w:hint="default"/>
      </w:rPr>
    </w:lvl>
    <w:lvl w:ilvl="5" w:tplc="90C69FCA" w:tentative="1">
      <w:start w:val="1"/>
      <w:numFmt w:val="bullet"/>
      <w:lvlText w:val="•"/>
      <w:lvlJc w:val="left"/>
      <w:pPr>
        <w:tabs>
          <w:tab w:val="num" w:pos="4320"/>
        </w:tabs>
        <w:ind w:left="4320" w:hanging="360"/>
      </w:pPr>
      <w:rPr>
        <w:rFonts w:ascii="Times" w:hAnsi="Times" w:hint="default"/>
      </w:rPr>
    </w:lvl>
    <w:lvl w:ilvl="6" w:tplc="8488BDAA" w:tentative="1">
      <w:start w:val="1"/>
      <w:numFmt w:val="bullet"/>
      <w:lvlText w:val="•"/>
      <w:lvlJc w:val="left"/>
      <w:pPr>
        <w:tabs>
          <w:tab w:val="num" w:pos="5040"/>
        </w:tabs>
        <w:ind w:left="5040" w:hanging="360"/>
      </w:pPr>
      <w:rPr>
        <w:rFonts w:ascii="Times" w:hAnsi="Times" w:hint="default"/>
      </w:rPr>
    </w:lvl>
    <w:lvl w:ilvl="7" w:tplc="C8E6A850" w:tentative="1">
      <w:start w:val="1"/>
      <w:numFmt w:val="bullet"/>
      <w:lvlText w:val="•"/>
      <w:lvlJc w:val="left"/>
      <w:pPr>
        <w:tabs>
          <w:tab w:val="num" w:pos="5760"/>
        </w:tabs>
        <w:ind w:left="5760" w:hanging="360"/>
      </w:pPr>
      <w:rPr>
        <w:rFonts w:ascii="Times" w:hAnsi="Times" w:hint="default"/>
      </w:rPr>
    </w:lvl>
    <w:lvl w:ilvl="8" w:tplc="9B686AD8" w:tentative="1">
      <w:start w:val="1"/>
      <w:numFmt w:val="bullet"/>
      <w:lvlText w:val="•"/>
      <w:lvlJc w:val="left"/>
      <w:pPr>
        <w:tabs>
          <w:tab w:val="num" w:pos="6480"/>
        </w:tabs>
        <w:ind w:left="6480" w:hanging="360"/>
      </w:pPr>
      <w:rPr>
        <w:rFonts w:ascii="Times" w:hAnsi="Times" w:hint="default"/>
      </w:rPr>
    </w:lvl>
  </w:abstractNum>
  <w:abstractNum w:abstractNumId="1">
    <w:nsid w:val="12410799"/>
    <w:multiLevelType w:val="hybridMultilevel"/>
    <w:tmpl w:val="A282D746"/>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47E60E6"/>
    <w:multiLevelType w:val="hybridMultilevel"/>
    <w:tmpl w:val="5BA65944"/>
    <w:lvl w:ilvl="0" w:tplc="D7348C58">
      <w:start w:val="1"/>
      <w:numFmt w:val="bullet"/>
      <w:lvlText w:val="•"/>
      <w:lvlJc w:val="left"/>
      <w:pPr>
        <w:tabs>
          <w:tab w:val="num" w:pos="720"/>
        </w:tabs>
        <w:ind w:left="720" w:hanging="360"/>
      </w:pPr>
      <w:rPr>
        <w:rFonts w:ascii="Times" w:hAnsi="Times" w:hint="default"/>
      </w:rPr>
    </w:lvl>
    <w:lvl w:ilvl="1" w:tplc="7D20C0B2">
      <w:start w:val="1"/>
      <w:numFmt w:val="bullet"/>
      <w:lvlText w:val="•"/>
      <w:lvlJc w:val="left"/>
      <w:pPr>
        <w:tabs>
          <w:tab w:val="num" w:pos="1440"/>
        </w:tabs>
        <w:ind w:left="1440" w:hanging="360"/>
      </w:pPr>
      <w:rPr>
        <w:rFonts w:ascii="Times" w:hAnsi="Times" w:hint="default"/>
      </w:rPr>
    </w:lvl>
    <w:lvl w:ilvl="2" w:tplc="0CA8E5BC" w:tentative="1">
      <w:start w:val="1"/>
      <w:numFmt w:val="bullet"/>
      <w:lvlText w:val="•"/>
      <w:lvlJc w:val="left"/>
      <w:pPr>
        <w:tabs>
          <w:tab w:val="num" w:pos="2160"/>
        </w:tabs>
        <w:ind w:left="2160" w:hanging="360"/>
      </w:pPr>
      <w:rPr>
        <w:rFonts w:ascii="Times" w:hAnsi="Times" w:hint="default"/>
      </w:rPr>
    </w:lvl>
    <w:lvl w:ilvl="3" w:tplc="21A03864" w:tentative="1">
      <w:start w:val="1"/>
      <w:numFmt w:val="bullet"/>
      <w:lvlText w:val="•"/>
      <w:lvlJc w:val="left"/>
      <w:pPr>
        <w:tabs>
          <w:tab w:val="num" w:pos="2880"/>
        </w:tabs>
        <w:ind w:left="2880" w:hanging="360"/>
      </w:pPr>
      <w:rPr>
        <w:rFonts w:ascii="Times" w:hAnsi="Times" w:hint="default"/>
      </w:rPr>
    </w:lvl>
    <w:lvl w:ilvl="4" w:tplc="B9C691CE" w:tentative="1">
      <w:start w:val="1"/>
      <w:numFmt w:val="bullet"/>
      <w:lvlText w:val="•"/>
      <w:lvlJc w:val="left"/>
      <w:pPr>
        <w:tabs>
          <w:tab w:val="num" w:pos="3600"/>
        </w:tabs>
        <w:ind w:left="3600" w:hanging="360"/>
      </w:pPr>
      <w:rPr>
        <w:rFonts w:ascii="Times" w:hAnsi="Times" w:hint="default"/>
      </w:rPr>
    </w:lvl>
    <w:lvl w:ilvl="5" w:tplc="30BE3A44" w:tentative="1">
      <w:start w:val="1"/>
      <w:numFmt w:val="bullet"/>
      <w:lvlText w:val="•"/>
      <w:lvlJc w:val="left"/>
      <w:pPr>
        <w:tabs>
          <w:tab w:val="num" w:pos="4320"/>
        </w:tabs>
        <w:ind w:left="4320" w:hanging="360"/>
      </w:pPr>
      <w:rPr>
        <w:rFonts w:ascii="Times" w:hAnsi="Times" w:hint="default"/>
      </w:rPr>
    </w:lvl>
    <w:lvl w:ilvl="6" w:tplc="CC161B44" w:tentative="1">
      <w:start w:val="1"/>
      <w:numFmt w:val="bullet"/>
      <w:lvlText w:val="•"/>
      <w:lvlJc w:val="left"/>
      <w:pPr>
        <w:tabs>
          <w:tab w:val="num" w:pos="5040"/>
        </w:tabs>
        <w:ind w:left="5040" w:hanging="360"/>
      </w:pPr>
      <w:rPr>
        <w:rFonts w:ascii="Times" w:hAnsi="Times" w:hint="default"/>
      </w:rPr>
    </w:lvl>
    <w:lvl w:ilvl="7" w:tplc="4DBCA28E" w:tentative="1">
      <w:start w:val="1"/>
      <w:numFmt w:val="bullet"/>
      <w:lvlText w:val="•"/>
      <w:lvlJc w:val="left"/>
      <w:pPr>
        <w:tabs>
          <w:tab w:val="num" w:pos="5760"/>
        </w:tabs>
        <w:ind w:left="5760" w:hanging="360"/>
      </w:pPr>
      <w:rPr>
        <w:rFonts w:ascii="Times" w:hAnsi="Times" w:hint="default"/>
      </w:rPr>
    </w:lvl>
    <w:lvl w:ilvl="8" w:tplc="8A9600D0" w:tentative="1">
      <w:start w:val="1"/>
      <w:numFmt w:val="bullet"/>
      <w:lvlText w:val="•"/>
      <w:lvlJc w:val="left"/>
      <w:pPr>
        <w:tabs>
          <w:tab w:val="num" w:pos="6480"/>
        </w:tabs>
        <w:ind w:left="6480" w:hanging="360"/>
      </w:pPr>
      <w:rPr>
        <w:rFonts w:ascii="Times" w:hAnsi="Times" w:hint="default"/>
      </w:rPr>
    </w:lvl>
  </w:abstractNum>
  <w:abstractNum w:abstractNumId="3">
    <w:nsid w:val="1B0713B3"/>
    <w:multiLevelType w:val="hybridMultilevel"/>
    <w:tmpl w:val="02003156"/>
    <w:lvl w:ilvl="0" w:tplc="04090019">
      <w:start w:val="1"/>
      <w:numFmt w:val="lowerLetter"/>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52F42CB"/>
    <w:multiLevelType w:val="hybridMultilevel"/>
    <w:tmpl w:val="147C3EA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5C160AD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0235993"/>
    <w:multiLevelType w:val="hybridMultilevel"/>
    <w:tmpl w:val="2E40D692"/>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0F72320"/>
    <w:multiLevelType w:val="hybridMultilevel"/>
    <w:tmpl w:val="5C8A80C4"/>
    <w:lvl w:ilvl="0" w:tplc="37D414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3B96E4D"/>
    <w:multiLevelType w:val="hybridMultilevel"/>
    <w:tmpl w:val="147C3EAA"/>
    <w:lvl w:ilvl="0" w:tplc="04090019">
      <w:start w:val="1"/>
      <w:numFmt w:val="lowerLetter"/>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5C160AD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6227553"/>
    <w:multiLevelType w:val="hybridMultilevel"/>
    <w:tmpl w:val="65A02D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6941433"/>
    <w:multiLevelType w:val="hybridMultilevel"/>
    <w:tmpl w:val="17462C32"/>
    <w:lvl w:ilvl="0" w:tplc="5C160AD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0">
    <w:nsid w:val="3E97752E"/>
    <w:multiLevelType w:val="hybridMultilevel"/>
    <w:tmpl w:val="881E8F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5934FC4"/>
    <w:multiLevelType w:val="hybridMultilevel"/>
    <w:tmpl w:val="8D043F38"/>
    <w:lvl w:ilvl="0" w:tplc="B30452B6">
      <w:start w:val="1"/>
      <w:numFmt w:val="bullet"/>
      <w:lvlText w:val="•"/>
      <w:lvlJc w:val="left"/>
      <w:pPr>
        <w:tabs>
          <w:tab w:val="num" w:pos="720"/>
        </w:tabs>
        <w:ind w:left="720" w:hanging="360"/>
      </w:pPr>
      <w:rPr>
        <w:rFonts w:ascii="Times" w:hAnsi="Times" w:hint="default"/>
      </w:rPr>
    </w:lvl>
    <w:lvl w:ilvl="1" w:tplc="A98E5E3E" w:tentative="1">
      <w:start w:val="1"/>
      <w:numFmt w:val="bullet"/>
      <w:lvlText w:val="•"/>
      <w:lvlJc w:val="left"/>
      <w:pPr>
        <w:tabs>
          <w:tab w:val="num" w:pos="1440"/>
        </w:tabs>
        <w:ind w:left="1440" w:hanging="360"/>
      </w:pPr>
      <w:rPr>
        <w:rFonts w:ascii="Times" w:hAnsi="Times" w:hint="default"/>
      </w:rPr>
    </w:lvl>
    <w:lvl w:ilvl="2" w:tplc="00FE69F8" w:tentative="1">
      <w:start w:val="1"/>
      <w:numFmt w:val="bullet"/>
      <w:lvlText w:val="•"/>
      <w:lvlJc w:val="left"/>
      <w:pPr>
        <w:tabs>
          <w:tab w:val="num" w:pos="2160"/>
        </w:tabs>
        <w:ind w:left="2160" w:hanging="360"/>
      </w:pPr>
      <w:rPr>
        <w:rFonts w:ascii="Times" w:hAnsi="Times" w:hint="default"/>
      </w:rPr>
    </w:lvl>
    <w:lvl w:ilvl="3" w:tplc="ECB23084" w:tentative="1">
      <w:start w:val="1"/>
      <w:numFmt w:val="bullet"/>
      <w:lvlText w:val="•"/>
      <w:lvlJc w:val="left"/>
      <w:pPr>
        <w:tabs>
          <w:tab w:val="num" w:pos="2880"/>
        </w:tabs>
        <w:ind w:left="2880" w:hanging="360"/>
      </w:pPr>
      <w:rPr>
        <w:rFonts w:ascii="Times" w:hAnsi="Times" w:hint="default"/>
      </w:rPr>
    </w:lvl>
    <w:lvl w:ilvl="4" w:tplc="829E80D0" w:tentative="1">
      <w:start w:val="1"/>
      <w:numFmt w:val="bullet"/>
      <w:lvlText w:val="•"/>
      <w:lvlJc w:val="left"/>
      <w:pPr>
        <w:tabs>
          <w:tab w:val="num" w:pos="3600"/>
        </w:tabs>
        <w:ind w:left="3600" w:hanging="360"/>
      </w:pPr>
      <w:rPr>
        <w:rFonts w:ascii="Times" w:hAnsi="Times" w:hint="default"/>
      </w:rPr>
    </w:lvl>
    <w:lvl w:ilvl="5" w:tplc="0C8EF9F0" w:tentative="1">
      <w:start w:val="1"/>
      <w:numFmt w:val="bullet"/>
      <w:lvlText w:val="•"/>
      <w:lvlJc w:val="left"/>
      <w:pPr>
        <w:tabs>
          <w:tab w:val="num" w:pos="4320"/>
        </w:tabs>
        <w:ind w:left="4320" w:hanging="360"/>
      </w:pPr>
      <w:rPr>
        <w:rFonts w:ascii="Times" w:hAnsi="Times" w:hint="default"/>
      </w:rPr>
    </w:lvl>
    <w:lvl w:ilvl="6" w:tplc="35D0DD00" w:tentative="1">
      <w:start w:val="1"/>
      <w:numFmt w:val="bullet"/>
      <w:lvlText w:val="•"/>
      <w:lvlJc w:val="left"/>
      <w:pPr>
        <w:tabs>
          <w:tab w:val="num" w:pos="5040"/>
        </w:tabs>
        <w:ind w:left="5040" w:hanging="360"/>
      </w:pPr>
      <w:rPr>
        <w:rFonts w:ascii="Times" w:hAnsi="Times" w:hint="default"/>
      </w:rPr>
    </w:lvl>
    <w:lvl w:ilvl="7" w:tplc="0B96D1C4" w:tentative="1">
      <w:start w:val="1"/>
      <w:numFmt w:val="bullet"/>
      <w:lvlText w:val="•"/>
      <w:lvlJc w:val="left"/>
      <w:pPr>
        <w:tabs>
          <w:tab w:val="num" w:pos="5760"/>
        </w:tabs>
        <w:ind w:left="5760" w:hanging="360"/>
      </w:pPr>
      <w:rPr>
        <w:rFonts w:ascii="Times" w:hAnsi="Times" w:hint="default"/>
      </w:rPr>
    </w:lvl>
    <w:lvl w:ilvl="8" w:tplc="FEB899D6" w:tentative="1">
      <w:start w:val="1"/>
      <w:numFmt w:val="bullet"/>
      <w:lvlText w:val="•"/>
      <w:lvlJc w:val="left"/>
      <w:pPr>
        <w:tabs>
          <w:tab w:val="num" w:pos="6480"/>
        </w:tabs>
        <w:ind w:left="6480" w:hanging="360"/>
      </w:pPr>
      <w:rPr>
        <w:rFonts w:ascii="Times" w:hAnsi="Times" w:hint="default"/>
      </w:rPr>
    </w:lvl>
  </w:abstractNum>
  <w:abstractNum w:abstractNumId="12">
    <w:nsid w:val="47CE618F"/>
    <w:multiLevelType w:val="hybridMultilevel"/>
    <w:tmpl w:val="41E691E2"/>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C2458AA"/>
    <w:multiLevelType w:val="hybridMultilevel"/>
    <w:tmpl w:val="530418DC"/>
    <w:lvl w:ilvl="0" w:tplc="2F2C1A62">
      <w:start w:val="1"/>
      <w:numFmt w:val="bullet"/>
      <w:lvlText w:val="•"/>
      <w:lvlJc w:val="left"/>
      <w:pPr>
        <w:tabs>
          <w:tab w:val="num" w:pos="720"/>
        </w:tabs>
        <w:ind w:left="720" w:hanging="360"/>
      </w:pPr>
      <w:rPr>
        <w:rFonts w:ascii="Times" w:hAnsi="Times" w:hint="default"/>
      </w:rPr>
    </w:lvl>
    <w:lvl w:ilvl="1" w:tplc="842E380E" w:tentative="1">
      <w:start w:val="1"/>
      <w:numFmt w:val="bullet"/>
      <w:lvlText w:val="•"/>
      <w:lvlJc w:val="left"/>
      <w:pPr>
        <w:tabs>
          <w:tab w:val="num" w:pos="1440"/>
        </w:tabs>
        <w:ind w:left="1440" w:hanging="360"/>
      </w:pPr>
      <w:rPr>
        <w:rFonts w:ascii="Times" w:hAnsi="Times" w:hint="default"/>
      </w:rPr>
    </w:lvl>
    <w:lvl w:ilvl="2" w:tplc="FB161674" w:tentative="1">
      <w:start w:val="1"/>
      <w:numFmt w:val="bullet"/>
      <w:lvlText w:val="•"/>
      <w:lvlJc w:val="left"/>
      <w:pPr>
        <w:tabs>
          <w:tab w:val="num" w:pos="2160"/>
        </w:tabs>
        <w:ind w:left="2160" w:hanging="360"/>
      </w:pPr>
      <w:rPr>
        <w:rFonts w:ascii="Times" w:hAnsi="Times" w:hint="default"/>
      </w:rPr>
    </w:lvl>
    <w:lvl w:ilvl="3" w:tplc="9F5E6CCA" w:tentative="1">
      <w:start w:val="1"/>
      <w:numFmt w:val="bullet"/>
      <w:lvlText w:val="•"/>
      <w:lvlJc w:val="left"/>
      <w:pPr>
        <w:tabs>
          <w:tab w:val="num" w:pos="2880"/>
        </w:tabs>
        <w:ind w:left="2880" w:hanging="360"/>
      </w:pPr>
      <w:rPr>
        <w:rFonts w:ascii="Times" w:hAnsi="Times" w:hint="default"/>
      </w:rPr>
    </w:lvl>
    <w:lvl w:ilvl="4" w:tplc="E1609F20" w:tentative="1">
      <w:start w:val="1"/>
      <w:numFmt w:val="bullet"/>
      <w:lvlText w:val="•"/>
      <w:lvlJc w:val="left"/>
      <w:pPr>
        <w:tabs>
          <w:tab w:val="num" w:pos="3600"/>
        </w:tabs>
        <w:ind w:left="3600" w:hanging="360"/>
      </w:pPr>
      <w:rPr>
        <w:rFonts w:ascii="Times" w:hAnsi="Times" w:hint="default"/>
      </w:rPr>
    </w:lvl>
    <w:lvl w:ilvl="5" w:tplc="0C1ABBAC" w:tentative="1">
      <w:start w:val="1"/>
      <w:numFmt w:val="bullet"/>
      <w:lvlText w:val="•"/>
      <w:lvlJc w:val="left"/>
      <w:pPr>
        <w:tabs>
          <w:tab w:val="num" w:pos="4320"/>
        </w:tabs>
        <w:ind w:left="4320" w:hanging="360"/>
      </w:pPr>
      <w:rPr>
        <w:rFonts w:ascii="Times" w:hAnsi="Times" w:hint="default"/>
      </w:rPr>
    </w:lvl>
    <w:lvl w:ilvl="6" w:tplc="2FA4052A" w:tentative="1">
      <w:start w:val="1"/>
      <w:numFmt w:val="bullet"/>
      <w:lvlText w:val="•"/>
      <w:lvlJc w:val="left"/>
      <w:pPr>
        <w:tabs>
          <w:tab w:val="num" w:pos="5040"/>
        </w:tabs>
        <w:ind w:left="5040" w:hanging="360"/>
      </w:pPr>
      <w:rPr>
        <w:rFonts w:ascii="Times" w:hAnsi="Times" w:hint="default"/>
      </w:rPr>
    </w:lvl>
    <w:lvl w:ilvl="7" w:tplc="9042B5D8" w:tentative="1">
      <w:start w:val="1"/>
      <w:numFmt w:val="bullet"/>
      <w:lvlText w:val="•"/>
      <w:lvlJc w:val="left"/>
      <w:pPr>
        <w:tabs>
          <w:tab w:val="num" w:pos="5760"/>
        </w:tabs>
        <w:ind w:left="5760" w:hanging="360"/>
      </w:pPr>
      <w:rPr>
        <w:rFonts w:ascii="Times" w:hAnsi="Times" w:hint="default"/>
      </w:rPr>
    </w:lvl>
    <w:lvl w:ilvl="8" w:tplc="969687C6" w:tentative="1">
      <w:start w:val="1"/>
      <w:numFmt w:val="bullet"/>
      <w:lvlText w:val="•"/>
      <w:lvlJc w:val="left"/>
      <w:pPr>
        <w:tabs>
          <w:tab w:val="num" w:pos="6480"/>
        </w:tabs>
        <w:ind w:left="6480" w:hanging="360"/>
      </w:pPr>
      <w:rPr>
        <w:rFonts w:ascii="Times" w:hAnsi="Times" w:hint="default"/>
      </w:rPr>
    </w:lvl>
  </w:abstractNum>
  <w:abstractNum w:abstractNumId="14">
    <w:nsid w:val="4F390C15"/>
    <w:multiLevelType w:val="hybridMultilevel"/>
    <w:tmpl w:val="6EEE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6B00CA"/>
    <w:multiLevelType w:val="hybridMultilevel"/>
    <w:tmpl w:val="C52CC2AC"/>
    <w:lvl w:ilvl="0" w:tplc="C150C07E">
      <w:start w:val="1"/>
      <w:numFmt w:val="bullet"/>
      <w:lvlText w:val="–"/>
      <w:lvlJc w:val="left"/>
      <w:pPr>
        <w:tabs>
          <w:tab w:val="num" w:pos="720"/>
        </w:tabs>
        <w:ind w:left="720" w:hanging="360"/>
      </w:pPr>
      <w:rPr>
        <w:rFonts w:ascii="Arial" w:hAnsi="Arial" w:hint="default"/>
      </w:rPr>
    </w:lvl>
    <w:lvl w:ilvl="1" w:tplc="333873B4">
      <w:start w:val="1"/>
      <w:numFmt w:val="bullet"/>
      <w:lvlText w:val="–"/>
      <w:lvlJc w:val="left"/>
      <w:pPr>
        <w:tabs>
          <w:tab w:val="num" w:pos="1440"/>
        </w:tabs>
        <w:ind w:left="1440" w:hanging="360"/>
      </w:pPr>
      <w:rPr>
        <w:rFonts w:ascii="Arial" w:hAnsi="Arial" w:hint="default"/>
      </w:rPr>
    </w:lvl>
    <w:lvl w:ilvl="2" w:tplc="63D2E0BE" w:tentative="1">
      <w:start w:val="1"/>
      <w:numFmt w:val="bullet"/>
      <w:lvlText w:val="–"/>
      <w:lvlJc w:val="left"/>
      <w:pPr>
        <w:tabs>
          <w:tab w:val="num" w:pos="2160"/>
        </w:tabs>
        <w:ind w:left="2160" w:hanging="360"/>
      </w:pPr>
      <w:rPr>
        <w:rFonts w:ascii="Arial" w:hAnsi="Arial" w:hint="default"/>
      </w:rPr>
    </w:lvl>
    <w:lvl w:ilvl="3" w:tplc="7E4CB422" w:tentative="1">
      <w:start w:val="1"/>
      <w:numFmt w:val="bullet"/>
      <w:lvlText w:val="–"/>
      <w:lvlJc w:val="left"/>
      <w:pPr>
        <w:tabs>
          <w:tab w:val="num" w:pos="2880"/>
        </w:tabs>
        <w:ind w:left="2880" w:hanging="360"/>
      </w:pPr>
      <w:rPr>
        <w:rFonts w:ascii="Arial" w:hAnsi="Arial" w:hint="default"/>
      </w:rPr>
    </w:lvl>
    <w:lvl w:ilvl="4" w:tplc="163C4610" w:tentative="1">
      <w:start w:val="1"/>
      <w:numFmt w:val="bullet"/>
      <w:lvlText w:val="–"/>
      <w:lvlJc w:val="left"/>
      <w:pPr>
        <w:tabs>
          <w:tab w:val="num" w:pos="3600"/>
        </w:tabs>
        <w:ind w:left="3600" w:hanging="360"/>
      </w:pPr>
      <w:rPr>
        <w:rFonts w:ascii="Arial" w:hAnsi="Arial" w:hint="default"/>
      </w:rPr>
    </w:lvl>
    <w:lvl w:ilvl="5" w:tplc="2674AD58" w:tentative="1">
      <w:start w:val="1"/>
      <w:numFmt w:val="bullet"/>
      <w:lvlText w:val="–"/>
      <w:lvlJc w:val="left"/>
      <w:pPr>
        <w:tabs>
          <w:tab w:val="num" w:pos="4320"/>
        </w:tabs>
        <w:ind w:left="4320" w:hanging="360"/>
      </w:pPr>
      <w:rPr>
        <w:rFonts w:ascii="Arial" w:hAnsi="Arial" w:hint="default"/>
      </w:rPr>
    </w:lvl>
    <w:lvl w:ilvl="6" w:tplc="A4E6B7B2" w:tentative="1">
      <w:start w:val="1"/>
      <w:numFmt w:val="bullet"/>
      <w:lvlText w:val="–"/>
      <w:lvlJc w:val="left"/>
      <w:pPr>
        <w:tabs>
          <w:tab w:val="num" w:pos="5040"/>
        </w:tabs>
        <w:ind w:left="5040" w:hanging="360"/>
      </w:pPr>
      <w:rPr>
        <w:rFonts w:ascii="Arial" w:hAnsi="Arial" w:hint="default"/>
      </w:rPr>
    </w:lvl>
    <w:lvl w:ilvl="7" w:tplc="CDBAF0F0" w:tentative="1">
      <w:start w:val="1"/>
      <w:numFmt w:val="bullet"/>
      <w:lvlText w:val="–"/>
      <w:lvlJc w:val="left"/>
      <w:pPr>
        <w:tabs>
          <w:tab w:val="num" w:pos="5760"/>
        </w:tabs>
        <w:ind w:left="5760" w:hanging="360"/>
      </w:pPr>
      <w:rPr>
        <w:rFonts w:ascii="Arial" w:hAnsi="Arial" w:hint="default"/>
      </w:rPr>
    </w:lvl>
    <w:lvl w:ilvl="8" w:tplc="ACF2560C" w:tentative="1">
      <w:start w:val="1"/>
      <w:numFmt w:val="bullet"/>
      <w:lvlText w:val="–"/>
      <w:lvlJc w:val="left"/>
      <w:pPr>
        <w:tabs>
          <w:tab w:val="num" w:pos="6480"/>
        </w:tabs>
        <w:ind w:left="6480" w:hanging="360"/>
      </w:pPr>
      <w:rPr>
        <w:rFonts w:ascii="Arial" w:hAnsi="Arial" w:hint="default"/>
      </w:rPr>
    </w:lvl>
  </w:abstractNum>
  <w:abstractNum w:abstractNumId="16">
    <w:nsid w:val="590A283B"/>
    <w:multiLevelType w:val="hybridMultilevel"/>
    <w:tmpl w:val="42C25D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9153C34"/>
    <w:multiLevelType w:val="hybridMultilevel"/>
    <w:tmpl w:val="D27A13EC"/>
    <w:lvl w:ilvl="0" w:tplc="9F40E890">
      <w:start w:val="1"/>
      <w:numFmt w:val="bullet"/>
      <w:lvlText w:val="•"/>
      <w:lvlJc w:val="left"/>
      <w:pPr>
        <w:tabs>
          <w:tab w:val="num" w:pos="720"/>
        </w:tabs>
        <w:ind w:left="720" w:hanging="360"/>
      </w:pPr>
      <w:rPr>
        <w:rFonts w:ascii="Times" w:hAnsi="Times" w:hint="default"/>
      </w:rPr>
    </w:lvl>
    <w:lvl w:ilvl="1" w:tplc="7366AD2E">
      <w:numFmt w:val="bullet"/>
      <w:lvlText w:val="•"/>
      <w:lvlJc w:val="left"/>
      <w:pPr>
        <w:tabs>
          <w:tab w:val="num" w:pos="1440"/>
        </w:tabs>
        <w:ind w:left="1440" w:hanging="360"/>
      </w:pPr>
      <w:rPr>
        <w:rFonts w:ascii="Times" w:hAnsi="Times" w:hint="default"/>
      </w:rPr>
    </w:lvl>
    <w:lvl w:ilvl="2" w:tplc="4392B0C2">
      <w:numFmt w:val="bullet"/>
      <w:lvlText w:val="•"/>
      <w:lvlJc w:val="left"/>
      <w:pPr>
        <w:tabs>
          <w:tab w:val="num" w:pos="2160"/>
        </w:tabs>
        <w:ind w:left="2160" w:hanging="360"/>
      </w:pPr>
      <w:rPr>
        <w:rFonts w:ascii="Times" w:hAnsi="Times" w:hint="default"/>
      </w:rPr>
    </w:lvl>
    <w:lvl w:ilvl="3" w:tplc="762E522E" w:tentative="1">
      <w:start w:val="1"/>
      <w:numFmt w:val="bullet"/>
      <w:lvlText w:val="•"/>
      <w:lvlJc w:val="left"/>
      <w:pPr>
        <w:tabs>
          <w:tab w:val="num" w:pos="2880"/>
        </w:tabs>
        <w:ind w:left="2880" w:hanging="360"/>
      </w:pPr>
      <w:rPr>
        <w:rFonts w:ascii="Times" w:hAnsi="Times" w:hint="default"/>
      </w:rPr>
    </w:lvl>
    <w:lvl w:ilvl="4" w:tplc="450A1658" w:tentative="1">
      <w:start w:val="1"/>
      <w:numFmt w:val="bullet"/>
      <w:lvlText w:val="•"/>
      <w:lvlJc w:val="left"/>
      <w:pPr>
        <w:tabs>
          <w:tab w:val="num" w:pos="3600"/>
        </w:tabs>
        <w:ind w:left="3600" w:hanging="360"/>
      </w:pPr>
      <w:rPr>
        <w:rFonts w:ascii="Times" w:hAnsi="Times" w:hint="default"/>
      </w:rPr>
    </w:lvl>
    <w:lvl w:ilvl="5" w:tplc="93128284" w:tentative="1">
      <w:start w:val="1"/>
      <w:numFmt w:val="bullet"/>
      <w:lvlText w:val="•"/>
      <w:lvlJc w:val="left"/>
      <w:pPr>
        <w:tabs>
          <w:tab w:val="num" w:pos="4320"/>
        </w:tabs>
        <w:ind w:left="4320" w:hanging="360"/>
      </w:pPr>
      <w:rPr>
        <w:rFonts w:ascii="Times" w:hAnsi="Times" w:hint="default"/>
      </w:rPr>
    </w:lvl>
    <w:lvl w:ilvl="6" w:tplc="AB8CA310" w:tentative="1">
      <w:start w:val="1"/>
      <w:numFmt w:val="bullet"/>
      <w:lvlText w:val="•"/>
      <w:lvlJc w:val="left"/>
      <w:pPr>
        <w:tabs>
          <w:tab w:val="num" w:pos="5040"/>
        </w:tabs>
        <w:ind w:left="5040" w:hanging="360"/>
      </w:pPr>
      <w:rPr>
        <w:rFonts w:ascii="Times" w:hAnsi="Times" w:hint="default"/>
      </w:rPr>
    </w:lvl>
    <w:lvl w:ilvl="7" w:tplc="0AE424CC" w:tentative="1">
      <w:start w:val="1"/>
      <w:numFmt w:val="bullet"/>
      <w:lvlText w:val="•"/>
      <w:lvlJc w:val="left"/>
      <w:pPr>
        <w:tabs>
          <w:tab w:val="num" w:pos="5760"/>
        </w:tabs>
        <w:ind w:left="5760" w:hanging="360"/>
      </w:pPr>
      <w:rPr>
        <w:rFonts w:ascii="Times" w:hAnsi="Times" w:hint="default"/>
      </w:rPr>
    </w:lvl>
    <w:lvl w:ilvl="8" w:tplc="ED0C7EC2" w:tentative="1">
      <w:start w:val="1"/>
      <w:numFmt w:val="bullet"/>
      <w:lvlText w:val="•"/>
      <w:lvlJc w:val="left"/>
      <w:pPr>
        <w:tabs>
          <w:tab w:val="num" w:pos="6480"/>
        </w:tabs>
        <w:ind w:left="6480" w:hanging="360"/>
      </w:pPr>
      <w:rPr>
        <w:rFonts w:ascii="Times" w:hAnsi="Times" w:hint="default"/>
      </w:rPr>
    </w:lvl>
  </w:abstractNum>
  <w:abstractNum w:abstractNumId="18">
    <w:nsid w:val="75CB4278"/>
    <w:multiLevelType w:val="hybridMultilevel"/>
    <w:tmpl w:val="80B06DB4"/>
    <w:lvl w:ilvl="0" w:tplc="04090019">
      <w:start w:val="1"/>
      <w:numFmt w:val="lowerLetter"/>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775039C"/>
    <w:multiLevelType w:val="hybridMultilevel"/>
    <w:tmpl w:val="5538DB1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79DB0A36"/>
    <w:multiLevelType w:val="hybridMultilevel"/>
    <w:tmpl w:val="A6429E10"/>
    <w:lvl w:ilvl="0" w:tplc="74EAB99A">
      <w:start w:val="1"/>
      <w:numFmt w:val="bullet"/>
      <w:lvlText w:val="•"/>
      <w:lvlJc w:val="left"/>
      <w:pPr>
        <w:tabs>
          <w:tab w:val="num" w:pos="720"/>
        </w:tabs>
        <w:ind w:left="720" w:hanging="360"/>
      </w:pPr>
      <w:rPr>
        <w:rFonts w:ascii="Arial" w:hAnsi="Arial" w:hint="default"/>
      </w:rPr>
    </w:lvl>
    <w:lvl w:ilvl="1" w:tplc="C79E90B8">
      <w:numFmt w:val="none"/>
      <w:lvlText w:val=""/>
      <w:lvlJc w:val="left"/>
      <w:pPr>
        <w:tabs>
          <w:tab w:val="num" w:pos="360"/>
        </w:tabs>
      </w:pPr>
    </w:lvl>
    <w:lvl w:ilvl="2" w:tplc="6FDA6000">
      <w:numFmt w:val="none"/>
      <w:lvlText w:val=""/>
      <w:lvlJc w:val="left"/>
      <w:pPr>
        <w:tabs>
          <w:tab w:val="num" w:pos="360"/>
        </w:tabs>
      </w:pPr>
    </w:lvl>
    <w:lvl w:ilvl="3" w:tplc="5BBEF414">
      <w:start w:val="1"/>
      <w:numFmt w:val="bullet"/>
      <w:lvlText w:val="•"/>
      <w:lvlJc w:val="left"/>
      <w:pPr>
        <w:tabs>
          <w:tab w:val="num" w:pos="2880"/>
        </w:tabs>
        <w:ind w:left="2880" w:hanging="360"/>
      </w:pPr>
      <w:rPr>
        <w:rFonts w:ascii="Arial" w:hAnsi="Arial" w:hint="default"/>
      </w:rPr>
    </w:lvl>
    <w:lvl w:ilvl="4" w:tplc="6958ECE6" w:tentative="1">
      <w:start w:val="1"/>
      <w:numFmt w:val="bullet"/>
      <w:lvlText w:val="•"/>
      <w:lvlJc w:val="left"/>
      <w:pPr>
        <w:tabs>
          <w:tab w:val="num" w:pos="3600"/>
        </w:tabs>
        <w:ind w:left="3600" w:hanging="360"/>
      </w:pPr>
      <w:rPr>
        <w:rFonts w:ascii="Arial" w:hAnsi="Arial" w:hint="default"/>
      </w:rPr>
    </w:lvl>
    <w:lvl w:ilvl="5" w:tplc="F354A1BA" w:tentative="1">
      <w:start w:val="1"/>
      <w:numFmt w:val="bullet"/>
      <w:lvlText w:val="•"/>
      <w:lvlJc w:val="left"/>
      <w:pPr>
        <w:tabs>
          <w:tab w:val="num" w:pos="4320"/>
        </w:tabs>
        <w:ind w:left="4320" w:hanging="360"/>
      </w:pPr>
      <w:rPr>
        <w:rFonts w:ascii="Arial" w:hAnsi="Arial" w:hint="default"/>
      </w:rPr>
    </w:lvl>
    <w:lvl w:ilvl="6" w:tplc="D0282E20" w:tentative="1">
      <w:start w:val="1"/>
      <w:numFmt w:val="bullet"/>
      <w:lvlText w:val="•"/>
      <w:lvlJc w:val="left"/>
      <w:pPr>
        <w:tabs>
          <w:tab w:val="num" w:pos="5040"/>
        </w:tabs>
        <w:ind w:left="5040" w:hanging="360"/>
      </w:pPr>
      <w:rPr>
        <w:rFonts w:ascii="Arial" w:hAnsi="Arial" w:hint="default"/>
      </w:rPr>
    </w:lvl>
    <w:lvl w:ilvl="7" w:tplc="1074985A" w:tentative="1">
      <w:start w:val="1"/>
      <w:numFmt w:val="bullet"/>
      <w:lvlText w:val="•"/>
      <w:lvlJc w:val="left"/>
      <w:pPr>
        <w:tabs>
          <w:tab w:val="num" w:pos="5760"/>
        </w:tabs>
        <w:ind w:left="5760" w:hanging="360"/>
      </w:pPr>
      <w:rPr>
        <w:rFonts w:ascii="Arial" w:hAnsi="Arial" w:hint="default"/>
      </w:rPr>
    </w:lvl>
    <w:lvl w:ilvl="8" w:tplc="1CCC28AC" w:tentative="1">
      <w:start w:val="1"/>
      <w:numFmt w:val="bullet"/>
      <w:lvlText w:val="•"/>
      <w:lvlJc w:val="left"/>
      <w:pPr>
        <w:tabs>
          <w:tab w:val="num" w:pos="6480"/>
        </w:tabs>
        <w:ind w:left="6480" w:hanging="360"/>
      </w:pPr>
      <w:rPr>
        <w:rFonts w:ascii="Arial" w:hAnsi="Arial" w:hint="default"/>
      </w:rPr>
    </w:lvl>
  </w:abstractNum>
  <w:abstractNum w:abstractNumId="21">
    <w:nsid w:val="7FB64073"/>
    <w:multiLevelType w:val="hybridMultilevel"/>
    <w:tmpl w:val="4F54993E"/>
    <w:lvl w:ilvl="0" w:tplc="8EE67CD0">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1"/>
  </w:num>
  <w:num w:numId="4">
    <w:abstractNumId w:val="3"/>
  </w:num>
  <w:num w:numId="5">
    <w:abstractNumId w:val="5"/>
  </w:num>
  <w:num w:numId="6">
    <w:abstractNumId w:val="18"/>
  </w:num>
  <w:num w:numId="7">
    <w:abstractNumId w:val="7"/>
  </w:num>
  <w:num w:numId="8">
    <w:abstractNumId w:val="16"/>
  </w:num>
  <w:num w:numId="9">
    <w:abstractNumId w:val="12"/>
  </w:num>
  <w:num w:numId="10">
    <w:abstractNumId w:val="19"/>
  </w:num>
  <w:num w:numId="11">
    <w:abstractNumId w:val="1"/>
  </w:num>
  <w:num w:numId="12">
    <w:abstractNumId w:val="4"/>
  </w:num>
  <w:num w:numId="13">
    <w:abstractNumId w:val="8"/>
  </w:num>
  <w:num w:numId="14">
    <w:abstractNumId w:val="9"/>
  </w:num>
  <w:num w:numId="15">
    <w:abstractNumId w:val="2"/>
  </w:num>
  <w:num w:numId="16">
    <w:abstractNumId w:val="13"/>
  </w:num>
  <w:num w:numId="17">
    <w:abstractNumId w:val="0"/>
  </w:num>
  <w:num w:numId="18">
    <w:abstractNumId w:val="11"/>
  </w:num>
  <w:num w:numId="19">
    <w:abstractNumId w:val="17"/>
  </w:num>
  <w:num w:numId="20">
    <w:abstractNumId w:val="14"/>
  </w:num>
  <w:num w:numId="21">
    <w:abstractNumId w:val="20"/>
  </w:num>
  <w:num w:numId="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nifer Kroeker-Hall">
    <w15:presenceInfo w15:providerId="Windows Live" w15:userId="3d0f98f767f4c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980"/>
    <w:rsid w:val="00046141"/>
    <w:rsid w:val="000724E0"/>
    <w:rsid w:val="00076402"/>
    <w:rsid w:val="000856FE"/>
    <w:rsid w:val="000A1D32"/>
    <w:rsid w:val="000A420D"/>
    <w:rsid w:val="000B46AE"/>
    <w:rsid w:val="000C1C84"/>
    <w:rsid w:val="000D2062"/>
    <w:rsid w:val="000D6AA2"/>
    <w:rsid w:val="000F7579"/>
    <w:rsid w:val="00136FD5"/>
    <w:rsid w:val="00197B9A"/>
    <w:rsid w:val="001E19B9"/>
    <w:rsid w:val="001F79C8"/>
    <w:rsid w:val="00211B80"/>
    <w:rsid w:val="0021671F"/>
    <w:rsid w:val="00233389"/>
    <w:rsid w:val="0024790E"/>
    <w:rsid w:val="002E36D6"/>
    <w:rsid w:val="00316B46"/>
    <w:rsid w:val="00337F89"/>
    <w:rsid w:val="0034129B"/>
    <w:rsid w:val="003B2609"/>
    <w:rsid w:val="003C5001"/>
    <w:rsid w:val="003C74EA"/>
    <w:rsid w:val="003E1C98"/>
    <w:rsid w:val="0043724D"/>
    <w:rsid w:val="00453665"/>
    <w:rsid w:val="00463224"/>
    <w:rsid w:val="004933E0"/>
    <w:rsid w:val="004A78CA"/>
    <w:rsid w:val="004C19BE"/>
    <w:rsid w:val="004F60EC"/>
    <w:rsid w:val="0050077A"/>
    <w:rsid w:val="00540707"/>
    <w:rsid w:val="005860A3"/>
    <w:rsid w:val="0059721B"/>
    <w:rsid w:val="005A32A1"/>
    <w:rsid w:val="005C5A15"/>
    <w:rsid w:val="006252E4"/>
    <w:rsid w:val="00627682"/>
    <w:rsid w:val="00680340"/>
    <w:rsid w:val="00687730"/>
    <w:rsid w:val="007619C1"/>
    <w:rsid w:val="007E5D2E"/>
    <w:rsid w:val="007F303F"/>
    <w:rsid w:val="00800B02"/>
    <w:rsid w:val="00815540"/>
    <w:rsid w:val="00842129"/>
    <w:rsid w:val="00846B57"/>
    <w:rsid w:val="00851CD5"/>
    <w:rsid w:val="00885FEC"/>
    <w:rsid w:val="008E7816"/>
    <w:rsid w:val="00905DB9"/>
    <w:rsid w:val="0092406E"/>
    <w:rsid w:val="00975916"/>
    <w:rsid w:val="009857A3"/>
    <w:rsid w:val="00991925"/>
    <w:rsid w:val="009A04D9"/>
    <w:rsid w:val="009B19C6"/>
    <w:rsid w:val="009D0930"/>
    <w:rsid w:val="009D7A23"/>
    <w:rsid w:val="009E1BF9"/>
    <w:rsid w:val="00A31A66"/>
    <w:rsid w:val="00A5164C"/>
    <w:rsid w:val="00A82E01"/>
    <w:rsid w:val="00AA3C1B"/>
    <w:rsid w:val="00AD5495"/>
    <w:rsid w:val="00AF280B"/>
    <w:rsid w:val="00B11F32"/>
    <w:rsid w:val="00B45831"/>
    <w:rsid w:val="00B5624B"/>
    <w:rsid w:val="00B65980"/>
    <w:rsid w:val="00B9335D"/>
    <w:rsid w:val="00BA7BB5"/>
    <w:rsid w:val="00C005EA"/>
    <w:rsid w:val="00C007B5"/>
    <w:rsid w:val="00C13D90"/>
    <w:rsid w:val="00CE6984"/>
    <w:rsid w:val="00D0017F"/>
    <w:rsid w:val="00D02BC1"/>
    <w:rsid w:val="00D10B02"/>
    <w:rsid w:val="00D27810"/>
    <w:rsid w:val="00D37210"/>
    <w:rsid w:val="00DB4F31"/>
    <w:rsid w:val="00DC52C9"/>
    <w:rsid w:val="00E73A68"/>
    <w:rsid w:val="00E90D34"/>
    <w:rsid w:val="00E96D5F"/>
    <w:rsid w:val="00EA564F"/>
    <w:rsid w:val="00EC4444"/>
    <w:rsid w:val="00F21A0B"/>
    <w:rsid w:val="00F2269E"/>
    <w:rsid w:val="00F26FB9"/>
    <w:rsid w:val="00F61497"/>
    <w:rsid w:val="00F6715A"/>
    <w:rsid w:val="00F822F8"/>
    <w:rsid w:val="00F84CF0"/>
    <w:rsid w:val="00F91FCA"/>
    <w:rsid w:val="00FB5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FF4E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980"/>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B65980"/>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paragraph" w:styleId="Heading7">
    <w:name w:val="heading 7"/>
    <w:basedOn w:val="Normal"/>
    <w:next w:val="Normal"/>
    <w:link w:val="Heading7Char"/>
    <w:uiPriority w:val="9"/>
    <w:semiHidden/>
    <w:unhideWhenUsed/>
    <w:qFormat/>
    <w:rsid w:val="00CE698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65980"/>
    <w:rPr>
      <w:rFonts w:eastAsiaTheme="majorEastAsia" w:cstheme="majorBidi"/>
      <w:b/>
      <w:bCs/>
      <w:spacing w:val="-3"/>
      <w:szCs w:val="18"/>
      <w:lang w:val="en-GB"/>
    </w:rPr>
  </w:style>
  <w:style w:type="paragraph" w:styleId="ListParagraph">
    <w:name w:val="List Paragraph"/>
    <w:basedOn w:val="Normal"/>
    <w:link w:val="ListParagraphChar"/>
    <w:autoRedefine/>
    <w:uiPriority w:val="34"/>
    <w:qFormat/>
    <w:rsid w:val="00337F89"/>
    <w:pPr>
      <w:numPr>
        <w:numId w:val="3"/>
      </w:numPr>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B9335D"/>
    <w:pPr>
      <w:tabs>
        <w:tab w:val="right" w:pos="5103"/>
      </w:tabs>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B9335D"/>
    <w:rPr>
      <w:sz w:val="20"/>
      <w:szCs w:val="20"/>
      <w:lang w:val="en-CA"/>
    </w:rPr>
  </w:style>
  <w:style w:type="character" w:customStyle="1" w:styleId="ListParagraphChar">
    <w:name w:val="List Paragraph Char"/>
    <w:basedOn w:val="DefaultParagraphFont"/>
    <w:link w:val="ListParagraph"/>
    <w:uiPriority w:val="34"/>
    <w:rsid w:val="00337F89"/>
    <w:rPr>
      <w:rFonts w:eastAsiaTheme="minorHAnsi"/>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99"/>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
    <w:semiHidden/>
    <w:rsid w:val="00316B46"/>
    <w:rPr>
      <w:rFonts w:asciiTheme="majorHAnsi" w:eastAsiaTheme="majorEastAsia" w:hAnsiTheme="majorHAnsi" w:cstheme="majorBidi"/>
      <w:b/>
      <w:bCs/>
      <w:i/>
      <w:iCs/>
      <w:color w:val="4F81BD" w:themeColor="accent1"/>
      <w:szCs w:val="22"/>
      <w:lang w:val="en-CA" w:eastAsia="en-US"/>
    </w:rPr>
  </w:style>
  <w:style w:type="paragraph" w:styleId="Title">
    <w:name w:val="Title"/>
    <w:basedOn w:val="Normal"/>
    <w:next w:val="Normal"/>
    <w:link w:val="TitleChar"/>
    <w:uiPriority w:val="99"/>
    <w:qFormat/>
    <w:rsid w:val="00B65980"/>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B65980"/>
    <w:rPr>
      <w:rFonts w:ascii="Cambria" w:eastAsiaTheme="majorEastAsia" w:hAnsi="Cambria" w:cs="Cambria"/>
      <w:color w:val="auto"/>
      <w:spacing w:val="5"/>
      <w:sz w:val="52"/>
      <w:szCs w:val="52"/>
      <w:lang w:eastAsia="en-US"/>
    </w:rPr>
  </w:style>
  <w:style w:type="character" w:customStyle="1" w:styleId="Heading7Char">
    <w:name w:val="Heading 7 Char"/>
    <w:basedOn w:val="DefaultParagraphFont"/>
    <w:link w:val="Heading7"/>
    <w:uiPriority w:val="9"/>
    <w:semiHidden/>
    <w:rsid w:val="00CE6984"/>
    <w:rPr>
      <w:rFonts w:asciiTheme="majorHAnsi" w:eastAsiaTheme="majorEastAsia" w:hAnsiTheme="majorHAnsi" w:cstheme="majorBidi"/>
      <w:i/>
      <w:iCs/>
      <w:color w:val="404040" w:themeColor="text1" w:themeTint="BF"/>
      <w:lang w:val="en-CA" w:eastAsia="en-US"/>
    </w:rPr>
  </w:style>
  <w:style w:type="paragraph" w:customStyle="1" w:styleId="normalbulleted">
    <w:name w:val="normal bulleted"/>
    <w:basedOn w:val="Normal"/>
    <w:rsid w:val="00CE6984"/>
    <w:pPr>
      <w:spacing w:line="240" w:lineRule="auto"/>
      <w:ind w:firstLine="0"/>
    </w:pPr>
    <w:rPr>
      <w:noProof/>
      <w:lang w:val="en-US"/>
    </w:rPr>
  </w:style>
  <w:style w:type="paragraph" w:customStyle="1" w:styleId="Head4">
    <w:name w:val="Head 4"/>
    <w:basedOn w:val="Normal"/>
    <w:rsid w:val="00CE6984"/>
    <w:pPr>
      <w:tabs>
        <w:tab w:val="left" w:pos="1872"/>
        <w:tab w:val="left" w:pos="2304"/>
        <w:tab w:val="left" w:pos="2736"/>
        <w:tab w:val="left" w:pos="3168"/>
      </w:tabs>
      <w:spacing w:before="360" w:after="360" w:line="360" w:lineRule="exact"/>
      <w:ind w:firstLine="0"/>
    </w:pPr>
    <w:rPr>
      <w:b/>
      <w:noProof/>
      <w:szCs w:val="20"/>
      <w:lang w:val="en-US"/>
    </w:rPr>
  </w:style>
  <w:style w:type="paragraph" w:styleId="FootnoteText">
    <w:name w:val="footnote text"/>
    <w:basedOn w:val="Normal"/>
    <w:link w:val="FootnoteTextChar"/>
    <w:semiHidden/>
    <w:rsid w:val="00CE6984"/>
    <w:pPr>
      <w:spacing w:line="240" w:lineRule="auto"/>
      <w:ind w:firstLine="0"/>
    </w:pPr>
    <w:rPr>
      <w:noProof/>
      <w:sz w:val="20"/>
      <w:szCs w:val="20"/>
    </w:rPr>
  </w:style>
  <w:style w:type="character" w:customStyle="1" w:styleId="FootnoteTextChar">
    <w:name w:val="Footnote Text Char"/>
    <w:basedOn w:val="DefaultParagraphFont"/>
    <w:link w:val="FootnoteText"/>
    <w:semiHidden/>
    <w:rsid w:val="00CE6984"/>
    <w:rPr>
      <w:rFonts w:eastAsia="Times New Roman"/>
      <w:noProof/>
      <w:color w:val="auto"/>
      <w:sz w:val="20"/>
      <w:szCs w:val="20"/>
      <w:lang w:val="en-CA" w:eastAsia="en-US"/>
    </w:rPr>
  </w:style>
  <w:style w:type="paragraph" w:styleId="Footer">
    <w:name w:val="footer"/>
    <w:basedOn w:val="Normal"/>
    <w:link w:val="FooterChar"/>
    <w:semiHidden/>
    <w:rsid w:val="00CE6984"/>
    <w:pPr>
      <w:tabs>
        <w:tab w:val="center" w:pos="4320"/>
        <w:tab w:val="right" w:pos="8640"/>
      </w:tabs>
      <w:spacing w:line="240" w:lineRule="auto"/>
      <w:ind w:firstLine="0"/>
    </w:pPr>
    <w:rPr>
      <w:noProof/>
    </w:rPr>
  </w:style>
  <w:style w:type="character" w:customStyle="1" w:styleId="FooterChar">
    <w:name w:val="Footer Char"/>
    <w:basedOn w:val="DefaultParagraphFont"/>
    <w:link w:val="Footer"/>
    <w:semiHidden/>
    <w:rsid w:val="00CE6984"/>
    <w:rPr>
      <w:rFonts w:eastAsia="Times New Roman"/>
      <w:noProof/>
      <w:color w:val="auto"/>
      <w:lang w:val="en-CA" w:eastAsia="en-US"/>
    </w:rPr>
  </w:style>
  <w:style w:type="character" w:styleId="PageNumber">
    <w:name w:val="page number"/>
    <w:basedOn w:val="DefaultParagraphFont"/>
    <w:semiHidden/>
    <w:rsid w:val="00CE6984"/>
  </w:style>
  <w:style w:type="paragraph" w:styleId="Header">
    <w:name w:val="header"/>
    <w:basedOn w:val="Normal"/>
    <w:link w:val="HeaderChar"/>
    <w:uiPriority w:val="99"/>
    <w:rsid w:val="00CE6984"/>
    <w:pPr>
      <w:tabs>
        <w:tab w:val="center" w:pos="4320"/>
        <w:tab w:val="right" w:pos="8640"/>
      </w:tabs>
      <w:spacing w:line="240" w:lineRule="auto"/>
      <w:ind w:firstLine="0"/>
    </w:pPr>
    <w:rPr>
      <w:noProof/>
    </w:rPr>
  </w:style>
  <w:style w:type="character" w:customStyle="1" w:styleId="HeaderChar">
    <w:name w:val="Header Char"/>
    <w:basedOn w:val="DefaultParagraphFont"/>
    <w:link w:val="Header"/>
    <w:uiPriority w:val="99"/>
    <w:rsid w:val="00CE6984"/>
    <w:rPr>
      <w:rFonts w:eastAsia="Times New Roman"/>
      <w:noProof/>
      <w:color w:val="auto"/>
      <w:lang w:val="en-CA" w:eastAsia="en-US"/>
    </w:rPr>
  </w:style>
  <w:style w:type="paragraph" w:styleId="BalloonText">
    <w:name w:val="Balloon Text"/>
    <w:basedOn w:val="Normal"/>
    <w:link w:val="BalloonTextChar"/>
    <w:semiHidden/>
    <w:rsid w:val="00CE6984"/>
    <w:pPr>
      <w:spacing w:line="240" w:lineRule="auto"/>
      <w:ind w:firstLine="0"/>
    </w:pPr>
    <w:rPr>
      <w:rFonts w:ascii="Tahoma" w:hAnsi="Tahoma" w:cs="Tahoma"/>
      <w:noProof/>
      <w:sz w:val="16"/>
      <w:szCs w:val="16"/>
    </w:rPr>
  </w:style>
  <w:style w:type="character" w:customStyle="1" w:styleId="BalloonTextChar">
    <w:name w:val="Balloon Text Char"/>
    <w:basedOn w:val="DefaultParagraphFont"/>
    <w:link w:val="BalloonText"/>
    <w:semiHidden/>
    <w:rsid w:val="00CE6984"/>
    <w:rPr>
      <w:rFonts w:ascii="Tahoma" w:eastAsia="Times New Roman" w:hAnsi="Tahoma" w:cs="Tahoma"/>
      <w:noProof/>
      <w:color w:val="auto"/>
      <w:sz w:val="16"/>
      <w:szCs w:val="16"/>
      <w:lang w:val="en-CA" w:eastAsia="en-US"/>
    </w:rPr>
  </w:style>
  <w:style w:type="paragraph" w:styleId="BodyText2">
    <w:name w:val="Body Text 2"/>
    <w:basedOn w:val="Normal"/>
    <w:link w:val="BodyText2Char"/>
    <w:semiHidden/>
    <w:rsid w:val="00CE6984"/>
    <w:pPr>
      <w:spacing w:line="240" w:lineRule="auto"/>
      <w:ind w:firstLine="0"/>
    </w:pPr>
    <w:rPr>
      <w:rFonts w:ascii="Arial" w:hAnsi="Arial" w:cs="Arial"/>
      <w:noProof/>
      <w:sz w:val="20"/>
      <w:szCs w:val="20"/>
    </w:rPr>
  </w:style>
  <w:style w:type="character" w:customStyle="1" w:styleId="BodyText2Char">
    <w:name w:val="Body Text 2 Char"/>
    <w:basedOn w:val="DefaultParagraphFont"/>
    <w:link w:val="BodyText2"/>
    <w:semiHidden/>
    <w:rsid w:val="00CE6984"/>
    <w:rPr>
      <w:rFonts w:ascii="Arial" w:eastAsia="Times New Roman" w:hAnsi="Arial" w:cs="Arial"/>
      <w:noProof/>
      <w:color w:val="auto"/>
      <w:sz w:val="20"/>
      <w:szCs w:val="20"/>
      <w:lang w:val="en-CA" w:eastAsia="en-US"/>
    </w:rPr>
  </w:style>
  <w:style w:type="paragraph" w:styleId="BodyTextIndent">
    <w:name w:val="Body Text Indent"/>
    <w:basedOn w:val="Normal"/>
    <w:link w:val="BodyTextIndentChar"/>
    <w:semiHidden/>
    <w:rsid w:val="00CE6984"/>
    <w:pPr>
      <w:spacing w:line="240" w:lineRule="auto"/>
      <w:ind w:left="720" w:firstLine="0"/>
    </w:pPr>
    <w:rPr>
      <w:rFonts w:ascii="Arial" w:hAnsi="Arial" w:cs="Arial"/>
      <w:i/>
      <w:noProof/>
      <w:color w:val="000080"/>
    </w:rPr>
  </w:style>
  <w:style w:type="character" w:customStyle="1" w:styleId="BodyTextIndentChar">
    <w:name w:val="Body Text Indent Char"/>
    <w:basedOn w:val="DefaultParagraphFont"/>
    <w:link w:val="BodyTextIndent"/>
    <w:semiHidden/>
    <w:rsid w:val="00CE6984"/>
    <w:rPr>
      <w:rFonts w:ascii="Arial" w:eastAsia="Times New Roman" w:hAnsi="Arial" w:cs="Arial"/>
      <w:i/>
      <w:noProof/>
      <w:color w:val="000080"/>
      <w:lang w:val="en-CA" w:eastAsia="en-US"/>
    </w:rPr>
  </w:style>
  <w:style w:type="paragraph" w:styleId="BodyText3">
    <w:name w:val="Body Text 3"/>
    <w:basedOn w:val="Normal"/>
    <w:link w:val="BodyText3Char"/>
    <w:semiHidden/>
    <w:rsid w:val="00CE6984"/>
    <w:pPr>
      <w:spacing w:line="240" w:lineRule="auto"/>
      <w:ind w:firstLine="0"/>
    </w:pPr>
    <w:rPr>
      <w:rFonts w:ascii="Arial" w:hAnsi="Arial"/>
      <w:b/>
      <w:bCs/>
      <w:noProof/>
      <w:sz w:val="20"/>
      <w:szCs w:val="20"/>
    </w:rPr>
  </w:style>
  <w:style w:type="character" w:customStyle="1" w:styleId="BodyText3Char">
    <w:name w:val="Body Text 3 Char"/>
    <w:basedOn w:val="DefaultParagraphFont"/>
    <w:link w:val="BodyText3"/>
    <w:semiHidden/>
    <w:rsid w:val="00CE6984"/>
    <w:rPr>
      <w:rFonts w:ascii="Arial" w:eastAsia="Times New Roman" w:hAnsi="Arial"/>
      <w:b/>
      <w:bCs/>
      <w:noProof/>
      <w:color w:val="auto"/>
      <w:sz w:val="20"/>
      <w:szCs w:val="20"/>
      <w:lang w:val="en-CA" w:eastAsia="en-US"/>
    </w:rPr>
  </w:style>
  <w:style w:type="paragraph" w:styleId="NormalWeb">
    <w:name w:val="Normal (Web)"/>
    <w:basedOn w:val="Normal"/>
    <w:uiPriority w:val="99"/>
    <w:semiHidden/>
    <w:unhideWhenUsed/>
    <w:rsid w:val="009D7A23"/>
    <w:pPr>
      <w:spacing w:before="100" w:beforeAutospacing="1" w:after="100" w:afterAutospacing="1" w:line="240" w:lineRule="auto"/>
      <w:ind w:firstLine="0"/>
    </w:pPr>
    <w:rPr>
      <w:rFonts w:ascii="Times" w:eastAsiaTheme="minorEastAsia" w:hAnsi="Times"/>
      <w:sz w:val="20"/>
      <w:szCs w:val="20"/>
    </w:rPr>
  </w:style>
  <w:style w:type="character" w:styleId="CommentReference">
    <w:name w:val="annotation reference"/>
    <w:basedOn w:val="DefaultParagraphFont"/>
    <w:uiPriority w:val="99"/>
    <w:semiHidden/>
    <w:unhideWhenUsed/>
    <w:rsid w:val="00337F89"/>
    <w:rPr>
      <w:sz w:val="16"/>
      <w:szCs w:val="16"/>
    </w:rPr>
  </w:style>
  <w:style w:type="paragraph" w:styleId="CommentText">
    <w:name w:val="annotation text"/>
    <w:basedOn w:val="Normal"/>
    <w:link w:val="CommentTextChar"/>
    <w:uiPriority w:val="99"/>
    <w:semiHidden/>
    <w:unhideWhenUsed/>
    <w:rsid w:val="00337F89"/>
    <w:pPr>
      <w:spacing w:line="240" w:lineRule="auto"/>
    </w:pPr>
    <w:rPr>
      <w:sz w:val="20"/>
      <w:szCs w:val="20"/>
    </w:rPr>
  </w:style>
  <w:style w:type="character" w:customStyle="1" w:styleId="CommentTextChar">
    <w:name w:val="Comment Text Char"/>
    <w:basedOn w:val="DefaultParagraphFont"/>
    <w:link w:val="CommentText"/>
    <w:uiPriority w:val="99"/>
    <w:semiHidden/>
    <w:rsid w:val="00337F89"/>
    <w:rPr>
      <w:rFonts w:eastAsia="Times New Roman"/>
      <w:color w:val="auto"/>
      <w:sz w:val="20"/>
      <w:szCs w:val="20"/>
      <w:lang w:val="en-CA" w:eastAsia="en-US"/>
    </w:rPr>
  </w:style>
  <w:style w:type="paragraph" w:styleId="CommentSubject">
    <w:name w:val="annotation subject"/>
    <w:basedOn w:val="CommentText"/>
    <w:next w:val="CommentText"/>
    <w:link w:val="CommentSubjectChar"/>
    <w:uiPriority w:val="99"/>
    <w:semiHidden/>
    <w:unhideWhenUsed/>
    <w:rsid w:val="00337F89"/>
    <w:rPr>
      <w:b/>
      <w:bCs/>
    </w:rPr>
  </w:style>
  <w:style w:type="character" w:customStyle="1" w:styleId="CommentSubjectChar">
    <w:name w:val="Comment Subject Char"/>
    <w:basedOn w:val="CommentTextChar"/>
    <w:link w:val="CommentSubject"/>
    <w:uiPriority w:val="99"/>
    <w:semiHidden/>
    <w:rsid w:val="00337F89"/>
    <w:rPr>
      <w:rFonts w:eastAsia="Times New Roman"/>
      <w:b/>
      <w:bCs/>
      <w:color w:val="auto"/>
      <w:sz w:val="20"/>
      <w:szCs w:val="20"/>
      <w:lang w:val="en-CA" w:eastAsia="en-US"/>
    </w:rPr>
  </w:style>
  <w:style w:type="paragraph" w:styleId="Revision">
    <w:name w:val="Revision"/>
    <w:hidden/>
    <w:uiPriority w:val="99"/>
    <w:semiHidden/>
    <w:rsid w:val="00337F89"/>
    <w:rPr>
      <w:rFonts w:eastAsia="Times New Roman"/>
      <w:color w:val="auto"/>
      <w:lang w:val="en-CA" w:eastAsia="en-US"/>
    </w:rPr>
  </w:style>
  <w:style w:type="character" w:styleId="FootnoteReference">
    <w:name w:val="footnote reference"/>
    <w:basedOn w:val="DefaultParagraphFont"/>
    <w:uiPriority w:val="99"/>
    <w:semiHidden/>
    <w:unhideWhenUsed/>
    <w:rsid w:val="009E1BF9"/>
    <w:rPr>
      <w:vertAlign w:val="superscript"/>
    </w:rPr>
  </w:style>
  <w:style w:type="paragraph" w:styleId="TOC2">
    <w:name w:val="toc 2"/>
    <w:basedOn w:val="Normal"/>
    <w:next w:val="Normal"/>
    <w:autoRedefine/>
    <w:uiPriority w:val="39"/>
    <w:unhideWhenUsed/>
    <w:rsid w:val="003C5001"/>
    <w:pPr>
      <w:ind w:left="240"/>
    </w:pPr>
  </w:style>
  <w:style w:type="paragraph" w:styleId="TOC3">
    <w:name w:val="toc 3"/>
    <w:basedOn w:val="Normal"/>
    <w:next w:val="Normal"/>
    <w:autoRedefine/>
    <w:uiPriority w:val="39"/>
    <w:unhideWhenUsed/>
    <w:rsid w:val="003C5001"/>
    <w:pPr>
      <w:ind w:left="480"/>
    </w:pPr>
  </w:style>
  <w:style w:type="paragraph" w:styleId="TOC4">
    <w:name w:val="toc 4"/>
    <w:basedOn w:val="Normal"/>
    <w:next w:val="Normal"/>
    <w:autoRedefine/>
    <w:uiPriority w:val="39"/>
    <w:unhideWhenUsed/>
    <w:rsid w:val="003C5001"/>
    <w:pPr>
      <w:ind w:left="720"/>
    </w:pPr>
  </w:style>
  <w:style w:type="paragraph" w:styleId="TOC5">
    <w:name w:val="toc 5"/>
    <w:basedOn w:val="Normal"/>
    <w:next w:val="Normal"/>
    <w:autoRedefine/>
    <w:uiPriority w:val="39"/>
    <w:unhideWhenUsed/>
    <w:rsid w:val="003C5001"/>
    <w:pPr>
      <w:ind w:left="960"/>
    </w:pPr>
  </w:style>
  <w:style w:type="paragraph" w:styleId="TOC6">
    <w:name w:val="toc 6"/>
    <w:basedOn w:val="Normal"/>
    <w:next w:val="Normal"/>
    <w:autoRedefine/>
    <w:uiPriority w:val="39"/>
    <w:unhideWhenUsed/>
    <w:rsid w:val="003C5001"/>
    <w:pPr>
      <w:ind w:left="1200"/>
    </w:pPr>
  </w:style>
  <w:style w:type="paragraph" w:styleId="TOC7">
    <w:name w:val="toc 7"/>
    <w:basedOn w:val="Normal"/>
    <w:next w:val="Normal"/>
    <w:autoRedefine/>
    <w:uiPriority w:val="39"/>
    <w:unhideWhenUsed/>
    <w:rsid w:val="003C5001"/>
    <w:pPr>
      <w:ind w:left="1440"/>
    </w:pPr>
  </w:style>
  <w:style w:type="paragraph" w:styleId="TOC8">
    <w:name w:val="toc 8"/>
    <w:basedOn w:val="Normal"/>
    <w:next w:val="Normal"/>
    <w:autoRedefine/>
    <w:uiPriority w:val="39"/>
    <w:unhideWhenUsed/>
    <w:rsid w:val="003C5001"/>
    <w:pPr>
      <w:ind w:left="1680"/>
    </w:pPr>
  </w:style>
  <w:style w:type="paragraph" w:styleId="TOC9">
    <w:name w:val="toc 9"/>
    <w:basedOn w:val="Normal"/>
    <w:next w:val="Normal"/>
    <w:autoRedefine/>
    <w:uiPriority w:val="39"/>
    <w:unhideWhenUsed/>
    <w:rsid w:val="003C5001"/>
    <w:pPr>
      <w:ind w:left="1920"/>
    </w:pPr>
  </w:style>
  <w:style w:type="paragraph" w:styleId="EndnoteText">
    <w:name w:val="endnote text"/>
    <w:basedOn w:val="Normal"/>
    <w:link w:val="EndnoteTextChar"/>
    <w:uiPriority w:val="99"/>
    <w:unhideWhenUsed/>
    <w:rsid w:val="00F61497"/>
    <w:pPr>
      <w:spacing w:line="240" w:lineRule="auto"/>
    </w:pPr>
  </w:style>
  <w:style w:type="character" w:customStyle="1" w:styleId="EndnoteTextChar">
    <w:name w:val="Endnote Text Char"/>
    <w:basedOn w:val="DefaultParagraphFont"/>
    <w:link w:val="EndnoteText"/>
    <w:uiPriority w:val="99"/>
    <w:rsid w:val="00F61497"/>
    <w:rPr>
      <w:rFonts w:eastAsia="Times New Roman"/>
      <w:color w:val="auto"/>
      <w:lang w:val="en-CA" w:eastAsia="en-US"/>
    </w:rPr>
  </w:style>
  <w:style w:type="character" w:styleId="EndnoteReference">
    <w:name w:val="endnote reference"/>
    <w:basedOn w:val="DefaultParagraphFont"/>
    <w:uiPriority w:val="99"/>
    <w:unhideWhenUsed/>
    <w:rsid w:val="00F614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980"/>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B65980"/>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paragraph" w:styleId="Heading7">
    <w:name w:val="heading 7"/>
    <w:basedOn w:val="Normal"/>
    <w:next w:val="Normal"/>
    <w:link w:val="Heading7Char"/>
    <w:uiPriority w:val="9"/>
    <w:semiHidden/>
    <w:unhideWhenUsed/>
    <w:qFormat/>
    <w:rsid w:val="00CE698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65980"/>
    <w:rPr>
      <w:rFonts w:eastAsiaTheme="majorEastAsia" w:cstheme="majorBidi"/>
      <w:b/>
      <w:bCs/>
      <w:spacing w:val="-3"/>
      <w:szCs w:val="18"/>
      <w:lang w:val="en-GB"/>
    </w:rPr>
  </w:style>
  <w:style w:type="paragraph" w:styleId="ListParagraph">
    <w:name w:val="List Paragraph"/>
    <w:basedOn w:val="Normal"/>
    <w:link w:val="ListParagraphChar"/>
    <w:autoRedefine/>
    <w:uiPriority w:val="34"/>
    <w:qFormat/>
    <w:rsid w:val="00337F89"/>
    <w:pPr>
      <w:numPr>
        <w:numId w:val="3"/>
      </w:numPr>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B9335D"/>
    <w:pPr>
      <w:tabs>
        <w:tab w:val="right" w:pos="5103"/>
      </w:tabs>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B9335D"/>
    <w:rPr>
      <w:sz w:val="20"/>
      <w:szCs w:val="20"/>
      <w:lang w:val="en-CA"/>
    </w:rPr>
  </w:style>
  <w:style w:type="character" w:customStyle="1" w:styleId="ListParagraphChar">
    <w:name w:val="List Paragraph Char"/>
    <w:basedOn w:val="DefaultParagraphFont"/>
    <w:link w:val="ListParagraph"/>
    <w:uiPriority w:val="34"/>
    <w:rsid w:val="00337F89"/>
    <w:rPr>
      <w:rFonts w:eastAsiaTheme="minorHAnsi"/>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99"/>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
    <w:semiHidden/>
    <w:rsid w:val="00316B46"/>
    <w:rPr>
      <w:rFonts w:asciiTheme="majorHAnsi" w:eastAsiaTheme="majorEastAsia" w:hAnsiTheme="majorHAnsi" w:cstheme="majorBidi"/>
      <w:b/>
      <w:bCs/>
      <w:i/>
      <w:iCs/>
      <w:color w:val="4F81BD" w:themeColor="accent1"/>
      <w:szCs w:val="22"/>
      <w:lang w:val="en-CA" w:eastAsia="en-US"/>
    </w:rPr>
  </w:style>
  <w:style w:type="paragraph" w:styleId="Title">
    <w:name w:val="Title"/>
    <w:basedOn w:val="Normal"/>
    <w:next w:val="Normal"/>
    <w:link w:val="TitleChar"/>
    <w:uiPriority w:val="99"/>
    <w:qFormat/>
    <w:rsid w:val="00B65980"/>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B65980"/>
    <w:rPr>
      <w:rFonts w:ascii="Cambria" w:eastAsiaTheme="majorEastAsia" w:hAnsi="Cambria" w:cs="Cambria"/>
      <w:color w:val="auto"/>
      <w:spacing w:val="5"/>
      <w:sz w:val="52"/>
      <w:szCs w:val="52"/>
      <w:lang w:eastAsia="en-US"/>
    </w:rPr>
  </w:style>
  <w:style w:type="character" w:customStyle="1" w:styleId="Heading7Char">
    <w:name w:val="Heading 7 Char"/>
    <w:basedOn w:val="DefaultParagraphFont"/>
    <w:link w:val="Heading7"/>
    <w:uiPriority w:val="9"/>
    <w:semiHidden/>
    <w:rsid w:val="00CE6984"/>
    <w:rPr>
      <w:rFonts w:asciiTheme="majorHAnsi" w:eastAsiaTheme="majorEastAsia" w:hAnsiTheme="majorHAnsi" w:cstheme="majorBidi"/>
      <w:i/>
      <w:iCs/>
      <w:color w:val="404040" w:themeColor="text1" w:themeTint="BF"/>
      <w:lang w:val="en-CA" w:eastAsia="en-US"/>
    </w:rPr>
  </w:style>
  <w:style w:type="paragraph" w:customStyle="1" w:styleId="normalbulleted">
    <w:name w:val="normal bulleted"/>
    <w:basedOn w:val="Normal"/>
    <w:rsid w:val="00CE6984"/>
    <w:pPr>
      <w:spacing w:line="240" w:lineRule="auto"/>
      <w:ind w:firstLine="0"/>
    </w:pPr>
    <w:rPr>
      <w:noProof/>
      <w:lang w:val="en-US"/>
    </w:rPr>
  </w:style>
  <w:style w:type="paragraph" w:customStyle="1" w:styleId="Head4">
    <w:name w:val="Head 4"/>
    <w:basedOn w:val="Normal"/>
    <w:rsid w:val="00CE6984"/>
    <w:pPr>
      <w:tabs>
        <w:tab w:val="left" w:pos="1872"/>
        <w:tab w:val="left" w:pos="2304"/>
        <w:tab w:val="left" w:pos="2736"/>
        <w:tab w:val="left" w:pos="3168"/>
      </w:tabs>
      <w:spacing w:before="360" w:after="360" w:line="360" w:lineRule="exact"/>
      <w:ind w:firstLine="0"/>
    </w:pPr>
    <w:rPr>
      <w:b/>
      <w:noProof/>
      <w:szCs w:val="20"/>
      <w:lang w:val="en-US"/>
    </w:rPr>
  </w:style>
  <w:style w:type="paragraph" w:styleId="FootnoteText">
    <w:name w:val="footnote text"/>
    <w:basedOn w:val="Normal"/>
    <w:link w:val="FootnoteTextChar"/>
    <w:semiHidden/>
    <w:rsid w:val="00CE6984"/>
    <w:pPr>
      <w:spacing w:line="240" w:lineRule="auto"/>
      <w:ind w:firstLine="0"/>
    </w:pPr>
    <w:rPr>
      <w:noProof/>
      <w:sz w:val="20"/>
      <w:szCs w:val="20"/>
    </w:rPr>
  </w:style>
  <w:style w:type="character" w:customStyle="1" w:styleId="FootnoteTextChar">
    <w:name w:val="Footnote Text Char"/>
    <w:basedOn w:val="DefaultParagraphFont"/>
    <w:link w:val="FootnoteText"/>
    <w:semiHidden/>
    <w:rsid w:val="00CE6984"/>
    <w:rPr>
      <w:rFonts w:eastAsia="Times New Roman"/>
      <w:noProof/>
      <w:color w:val="auto"/>
      <w:sz w:val="20"/>
      <w:szCs w:val="20"/>
      <w:lang w:val="en-CA" w:eastAsia="en-US"/>
    </w:rPr>
  </w:style>
  <w:style w:type="paragraph" w:styleId="Footer">
    <w:name w:val="footer"/>
    <w:basedOn w:val="Normal"/>
    <w:link w:val="FooterChar"/>
    <w:semiHidden/>
    <w:rsid w:val="00CE6984"/>
    <w:pPr>
      <w:tabs>
        <w:tab w:val="center" w:pos="4320"/>
        <w:tab w:val="right" w:pos="8640"/>
      </w:tabs>
      <w:spacing w:line="240" w:lineRule="auto"/>
      <w:ind w:firstLine="0"/>
    </w:pPr>
    <w:rPr>
      <w:noProof/>
    </w:rPr>
  </w:style>
  <w:style w:type="character" w:customStyle="1" w:styleId="FooterChar">
    <w:name w:val="Footer Char"/>
    <w:basedOn w:val="DefaultParagraphFont"/>
    <w:link w:val="Footer"/>
    <w:semiHidden/>
    <w:rsid w:val="00CE6984"/>
    <w:rPr>
      <w:rFonts w:eastAsia="Times New Roman"/>
      <w:noProof/>
      <w:color w:val="auto"/>
      <w:lang w:val="en-CA" w:eastAsia="en-US"/>
    </w:rPr>
  </w:style>
  <w:style w:type="character" w:styleId="PageNumber">
    <w:name w:val="page number"/>
    <w:basedOn w:val="DefaultParagraphFont"/>
    <w:semiHidden/>
    <w:rsid w:val="00CE6984"/>
  </w:style>
  <w:style w:type="paragraph" w:styleId="Header">
    <w:name w:val="header"/>
    <w:basedOn w:val="Normal"/>
    <w:link w:val="HeaderChar"/>
    <w:uiPriority w:val="99"/>
    <w:rsid w:val="00CE6984"/>
    <w:pPr>
      <w:tabs>
        <w:tab w:val="center" w:pos="4320"/>
        <w:tab w:val="right" w:pos="8640"/>
      </w:tabs>
      <w:spacing w:line="240" w:lineRule="auto"/>
      <w:ind w:firstLine="0"/>
    </w:pPr>
    <w:rPr>
      <w:noProof/>
    </w:rPr>
  </w:style>
  <w:style w:type="character" w:customStyle="1" w:styleId="HeaderChar">
    <w:name w:val="Header Char"/>
    <w:basedOn w:val="DefaultParagraphFont"/>
    <w:link w:val="Header"/>
    <w:uiPriority w:val="99"/>
    <w:rsid w:val="00CE6984"/>
    <w:rPr>
      <w:rFonts w:eastAsia="Times New Roman"/>
      <w:noProof/>
      <w:color w:val="auto"/>
      <w:lang w:val="en-CA" w:eastAsia="en-US"/>
    </w:rPr>
  </w:style>
  <w:style w:type="paragraph" w:styleId="BalloonText">
    <w:name w:val="Balloon Text"/>
    <w:basedOn w:val="Normal"/>
    <w:link w:val="BalloonTextChar"/>
    <w:semiHidden/>
    <w:rsid w:val="00CE6984"/>
    <w:pPr>
      <w:spacing w:line="240" w:lineRule="auto"/>
      <w:ind w:firstLine="0"/>
    </w:pPr>
    <w:rPr>
      <w:rFonts w:ascii="Tahoma" w:hAnsi="Tahoma" w:cs="Tahoma"/>
      <w:noProof/>
      <w:sz w:val="16"/>
      <w:szCs w:val="16"/>
    </w:rPr>
  </w:style>
  <w:style w:type="character" w:customStyle="1" w:styleId="BalloonTextChar">
    <w:name w:val="Balloon Text Char"/>
    <w:basedOn w:val="DefaultParagraphFont"/>
    <w:link w:val="BalloonText"/>
    <w:semiHidden/>
    <w:rsid w:val="00CE6984"/>
    <w:rPr>
      <w:rFonts w:ascii="Tahoma" w:eastAsia="Times New Roman" w:hAnsi="Tahoma" w:cs="Tahoma"/>
      <w:noProof/>
      <w:color w:val="auto"/>
      <w:sz w:val="16"/>
      <w:szCs w:val="16"/>
      <w:lang w:val="en-CA" w:eastAsia="en-US"/>
    </w:rPr>
  </w:style>
  <w:style w:type="paragraph" w:styleId="BodyText2">
    <w:name w:val="Body Text 2"/>
    <w:basedOn w:val="Normal"/>
    <w:link w:val="BodyText2Char"/>
    <w:semiHidden/>
    <w:rsid w:val="00CE6984"/>
    <w:pPr>
      <w:spacing w:line="240" w:lineRule="auto"/>
      <w:ind w:firstLine="0"/>
    </w:pPr>
    <w:rPr>
      <w:rFonts w:ascii="Arial" w:hAnsi="Arial" w:cs="Arial"/>
      <w:noProof/>
      <w:sz w:val="20"/>
      <w:szCs w:val="20"/>
    </w:rPr>
  </w:style>
  <w:style w:type="character" w:customStyle="1" w:styleId="BodyText2Char">
    <w:name w:val="Body Text 2 Char"/>
    <w:basedOn w:val="DefaultParagraphFont"/>
    <w:link w:val="BodyText2"/>
    <w:semiHidden/>
    <w:rsid w:val="00CE6984"/>
    <w:rPr>
      <w:rFonts w:ascii="Arial" w:eastAsia="Times New Roman" w:hAnsi="Arial" w:cs="Arial"/>
      <w:noProof/>
      <w:color w:val="auto"/>
      <w:sz w:val="20"/>
      <w:szCs w:val="20"/>
      <w:lang w:val="en-CA" w:eastAsia="en-US"/>
    </w:rPr>
  </w:style>
  <w:style w:type="paragraph" w:styleId="BodyTextIndent">
    <w:name w:val="Body Text Indent"/>
    <w:basedOn w:val="Normal"/>
    <w:link w:val="BodyTextIndentChar"/>
    <w:semiHidden/>
    <w:rsid w:val="00CE6984"/>
    <w:pPr>
      <w:spacing w:line="240" w:lineRule="auto"/>
      <w:ind w:left="720" w:firstLine="0"/>
    </w:pPr>
    <w:rPr>
      <w:rFonts w:ascii="Arial" w:hAnsi="Arial" w:cs="Arial"/>
      <w:i/>
      <w:noProof/>
      <w:color w:val="000080"/>
    </w:rPr>
  </w:style>
  <w:style w:type="character" w:customStyle="1" w:styleId="BodyTextIndentChar">
    <w:name w:val="Body Text Indent Char"/>
    <w:basedOn w:val="DefaultParagraphFont"/>
    <w:link w:val="BodyTextIndent"/>
    <w:semiHidden/>
    <w:rsid w:val="00CE6984"/>
    <w:rPr>
      <w:rFonts w:ascii="Arial" w:eastAsia="Times New Roman" w:hAnsi="Arial" w:cs="Arial"/>
      <w:i/>
      <w:noProof/>
      <w:color w:val="000080"/>
      <w:lang w:val="en-CA" w:eastAsia="en-US"/>
    </w:rPr>
  </w:style>
  <w:style w:type="paragraph" w:styleId="BodyText3">
    <w:name w:val="Body Text 3"/>
    <w:basedOn w:val="Normal"/>
    <w:link w:val="BodyText3Char"/>
    <w:semiHidden/>
    <w:rsid w:val="00CE6984"/>
    <w:pPr>
      <w:spacing w:line="240" w:lineRule="auto"/>
      <w:ind w:firstLine="0"/>
    </w:pPr>
    <w:rPr>
      <w:rFonts w:ascii="Arial" w:hAnsi="Arial"/>
      <w:b/>
      <w:bCs/>
      <w:noProof/>
      <w:sz w:val="20"/>
      <w:szCs w:val="20"/>
    </w:rPr>
  </w:style>
  <w:style w:type="character" w:customStyle="1" w:styleId="BodyText3Char">
    <w:name w:val="Body Text 3 Char"/>
    <w:basedOn w:val="DefaultParagraphFont"/>
    <w:link w:val="BodyText3"/>
    <w:semiHidden/>
    <w:rsid w:val="00CE6984"/>
    <w:rPr>
      <w:rFonts w:ascii="Arial" w:eastAsia="Times New Roman" w:hAnsi="Arial"/>
      <w:b/>
      <w:bCs/>
      <w:noProof/>
      <w:color w:val="auto"/>
      <w:sz w:val="20"/>
      <w:szCs w:val="20"/>
      <w:lang w:val="en-CA" w:eastAsia="en-US"/>
    </w:rPr>
  </w:style>
  <w:style w:type="paragraph" w:styleId="NormalWeb">
    <w:name w:val="Normal (Web)"/>
    <w:basedOn w:val="Normal"/>
    <w:uiPriority w:val="99"/>
    <w:semiHidden/>
    <w:unhideWhenUsed/>
    <w:rsid w:val="009D7A23"/>
    <w:pPr>
      <w:spacing w:before="100" w:beforeAutospacing="1" w:after="100" w:afterAutospacing="1" w:line="240" w:lineRule="auto"/>
      <w:ind w:firstLine="0"/>
    </w:pPr>
    <w:rPr>
      <w:rFonts w:ascii="Times" w:eastAsiaTheme="minorEastAsia" w:hAnsi="Times"/>
      <w:sz w:val="20"/>
      <w:szCs w:val="20"/>
    </w:rPr>
  </w:style>
  <w:style w:type="character" w:styleId="CommentReference">
    <w:name w:val="annotation reference"/>
    <w:basedOn w:val="DefaultParagraphFont"/>
    <w:uiPriority w:val="99"/>
    <w:semiHidden/>
    <w:unhideWhenUsed/>
    <w:rsid w:val="00337F89"/>
    <w:rPr>
      <w:sz w:val="16"/>
      <w:szCs w:val="16"/>
    </w:rPr>
  </w:style>
  <w:style w:type="paragraph" w:styleId="CommentText">
    <w:name w:val="annotation text"/>
    <w:basedOn w:val="Normal"/>
    <w:link w:val="CommentTextChar"/>
    <w:uiPriority w:val="99"/>
    <w:semiHidden/>
    <w:unhideWhenUsed/>
    <w:rsid w:val="00337F89"/>
    <w:pPr>
      <w:spacing w:line="240" w:lineRule="auto"/>
    </w:pPr>
    <w:rPr>
      <w:sz w:val="20"/>
      <w:szCs w:val="20"/>
    </w:rPr>
  </w:style>
  <w:style w:type="character" w:customStyle="1" w:styleId="CommentTextChar">
    <w:name w:val="Comment Text Char"/>
    <w:basedOn w:val="DefaultParagraphFont"/>
    <w:link w:val="CommentText"/>
    <w:uiPriority w:val="99"/>
    <w:semiHidden/>
    <w:rsid w:val="00337F89"/>
    <w:rPr>
      <w:rFonts w:eastAsia="Times New Roman"/>
      <w:color w:val="auto"/>
      <w:sz w:val="20"/>
      <w:szCs w:val="20"/>
      <w:lang w:val="en-CA" w:eastAsia="en-US"/>
    </w:rPr>
  </w:style>
  <w:style w:type="paragraph" w:styleId="CommentSubject">
    <w:name w:val="annotation subject"/>
    <w:basedOn w:val="CommentText"/>
    <w:next w:val="CommentText"/>
    <w:link w:val="CommentSubjectChar"/>
    <w:uiPriority w:val="99"/>
    <w:semiHidden/>
    <w:unhideWhenUsed/>
    <w:rsid w:val="00337F89"/>
    <w:rPr>
      <w:b/>
      <w:bCs/>
    </w:rPr>
  </w:style>
  <w:style w:type="character" w:customStyle="1" w:styleId="CommentSubjectChar">
    <w:name w:val="Comment Subject Char"/>
    <w:basedOn w:val="CommentTextChar"/>
    <w:link w:val="CommentSubject"/>
    <w:uiPriority w:val="99"/>
    <w:semiHidden/>
    <w:rsid w:val="00337F89"/>
    <w:rPr>
      <w:rFonts w:eastAsia="Times New Roman"/>
      <w:b/>
      <w:bCs/>
      <w:color w:val="auto"/>
      <w:sz w:val="20"/>
      <w:szCs w:val="20"/>
      <w:lang w:val="en-CA" w:eastAsia="en-US"/>
    </w:rPr>
  </w:style>
  <w:style w:type="paragraph" w:styleId="Revision">
    <w:name w:val="Revision"/>
    <w:hidden/>
    <w:uiPriority w:val="99"/>
    <w:semiHidden/>
    <w:rsid w:val="00337F89"/>
    <w:rPr>
      <w:rFonts w:eastAsia="Times New Roman"/>
      <w:color w:val="auto"/>
      <w:lang w:val="en-CA" w:eastAsia="en-US"/>
    </w:rPr>
  </w:style>
  <w:style w:type="character" w:styleId="FootnoteReference">
    <w:name w:val="footnote reference"/>
    <w:basedOn w:val="DefaultParagraphFont"/>
    <w:uiPriority w:val="99"/>
    <w:semiHidden/>
    <w:unhideWhenUsed/>
    <w:rsid w:val="009E1BF9"/>
    <w:rPr>
      <w:vertAlign w:val="superscript"/>
    </w:rPr>
  </w:style>
  <w:style w:type="paragraph" w:styleId="TOC2">
    <w:name w:val="toc 2"/>
    <w:basedOn w:val="Normal"/>
    <w:next w:val="Normal"/>
    <w:autoRedefine/>
    <w:uiPriority w:val="39"/>
    <w:unhideWhenUsed/>
    <w:rsid w:val="003C5001"/>
    <w:pPr>
      <w:ind w:left="240"/>
    </w:pPr>
  </w:style>
  <w:style w:type="paragraph" w:styleId="TOC3">
    <w:name w:val="toc 3"/>
    <w:basedOn w:val="Normal"/>
    <w:next w:val="Normal"/>
    <w:autoRedefine/>
    <w:uiPriority w:val="39"/>
    <w:unhideWhenUsed/>
    <w:rsid w:val="003C5001"/>
    <w:pPr>
      <w:ind w:left="480"/>
    </w:pPr>
  </w:style>
  <w:style w:type="paragraph" w:styleId="TOC4">
    <w:name w:val="toc 4"/>
    <w:basedOn w:val="Normal"/>
    <w:next w:val="Normal"/>
    <w:autoRedefine/>
    <w:uiPriority w:val="39"/>
    <w:unhideWhenUsed/>
    <w:rsid w:val="003C5001"/>
    <w:pPr>
      <w:ind w:left="720"/>
    </w:pPr>
  </w:style>
  <w:style w:type="paragraph" w:styleId="TOC5">
    <w:name w:val="toc 5"/>
    <w:basedOn w:val="Normal"/>
    <w:next w:val="Normal"/>
    <w:autoRedefine/>
    <w:uiPriority w:val="39"/>
    <w:unhideWhenUsed/>
    <w:rsid w:val="003C5001"/>
    <w:pPr>
      <w:ind w:left="960"/>
    </w:pPr>
  </w:style>
  <w:style w:type="paragraph" w:styleId="TOC6">
    <w:name w:val="toc 6"/>
    <w:basedOn w:val="Normal"/>
    <w:next w:val="Normal"/>
    <w:autoRedefine/>
    <w:uiPriority w:val="39"/>
    <w:unhideWhenUsed/>
    <w:rsid w:val="003C5001"/>
    <w:pPr>
      <w:ind w:left="1200"/>
    </w:pPr>
  </w:style>
  <w:style w:type="paragraph" w:styleId="TOC7">
    <w:name w:val="toc 7"/>
    <w:basedOn w:val="Normal"/>
    <w:next w:val="Normal"/>
    <w:autoRedefine/>
    <w:uiPriority w:val="39"/>
    <w:unhideWhenUsed/>
    <w:rsid w:val="003C5001"/>
    <w:pPr>
      <w:ind w:left="1440"/>
    </w:pPr>
  </w:style>
  <w:style w:type="paragraph" w:styleId="TOC8">
    <w:name w:val="toc 8"/>
    <w:basedOn w:val="Normal"/>
    <w:next w:val="Normal"/>
    <w:autoRedefine/>
    <w:uiPriority w:val="39"/>
    <w:unhideWhenUsed/>
    <w:rsid w:val="003C5001"/>
    <w:pPr>
      <w:ind w:left="1680"/>
    </w:pPr>
  </w:style>
  <w:style w:type="paragraph" w:styleId="TOC9">
    <w:name w:val="toc 9"/>
    <w:basedOn w:val="Normal"/>
    <w:next w:val="Normal"/>
    <w:autoRedefine/>
    <w:uiPriority w:val="39"/>
    <w:unhideWhenUsed/>
    <w:rsid w:val="003C5001"/>
    <w:pPr>
      <w:ind w:left="1920"/>
    </w:pPr>
  </w:style>
  <w:style w:type="paragraph" w:styleId="EndnoteText">
    <w:name w:val="endnote text"/>
    <w:basedOn w:val="Normal"/>
    <w:link w:val="EndnoteTextChar"/>
    <w:uiPriority w:val="99"/>
    <w:unhideWhenUsed/>
    <w:rsid w:val="00F61497"/>
    <w:pPr>
      <w:spacing w:line="240" w:lineRule="auto"/>
    </w:pPr>
  </w:style>
  <w:style w:type="character" w:customStyle="1" w:styleId="EndnoteTextChar">
    <w:name w:val="Endnote Text Char"/>
    <w:basedOn w:val="DefaultParagraphFont"/>
    <w:link w:val="EndnoteText"/>
    <w:uiPriority w:val="99"/>
    <w:rsid w:val="00F61497"/>
    <w:rPr>
      <w:rFonts w:eastAsia="Times New Roman"/>
      <w:color w:val="auto"/>
      <w:lang w:val="en-CA" w:eastAsia="en-US"/>
    </w:rPr>
  </w:style>
  <w:style w:type="character" w:styleId="EndnoteReference">
    <w:name w:val="endnote reference"/>
    <w:basedOn w:val="DefaultParagraphFont"/>
    <w:uiPriority w:val="99"/>
    <w:unhideWhenUsed/>
    <w:rsid w:val="00F614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8332">
      <w:bodyDiv w:val="1"/>
      <w:marLeft w:val="0"/>
      <w:marRight w:val="0"/>
      <w:marTop w:val="0"/>
      <w:marBottom w:val="0"/>
      <w:divBdr>
        <w:top w:val="none" w:sz="0" w:space="0" w:color="auto"/>
        <w:left w:val="none" w:sz="0" w:space="0" w:color="auto"/>
        <w:bottom w:val="none" w:sz="0" w:space="0" w:color="auto"/>
        <w:right w:val="none" w:sz="0" w:space="0" w:color="auto"/>
      </w:divBdr>
      <w:divsChild>
        <w:div w:id="710614057">
          <w:marLeft w:val="547"/>
          <w:marRight w:val="0"/>
          <w:marTop w:val="0"/>
          <w:marBottom w:val="0"/>
          <w:divBdr>
            <w:top w:val="none" w:sz="0" w:space="0" w:color="auto"/>
            <w:left w:val="none" w:sz="0" w:space="0" w:color="auto"/>
            <w:bottom w:val="none" w:sz="0" w:space="0" w:color="auto"/>
            <w:right w:val="none" w:sz="0" w:space="0" w:color="auto"/>
          </w:divBdr>
        </w:div>
        <w:div w:id="296885694">
          <w:marLeft w:val="1166"/>
          <w:marRight w:val="0"/>
          <w:marTop w:val="0"/>
          <w:marBottom w:val="0"/>
          <w:divBdr>
            <w:top w:val="none" w:sz="0" w:space="0" w:color="auto"/>
            <w:left w:val="none" w:sz="0" w:space="0" w:color="auto"/>
            <w:bottom w:val="none" w:sz="0" w:space="0" w:color="auto"/>
            <w:right w:val="none" w:sz="0" w:space="0" w:color="auto"/>
          </w:divBdr>
        </w:div>
        <w:div w:id="1080953848">
          <w:marLeft w:val="1166"/>
          <w:marRight w:val="0"/>
          <w:marTop w:val="0"/>
          <w:marBottom w:val="0"/>
          <w:divBdr>
            <w:top w:val="none" w:sz="0" w:space="0" w:color="auto"/>
            <w:left w:val="none" w:sz="0" w:space="0" w:color="auto"/>
            <w:bottom w:val="none" w:sz="0" w:space="0" w:color="auto"/>
            <w:right w:val="none" w:sz="0" w:space="0" w:color="auto"/>
          </w:divBdr>
        </w:div>
        <w:div w:id="1647392848">
          <w:marLeft w:val="1800"/>
          <w:marRight w:val="0"/>
          <w:marTop w:val="0"/>
          <w:marBottom w:val="0"/>
          <w:divBdr>
            <w:top w:val="none" w:sz="0" w:space="0" w:color="auto"/>
            <w:left w:val="none" w:sz="0" w:space="0" w:color="auto"/>
            <w:bottom w:val="none" w:sz="0" w:space="0" w:color="auto"/>
            <w:right w:val="none" w:sz="0" w:space="0" w:color="auto"/>
          </w:divBdr>
        </w:div>
        <w:div w:id="1596746860">
          <w:marLeft w:val="1800"/>
          <w:marRight w:val="0"/>
          <w:marTop w:val="0"/>
          <w:marBottom w:val="0"/>
          <w:divBdr>
            <w:top w:val="none" w:sz="0" w:space="0" w:color="auto"/>
            <w:left w:val="none" w:sz="0" w:space="0" w:color="auto"/>
            <w:bottom w:val="none" w:sz="0" w:space="0" w:color="auto"/>
            <w:right w:val="none" w:sz="0" w:space="0" w:color="auto"/>
          </w:divBdr>
        </w:div>
        <w:div w:id="729884907">
          <w:marLeft w:val="1166"/>
          <w:marRight w:val="0"/>
          <w:marTop w:val="0"/>
          <w:marBottom w:val="0"/>
          <w:divBdr>
            <w:top w:val="none" w:sz="0" w:space="0" w:color="auto"/>
            <w:left w:val="none" w:sz="0" w:space="0" w:color="auto"/>
            <w:bottom w:val="none" w:sz="0" w:space="0" w:color="auto"/>
            <w:right w:val="none" w:sz="0" w:space="0" w:color="auto"/>
          </w:divBdr>
        </w:div>
        <w:div w:id="1441415730">
          <w:marLeft w:val="1166"/>
          <w:marRight w:val="0"/>
          <w:marTop w:val="0"/>
          <w:marBottom w:val="0"/>
          <w:divBdr>
            <w:top w:val="none" w:sz="0" w:space="0" w:color="auto"/>
            <w:left w:val="none" w:sz="0" w:space="0" w:color="auto"/>
            <w:bottom w:val="none" w:sz="0" w:space="0" w:color="auto"/>
            <w:right w:val="none" w:sz="0" w:space="0" w:color="auto"/>
          </w:divBdr>
        </w:div>
      </w:divsChild>
    </w:div>
    <w:div w:id="237058618">
      <w:bodyDiv w:val="1"/>
      <w:marLeft w:val="0"/>
      <w:marRight w:val="0"/>
      <w:marTop w:val="0"/>
      <w:marBottom w:val="0"/>
      <w:divBdr>
        <w:top w:val="none" w:sz="0" w:space="0" w:color="auto"/>
        <w:left w:val="none" w:sz="0" w:space="0" w:color="auto"/>
        <w:bottom w:val="none" w:sz="0" w:space="0" w:color="auto"/>
        <w:right w:val="none" w:sz="0" w:space="0" w:color="auto"/>
      </w:divBdr>
    </w:div>
    <w:div w:id="307439352">
      <w:bodyDiv w:val="1"/>
      <w:marLeft w:val="0"/>
      <w:marRight w:val="0"/>
      <w:marTop w:val="0"/>
      <w:marBottom w:val="0"/>
      <w:divBdr>
        <w:top w:val="none" w:sz="0" w:space="0" w:color="auto"/>
        <w:left w:val="none" w:sz="0" w:space="0" w:color="auto"/>
        <w:bottom w:val="none" w:sz="0" w:space="0" w:color="auto"/>
        <w:right w:val="none" w:sz="0" w:space="0" w:color="auto"/>
      </w:divBdr>
      <w:divsChild>
        <w:div w:id="1683510464">
          <w:marLeft w:val="1166"/>
          <w:marRight w:val="0"/>
          <w:marTop w:val="125"/>
          <w:marBottom w:val="0"/>
          <w:divBdr>
            <w:top w:val="none" w:sz="0" w:space="0" w:color="auto"/>
            <w:left w:val="none" w:sz="0" w:space="0" w:color="auto"/>
            <w:bottom w:val="none" w:sz="0" w:space="0" w:color="auto"/>
            <w:right w:val="none" w:sz="0" w:space="0" w:color="auto"/>
          </w:divBdr>
        </w:div>
        <w:div w:id="563954415">
          <w:marLeft w:val="1166"/>
          <w:marRight w:val="0"/>
          <w:marTop w:val="125"/>
          <w:marBottom w:val="0"/>
          <w:divBdr>
            <w:top w:val="none" w:sz="0" w:space="0" w:color="auto"/>
            <w:left w:val="none" w:sz="0" w:space="0" w:color="auto"/>
            <w:bottom w:val="none" w:sz="0" w:space="0" w:color="auto"/>
            <w:right w:val="none" w:sz="0" w:space="0" w:color="auto"/>
          </w:divBdr>
        </w:div>
        <w:div w:id="1109472380">
          <w:marLeft w:val="1166"/>
          <w:marRight w:val="0"/>
          <w:marTop w:val="125"/>
          <w:marBottom w:val="0"/>
          <w:divBdr>
            <w:top w:val="none" w:sz="0" w:space="0" w:color="auto"/>
            <w:left w:val="none" w:sz="0" w:space="0" w:color="auto"/>
            <w:bottom w:val="none" w:sz="0" w:space="0" w:color="auto"/>
            <w:right w:val="none" w:sz="0" w:space="0" w:color="auto"/>
          </w:divBdr>
        </w:div>
      </w:divsChild>
    </w:div>
    <w:div w:id="482240128">
      <w:bodyDiv w:val="1"/>
      <w:marLeft w:val="0"/>
      <w:marRight w:val="0"/>
      <w:marTop w:val="0"/>
      <w:marBottom w:val="0"/>
      <w:divBdr>
        <w:top w:val="none" w:sz="0" w:space="0" w:color="auto"/>
        <w:left w:val="none" w:sz="0" w:space="0" w:color="auto"/>
        <w:bottom w:val="none" w:sz="0" w:space="0" w:color="auto"/>
        <w:right w:val="none" w:sz="0" w:space="0" w:color="auto"/>
      </w:divBdr>
      <w:divsChild>
        <w:div w:id="1310012163">
          <w:marLeft w:val="547"/>
          <w:marRight w:val="0"/>
          <w:marTop w:val="0"/>
          <w:marBottom w:val="0"/>
          <w:divBdr>
            <w:top w:val="none" w:sz="0" w:space="0" w:color="auto"/>
            <w:left w:val="none" w:sz="0" w:space="0" w:color="auto"/>
            <w:bottom w:val="none" w:sz="0" w:space="0" w:color="auto"/>
            <w:right w:val="none" w:sz="0" w:space="0" w:color="auto"/>
          </w:divBdr>
        </w:div>
      </w:divsChild>
    </w:div>
    <w:div w:id="530260541">
      <w:bodyDiv w:val="1"/>
      <w:marLeft w:val="0"/>
      <w:marRight w:val="0"/>
      <w:marTop w:val="0"/>
      <w:marBottom w:val="0"/>
      <w:divBdr>
        <w:top w:val="none" w:sz="0" w:space="0" w:color="auto"/>
        <w:left w:val="none" w:sz="0" w:space="0" w:color="auto"/>
        <w:bottom w:val="none" w:sz="0" w:space="0" w:color="auto"/>
        <w:right w:val="none" w:sz="0" w:space="0" w:color="auto"/>
      </w:divBdr>
      <w:divsChild>
        <w:div w:id="1335575177">
          <w:marLeft w:val="547"/>
          <w:marRight w:val="0"/>
          <w:marTop w:val="0"/>
          <w:marBottom w:val="0"/>
          <w:divBdr>
            <w:top w:val="none" w:sz="0" w:space="0" w:color="auto"/>
            <w:left w:val="none" w:sz="0" w:space="0" w:color="auto"/>
            <w:bottom w:val="none" w:sz="0" w:space="0" w:color="auto"/>
            <w:right w:val="none" w:sz="0" w:space="0" w:color="auto"/>
          </w:divBdr>
        </w:div>
        <w:div w:id="1796480857">
          <w:marLeft w:val="547"/>
          <w:marRight w:val="0"/>
          <w:marTop w:val="0"/>
          <w:marBottom w:val="0"/>
          <w:divBdr>
            <w:top w:val="none" w:sz="0" w:space="0" w:color="auto"/>
            <w:left w:val="none" w:sz="0" w:space="0" w:color="auto"/>
            <w:bottom w:val="none" w:sz="0" w:space="0" w:color="auto"/>
            <w:right w:val="none" w:sz="0" w:space="0" w:color="auto"/>
          </w:divBdr>
        </w:div>
      </w:divsChild>
    </w:div>
    <w:div w:id="552084107">
      <w:bodyDiv w:val="1"/>
      <w:marLeft w:val="0"/>
      <w:marRight w:val="0"/>
      <w:marTop w:val="0"/>
      <w:marBottom w:val="0"/>
      <w:divBdr>
        <w:top w:val="none" w:sz="0" w:space="0" w:color="auto"/>
        <w:left w:val="none" w:sz="0" w:space="0" w:color="auto"/>
        <w:bottom w:val="none" w:sz="0" w:space="0" w:color="auto"/>
        <w:right w:val="none" w:sz="0" w:space="0" w:color="auto"/>
      </w:divBdr>
      <w:divsChild>
        <w:div w:id="1884949646">
          <w:marLeft w:val="547"/>
          <w:marRight w:val="0"/>
          <w:marTop w:val="0"/>
          <w:marBottom w:val="0"/>
          <w:divBdr>
            <w:top w:val="none" w:sz="0" w:space="0" w:color="auto"/>
            <w:left w:val="none" w:sz="0" w:space="0" w:color="auto"/>
            <w:bottom w:val="none" w:sz="0" w:space="0" w:color="auto"/>
            <w:right w:val="none" w:sz="0" w:space="0" w:color="auto"/>
          </w:divBdr>
        </w:div>
      </w:divsChild>
    </w:div>
    <w:div w:id="598295039">
      <w:bodyDiv w:val="1"/>
      <w:marLeft w:val="0"/>
      <w:marRight w:val="0"/>
      <w:marTop w:val="0"/>
      <w:marBottom w:val="0"/>
      <w:divBdr>
        <w:top w:val="none" w:sz="0" w:space="0" w:color="auto"/>
        <w:left w:val="none" w:sz="0" w:space="0" w:color="auto"/>
        <w:bottom w:val="none" w:sz="0" w:space="0" w:color="auto"/>
        <w:right w:val="none" w:sz="0" w:space="0" w:color="auto"/>
      </w:divBdr>
      <w:divsChild>
        <w:div w:id="1520312340">
          <w:marLeft w:val="547"/>
          <w:marRight w:val="0"/>
          <w:marTop w:val="0"/>
          <w:marBottom w:val="0"/>
          <w:divBdr>
            <w:top w:val="none" w:sz="0" w:space="0" w:color="auto"/>
            <w:left w:val="none" w:sz="0" w:space="0" w:color="auto"/>
            <w:bottom w:val="none" w:sz="0" w:space="0" w:color="auto"/>
            <w:right w:val="none" w:sz="0" w:space="0" w:color="auto"/>
          </w:divBdr>
        </w:div>
      </w:divsChild>
    </w:div>
    <w:div w:id="929391201">
      <w:bodyDiv w:val="1"/>
      <w:marLeft w:val="0"/>
      <w:marRight w:val="0"/>
      <w:marTop w:val="0"/>
      <w:marBottom w:val="0"/>
      <w:divBdr>
        <w:top w:val="none" w:sz="0" w:space="0" w:color="auto"/>
        <w:left w:val="none" w:sz="0" w:space="0" w:color="auto"/>
        <w:bottom w:val="none" w:sz="0" w:space="0" w:color="auto"/>
        <w:right w:val="none" w:sz="0" w:space="0" w:color="auto"/>
      </w:divBdr>
      <w:divsChild>
        <w:div w:id="469707316">
          <w:marLeft w:val="547"/>
          <w:marRight w:val="0"/>
          <w:marTop w:val="154"/>
          <w:marBottom w:val="0"/>
          <w:divBdr>
            <w:top w:val="none" w:sz="0" w:space="0" w:color="auto"/>
            <w:left w:val="none" w:sz="0" w:space="0" w:color="auto"/>
            <w:bottom w:val="none" w:sz="0" w:space="0" w:color="auto"/>
            <w:right w:val="none" w:sz="0" w:space="0" w:color="auto"/>
          </w:divBdr>
        </w:div>
        <w:div w:id="1618414531">
          <w:marLeft w:val="1166"/>
          <w:marRight w:val="0"/>
          <w:marTop w:val="134"/>
          <w:marBottom w:val="0"/>
          <w:divBdr>
            <w:top w:val="none" w:sz="0" w:space="0" w:color="auto"/>
            <w:left w:val="none" w:sz="0" w:space="0" w:color="auto"/>
            <w:bottom w:val="none" w:sz="0" w:space="0" w:color="auto"/>
            <w:right w:val="none" w:sz="0" w:space="0" w:color="auto"/>
          </w:divBdr>
        </w:div>
        <w:div w:id="2142769765">
          <w:marLeft w:val="1800"/>
          <w:marRight w:val="0"/>
          <w:marTop w:val="115"/>
          <w:marBottom w:val="0"/>
          <w:divBdr>
            <w:top w:val="none" w:sz="0" w:space="0" w:color="auto"/>
            <w:left w:val="none" w:sz="0" w:space="0" w:color="auto"/>
            <w:bottom w:val="none" w:sz="0" w:space="0" w:color="auto"/>
            <w:right w:val="none" w:sz="0" w:space="0" w:color="auto"/>
          </w:divBdr>
        </w:div>
        <w:div w:id="1323700924">
          <w:marLeft w:val="1166"/>
          <w:marRight w:val="0"/>
          <w:marTop w:val="134"/>
          <w:marBottom w:val="0"/>
          <w:divBdr>
            <w:top w:val="none" w:sz="0" w:space="0" w:color="auto"/>
            <w:left w:val="none" w:sz="0" w:space="0" w:color="auto"/>
            <w:bottom w:val="none" w:sz="0" w:space="0" w:color="auto"/>
            <w:right w:val="none" w:sz="0" w:space="0" w:color="auto"/>
          </w:divBdr>
        </w:div>
        <w:div w:id="1043168554">
          <w:marLeft w:val="1800"/>
          <w:marRight w:val="0"/>
          <w:marTop w:val="115"/>
          <w:marBottom w:val="0"/>
          <w:divBdr>
            <w:top w:val="none" w:sz="0" w:space="0" w:color="auto"/>
            <w:left w:val="none" w:sz="0" w:space="0" w:color="auto"/>
            <w:bottom w:val="none" w:sz="0" w:space="0" w:color="auto"/>
            <w:right w:val="none" w:sz="0" w:space="0" w:color="auto"/>
          </w:divBdr>
        </w:div>
        <w:div w:id="53041905">
          <w:marLeft w:val="1166"/>
          <w:marRight w:val="0"/>
          <w:marTop w:val="134"/>
          <w:marBottom w:val="0"/>
          <w:divBdr>
            <w:top w:val="none" w:sz="0" w:space="0" w:color="auto"/>
            <w:left w:val="none" w:sz="0" w:space="0" w:color="auto"/>
            <w:bottom w:val="none" w:sz="0" w:space="0" w:color="auto"/>
            <w:right w:val="none" w:sz="0" w:space="0" w:color="auto"/>
          </w:divBdr>
        </w:div>
        <w:div w:id="1792478480">
          <w:marLeft w:val="1800"/>
          <w:marRight w:val="0"/>
          <w:marTop w:val="115"/>
          <w:marBottom w:val="0"/>
          <w:divBdr>
            <w:top w:val="none" w:sz="0" w:space="0" w:color="auto"/>
            <w:left w:val="none" w:sz="0" w:space="0" w:color="auto"/>
            <w:bottom w:val="none" w:sz="0" w:space="0" w:color="auto"/>
            <w:right w:val="none" w:sz="0" w:space="0" w:color="auto"/>
          </w:divBdr>
        </w:div>
      </w:divsChild>
    </w:div>
    <w:div w:id="18132062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6B591-2ADD-49FF-99EF-A4DDA89E7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UVic</Company>
  <LinksUpToDate>false</LinksUpToDate>
  <CharactersWithSpaces>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Barton Cunningham</dc:creator>
  <cp:keywords/>
  <dc:description/>
  <cp:lastModifiedBy>Ball, Edward</cp:lastModifiedBy>
  <cp:revision>10</cp:revision>
  <dcterms:created xsi:type="dcterms:W3CDTF">2016-06-17T15:38:00Z</dcterms:created>
  <dcterms:modified xsi:type="dcterms:W3CDTF">2016-08-02T09:27:00Z</dcterms:modified>
</cp:coreProperties>
</file>