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CFD2F" w14:textId="77777777" w:rsidR="00681AA4" w:rsidRPr="001F63BC" w:rsidRDefault="00681AA4" w:rsidP="00681AA4">
      <w:pPr>
        <w:pStyle w:val="Title"/>
        <w:ind w:left="0"/>
        <w:rPr>
          <w:rStyle w:val="BookTitle"/>
          <w:iCs/>
        </w:rPr>
      </w:pPr>
      <w:bookmarkStart w:id="0" w:name="_Toc293401536"/>
      <w:bookmarkStart w:id="1" w:name="_Toc327200735"/>
      <w:r w:rsidRPr="001F63BC">
        <w:rPr>
          <w:rStyle w:val="BookTitle"/>
        </w:rPr>
        <w:t>CHAPTER 13</w:t>
      </w:r>
    </w:p>
    <w:p w14:paraId="3C29ECEF" w14:textId="77777777" w:rsidR="00681AA4" w:rsidRPr="001F63BC" w:rsidRDefault="00681AA4" w:rsidP="00681AA4">
      <w:pPr>
        <w:pStyle w:val="Title"/>
        <w:pBdr>
          <w:bottom w:val="single" w:sz="12" w:space="1" w:color="auto"/>
        </w:pBdr>
        <w:tabs>
          <w:tab w:val="left" w:pos="8505"/>
        </w:tabs>
        <w:spacing w:after="0"/>
        <w:ind w:left="0" w:right="-7"/>
        <w:rPr>
          <w:rStyle w:val="BookTitle"/>
          <w:caps w:val="0"/>
        </w:rPr>
      </w:pPr>
      <w:r w:rsidRPr="001F63BC">
        <w:rPr>
          <w:rStyle w:val="BookTitle"/>
          <w:caps w:val="0"/>
        </w:rPr>
        <w:t xml:space="preserve">Developing A Positive </w:t>
      </w:r>
      <w:proofErr w:type="spellStart"/>
      <w:r w:rsidRPr="001F63BC">
        <w:rPr>
          <w:rStyle w:val="BookTitle"/>
          <w:caps w:val="0"/>
        </w:rPr>
        <w:t>Labour</w:t>
      </w:r>
      <w:proofErr w:type="spellEnd"/>
      <w:r w:rsidRPr="001F63BC">
        <w:rPr>
          <w:rStyle w:val="BookTitle"/>
          <w:caps w:val="0"/>
        </w:rPr>
        <w:t xml:space="preserve"> Relations Climate </w:t>
      </w:r>
    </w:p>
    <w:p w14:paraId="2F736624" w14:textId="77777777" w:rsidR="00681AA4" w:rsidRPr="00DB2A48" w:rsidRDefault="00681AA4" w:rsidP="00681AA4">
      <w:pPr>
        <w:pStyle w:val="Heading1"/>
        <w:rPr>
          <w:sz w:val="24"/>
        </w:rPr>
      </w:pPr>
    </w:p>
    <w:p w14:paraId="79223A55" w14:textId="77777777" w:rsidR="00681AA4" w:rsidRPr="00DB2A48" w:rsidRDefault="00681AA4" w:rsidP="00681AA4">
      <w:pPr>
        <w:ind w:firstLine="0"/>
        <w:rPr>
          <w:b/>
        </w:rPr>
      </w:pPr>
      <w:r w:rsidRPr="00DB2A48">
        <w:rPr>
          <w:b/>
        </w:rPr>
        <w:t>Contents</w:t>
      </w:r>
      <w:bookmarkStart w:id="2" w:name="_Toc328828213"/>
      <w:bookmarkEnd w:id="0"/>
      <w:bookmarkEnd w:id="1"/>
    </w:p>
    <w:bookmarkEnd w:id="2"/>
    <w:p w14:paraId="4FC6044B" w14:textId="77777777" w:rsidR="004C11B3" w:rsidRDefault="004C11B3" w:rsidP="004C11B3">
      <w:pPr>
        <w:pStyle w:val="TOC1"/>
        <w:tabs>
          <w:tab w:val="right" w:leader="dot" w:pos="8630"/>
        </w:tabs>
        <w:ind w:firstLine="0"/>
        <w:rPr>
          <w:rFonts w:asciiTheme="minorHAnsi" w:eastAsiaTheme="minorEastAsia" w:hAnsiTheme="minorHAnsi" w:cstheme="minorBidi"/>
          <w:b w:val="0"/>
          <w:noProof/>
          <w:lang w:eastAsia="ja-JP"/>
        </w:rPr>
      </w:pPr>
      <w:r>
        <w:fldChar w:fldCharType="begin"/>
      </w:r>
      <w:r>
        <w:instrText xml:space="preserve"> TOC \o "1-1" </w:instrText>
      </w:r>
      <w:r>
        <w:fldChar w:fldCharType="separate"/>
      </w:r>
      <w:r>
        <w:rPr>
          <w:noProof/>
        </w:rPr>
        <w:t>PL 1. Defining and improving the LMX relationship</w:t>
      </w:r>
      <w:r>
        <w:rPr>
          <w:noProof/>
        </w:rPr>
        <w:tab/>
      </w:r>
      <w:r>
        <w:rPr>
          <w:noProof/>
        </w:rPr>
        <w:fldChar w:fldCharType="begin"/>
      </w:r>
      <w:r>
        <w:rPr>
          <w:noProof/>
        </w:rPr>
        <w:instrText xml:space="preserve"> PAGEREF _Toc361578831 \h </w:instrText>
      </w:r>
      <w:r>
        <w:rPr>
          <w:noProof/>
        </w:rPr>
      </w:r>
      <w:r>
        <w:rPr>
          <w:noProof/>
        </w:rPr>
        <w:fldChar w:fldCharType="separate"/>
      </w:r>
      <w:r>
        <w:rPr>
          <w:noProof/>
        </w:rPr>
        <w:t>1</w:t>
      </w:r>
      <w:r>
        <w:rPr>
          <w:noProof/>
        </w:rPr>
        <w:fldChar w:fldCharType="end"/>
      </w:r>
    </w:p>
    <w:p w14:paraId="6AAADBA6" w14:textId="534DE906" w:rsidR="00681AA4" w:rsidRPr="00DB2A48" w:rsidRDefault="004C11B3" w:rsidP="00681AA4">
      <w:pPr>
        <w:rPr>
          <w:b/>
        </w:rPr>
      </w:pPr>
      <w:r>
        <w:fldChar w:fldCharType="end"/>
      </w:r>
    </w:p>
    <w:p w14:paraId="37B961A5" w14:textId="77777777" w:rsidR="00681AA4" w:rsidRPr="00681AA4" w:rsidRDefault="00681AA4" w:rsidP="00681AA4">
      <w:pPr>
        <w:pStyle w:val="Heading1"/>
        <w:rPr>
          <w:sz w:val="24"/>
        </w:rPr>
      </w:pPr>
      <w:bookmarkStart w:id="3" w:name="_Toc290727202"/>
      <w:bookmarkStart w:id="4" w:name="_Toc361578831"/>
      <w:r w:rsidRPr="00DB2A48">
        <w:rPr>
          <w:sz w:val="24"/>
        </w:rPr>
        <w:t>PL 1.</w:t>
      </w:r>
      <w:r>
        <w:rPr>
          <w:sz w:val="24"/>
        </w:rPr>
        <w:t xml:space="preserve"> Defining and improving the LMX relationship</w:t>
      </w:r>
      <w:bookmarkEnd w:id="3"/>
      <w:bookmarkEnd w:id="4"/>
    </w:p>
    <w:p w14:paraId="5DE3D7D2" w14:textId="77777777" w:rsidR="00205719" w:rsidRDefault="00205719" w:rsidP="00205719">
      <w:pPr>
        <w:rPr>
          <w:lang w:val="en-GB"/>
        </w:rPr>
      </w:pPr>
      <w:r w:rsidRPr="007F32C8">
        <w:rPr>
          <w:lang w:val="en-GB"/>
        </w:rPr>
        <w:t>The LMX relationship is more than l</w:t>
      </w:r>
      <w:r>
        <w:rPr>
          <w:lang w:val="en-GB"/>
        </w:rPr>
        <w:t xml:space="preserve">iking and trusting subordinates or liking or trusting your supervisor. </w:t>
      </w:r>
      <w:r w:rsidRPr="007F32C8">
        <w:rPr>
          <w:lang w:val="en-GB"/>
        </w:rPr>
        <w:t xml:space="preserve"> </w:t>
      </w:r>
      <w:r>
        <w:rPr>
          <w:lang w:val="en-GB"/>
        </w:rPr>
        <w:t>The LMX relationship is a dyadic relationship when there is a common positive relationship between supervisors and subordinates where each feels supported.</w:t>
      </w:r>
      <w:r w:rsidRPr="00205719">
        <w:rPr>
          <w:vertAlign w:val="superscript"/>
          <w:lang w:val="en-GB"/>
        </w:rPr>
        <w:t xml:space="preserve"> </w:t>
      </w:r>
      <w:r w:rsidRPr="00B36433">
        <w:rPr>
          <w:vertAlign w:val="superscript"/>
          <w:lang w:val="en-GB"/>
        </w:rPr>
        <w:endnoteReference w:id="1"/>
      </w:r>
      <w:r>
        <w:rPr>
          <w:lang w:val="en-GB"/>
        </w:rPr>
        <w:t xml:space="preserve"> </w:t>
      </w:r>
      <w:r w:rsidRPr="007F32C8">
        <w:rPr>
          <w:lang w:val="en-GB"/>
        </w:rPr>
        <w:t>When there is a positive LMX relationship, the supervisor is more willing to attend and respond to employee needs and provide needed resources. Employees tend to reciprocate. They perform at a higher level, trust their supervisors and have positive attitudes toward them. The investment of time and energy for both parties is established before the performance review and will continue afterward.</w:t>
      </w:r>
      <w:r w:rsidRPr="00B36433">
        <w:rPr>
          <w:vertAlign w:val="superscript"/>
          <w:lang w:val="en-GB"/>
        </w:rPr>
        <w:endnoteReference w:id="2"/>
      </w:r>
      <w:r w:rsidRPr="00B36433">
        <w:rPr>
          <w:vertAlign w:val="superscript"/>
          <w:lang w:val="en-GB"/>
        </w:rPr>
        <w:t xml:space="preserve"> </w:t>
      </w:r>
    </w:p>
    <w:p w14:paraId="08DB8E2D" w14:textId="77777777" w:rsidR="00205719" w:rsidRDefault="00205719" w:rsidP="00205719">
      <w:pPr>
        <w:rPr>
          <w:lang w:val="en-GB"/>
        </w:rPr>
      </w:pPr>
      <w:r w:rsidRPr="007F32C8">
        <w:rPr>
          <w:lang w:val="en-GB"/>
        </w:rPr>
        <w:t xml:space="preserve">A healthy leader-member exchange is illustrated in a willingness to respond helpfully and constructively in working together. The relationship is based on three factors: </w:t>
      </w:r>
      <w:r w:rsidRPr="00205719">
        <w:rPr>
          <w:i/>
          <w:lang w:val="en-GB"/>
        </w:rPr>
        <w:t>respect, trust,</w:t>
      </w:r>
      <w:r w:rsidRPr="007F32C8">
        <w:rPr>
          <w:lang w:val="en-GB"/>
        </w:rPr>
        <w:t xml:space="preserve"> and </w:t>
      </w:r>
      <w:r w:rsidRPr="00205719">
        <w:rPr>
          <w:i/>
          <w:lang w:val="en-GB"/>
        </w:rPr>
        <w:t>obligation</w:t>
      </w:r>
      <w:r w:rsidRPr="007F32C8">
        <w:rPr>
          <w:lang w:val="en-GB"/>
        </w:rPr>
        <w:t xml:space="preserve"> in a working relationship. </w:t>
      </w:r>
      <w:r w:rsidRPr="00205719">
        <w:rPr>
          <w:i/>
          <w:lang w:val="en-GB"/>
        </w:rPr>
        <w:t>Respect</w:t>
      </w:r>
      <w:r w:rsidRPr="007F32C8">
        <w:rPr>
          <w:lang w:val="en-GB"/>
        </w:rPr>
        <w:t xml:space="preserve"> is illustrated in the mutual respect that one person has for the capabilities of other people and is not an indication of personal friendship or liking. </w:t>
      </w:r>
      <w:r w:rsidRPr="00205719">
        <w:rPr>
          <w:i/>
          <w:lang w:val="en-GB"/>
        </w:rPr>
        <w:t>Trust</w:t>
      </w:r>
      <w:r w:rsidRPr="007F32C8">
        <w:rPr>
          <w:lang w:val="en-GB"/>
        </w:rPr>
        <w:t xml:space="preserve"> is defined by ability, benevolence, and integrity.</w:t>
      </w:r>
      <w:r w:rsidRPr="00B36433">
        <w:rPr>
          <w:vertAlign w:val="superscript"/>
        </w:rPr>
        <w:endnoteReference w:id="3"/>
      </w:r>
      <w:r w:rsidRPr="007F32C8">
        <w:rPr>
          <w:lang w:val="en-GB"/>
        </w:rPr>
        <w:t xml:space="preserve"> In a performance review, if an "employee believes a supervisor has the skills to properly appraise, has the interests of the employee at heart, and believes the supervisor upholds standards and values, the employee is likely to trust that supervisor."</w:t>
      </w:r>
      <w:r w:rsidRPr="00B36433">
        <w:rPr>
          <w:vertAlign w:val="superscript"/>
        </w:rPr>
        <w:endnoteReference w:id="4"/>
      </w:r>
      <w:r w:rsidRPr="00B36433">
        <w:rPr>
          <w:vertAlign w:val="superscript"/>
          <w:lang w:val="en-GB"/>
        </w:rPr>
        <w:t xml:space="preserve"> </w:t>
      </w:r>
      <w:r w:rsidRPr="007F32C8">
        <w:rPr>
          <w:lang w:val="en-GB"/>
        </w:rPr>
        <w:t>Obligation is the "expectation that interacting obligation will grow over time as career-oriented social exchanges blossom into a partnership."</w:t>
      </w:r>
      <w:r w:rsidRPr="00B36433">
        <w:rPr>
          <w:vertAlign w:val="superscript"/>
          <w:lang w:val="en-GB"/>
        </w:rPr>
        <w:endnoteReference w:id="5"/>
      </w:r>
      <w:r>
        <w:rPr>
          <w:vertAlign w:val="superscript"/>
          <w:lang w:val="en-GB"/>
        </w:rPr>
        <w:t xml:space="preserve"> </w:t>
      </w:r>
      <w:r>
        <w:rPr>
          <w:lang w:val="en-GB"/>
        </w:rPr>
        <w:t>Table 13.1 summarizes the items describing the LMX relationship.</w:t>
      </w:r>
    </w:p>
    <w:p w14:paraId="69EA03A0" w14:textId="77777777" w:rsidR="00205719" w:rsidRDefault="00205719" w:rsidP="00205719">
      <w:pPr>
        <w:shd w:val="clear" w:color="auto" w:fill="C6D9F1"/>
        <w:spacing w:line="240" w:lineRule="auto"/>
        <w:ind w:firstLine="0"/>
        <w:rPr>
          <w:b/>
          <w:u w:val="single"/>
        </w:rPr>
      </w:pPr>
      <w:r>
        <w:rPr>
          <w:b/>
        </w:rPr>
        <w:t xml:space="preserve">Table 13.1 - Good </w:t>
      </w:r>
      <w:r w:rsidRPr="009811D3">
        <w:rPr>
          <w:b/>
        </w:rPr>
        <w:t>Leader Member Exchange</w:t>
      </w:r>
      <w:r>
        <w:rPr>
          <w:b/>
        </w:rPr>
        <w:t>s</w:t>
      </w:r>
      <w:r w:rsidRPr="009811D3">
        <w:rPr>
          <w:b/>
        </w:rPr>
        <w:t xml:space="preserve"> (LMX)</w:t>
      </w:r>
      <w:r w:rsidRPr="005A1B1C">
        <w:rPr>
          <w:rStyle w:val="EndnoteReference"/>
        </w:rPr>
        <w:t xml:space="preserve"> </w:t>
      </w:r>
    </w:p>
    <w:p w14:paraId="519A0291" w14:textId="77777777" w:rsidR="00205719" w:rsidRDefault="00205719" w:rsidP="00205719">
      <w:pPr>
        <w:shd w:val="clear" w:color="auto" w:fill="C6D9F1"/>
        <w:autoSpaceDE w:val="0"/>
        <w:autoSpaceDN w:val="0"/>
        <w:adjustRightInd w:val="0"/>
        <w:spacing w:line="240" w:lineRule="auto"/>
        <w:ind w:firstLine="0"/>
      </w:pPr>
      <w:r>
        <w:t xml:space="preserve">Good relationships are key in improving the chances that a performance review has positive outcomes of a performance review process. Good relationships are also </w:t>
      </w:r>
      <w:r>
        <w:lastRenderedPageBreak/>
        <w:t xml:space="preserve">described as a positive Leader-Member Exchange (LMX) based on trust, respect and an understanding that each person has mutual obligations and responsibilities in improving performance. </w:t>
      </w:r>
      <w:r>
        <w:rPr>
          <w:rStyle w:val="EndnoteReference"/>
        </w:rPr>
        <w:endnoteReference w:id="6"/>
      </w:r>
    </w:p>
    <w:p w14:paraId="1C614EAB" w14:textId="77777777" w:rsidR="00205719" w:rsidRDefault="00205719" w:rsidP="00205719">
      <w:pPr>
        <w:shd w:val="clear" w:color="auto" w:fill="C6D9F1"/>
        <w:autoSpaceDE w:val="0"/>
        <w:autoSpaceDN w:val="0"/>
        <w:adjustRightInd w:val="0"/>
        <w:spacing w:line="240" w:lineRule="auto"/>
      </w:pPr>
      <w:r>
        <w:t>The following questions are recommended for measuring a Leader-Member Exchange (LMX). Why not see if this instrument would summarize some of your experiences with people (leaders) you have worked for? Think of a leader you worked well with (or did not work well with) and use the instrument below to assess this leader relationship.</w:t>
      </w:r>
      <w:r>
        <w:rPr>
          <w:rStyle w:val="EndnoteReference"/>
        </w:rPr>
        <w:endnoteReference w:id="7"/>
      </w:r>
      <w:r>
        <w:t xml:space="preserve"> </w:t>
      </w:r>
    </w:p>
    <w:p w14:paraId="5C13AF5D" w14:textId="77777777" w:rsidR="00205719" w:rsidRDefault="00205719" w:rsidP="00205719">
      <w:pPr>
        <w:shd w:val="clear" w:color="auto" w:fill="C6D9F1"/>
        <w:autoSpaceDE w:val="0"/>
        <w:autoSpaceDN w:val="0"/>
        <w:adjustRightInd w:val="0"/>
        <w:spacing w:line="240" w:lineRule="auto"/>
      </w:pPr>
    </w:p>
    <w:p w14:paraId="7A3B7A4B" w14:textId="77777777" w:rsidR="00205719" w:rsidRDefault="00205719" w:rsidP="00205719">
      <w:pPr>
        <w:shd w:val="clear" w:color="auto" w:fill="C6D9F1"/>
        <w:autoSpaceDE w:val="0"/>
        <w:autoSpaceDN w:val="0"/>
        <w:adjustRightInd w:val="0"/>
        <w:spacing w:line="240" w:lineRule="auto"/>
        <w:ind w:firstLine="0"/>
      </w:pPr>
      <w:r>
        <w:t>1. Do you know where you stand with your leader ... do you usually know how satisfied your leader is with what you do? (Does your member usually know...?)</w:t>
      </w:r>
    </w:p>
    <w:p w14:paraId="56CF8495" w14:textId="11768260" w:rsidR="00205719" w:rsidRDefault="00205719" w:rsidP="00205719">
      <w:pPr>
        <w:shd w:val="clear" w:color="auto" w:fill="C6D9F1"/>
        <w:autoSpaceDE w:val="0"/>
        <w:autoSpaceDN w:val="0"/>
        <w:adjustRightInd w:val="0"/>
        <w:spacing w:line="240" w:lineRule="auto"/>
      </w:pPr>
      <w:r>
        <w:t>Rarely</w:t>
      </w:r>
      <w:r>
        <w:tab/>
      </w:r>
      <w:r>
        <w:tab/>
        <w:t>Occasionally</w:t>
      </w:r>
      <w:r>
        <w:tab/>
        <w:t>Sometimes</w:t>
      </w:r>
      <w:r>
        <w:tab/>
      </w:r>
      <w:r w:rsidR="0072717E">
        <w:tab/>
      </w:r>
      <w:r>
        <w:t>Fairly Often</w:t>
      </w:r>
      <w:r>
        <w:tab/>
        <w:t>Very Often</w:t>
      </w:r>
    </w:p>
    <w:p w14:paraId="721E3359" w14:textId="77777777" w:rsidR="00205719" w:rsidRDefault="00205719" w:rsidP="00205719">
      <w:pPr>
        <w:shd w:val="clear" w:color="auto" w:fill="C6D9F1"/>
        <w:autoSpaceDE w:val="0"/>
        <w:autoSpaceDN w:val="0"/>
        <w:adjustRightInd w:val="0"/>
        <w:spacing w:line="240" w:lineRule="auto"/>
      </w:pPr>
    </w:p>
    <w:p w14:paraId="0BA4DAC4" w14:textId="77777777" w:rsidR="00205719" w:rsidRDefault="00205719" w:rsidP="00205719">
      <w:pPr>
        <w:shd w:val="clear" w:color="auto" w:fill="C6D9F1"/>
        <w:autoSpaceDE w:val="0"/>
        <w:autoSpaceDN w:val="0"/>
        <w:adjustRightInd w:val="0"/>
        <w:spacing w:line="240" w:lineRule="auto"/>
        <w:ind w:firstLine="0"/>
      </w:pPr>
      <w:r>
        <w:t xml:space="preserve">2. How well does your leader understand your job problems and needs? (How well does the </w:t>
      </w:r>
      <w:proofErr w:type="gramStart"/>
      <w:r>
        <w:t>member  understand</w:t>
      </w:r>
      <w:proofErr w:type="gramEnd"/>
      <w:r>
        <w:t xml:space="preserve"> the leader's.....?) </w:t>
      </w:r>
    </w:p>
    <w:p w14:paraId="4E694760" w14:textId="77777777" w:rsidR="00205719" w:rsidRDefault="00205719" w:rsidP="00205719">
      <w:pPr>
        <w:shd w:val="clear" w:color="auto" w:fill="C6D9F1"/>
        <w:autoSpaceDE w:val="0"/>
        <w:autoSpaceDN w:val="0"/>
        <w:adjustRightInd w:val="0"/>
        <w:spacing w:line="240" w:lineRule="auto"/>
      </w:pPr>
      <w:r>
        <w:t>Not at all</w:t>
      </w:r>
      <w:r>
        <w:tab/>
        <w:t>A Little</w:t>
      </w:r>
      <w:r>
        <w:tab/>
        <w:t>A Fair Amount</w:t>
      </w:r>
      <w:r>
        <w:tab/>
        <w:t>Quite A Bit</w:t>
      </w:r>
      <w:r>
        <w:tab/>
        <w:t>A Great Deal</w:t>
      </w:r>
    </w:p>
    <w:p w14:paraId="37E4143A" w14:textId="77777777" w:rsidR="00205719" w:rsidRDefault="00205719" w:rsidP="00205719">
      <w:pPr>
        <w:shd w:val="clear" w:color="auto" w:fill="C6D9F1"/>
        <w:autoSpaceDE w:val="0"/>
        <w:autoSpaceDN w:val="0"/>
        <w:adjustRightInd w:val="0"/>
        <w:spacing w:line="240" w:lineRule="auto"/>
      </w:pPr>
    </w:p>
    <w:p w14:paraId="43E8D38E" w14:textId="77777777" w:rsidR="00205719" w:rsidRDefault="00205719" w:rsidP="00205719">
      <w:pPr>
        <w:shd w:val="clear" w:color="auto" w:fill="C6D9F1"/>
        <w:autoSpaceDE w:val="0"/>
        <w:autoSpaceDN w:val="0"/>
        <w:adjustRightInd w:val="0"/>
        <w:spacing w:line="240" w:lineRule="auto"/>
        <w:ind w:firstLine="0"/>
      </w:pPr>
      <w:r>
        <w:t>3. How well does your leader recognize your potential (How well does the member recognize....?</w:t>
      </w:r>
    </w:p>
    <w:p w14:paraId="5608CA4C" w14:textId="77777777" w:rsidR="00205719" w:rsidRDefault="00205719" w:rsidP="00205719">
      <w:pPr>
        <w:shd w:val="clear" w:color="auto" w:fill="C6D9F1"/>
        <w:autoSpaceDE w:val="0"/>
        <w:autoSpaceDN w:val="0"/>
        <w:adjustRightInd w:val="0"/>
        <w:spacing w:line="240" w:lineRule="auto"/>
      </w:pPr>
      <w:r>
        <w:t>Not at all</w:t>
      </w:r>
      <w:r>
        <w:tab/>
        <w:t>A Little</w:t>
      </w:r>
      <w:r>
        <w:tab/>
        <w:t>Moderately</w:t>
      </w:r>
      <w:r>
        <w:tab/>
      </w:r>
      <w:r>
        <w:tab/>
        <w:t xml:space="preserve">Mostly </w:t>
      </w:r>
      <w:r>
        <w:tab/>
        <w:t>Fully</w:t>
      </w:r>
    </w:p>
    <w:p w14:paraId="2A45AC0A" w14:textId="77777777" w:rsidR="00205719" w:rsidRDefault="00205719" w:rsidP="00205719">
      <w:pPr>
        <w:shd w:val="clear" w:color="auto" w:fill="C6D9F1"/>
        <w:autoSpaceDE w:val="0"/>
        <w:autoSpaceDN w:val="0"/>
        <w:adjustRightInd w:val="0"/>
        <w:spacing w:line="240" w:lineRule="auto"/>
      </w:pPr>
    </w:p>
    <w:p w14:paraId="4DE5BAB9" w14:textId="77777777" w:rsidR="00205719" w:rsidRDefault="00205719" w:rsidP="00205719">
      <w:pPr>
        <w:shd w:val="clear" w:color="auto" w:fill="C6D9F1"/>
        <w:autoSpaceDE w:val="0"/>
        <w:autoSpaceDN w:val="0"/>
        <w:adjustRightInd w:val="0"/>
        <w:spacing w:line="240" w:lineRule="auto"/>
        <w:ind w:firstLine="0"/>
      </w:pPr>
      <w:r>
        <w:t>4. Regardless of how much formal authority he/she built in his/her position, what are the chances that your leader would use his/her power to help you solve problems in your work? (What are the chances that the member would...?)</w:t>
      </w:r>
    </w:p>
    <w:p w14:paraId="013922CD" w14:textId="77777777" w:rsidR="00205719" w:rsidRDefault="00205719" w:rsidP="00205719">
      <w:pPr>
        <w:shd w:val="clear" w:color="auto" w:fill="C6D9F1"/>
        <w:autoSpaceDE w:val="0"/>
        <w:autoSpaceDN w:val="0"/>
        <w:adjustRightInd w:val="0"/>
        <w:spacing w:line="240" w:lineRule="auto"/>
      </w:pPr>
      <w:r>
        <w:t>None</w:t>
      </w:r>
      <w:r>
        <w:tab/>
      </w:r>
      <w:r>
        <w:tab/>
        <w:t xml:space="preserve">Small </w:t>
      </w:r>
      <w:r>
        <w:tab/>
      </w:r>
      <w:r>
        <w:tab/>
        <w:t>Moderate</w:t>
      </w:r>
      <w:r>
        <w:tab/>
      </w:r>
      <w:r>
        <w:tab/>
        <w:t>High</w:t>
      </w:r>
      <w:r>
        <w:tab/>
      </w:r>
      <w:r>
        <w:tab/>
        <w:t>Very High</w:t>
      </w:r>
    </w:p>
    <w:p w14:paraId="07F8D2EA" w14:textId="77777777" w:rsidR="00205719" w:rsidRDefault="00205719" w:rsidP="00205719">
      <w:pPr>
        <w:shd w:val="clear" w:color="auto" w:fill="C6D9F1"/>
        <w:autoSpaceDE w:val="0"/>
        <w:autoSpaceDN w:val="0"/>
        <w:adjustRightInd w:val="0"/>
        <w:spacing w:line="240" w:lineRule="auto"/>
      </w:pPr>
    </w:p>
    <w:p w14:paraId="6FC01693" w14:textId="77777777" w:rsidR="00205719" w:rsidRDefault="00205719" w:rsidP="00205719">
      <w:pPr>
        <w:shd w:val="clear" w:color="auto" w:fill="C6D9F1"/>
        <w:autoSpaceDE w:val="0"/>
        <w:autoSpaceDN w:val="0"/>
        <w:adjustRightInd w:val="0"/>
        <w:spacing w:line="240" w:lineRule="auto"/>
        <w:ind w:firstLine="0"/>
      </w:pPr>
      <w:r>
        <w:t>5. Again, regardless of the amount of formal authority your leader has, what are the chances the he would "bail you out," at his/her expense? (What are the changes you would bail...?)</w:t>
      </w:r>
    </w:p>
    <w:p w14:paraId="372EFA41" w14:textId="77777777" w:rsidR="00205719" w:rsidRDefault="00205719" w:rsidP="00205719">
      <w:pPr>
        <w:shd w:val="clear" w:color="auto" w:fill="C6D9F1"/>
        <w:autoSpaceDE w:val="0"/>
        <w:autoSpaceDN w:val="0"/>
        <w:adjustRightInd w:val="0"/>
        <w:spacing w:line="240" w:lineRule="auto"/>
      </w:pPr>
      <w:r>
        <w:t>None</w:t>
      </w:r>
      <w:r>
        <w:tab/>
      </w:r>
      <w:r>
        <w:tab/>
        <w:t xml:space="preserve">Small </w:t>
      </w:r>
      <w:r>
        <w:tab/>
      </w:r>
      <w:r>
        <w:tab/>
        <w:t>Moderate</w:t>
      </w:r>
      <w:r>
        <w:tab/>
      </w:r>
      <w:r>
        <w:tab/>
        <w:t>High</w:t>
      </w:r>
      <w:r>
        <w:tab/>
      </w:r>
      <w:r>
        <w:tab/>
        <w:t>Very High</w:t>
      </w:r>
    </w:p>
    <w:p w14:paraId="2043609D" w14:textId="77777777" w:rsidR="00205719" w:rsidRDefault="00205719" w:rsidP="00205719">
      <w:pPr>
        <w:shd w:val="clear" w:color="auto" w:fill="C6D9F1"/>
        <w:autoSpaceDE w:val="0"/>
        <w:autoSpaceDN w:val="0"/>
        <w:adjustRightInd w:val="0"/>
        <w:spacing w:line="240" w:lineRule="auto"/>
      </w:pPr>
    </w:p>
    <w:p w14:paraId="53DE2812" w14:textId="77777777" w:rsidR="00205719" w:rsidRDefault="00205719" w:rsidP="00205719">
      <w:pPr>
        <w:shd w:val="clear" w:color="auto" w:fill="C6D9F1"/>
        <w:autoSpaceDE w:val="0"/>
        <w:autoSpaceDN w:val="0"/>
        <w:adjustRightInd w:val="0"/>
        <w:spacing w:line="240" w:lineRule="auto"/>
        <w:ind w:firstLine="0"/>
      </w:pPr>
      <w:r>
        <w:t>6. I have enough confidence in my leader that I would defend and justify his/her decision if he/she were not present to do so? (Your member would...)</w:t>
      </w:r>
    </w:p>
    <w:p w14:paraId="0CB42DDB" w14:textId="77777777" w:rsidR="00205719" w:rsidRDefault="00205719" w:rsidP="00205719">
      <w:pPr>
        <w:shd w:val="clear" w:color="auto" w:fill="C6D9F1"/>
        <w:autoSpaceDE w:val="0"/>
        <w:autoSpaceDN w:val="0"/>
        <w:adjustRightInd w:val="0"/>
        <w:spacing w:line="240" w:lineRule="auto"/>
      </w:pPr>
      <w:r>
        <w:t>Strongly</w:t>
      </w:r>
      <w:r>
        <w:tab/>
        <w:t>Disagree</w:t>
      </w:r>
      <w:r>
        <w:tab/>
        <w:t>Neutral</w:t>
      </w:r>
      <w:r>
        <w:tab/>
      </w:r>
      <w:r>
        <w:tab/>
      </w:r>
      <w:r>
        <w:tab/>
        <w:t>Agree</w:t>
      </w:r>
      <w:r>
        <w:tab/>
      </w:r>
      <w:r>
        <w:tab/>
        <w:t>Strongly</w:t>
      </w:r>
    </w:p>
    <w:p w14:paraId="774FF2F0" w14:textId="77777777" w:rsidR="00205719" w:rsidRDefault="00205719" w:rsidP="00205719">
      <w:pPr>
        <w:shd w:val="clear" w:color="auto" w:fill="C6D9F1"/>
        <w:autoSpaceDE w:val="0"/>
        <w:autoSpaceDN w:val="0"/>
        <w:adjustRightInd w:val="0"/>
        <w:spacing w:line="240" w:lineRule="auto"/>
      </w:pPr>
      <w:r>
        <w:t>Disagree</w:t>
      </w:r>
      <w:r>
        <w:tab/>
      </w:r>
      <w:r>
        <w:tab/>
      </w:r>
      <w:r>
        <w:tab/>
      </w:r>
      <w:r>
        <w:tab/>
      </w:r>
      <w:r>
        <w:tab/>
      </w:r>
      <w:r>
        <w:tab/>
      </w:r>
      <w:r>
        <w:tab/>
      </w:r>
      <w:r>
        <w:tab/>
        <w:t>Agree</w:t>
      </w:r>
    </w:p>
    <w:p w14:paraId="5127CCDC" w14:textId="77777777" w:rsidR="00205719" w:rsidRDefault="00205719" w:rsidP="00205719">
      <w:pPr>
        <w:shd w:val="clear" w:color="auto" w:fill="C6D9F1"/>
        <w:autoSpaceDE w:val="0"/>
        <w:autoSpaceDN w:val="0"/>
        <w:adjustRightInd w:val="0"/>
        <w:spacing w:line="240" w:lineRule="auto"/>
      </w:pPr>
    </w:p>
    <w:p w14:paraId="7EEAEE82" w14:textId="77777777" w:rsidR="00205719" w:rsidRDefault="00205719" w:rsidP="00205719">
      <w:pPr>
        <w:shd w:val="clear" w:color="auto" w:fill="C6D9F1"/>
        <w:autoSpaceDE w:val="0"/>
        <w:autoSpaceDN w:val="0"/>
        <w:adjustRightInd w:val="0"/>
        <w:spacing w:line="240" w:lineRule="auto"/>
        <w:ind w:firstLine="0"/>
      </w:pPr>
      <w:r>
        <w:t xml:space="preserve">7. Would you characterize your working relationship with your leader as excellent? (Your member...) </w:t>
      </w:r>
    </w:p>
    <w:p w14:paraId="15CCE239" w14:textId="77777777" w:rsidR="00205719" w:rsidRDefault="00205719" w:rsidP="00205719">
      <w:pPr>
        <w:shd w:val="clear" w:color="auto" w:fill="C6D9F1"/>
        <w:autoSpaceDE w:val="0"/>
        <w:autoSpaceDN w:val="0"/>
        <w:adjustRightInd w:val="0"/>
        <w:spacing w:line="240" w:lineRule="auto"/>
      </w:pPr>
      <w:r>
        <w:t>Strongly</w:t>
      </w:r>
      <w:r>
        <w:tab/>
        <w:t>Disagree</w:t>
      </w:r>
      <w:r>
        <w:tab/>
        <w:t>Neutral</w:t>
      </w:r>
      <w:r>
        <w:tab/>
      </w:r>
      <w:r>
        <w:tab/>
      </w:r>
      <w:r>
        <w:tab/>
        <w:t>Agree</w:t>
      </w:r>
      <w:r>
        <w:tab/>
      </w:r>
      <w:r>
        <w:tab/>
        <w:t>Strongly</w:t>
      </w:r>
    </w:p>
    <w:p w14:paraId="700F54E2" w14:textId="77777777" w:rsidR="00205719" w:rsidRDefault="00205719" w:rsidP="00205719">
      <w:pPr>
        <w:shd w:val="clear" w:color="auto" w:fill="C6D9F1"/>
        <w:autoSpaceDE w:val="0"/>
        <w:autoSpaceDN w:val="0"/>
        <w:adjustRightInd w:val="0"/>
        <w:spacing w:line="240" w:lineRule="auto"/>
      </w:pPr>
      <w:r>
        <w:t>Disagree</w:t>
      </w:r>
      <w:r>
        <w:tab/>
      </w:r>
      <w:r>
        <w:tab/>
      </w:r>
      <w:r>
        <w:tab/>
      </w:r>
      <w:r>
        <w:tab/>
      </w:r>
      <w:r>
        <w:tab/>
      </w:r>
      <w:r>
        <w:tab/>
      </w:r>
      <w:r>
        <w:tab/>
      </w:r>
      <w:r>
        <w:tab/>
        <w:t>Agree</w:t>
      </w:r>
    </w:p>
    <w:p w14:paraId="17385A70" w14:textId="77777777" w:rsidR="00205719" w:rsidRDefault="00205719" w:rsidP="00205719">
      <w:pPr>
        <w:ind w:firstLine="0"/>
        <w:rPr>
          <w:lang w:val="en-GB"/>
        </w:rPr>
      </w:pPr>
    </w:p>
    <w:p w14:paraId="4A6B50F7" w14:textId="77777777" w:rsidR="00350BA1" w:rsidRDefault="00350BA1" w:rsidP="00350BA1">
      <w:pPr>
        <w:tabs>
          <w:tab w:val="left" w:pos="720"/>
          <w:tab w:val="left" w:pos="1152"/>
        </w:tabs>
        <w:suppressAutoHyphens/>
        <w:ind w:firstLine="0"/>
        <w:rPr>
          <w:spacing w:val="-3"/>
          <w:lang w:val="en-GB"/>
        </w:rPr>
      </w:pPr>
    </w:p>
    <w:p w14:paraId="57FC964E" w14:textId="77777777" w:rsidR="004C11B3" w:rsidRDefault="004C11B3" w:rsidP="00350BA1">
      <w:pPr>
        <w:tabs>
          <w:tab w:val="left" w:pos="720"/>
          <w:tab w:val="left" w:pos="1152"/>
        </w:tabs>
        <w:suppressAutoHyphens/>
        <w:ind w:firstLine="0"/>
        <w:rPr>
          <w:spacing w:val="-3"/>
          <w:lang w:val="en-GB"/>
        </w:rPr>
      </w:pPr>
    </w:p>
    <w:p w14:paraId="101F17D7" w14:textId="77777777" w:rsidR="004C11B3" w:rsidRPr="00DB2A48" w:rsidRDefault="004C11B3" w:rsidP="00350BA1">
      <w:pPr>
        <w:tabs>
          <w:tab w:val="left" w:pos="720"/>
          <w:tab w:val="left" w:pos="1152"/>
        </w:tabs>
        <w:suppressAutoHyphens/>
        <w:ind w:firstLine="0"/>
        <w:rPr>
          <w:spacing w:val="-3"/>
          <w:lang w:val="en-GB"/>
        </w:rPr>
      </w:pPr>
    </w:p>
    <w:p w14:paraId="120DE601" w14:textId="77777777" w:rsidR="00350BA1" w:rsidRPr="00DB2A48" w:rsidRDefault="00350BA1" w:rsidP="00350BA1">
      <w:pPr>
        <w:tabs>
          <w:tab w:val="left" w:pos="720"/>
          <w:tab w:val="left" w:pos="1152"/>
        </w:tabs>
        <w:suppressAutoHyphens/>
        <w:ind w:firstLine="0"/>
        <w:rPr>
          <w:b/>
          <w:spacing w:val="-3"/>
          <w:lang w:val="en-GB"/>
        </w:rPr>
      </w:pPr>
      <w:r w:rsidRPr="00DB2A48">
        <w:rPr>
          <w:b/>
          <w:spacing w:val="-3"/>
          <w:lang w:val="en-GB"/>
        </w:rPr>
        <w:lastRenderedPageBreak/>
        <w:t>Task</w:t>
      </w:r>
    </w:p>
    <w:p w14:paraId="4C5AF289" w14:textId="13FEE418" w:rsidR="00350BA1" w:rsidRDefault="00350BA1" w:rsidP="00350BA1">
      <w:pPr>
        <w:tabs>
          <w:tab w:val="left" w:pos="720"/>
          <w:tab w:val="left" w:pos="1152"/>
        </w:tabs>
        <w:suppressAutoHyphens/>
        <w:ind w:firstLine="0"/>
        <w:rPr>
          <w:spacing w:val="-3"/>
          <w:lang w:val="en-GB"/>
        </w:rPr>
      </w:pPr>
      <w:r>
        <w:rPr>
          <w:spacing w:val="-3"/>
          <w:lang w:val="en-GB"/>
        </w:rPr>
        <w:tab/>
        <w:t xml:space="preserve">If the situation allows for it, both the supervisor and team members would complete the above instrument and if there were positive and strong relationships, this would be an indication of the quality of the relationship. </w:t>
      </w:r>
      <w:r w:rsidR="004C11B3">
        <w:rPr>
          <w:spacing w:val="-3"/>
          <w:lang w:val="en-GB"/>
        </w:rPr>
        <w:t>The LMX instrument has good predictive validity in that a high LMX is likely to correlate with commitment and satisfaction.</w:t>
      </w:r>
    </w:p>
    <w:p w14:paraId="67F249BC" w14:textId="0BF9418C" w:rsidR="00205719" w:rsidRPr="004C11B3" w:rsidRDefault="00350BA1" w:rsidP="004C11B3">
      <w:pPr>
        <w:tabs>
          <w:tab w:val="left" w:pos="720"/>
          <w:tab w:val="left" w:pos="1152"/>
        </w:tabs>
        <w:suppressAutoHyphens/>
        <w:ind w:firstLine="0"/>
        <w:rPr>
          <w:spacing w:val="-3"/>
          <w:lang w:val="en-GB"/>
        </w:rPr>
      </w:pPr>
      <w:r>
        <w:rPr>
          <w:spacing w:val="-3"/>
          <w:lang w:val="en-GB"/>
        </w:rPr>
        <w:tab/>
        <w:t xml:space="preserve">Another way to use the instrument is to assess your leader or supervisor. Then, </w:t>
      </w:r>
      <w:r w:rsidR="004C11B3">
        <w:rPr>
          <w:spacing w:val="-3"/>
          <w:lang w:val="en-GB"/>
        </w:rPr>
        <w:t xml:space="preserve">ask how </w:t>
      </w:r>
      <w:r>
        <w:rPr>
          <w:spacing w:val="-3"/>
          <w:lang w:val="en-GB"/>
        </w:rPr>
        <w:t xml:space="preserve">you might </w:t>
      </w:r>
      <w:r w:rsidR="004C11B3">
        <w:rPr>
          <w:spacing w:val="-3"/>
          <w:lang w:val="en-GB"/>
        </w:rPr>
        <w:t xml:space="preserve">improve your relationship by focusing on each of the focus </w:t>
      </w:r>
      <w:r>
        <w:rPr>
          <w:spacing w:val="-3"/>
          <w:lang w:val="en-GB"/>
        </w:rPr>
        <w:t>specific measures</w:t>
      </w:r>
      <w:r w:rsidR="004C11B3">
        <w:rPr>
          <w:spacing w:val="-3"/>
          <w:lang w:val="en-GB"/>
        </w:rPr>
        <w:t xml:space="preserve">. In some cases, it might be useful to work as a group to identify ways to improve the relationship in the areas identified by the LMX instrument. </w:t>
      </w:r>
    </w:p>
    <w:p w14:paraId="5503A356" w14:textId="2ED261BF" w:rsidR="00205719" w:rsidRDefault="004C11B3" w:rsidP="00205719">
      <w:pPr>
        <w:rPr>
          <w:lang w:val="en-GB"/>
        </w:rPr>
      </w:pPr>
      <w:proofErr w:type="spellStart"/>
      <w:r>
        <w:rPr>
          <w:lang w:val="en-GB"/>
        </w:rPr>
        <w:t>Ongoing</w:t>
      </w:r>
      <w:proofErr w:type="spellEnd"/>
      <w:r>
        <w:rPr>
          <w:lang w:val="en-GB"/>
        </w:rPr>
        <w:t xml:space="preserve"> communication and</w:t>
      </w:r>
      <w:r w:rsidR="00205719" w:rsidRPr="007F32C8">
        <w:rPr>
          <w:lang w:val="en-GB"/>
        </w:rPr>
        <w:t xml:space="preserve"> feedback is critical in </w:t>
      </w:r>
      <w:r>
        <w:rPr>
          <w:lang w:val="en-GB"/>
        </w:rPr>
        <w:t xml:space="preserve">developing a more positive LMX.  </w:t>
      </w:r>
      <w:r w:rsidR="00205719" w:rsidRPr="007F32C8">
        <w:rPr>
          <w:lang w:val="en-GB"/>
        </w:rPr>
        <w:t>Negative, destructive communication produces negative feelings, reduces the desire to engage in future relationships, and has long term negative effects in achieving self-set goals and improving self-confidence.</w:t>
      </w:r>
      <w:r w:rsidR="00205719" w:rsidRPr="00B36433">
        <w:rPr>
          <w:vertAlign w:val="superscript"/>
          <w:lang w:val="en-GB"/>
        </w:rPr>
        <w:endnoteReference w:id="8"/>
      </w:r>
      <w:r w:rsidR="00205719" w:rsidRPr="00B36433">
        <w:rPr>
          <w:vertAlign w:val="superscript"/>
          <w:lang w:val="en-GB"/>
        </w:rPr>
        <w:t xml:space="preserve"> </w:t>
      </w:r>
      <w:r w:rsidR="00205719" w:rsidRPr="007F32C8">
        <w:rPr>
          <w:lang w:val="en-GB"/>
        </w:rPr>
        <w:t xml:space="preserve">Positive feedback is part of a positive leader-member relationship that encourages respect, trust, and obligation. </w:t>
      </w:r>
    </w:p>
    <w:p w14:paraId="079E059E" w14:textId="77777777" w:rsidR="00205719" w:rsidRPr="00802AF9" w:rsidRDefault="00205719" w:rsidP="00205719">
      <w:pPr>
        <w:rPr>
          <w:lang w:val="en-GB"/>
        </w:rPr>
      </w:pPr>
    </w:p>
    <w:p w14:paraId="544A3D0A" w14:textId="77777777" w:rsidR="00AD5495" w:rsidRDefault="00681AA4" w:rsidP="00681AA4">
      <w:pPr>
        <w:ind w:firstLine="0"/>
      </w:pPr>
      <w:r w:rsidRPr="00681AA4">
        <w:rPr>
          <w:rStyle w:val="Heading1Char"/>
        </w:rPr>
        <w:t xml:space="preserve">References </w:t>
      </w:r>
    </w:p>
    <w:sectPr w:rsidR="00AD5495" w:rsidSect="00AD5495">
      <w:head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D1678" w14:textId="77777777" w:rsidR="000749AA" w:rsidRDefault="000749AA" w:rsidP="00205719">
      <w:pPr>
        <w:spacing w:line="240" w:lineRule="auto"/>
      </w:pPr>
      <w:r>
        <w:separator/>
      </w:r>
    </w:p>
  </w:endnote>
  <w:endnote w:type="continuationSeparator" w:id="0">
    <w:p w14:paraId="3BF07B71" w14:textId="77777777" w:rsidR="000749AA" w:rsidRDefault="000749AA" w:rsidP="00205719">
      <w:pPr>
        <w:spacing w:line="240" w:lineRule="auto"/>
      </w:pPr>
      <w:r>
        <w:continuationSeparator/>
      </w:r>
    </w:p>
  </w:endnote>
  <w:endnote w:id="1">
    <w:p w14:paraId="6A4C2DA0" w14:textId="77777777" w:rsidR="00350BA1" w:rsidRPr="00205719" w:rsidRDefault="00350BA1" w:rsidP="00205719">
      <w:pPr>
        <w:pStyle w:val="endnote"/>
        <w:spacing w:line="240" w:lineRule="auto"/>
        <w:rPr>
          <w:sz w:val="20"/>
        </w:rPr>
      </w:pPr>
      <w:r w:rsidRPr="00205719">
        <w:rPr>
          <w:sz w:val="20"/>
          <w:vertAlign w:val="superscript"/>
        </w:rPr>
        <w:endnoteRef/>
      </w:r>
      <w:r w:rsidRPr="00205719">
        <w:rPr>
          <w:sz w:val="20"/>
          <w:vertAlign w:val="superscript"/>
        </w:rPr>
        <w:t xml:space="preserve"> </w:t>
      </w:r>
      <w:proofErr w:type="spellStart"/>
      <w:r w:rsidRPr="00205719">
        <w:rPr>
          <w:sz w:val="20"/>
        </w:rPr>
        <w:t>Elicker</w:t>
      </w:r>
      <w:proofErr w:type="spellEnd"/>
      <w:r w:rsidRPr="00205719">
        <w:rPr>
          <w:sz w:val="20"/>
        </w:rPr>
        <w:t xml:space="preserve">, J.D., Levy, P.E., &amp; Hall, R.J. (2006) </w:t>
      </w:r>
      <w:proofErr w:type="gramStart"/>
      <w:r w:rsidRPr="00205719">
        <w:rPr>
          <w:sz w:val="20"/>
        </w:rPr>
        <w:t>The</w:t>
      </w:r>
      <w:proofErr w:type="gramEnd"/>
      <w:r w:rsidRPr="00205719">
        <w:rPr>
          <w:sz w:val="20"/>
        </w:rPr>
        <w:t xml:space="preserve"> role of leader-member exchange in the performance appraisal process. </w:t>
      </w:r>
      <w:r w:rsidRPr="00205719">
        <w:rPr>
          <w:i/>
          <w:sz w:val="20"/>
        </w:rPr>
        <w:t>Journal of Management</w:t>
      </w:r>
      <w:r w:rsidRPr="00205719">
        <w:rPr>
          <w:sz w:val="20"/>
        </w:rPr>
        <w:t>, 32: 531-551</w:t>
      </w:r>
      <w:proofErr w:type="gramStart"/>
      <w:r w:rsidRPr="00205719">
        <w:rPr>
          <w:sz w:val="20"/>
        </w:rPr>
        <w:t xml:space="preserve">;  </w:t>
      </w:r>
      <w:proofErr w:type="spellStart"/>
      <w:r w:rsidRPr="00205719">
        <w:rPr>
          <w:sz w:val="20"/>
        </w:rPr>
        <w:t>Graen</w:t>
      </w:r>
      <w:proofErr w:type="spellEnd"/>
      <w:proofErr w:type="gramEnd"/>
      <w:r w:rsidRPr="00205719">
        <w:rPr>
          <w:sz w:val="20"/>
        </w:rPr>
        <w:t xml:space="preserve">, G.B., &amp; </w:t>
      </w:r>
      <w:proofErr w:type="spellStart"/>
      <w:r w:rsidRPr="00205719">
        <w:rPr>
          <w:sz w:val="20"/>
        </w:rPr>
        <w:t>Uhl</w:t>
      </w:r>
      <w:proofErr w:type="spellEnd"/>
      <w:r w:rsidRPr="00205719">
        <w:rPr>
          <w:sz w:val="20"/>
        </w:rPr>
        <w:t xml:space="preserve">-Bien, M. (1995)  Relationship-based approach to leadership: Development of Member Exchange (LMX) theory of leadership over 25 years: Applying a multi-level multi-domain perspective. </w:t>
      </w:r>
      <w:r w:rsidRPr="00205719">
        <w:rPr>
          <w:i/>
          <w:sz w:val="20"/>
        </w:rPr>
        <w:t>Leadership Quarterly</w:t>
      </w:r>
      <w:r w:rsidRPr="00205719">
        <w:rPr>
          <w:sz w:val="20"/>
        </w:rPr>
        <w:t xml:space="preserve">, 6: 219-247.  </w:t>
      </w:r>
    </w:p>
  </w:endnote>
  <w:endnote w:id="2">
    <w:p w14:paraId="077F3D01" w14:textId="77777777" w:rsidR="00350BA1" w:rsidRPr="00205719" w:rsidRDefault="00350BA1" w:rsidP="00205719">
      <w:pPr>
        <w:pStyle w:val="endnote"/>
        <w:spacing w:line="240" w:lineRule="auto"/>
        <w:rPr>
          <w:sz w:val="20"/>
        </w:rPr>
      </w:pPr>
      <w:r w:rsidRPr="00205719">
        <w:rPr>
          <w:sz w:val="20"/>
          <w:vertAlign w:val="superscript"/>
        </w:rPr>
        <w:endnoteRef/>
      </w:r>
      <w:r w:rsidRPr="00205719">
        <w:rPr>
          <w:sz w:val="20"/>
          <w:vertAlign w:val="superscript"/>
        </w:rPr>
        <w:t xml:space="preserve"> </w:t>
      </w:r>
      <w:proofErr w:type="spellStart"/>
      <w:r w:rsidRPr="00205719">
        <w:rPr>
          <w:sz w:val="20"/>
        </w:rPr>
        <w:t>Graen</w:t>
      </w:r>
      <w:proofErr w:type="spellEnd"/>
      <w:r w:rsidRPr="00205719">
        <w:rPr>
          <w:sz w:val="20"/>
        </w:rPr>
        <w:t xml:space="preserve">, G.B., &amp; </w:t>
      </w:r>
      <w:proofErr w:type="spellStart"/>
      <w:r w:rsidRPr="00205719">
        <w:rPr>
          <w:sz w:val="20"/>
        </w:rPr>
        <w:t>Uhl</w:t>
      </w:r>
      <w:proofErr w:type="spellEnd"/>
      <w:r w:rsidRPr="00205719">
        <w:rPr>
          <w:sz w:val="20"/>
        </w:rPr>
        <w:t xml:space="preserve">-Bien, M. (1995) Relationship-based approach to leadership: Development of Member Exchange (LMX) theory of leadership over 25 years: Applying a multi-level multi-domain perspective. </w:t>
      </w:r>
      <w:r w:rsidRPr="00205719">
        <w:rPr>
          <w:i/>
          <w:sz w:val="20"/>
        </w:rPr>
        <w:t>Leadership Quarterly</w:t>
      </w:r>
      <w:r w:rsidRPr="00205719">
        <w:rPr>
          <w:sz w:val="20"/>
        </w:rPr>
        <w:t xml:space="preserve">, 6: 219-247. See also: Hooper, D.T. &amp; Martin, R. (2008) Beyond personal Leader Member Exchange (LMX) quality: The effects of perceived LMX variability on employee reactions. </w:t>
      </w:r>
      <w:r w:rsidRPr="00205719">
        <w:rPr>
          <w:i/>
          <w:sz w:val="20"/>
        </w:rPr>
        <w:t>Leadership Quarterly</w:t>
      </w:r>
      <w:r w:rsidRPr="00205719">
        <w:rPr>
          <w:sz w:val="20"/>
        </w:rPr>
        <w:t xml:space="preserve">, 19: 20-30. </w:t>
      </w:r>
    </w:p>
  </w:endnote>
  <w:endnote w:id="3">
    <w:p w14:paraId="3753F5BA" w14:textId="77777777" w:rsidR="00350BA1" w:rsidRPr="00205719" w:rsidRDefault="00350BA1" w:rsidP="00205719">
      <w:pPr>
        <w:pStyle w:val="endnote"/>
        <w:spacing w:line="240" w:lineRule="auto"/>
        <w:rPr>
          <w:sz w:val="20"/>
        </w:rPr>
      </w:pPr>
      <w:r w:rsidRPr="00205719">
        <w:rPr>
          <w:sz w:val="20"/>
          <w:vertAlign w:val="superscript"/>
        </w:rPr>
        <w:endnoteRef/>
      </w:r>
      <w:r w:rsidRPr="00205719">
        <w:rPr>
          <w:sz w:val="20"/>
        </w:rPr>
        <w:t xml:space="preserve"> Mayer, R.C., &amp; Davis, J.H. (1999) </w:t>
      </w:r>
      <w:proofErr w:type="gramStart"/>
      <w:r w:rsidRPr="00205719">
        <w:rPr>
          <w:sz w:val="20"/>
        </w:rPr>
        <w:t>The</w:t>
      </w:r>
      <w:proofErr w:type="gramEnd"/>
      <w:r w:rsidRPr="00205719">
        <w:rPr>
          <w:sz w:val="20"/>
        </w:rPr>
        <w:t xml:space="preserve"> effect of performance appraisal system on trust for management: A field quasi-experiment. </w:t>
      </w:r>
      <w:r w:rsidRPr="00205719">
        <w:rPr>
          <w:i/>
          <w:sz w:val="20"/>
        </w:rPr>
        <w:t>Journal of Applied Psychology</w:t>
      </w:r>
      <w:r w:rsidRPr="00205719">
        <w:rPr>
          <w:sz w:val="20"/>
        </w:rPr>
        <w:t xml:space="preserve">, 84: 123-136. </w:t>
      </w:r>
    </w:p>
  </w:endnote>
  <w:endnote w:id="4">
    <w:p w14:paraId="2B06BA69" w14:textId="77777777" w:rsidR="00350BA1" w:rsidRPr="00205719" w:rsidRDefault="00350BA1" w:rsidP="00205719">
      <w:pPr>
        <w:pStyle w:val="endnote"/>
        <w:spacing w:line="240" w:lineRule="auto"/>
        <w:rPr>
          <w:sz w:val="20"/>
        </w:rPr>
      </w:pPr>
      <w:r w:rsidRPr="00205719">
        <w:rPr>
          <w:sz w:val="20"/>
          <w:vertAlign w:val="superscript"/>
        </w:rPr>
        <w:endnoteRef/>
      </w:r>
      <w:r w:rsidRPr="00205719">
        <w:rPr>
          <w:sz w:val="20"/>
        </w:rPr>
        <w:t xml:space="preserve"> Levy, P.E. &amp; Williams, J.R. (2004) The social context of performance appraisal: A review and framework for the future. </w:t>
      </w:r>
      <w:r w:rsidRPr="00205719">
        <w:rPr>
          <w:i/>
          <w:sz w:val="20"/>
        </w:rPr>
        <w:t>Journal of Management</w:t>
      </w:r>
      <w:r w:rsidRPr="00205719">
        <w:rPr>
          <w:sz w:val="20"/>
        </w:rPr>
        <w:t xml:space="preserve">, 30: 892, 881-905. </w:t>
      </w:r>
      <w:r w:rsidRPr="00205719">
        <w:rPr>
          <w:sz w:val="20"/>
          <w:highlight w:val="yellow"/>
        </w:rPr>
        <w:t xml:space="preserve">The quote describes employees rather than has employees is changed </w:t>
      </w:r>
      <w:proofErr w:type="spellStart"/>
      <w:r w:rsidRPr="00205719">
        <w:rPr>
          <w:sz w:val="20"/>
          <w:highlight w:val="yellow"/>
        </w:rPr>
        <w:t>basligh</w:t>
      </w:r>
      <w:proofErr w:type="spellEnd"/>
    </w:p>
  </w:endnote>
  <w:endnote w:id="5">
    <w:p w14:paraId="3C2A1FD1" w14:textId="77777777" w:rsidR="00350BA1" w:rsidRPr="00205719" w:rsidRDefault="00350BA1" w:rsidP="00205719">
      <w:pPr>
        <w:pStyle w:val="endnote"/>
        <w:spacing w:line="240" w:lineRule="auto"/>
        <w:rPr>
          <w:sz w:val="20"/>
        </w:rPr>
      </w:pPr>
      <w:r w:rsidRPr="00205719">
        <w:rPr>
          <w:sz w:val="20"/>
          <w:vertAlign w:val="superscript"/>
        </w:rPr>
        <w:endnoteRef/>
      </w:r>
      <w:r w:rsidRPr="00205719">
        <w:rPr>
          <w:sz w:val="20"/>
          <w:vertAlign w:val="superscript"/>
        </w:rPr>
        <w:t xml:space="preserve"> </w:t>
      </w:r>
      <w:proofErr w:type="spellStart"/>
      <w:r w:rsidRPr="00205719">
        <w:rPr>
          <w:sz w:val="20"/>
        </w:rPr>
        <w:t>Graen</w:t>
      </w:r>
      <w:proofErr w:type="spellEnd"/>
      <w:r w:rsidRPr="00205719">
        <w:rPr>
          <w:sz w:val="20"/>
        </w:rPr>
        <w:t xml:space="preserve">, G.B., &amp; </w:t>
      </w:r>
      <w:proofErr w:type="spellStart"/>
      <w:r w:rsidRPr="00205719">
        <w:rPr>
          <w:sz w:val="20"/>
        </w:rPr>
        <w:t>Uhl</w:t>
      </w:r>
      <w:proofErr w:type="spellEnd"/>
      <w:r w:rsidRPr="00205719">
        <w:rPr>
          <w:sz w:val="20"/>
        </w:rPr>
        <w:t xml:space="preserve">-Bien, M. (1995) Relationship-based approach to leadership: Development of Member Exchange (LMX) theory of leadership over 25 years: Applying a multi-level multi-domain perspective. </w:t>
      </w:r>
      <w:r w:rsidRPr="00205719">
        <w:rPr>
          <w:i/>
          <w:sz w:val="20"/>
        </w:rPr>
        <w:t>Leadership Quarterly</w:t>
      </w:r>
      <w:r w:rsidRPr="00205719">
        <w:rPr>
          <w:sz w:val="20"/>
        </w:rPr>
        <w:t xml:space="preserve">, 6: 237, 219-247. </w:t>
      </w:r>
      <w:bookmarkStart w:id="5" w:name="_GoBack"/>
      <w:bookmarkEnd w:id="5"/>
    </w:p>
  </w:endnote>
  <w:endnote w:id="6">
    <w:p w14:paraId="37136E51" w14:textId="77777777" w:rsidR="00350BA1" w:rsidRPr="00205719" w:rsidRDefault="00350BA1" w:rsidP="00205719">
      <w:pPr>
        <w:pStyle w:val="endnote"/>
        <w:spacing w:line="240" w:lineRule="auto"/>
        <w:rPr>
          <w:sz w:val="20"/>
        </w:rPr>
      </w:pPr>
      <w:r w:rsidRPr="00205719">
        <w:rPr>
          <w:sz w:val="20"/>
          <w:vertAlign w:val="superscript"/>
        </w:rPr>
        <w:endnoteRef/>
      </w:r>
      <w:r w:rsidRPr="00205719">
        <w:rPr>
          <w:sz w:val="20"/>
          <w:vertAlign w:val="superscript"/>
        </w:rPr>
        <w:t xml:space="preserve"> </w:t>
      </w:r>
      <w:proofErr w:type="spellStart"/>
      <w:r w:rsidRPr="00205719">
        <w:rPr>
          <w:sz w:val="20"/>
        </w:rPr>
        <w:t>Graen</w:t>
      </w:r>
      <w:proofErr w:type="spellEnd"/>
      <w:r w:rsidRPr="00205719">
        <w:rPr>
          <w:sz w:val="20"/>
        </w:rPr>
        <w:t xml:space="preserve">, G.B., &amp; </w:t>
      </w:r>
      <w:proofErr w:type="spellStart"/>
      <w:r w:rsidRPr="00205719">
        <w:rPr>
          <w:sz w:val="20"/>
        </w:rPr>
        <w:t>Uhl</w:t>
      </w:r>
      <w:proofErr w:type="spellEnd"/>
      <w:r w:rsidRPr="00205719">
        <w:rPr>
          <w:sz w:val="20"/>
        </w:rPr>
        <w:t xml:space="preserve">-Bien, M. (1995) Relationship-based approach to leadership: Development of Member Exchange (LMX) theory of leadership over 25 years: Applying a multi-level multi-domain perspective. </w:t>
      </w:r>
      <w:r w:rsidRPr="00205719">
        <w:rPr>
          <w:i/>
          <w:sz w:val="20"/>
        </w:rPr>
        <w:t>Leadership Quarterly</w:t>
      </w:r>
      <w:r w:rsidRPr="00205719">
        <w:rPr>
          <w:sz w:val="20"/>
        </w:rPr>
        <w:t xml:space="preserve">, 6: 219-247. </w:t>
      </w:r>
    </w:p>
  </w:endnote>
  <w:endnote w:id="7">
    <w:p w14:paraId="7F7BE7A6" w14:textId="77777777" w:rsidR="00350BA1" w:rsidRPr="00205719" w:rsidRDefault="00350BA1" w:rsidP="00974070">
      <w:pPr>
        <w:spacing w:line="240" w:lineRule="auto"/>
        <w:ind w:firstLine="0"/>
        <w:rPr>
          <w:lang w:val="en-US"/>
        </w:rPr>
      </w:pPr>
      <w:r w:rsidRPr="00205719">
        <w:rPr>
          <w:rStyle w:val="EndnoteReference"/>
          <w:sz w:val="20"/>
          <w:szCs w:val="20"/>
        </w:rPr>
        <w:endnoteRef/>
      </w:r>
      <w:r w:rsidRPr="00205719">
        <w:t xml:space="preserve"> </w:t>
      </w:r>
      <w:r w:rsidRPr="00974070">
        <w:rPr>
          <w:sz w:val="20"/>
          <w:szCs w:val="20"/>
          <w:lang w:val="en-US"/>
        </w:rPr>
        <w:t xml:space="preserve">The Leader's survey form consists of the same items asked about member of </w:t>
      </w:r>
      <w:r>
        <w:rPr>
          <w:sz w:val="20"/>
          <w:szCs w:val="20"/>
          <w:lang w:val="en-US"/>
        </w:rPr>
        <w:t xml:space="preserve">the team. If the agreement </w:t>
      </w:r>
      <w:r w:rsidRPr="00974070">
        <w:rPr>
          <w:sz w:val="20"/>
          <w:szCs w:val="20"/>
          <w:lang w:val="en-US"/>
        </w:rPr>
        <w:t>between leader and member reports is positive and strong</w:t>
      </w:r>
      <w:r>
        <w:rPr>
          <w:sz w:val="20"/>
          <w:szCs w:val="20"/>
          <w:lang w:val="en-US"/>
        </w:rPr>
        <w:t xml:space="preserve">, this can be </w:t>
      </w:r>
      <w:r w:rsidRPr="00974070">
        <w:rPr>
          <w:sz w:val="20"/>
          <w:szCs w:val="20"/>
          <w:lang w:val="en-US"/>
        </w:rPr>
        <w:t xml:space="preserve">used as </w:t>
      </w:r>
      <w:r>
        <w:rPr>
          <w:sz w:val="20"/>
          <w:szCs w:val="20"/>
          <w:lang w:val="en-US"/>
        </w:rPr>
        <w:t xml:space="preserve">an </w:t>
      </w:r>
      <w:r w:rsidRPr="00974070">
        <w:rPr>
          <w:sz w:val="20"/>
          <w:szCs w:val="20"/>
          <w:lang w:val="en-US"/>
        </w:rPr>
        <w:t>index of quality of the relationship.</w:t>
      </w:r>
    </w:p>
  </w:endnote>
  <w:endnote w:id="8">
    <w:p w14:paraId="5B806C5E" w14:textId="77777777" w:rsidR="00350BA1" w:rsidRPr="00C80638" w:rsidRDefault="00350BA1" w:rsidP="00205719">
      <w:pPr>
        <w:pStyle w:val="endnote"/>
        <w:spacing w:line="240" w:lineRule="auto"/>
        <w:rPr>
          <w:szCs w:val="22"/>
        </w:rPr>
      </w:pPr>
      <w:r w:rsidRPr="00205719">
        <w:rPr>
          <w:sz w:val="20"/>
          <w:vertAlign w:val="superscript"/>
        </w:rPr>
        <w:endnoteRef/>
      </w:r>
      <w:r w:rsidRPr="00205719">
        <w:rPr>
          <w:sz w:val="20"/>
          <w:vertAlign w:val="superscript"/>
        </w:rPr>
        <w:t xml:space="preserve"> </w:t>
      </w:r>
      <w:proofErr w:type="gramStart"/>
      <w:r w:rsidRPr="00205719">
        <w:rPr>
          <w:sz w:val="20"/>
        </w:rPr>
        <w:t>Baron, R.A. (1988).</w:t>
      </w:r>
      <w:proofErr w:type="gramEnd"/>
      <w:r w:rsidRPr="00205719">
        <w:rPr>
          <w:sz w:val="20"/>
        </w:rPr>
        <w:t xml:space="preserve"> Negative effects of destructive criticism: Impact on conflict, self-efficacy, and task performance. </w:t>
      </w:r>
      <w:r w:rsidRPr="00205719">
        <w:rPr>
          <w:i/>
          <w:sz w:val="20"/>
        </w:rPr>
        <w:t>Journal of Applied Psychology</w:t>
      </w:r>
      <w:r w:rsidRPr="00205719">
        <w:rPr>
          <w:sz w:val="20"/>
        </w:rPr>
        <w:t>, 65: 355-356.</w:t>
      </w:r>
      <w:r w:rsidRPr="00C80638">
        <w:rPr>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BD93D" w14:textId="77777777" w:rsidR="000749AA" w:rsidRDefault="000749AA" w:rsidP="00205719">
      <w:pPr>
        <w:spacing w:line="240" w:lineRule="auto"/>
      </w:pPr>
      <w:r>
        <w:separator/>
      </w:r>
    </w:p>
  </w:footnote>
  <w:footnote w:type="continuationSeparator" w:id="0">
    <w:p w14:paraId="0EEAA421" w14:textId="77777777" w:rsidR="000749AA" w:rsidRDefault="000749AA" w:rsidP="002057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189D8" w14:textId="2D84965D" w:rsidR="003B359C" w:rsidRPr="003B359C" w:rsidRDefault="003B359C" w:rsidP="003B359C">
    <w:pPr>
      <w:pStyle w:val="Header"/>
      <w:ind w:firstLine="0"/>
    </w:pPr>
    <w:r>
      <w:rPr>
        <w:sz w:val="20"/>
        <w:szCs w:val="20"/>
      </w:rPr>
      <w:t xml:space="preserve">J. Barton Cunningham, </w:t>
    </w:r>
    <w:r>
      <w:rPr>
        <w:i/>
        <w:sz w:val="20"/>
        <w:szCs w:val="20"/>
      </w:rPr>
      <w:t>Strategic Human Resource Management in the Public Arena</w:t>
    </w:r>
    <w:r>
      <w:rPr>
        <w:sz w:val="20"/>
        <w:szCs w:val="20"/>
      </w:rPr>
      <w:t>, Palgrave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72320"/>
    <w:multiLevelType w:val="hybridMultilevel"/>
    <w:tmpl w:val="5C8A80C4"/>
    <w:lvl w:ilvl="0" w:tplc="37D4149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1ED6C5E"/>
    <w:multiLevelType w:val="hybridMultilevel"/>
    <w:tmpl w:val="CC64BD10"/>
    <w:lvl w:ilvl="0" w:tplc="65C6CED8">
      <w:start w:val="1"/>
      <w:numFmt w:val="lowerRoman"/>
      <w:pStyle w:val="ListParagraph"/>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19"/>
    <w:rsid w:val="000712AA"/>
    <w:rsid w:val="000749AA"/>
    <w:rsid w:val="00076402"/>
    <w:rsid w:val="00085D40"/>
    <w:rsid w:val="000B46AE"/>
    <w:rsid w:val="000D6AA2"/>
    <w:rsid w:val="00115C69"/>
    <w:rsid w:val="001C02DD"/>
    <w:rsid w:val="001E19B9"/>
    <w:rsid w:val="00205719"/>
    <w:rsid w:val="002C74FD"/>
    <w:rsid w:val="002E36D6"/>
    <w:rsid w:val="00316B46"/>
    <w:rsid w:val="00350BA1"/>
    <w:rsid w:val="00381FE6"/>
    <w:rsid w:val="003B2609"/>
    <w:rsid w:val="003B359C"/>
    <w:rsid w:val="0043724D"/>
    <w:rsid w:val="004C11B3"/>
    <w:rsid w:val="0050077A"/>
    <w:rsid w:val="0058087D"/>
    <w:rsid w:val="005C5A15"/>
    <w:rsid w:val="00627682"/>
    <w:rsid w:val="00681AA4"/>
    <w:rsid w:val="00687730"/>
    <w:rsid w:val="00715487"/>
    <w:rsid w:val="0072717E"/>
    <w:rsid w:val="007F303F"/>
    <w:rsid w:val="00974070"/>
    <w:rsid w:val="009857A3"/>
    <w:rsid w:val="00A5164C"/>
    <w:rsid w:val="00A82E01"/>
    <w:rsid w:val="00AD5495"/>
    <w:rsid w:val="00B45831"/>
    <w:rsid w:val="00B5624B"/>
    <w:rsid w:val="00B9335D"/>
    <w:rsid w:val="00C77ECD"/>
    <w:rsid w:val="00D0017F"/>
    <w:rsid w:val="00DA61C7"/>
    <w:rsid w:val="00E5196B"/>
    <w:rsid w:val="00E73A68"/>
    <w:rsid w:val="00E73E66"/>
    <w:rsid w:val="00E90D34"/>
    <w:rsid w:val="00E967B2"/>
    <w:rsid w:val="00EA564F"/>
    <w:rsid w:val="00EE7C33"/>
    <w:rsid w:val="00F21A0B"/>
    <w:rsid w:val="00F84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865D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0571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85D40"/>
    <w:pPr>
      <w:tabs>
        <w:tab w:val="left" w:pos="8080"/>
        <w:tab w:val="right" w:pos="9781"/>
      </w:tabs>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085D40"/>
    <w:pPr>
      <w:ind w:firstLine="0"/>
      <w:outlineLvl w:val="1"/>
    </w:pPr>
    <w:rPr>
      <w:rFonts w:eastAsiaTheme="majorEastAsia" w:cstheme="majorBidi"/>
      <w:b/>
      <w:bCs/>
      <w:color w:val="000000"/>
      <w:spacing w:val="-3"/>
      <w:szCs w:val="18"/>
      <w:lang w:val="en-GB" w:eastAsia="ja-JP"/>
    </w:rPr>
  </w:style>
  <w:style w:type="paragraph" w:styleId="Heading3">
    <w:name w:val="heading 3"/>
    <w:basedOn w:val="Normal"/>
    <w:next w:val="Normal"/>
    <w:link w:val="Heading3Char"/>
    <w:autoRedefine/>
    <w:uiPriority w:val="99"/>
    <w:qFormat/>
    <w:rsid w:val="00C77ECD"/>
    <w:pPr>
      <w:outlineLvl w:val="2"/>
    </w:pPr>
    <w:rPr>
      <w:rFonts w:eastAsiaTheme="majorEastAsia" w:cs="Arial"/>
      <w:b/>
      <w:bCs/>
      <w:i/>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5D40"/>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DA61C7"/>
    <w:pPr>
      <w:numPr>
        <w:numId w:val="2"/>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85D40"/>
    <w:rPr>
      <w:rFonts w:eastAsiaTheme="majorEastAsia"/>
      <w:b/>
      <w:bCs/>
      <w:sz w:val="28"/>
      <w:szCs w:val="32"/>
    </w:rPr>
  </w:style>
  <w:style w:type="paragraph" w:customStyle="1" w:styleId="endnote">
    <w:name w:val="endnote"/>
    <w:basedOn w:val="Normal"/>
    <w:link w:val="endnoteChar"/>
    <w:autoRedefine/>
    <w:qFormat/>
    <w:rsid w:val="00E73E66"/>
    <w:pPr>
      <w:tabs>
        <w:tab w:val="left" w:pos="1418"/>
        <w:tab w:val="right" w:pos="5103"/>
      </w:tabs>
      <w:spacing w:line="480" w:lineRule="auto"/>
      <w:ind w:hanging="6"/>
    </w:pPr>
    <w:rPr>
      <w:rFonts w:eastAsiaTheme="minorEastAsia"/>
      <w:color w:val="000000"/>
      <w:sz w:val="22"/>
      <w:szCs w:val="20"/>
      <w:lang w:eastAsia="ja-JP"/>
    </w:rPr>
  </w:style>
  <w:style w:type="character" w:customStyle="1" w:styleId="endnoteChar">
    <w:name w:val="endnote Char"/>
    <w:basedOn w:val="DefaultParagraphFont"/>
    <w:link w:val="endnote"/>
    <w:rsid w:val="00E73E66"/>
    <w:rPr>
      <w:sz w:val="22"/>
      <w:szCs w:val="20"/>
      <w:lang w:val="en-CA"/>
    </w:rPr>
  </w:style>
  <w:style w:type="character" w:customStyle="1" w:styleId="ListParagraphChar">
    <w:name w:val="List Paragraph Char"/>
    <w:basedOn w:val="DefaultParagraphFont"/>
    <w:link w:val="ListParagraph"/>
    <w:uiPriority w:val="99"/>
    <w:rsid w:val="00DA61C7"/>
    <w:rPr>
      <w:rFonts w:eastAsiaTheme="minorHAnsi"/>
      <w:lang w:eastAsia="en-CA"/>
    </w:rPr>
  </w:style>
  <w:style w:type="character" w:customStyle="1" w:styleId="Heading3Char">
    <w:name w:val="Heading 3 Char"/>
    <w:basedOn w:val="DefaultParagraphFont"/>
    <w:link w:val="Heading3"/>
    <w:uiPriority w:val="99"/>
    <w:rsid w:val="00C77ECD"/>
    <w:rPr>
      <w:rFonts w:eastAsiaTheme="majorEastAsia" w:cs="Arial"/>
      <w:b/>
      <w:bCs/>
      <w:i/>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Subtitle"/>
    <w:link w:val="TitleChar"/>
    <w:uiPriority w:val="99"/>
    <w:qFormat/>
    <w:rsid w:val="002C74FD"/>
    <w:pPr>
      <w:keepNext/>
      <w:keepLines/>
      <w:spacing w:after="280" w:line="240" w:lineRule="auto"/>
      <w:ind w:left="1920" w:right="1920" w:firstLine="0"/>
    </w:pPr>
    <w:rPr>
      <w:rFonts w:eastAsia="Calibri"/>
      <w:caps/>
      <w:spacing w:val="-2"/>
      <w:kern w:val="28"/>
      <w:sz w:val="28"/>
      <w:szCs w:val="20"/>
      <w:lang w:val="en-US"/>
    </w:rPr>
  </w:style>
  <w:style w:type="character" w:customStyle="1" w:styleId="TitleChar">
    <w:name w:val="Title Char"/>
    <w:basedOn w:val="DefaultParagraphFont"/>
    <w:link w:val="Title"/>
    <w:uiPriority w:val="99"/>
    <w:rsid w:val="002C74FD"/>
    <w:rPr>
      <w:rFonts w:eastAsia="Calibri"/>
      <w:caps/>
      <w:color w:val="auto"/>
      <w:spacing w:val="-2"/>
      <w:kern w:val="28"/>
      <w:sz w:val="28"/>
      <w:szCs w:val="20"/>
      <w:lang w:eastAsia="en-US"/>
    </w:rPr>
  </w:style>
  <w:style w:type="paragraph" w:styleId="Subtitle">
    <w:name w:val="Subtitle"/>
    <w:basedOn w:val="Normal"/>
    <w:next w:val="Normal"/>
    <w:link w:val="SubtitleChar"/>
    <w:uiPriority w:val="11"/>
    <w:qFormat/>
    <w:rsid w:val="002C74FD"/>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74FD"/>
    <w:rPr>
      <w:rFonts w:asciiTheme="majorHAnsi" w:eastAsiaTheme="majorEastAsia" w:hAnsiTheme="majorHAnsi" w:cstheme="majorBidi"/>
      <w:i/>
      <w:iCs/>
      <w:color w:val="4F81BD" w:themeColor="accent1"/>
      <w:spacing w:val="15"/>
      <w:lang w:val="en-CA" w:eastAsia="en-US"/>
    </w:rPr>
  </w:style>
  <w:style w:type="paragraph" w:customStyle="1" w:styleId="Box1Head">
    <w:name w:val="Box1Head"/>
    <w:basedOn w:val="Normal"/>
    <w:link w:val="Box1HeadChar"/>
    <w:qFormat/>
    <w:rsid w:val="001C02DD"/>
    <w:pPr>
      <w:shd w:val="clear" w:color="auto" w:fill="DBE5F1" w:themeFill="accent1" w:themeFillTint="33"/>
      <w:outlineLvl w:val="3"/>
    </w:pPr>
    <w:rPr>
      <w:rFonts w:eastAsiaTheme="majorEastAsia" w:cstheme="majorBidi"/>
      <w:iCs/>
      <w:color w:val="000000"/>
      <w:szCs w:val="28"/>
      <w:lang w:val="en-US" w:eastAsia="ja-JP"/>
    </w:rPr>
  </w:style>
  <w:style w:type="character" w:customStyle="1" w:styleId="Box1HeadChar">
    <w:name w:val="Box1Head Char"/>
    <w:basedOn w:val="DefaultParagraphFont"/>
    <w:link w:val="Box1Head"/>
    <w:rsid w:val="001C02DD"/>
    <w:rPr>
      <w:rFonts w:eastAsiaTheme="majorEastAsia" w:cstheme="majorBidi"/>
      <w:iCs/>
      <w:szCs w:val="28"/>
      <w:shd w:val="clear" w:color="auto" w:fill="DBE5F1" w:themeFill="accent1" w:themeFillTint="33"/>
    </w:rPr>
  </w:style>
  <w:style w:type="character" w:styleId="BookTitle">
    <w:name w:val="Book Title"/>
    <w:basedOn w:val="DefaultParagraphFont"/>
    <w:uiPriority w:val="99"/>
    <w:qFormat/>
    <w:rsid w:val="0058087D"/>
    <w:rPr>
      <w:i w:val="0"/>
      <w:spacing w:val="5"/>
      <w:sz w:val="48"/>
      <w:szCs w:val="48"/>
      <w:bdr w:val="none" w:sz="0" w:space="0" w:color="auto"/>
    </w:rPr>
  </w:style>
  <w:style w:type="paragraph" w:styleId="BalloonText">
    <w:name w:val="Balloon Text"/>
    <w:basedOn w:val="Normal"/>
    <w:link w:val="BalloonTextChar"/>
    <w:uiPriority w:val="99"/>
    <w:semiHidden/>
    <w:unhideWhenUsed/>
    <w:rsid w:val="00EE7C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3"/>
    <w:rPr>
      <w:rFonts w:ascii="Lucida Grande" w:eastAsia="Times New Roman" w:hAnsi="Lucida Grande" w:cs="Lucida Grande"/>
      <w:color w:val="auto"/>
      <w:sz w:val="18"/>
      <w:szCs w:val="18"/>
      <w:lang w:val="en-CA" w:eastAsia="en-US"/>
    </w:rPr>
  </w:style>
  <w:style w:type="character" w:styleId="EndnoteReference">
    <w:name w:val="endnote reference"/>
    <w:basedOn w:val="DefaultParagraphFont"/>
    <w:uiPriority w:val="99"/>
    <w:rsid w:val="00205719"/>
    <w:rPr>
      <w:vertAlign w:val="superscript"/>
    </w:rPr>
  </w:style>
  <w:style w:type="paragraph" w:styleId="EndnoteText">
    <w:name w:val="endnote text"/>
    <w:basedOn w:val="Normal"/>
    <w:link w:val="EndnoteTextChar"/>
    <w:uiPriority w:val="99"/>
    <w:unhideWhenUsed/>
    <w:rsid w:val="00205719"/>
    <w:pPr>
      <w:spacing w:line="240" w:lineRule="auto"/>
    </w:pPr>
  </w:style>
  <w:style w:type="character" w:customStyle="1" w:styleId="EndnoteTextChar">
    <w:name w:val="Endnote Text Char"/>
    <w:basedOn w:val="DefaultParagraphFont"/>
    <w:link w:val="EndnoteText"/>
    <w:uiPriority w:val="99"/>
    <w:rsid w:val="00205719"/>
    <w:rPr>
      <w:rFonts w:eastAsia="Times New Roman"/>
      <w:color w:val="auto"/>
      <w:lang w:val="en-CA" w:eastAsia="en-US"/>
    </w:rPr>
  </w:style>
  <w:style w:type="paragraph" w:styleId="TOC2">
    <w:name w:val="toc 2"/>
    <w:basedOn w:val="Normal"/>
    <w:next w:val="Normal"/>
    <w:autoRedefine/>
    <w:uiPriority w:val="39"/>
    <w:unhideWhenUsed/>
    <w:rsid w:val="004C11B3"/>
    <w:pPr>
      <w:ind w:left="240"/>
    </w:pPr>
  </w:style>
  <w:style w:type="paragraph" w:styleId="TOC3">
    <w:name w:val="toc 3"/>
    <w:basedOn w:val="Normal"/>
    <w:next w:val="Normal"/>
    <w:autoRedefine/>
    <w:uiPriority w:val="39"/>
    <w:unhideWhenUsed/>
    <w:rsid w:val="004C11B3"/>
    <w:pPr>
      <w:ind w:left="480"/>
    </w:pPr>
  </w:style>
  <w:style w:type="paragraph" w:styleId="TOC4">
    <w:name w:val="toc 4"/>
    <w:basedOn w:val="Normal"/>
    <w:next w:val="Normal"/>
    <w:autoRedefine/>
    <w:uiPriority w:val="39"/>
    <w:unhideWhenUsed/>
    <w:rsid w:val="004C11B3"/>
    <w:pPr>
      <w:ind w:left="720"/>
    </w:pPr>
  </w:style>
  <w:style w:type="paragraph" w:styleId="TOC5">
    <w:name w:val="toc 5"/>
    <w:basedOn w:val="Normal"/>
    <w:next w:val="Normal"/>
    <w:autoRedefine/>
    <w:uiPriority w:val="39"/>
    <w:unhideWhenUsed/>
    <w:rsid w:val="004C11B3"/>
    <w:pPr>
      <w:ind w:left="960"/>
    </w:pPr>
  </w:style>
  <w:style w:type="paragraph" w:styleId="TOC6">
    <w:name w:val="toc 6"/>
    <w:basedOn w:val="Normal"/>
    <w:next w:val="Normal"/>
    <w:autoRedefine/>
    <w:uiPriority w:val="39"/>
    <w:unhideWhenUsed/>
    <w:rsid w:val="004C11B3"/>
    <w:pPr>
      <w:ind w:left="1200"/>
    </w:pPr>
  </w:style>
  <w:style w:type="paragraph" w:styleId="TOC7">
    <w:name w:val="toc 7"/>
    <w:basedOn w:val="Normal"/>
    <w:next w:val="Normal"/>
    <w:autoRedefine/>
    <w:uiPriority w:val="39"/>
    <w:unhideWhenUsed/>
    <w:rsid w:val="004C11B3"/>
    <w:pPr>
      <w:ind w:left="1440"/>
    </w:pPr>
  </w:style>
  <w:style w:type="paragraph" w:styleId="TOC8">
    <w:name w:val="toc 8"/>
    <w:basedOn w:val="Normal"/>
    <w:next w:val="Normal"/>
    <w:autoRedefine/>
    <w:uiPriority w:val="39"/>
    <w:unhideWhenUsed/>
    <w:rsid w:val="004C11B3"/>
    <w:pPr>
      <w:ind w:left="1680"/>
    </w:pPr>
  </w:style>
  <w:style w:type="paragraph" w:styleId="TOC9">
    <w:name w:val="toc 9"/>
    <w:basedOn w:val="Normal"/>
    <w:next w:val="Normal"/>
    <w:autoRedefine/>
    <w:uiPriority w:val="39"/>
    <w:unhideWhenUsed/>
    <w:rsid w:val="004C11B3"/>
    <w:pPr>
      <w:ind w:left="1920"/>
    </w:pPr>
  </w:style>
  <w:style w:type="paragraph" w:styleId="Header">
    <w:name w:val="header"/>
    <w:basedOn w:val="Normal"/>
    <w:link w:val="HeaderChar"/>
    <w:uiPriority w:val="99"/>
    <w:unhideWhenUsed/>
    <w:rsid w:val="003B359C"/>
    <w:pPr>
      <w:tabs>
        <w:tab w:val="center" w:pos="4513"/>
        <w:tab w:val="right" w:pos="9026"/>
      </w:tabs>
      <w:spacing w:line="240" w:lineRule="auto"/>
    </w:pPr>
  </w:style>
  <w:style w:type="character" w:customStyle="1" w:styleId="HeaderChar">
    <w:name w:val="Header Char"/>
    <w:basedOn w:val="DefaultParagraphFont"/>
    <w:link w:val="Header"/>
    <w:uiPriority w:val="99"/>
    <w:rsid w:val="003B359C"/>
    <w:rPr>
      <w:rFonts w:eastAsia="Times New Roman"/>
      <w:color w:val="auto"/>
      <w:lang w:val="en-CA" w:eastAsia="en-US"/>
    </w:rPr>
  </w:style>
  <w:style w:type="paragraph" w:styleId="Footer">
    <w:name w:val="footer"/>
    <w:basedOn w:val="Normal"/>
    <w:link w:val="FooterChar"/>
    <w:uiPriority w:val="99"/>
    <w:unhideWhenUsed/>
    <w:rsid w:val="003B359C"/>
    <w:pPr>
      <w:tabs>
        <w:tab w:val="center" w:pos="4513"/>
        <w:tab w:val="right" w:pos="9026"/>
      </w:tabs>
      <w:spacing w:line="240" w:lineRule="auto"/>
    </w:pPr>
  </w:style>
  <w:style w:type="character" w:customStyle="1" w:styleId="FooterChar">
    <w:name w:val="Footer Char"/>
    <w:basedOn w:val="DefaultParagraphFont"/>
    <w:link w:val="Footer"/>
    <w:uiPriority w:val="99"/>
    <w:rsid w:val="003B359C"/>
    <w:rPr>
      <w:rFonts w:eastAsia="Times New Roman"/>
      <w:color w:val="auto"/>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205719"/>
    <w:pPr>
      <w:spacing w:line="360" w:lineRule="auto"/>
      <w:ind w:firstLine="720"/>
    </w:pPr>
    <w:rPr>
      <w:rFonts w:eastAsia="Times New Roman"/>
      <w:color w:val="auto"/>
      <w:lang w:val="en-CA" w:eastAsia="en-US"/>
    </w:rPr>
  </w:style>
  <w:style w:type="paragraph" w:styleId="Heading1">
    <w:name w:val="heading 1"/>
    <w:basedOn w:val="Normal"/>
    <w:next w:val="Normal"/>
    <w:link w:val="Heading1Char"/>
    <w:autoRedefine/>
    <w:uiPriority w:val="99"/>
    <w:qFormat/>
    <w:rsid w:val="00085D40"/>
    <w:pPr>
      <w:tabs>
        <w:tab w:val="left" w:pos="8080"/>
        <w:tab w:val="right" w:pos="9781"/>
      </w:tabs>
      <w:ind w:firstLine="0"/>
      <w:contextualSpacing/>
      <w:outlineLvl w:val="0"/>
    </w:pPr>
    <w:rPr>
      <w:rFonts w:eastAsiaTheme="majorEastAsia"/>
      <w:b/>
      <w:bCs/>
      <w:color w:val="000000"/>
      <w:sz w:val="28"/>
      <w:szCs w:val="32"/>
      <w:lang w:val="en-US" w:eastAsia="ja-JP"/>
    </w:rPr>
  </w:style>
  <w:style w:type="paragraph" w:styleId="Heading2">
    <w:name w:val="heading 2"/>
    <w:basedOn w:val="Normal"/>
    <w:next w:val="Normal"/>
    <w:link w:val="Heading2Char"/>
    <w:autoRedefine/>
    <w:uiPriority w:val="99"/>
    <w:qFormat/>
    <w:rsid w:val="00085D40"/>
    <w:pPr>
      <w:ind w:firstLine="0"/>
      <w:outlineLvl w:val="1"/>
    </w:pPr>
    <w:rPr>
      <w:rFonts w:eastAsiaTheme="majorEastAsia" w:cstheme="majorBidi"/>
      <w:b/>
      <w:bCs/>
      <w:color w:val="000000"/>
      <w:spacing w:val="-3"/>
      <w:szCs w:val="18"/>
      <w:lang w:val="en-GB" w:eastAsia="ja-JP"/>
    </w:rPr>
  </w:style>
  <w:style w:type="paragraph" w:styleId="Heading3">
    <w:name w:val="heading 3"/>
    <w:basedOn w:val="Normal"/>
    <w:next w:val="Normal"/>
    <w:link w:val="Heading3Char"/>
    <w:autoRedefine/>
    <w:uiPriority w:val="99"/>
    <w:qFormat/>
    <w:rsid w:val="00C77ECD"/>
    <w:pPr>
      <w:outlineLvl w:val="2"/>
    </w:pPr>
    <w:rPr>
      <w:rFonts w:eastAsiaTheme="majorEastAsia" w:cs="Arial"/>
      <w:b/>
      <w:bCs/>
      <w:i/>
      <w:color w:val="000000"/>
      <w:lang w:val="en-US" w:eastAsia="ja-JP"/>
    </w:rPr>
  </w:style>
  <w:style w:type="paragraph" w:styleId="Heading4">
    <w:name w:val="heading 4"/>
    <w:basedOn w:val="Normal"/>
    <w:next w:val="Normal"/>
    <w:link w:val="Heading4Char"/>
    <w:uiPriority w:val="9"/>
    <w:semiHidden/>
    <w:unhideWhenUsed/>
    <w:qFormat/>
    <w:rsid w:val="00316B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43724D"/>
    <w:pPr>
      <w:outlineLvl w:val="4"/>
    </w:pPr>
    <w:rPr>
      <w:rFonts w:eastAsiaTheme="majorEastAsia" w:cstheme="majorBidi"/>
      <w:i/>
      <w:iCs/>
      <w:color w:val="00000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85D40"/>
    <w:rPr>
      <w:rFonts w:eastAsiaTheme="majorEastAsia" w:cstheme="majorBidi"/>
      <w:b/>
      <w:bCs/>
      <w:spacing w:val="-3"/>
      <w:szCs w:val="18"/>
      <w:lang w:val="en-GB"/>
    </w:rPr>
  </w:style>
  <w:style w:type="paragraph" w:styleId="ListParagraph">
    <w:name w:val="List Paragraph"/>
    <w:basedOn w:val="Normal"/>
    <w:link w:val="ListParagraphChar"/>
    <w:autoRedefine/>
    <w:uiPriority w:val="99"/>
    <w:qFormat/>
    <w:rsid w:val="00DA61C7"/>
    <w:pPr>
      <w:numPr>
        <w:numId w:val="2"/>
      </w:numPr>
      <w:spacing w:line="240" w:lineRule="auto"/>
      <w:contextualSpacing/>
    </w:pPr>
    <w:rPr>
      <w:rFonts w:eastAsiaTheme="minorHAnsi"/>
      <w:color w:val="000000"/>
      <w:lang w:val="en-US" w:eastAsia="en-CA"/>
    </w:rPr>
  </w:style>
  <w:style w:type="paragraph" w:styleId="TOC1">
    <w:name w:val="toc 1"/>
    <w:basedOn w:val="Normal"/>
    <w:uiPriority w:val="39"/>
    <w:rsid w:val="00B5624B"/>
    <w:pPr>
      <w:spacing w:before="120"/>
    </w:pPr>
    <w:rPr>
      <w:b/>
    </w:rPr>
  </w:style>
  <w:style w:type="character" w:customStyle="1" w:styleId="Heading1Char">
    <w:name w:val="Heading 1 Char"/>
    <w:basedOn w:val="DefaultParagraphFont"/>
    <w:link w:val="Heading1"/>
    <w:uiPriority w:val="99"/>
    <w:rsid w:val="00085D40"/>
    <w:rPr>
      <w:rFonts w:eastAsiaTheme="majorEastAsia"/>
      <w:b/>
      <w:bCs/>
      <w:sz w:val="28"/>
      <w:szCs w:val="32"/>
    </w:rPr>
  </w:style>
  <w:style w:type="paragraph" w:customStyle="1" w:styleId="endnote">
    <w:name w:val="endnote"/>
    <w:basedOn w:val="Normal"/>
    <w:link w:val="endnoteChar"/>
    <w:autoRedefine/>
    <w:qFormat/>
    <w:rsid w:val="00E73E66"/>
    <w:pPr>
      <w:tabs>
        <w:tab w:val="left" w:pos="1418"/>
        <w:tab w:val="right" w:pos="5103"/>
      </w:tabs>
      <w:spacing w:line="480" w:lineRule="auto"/>
      <w:ind w:hanging="6"/>
    </w:pPr>
    <w:rPr>
      <w:rFonts w:eastAsiaTheme="minorEastAsia"/>
      <w:color w:val="000000"/>
      <w:sz w:val="22"/>
      <w:szCs w:val="20"/>
      <w:lang w:eastAsia="ja-JP"/>
    </w:rPr>
  </w:style>
  <w:style w:type="character" w:customStyle="1" w:styleId="endnoteChar">
    <w:name w:val="endnote Char"/>
    <w:basedOn w:val="DefaultParagraphFont"/>
    <w:link w:val="endnote"/>
    <w:rsid w:val="00E73E66"/>
    <w:rPr>
      <w:sz w:val="22"/>
      <w:szCs w:val="20"/>
      <w:lang w:val="en-CA"/>
    </w:rPr>
  </w:style>
  <w:style w:type="character" w:customStyle="1" w:styleId="ListParagraphChar">
    <w:name w:val="List Paragraph Char"/>
    <w:basedOn w:val="DefaultParagraphFont"/>
    <w:link w:val="ListParagraph"/>
    <w:uiPriority w:val="99"/>
    <w:rsid w:val="00DA61C7"/>
    <w:rPr>
      <w:rFonts w:eastAsiaTheme="minorHAnsi"/>
      <w:lang w:eastAsia="en-CA"/>
    </w:rPr>
  </w:style>
  <w:style w:type="character" w:customStyle="1" w:styleId="Heading3Char">
    <w:name w:val="Heading 3 Char"/>
    <w:basedOn w:val="DefaultParagraphFont"/>
    <w:link w:val="Heading3"/>
    <w:uiPriority w:val="99"/>
    <w:rsid w:val="00C77ECD"/>
    <w:rPr>
      <w:rFonts w:eastAsiaTheme="majorEastAsia" w:cs="Arial"/>
      <w:b/>
      <w:bCs/>
      <w:i/>
    </w:rPr>
  </w:style>
  <w:style w:type="character" w:customStyle="1" w:styleId="Heading5Char">
    <w:name w:val="Heading 5 Char"/>
    <w:basedOn w:val="DefaultParagraphFont"/>
    <w:link w:val="Heading5"/>
    <w:uiPriority w:val="99"/>
    <w:rsid w:val="0043724D"/>
    <w:rPr>
      <w:rFonts w:eastAsiaTheme="majorEastAsia" w:cstheme="majorBidi"/>
      <w:i/>
      <w:iCs/>
    </w:rPr>
  </w:style>
  <w:style w:type="character" w:styleId="Emphasis">
    <w:name w:val="Emphasis"/>
    <w:uiPriority w:val="99"/>
    <w:qFormat/>
    <w:rsid w:val="00E73A68"/>
    <w:rPr>
      <w:rFonts w:ascii="Times New Roman" w:hAnsi="Times New Roman"/>
      <w:b w:val="0"/>
      <w:bCs w:val="0"/>
      <w:i w:val="0"/>
      <w:iCs w:val="0"/>
      <w:dstrike w:val="0"/>
      <w:spacing w:val="0"/>
      <w:sz w:val="24"/>
      <w:szCs w:val="24"/>
      <w:shd w:val="clear" w:color="auto" w:fill="auto"/>
      <w:vertAlign w:val="baseline"/>
    </w:rPr>
  </w:style>
  <w:style w:type="paragraph" w:customStyle="1" w:styleId="InBoxItem">
    <w:name w:val="In Box Item"/>
    <w:basedOn w:val="Normal"/>
    <w:next w:val="Normal"/>
    <w:link w:val="InBoxItemChar"/>
    <w:autoRedefine/>
    <w:qFormat/>
    <w:rsid w:val="001E19B9"/>
    <w:pPr>
      <w:pBdr>
        <w:top w:val="single" w:sz="4" w:space="12" w:color="auto" w:shadow="1"/>
        <w:left w:val="single" w:sz="4" w:space="12" w:color="auto" w:shadow="1"/>
        <w:bottom w:val="single" w:sz="4" w:space="12" w:color="auto" w:shadow="1"/>
        <w:right w:val="single" w:sz="4" w:space="12" w:color="auto" w:shadow="1"/>
      </w:pBdr>
      <w:spacing w:after="120"/>
      <w:ind w:left="720" w:right="720"/>
    </w:pPr>
    <w:rPr>
      <w:rFonts w:ascii="Arial" w:eastAsiaTheme="minorEastAsia" w:hAnsi="Arial"/>
      <w:color w:val="000000"/>
      <w:lang w:eastAsia="ja-JP"/>
    </w:rPr>
  </w:style>
  <w:style w:type="character" w:customStyle="1" w:styleId="InBoxItemChar">
    <w:name w:val="In Box Item Char"/>
    <w:basedOn w:val="DefaultParagraphFont"/>
    <w:link w:val="InBoxItem"/>
    <w:rsid w:val="001E19B9"/>
    <w:rPr>
      <w:rFonts w:ascii="Arial" w:hAnsi="Arial"/>
      <w:lang w:val="en-CA"/>
    </w:rPr>
  </w:style>
  <w:style w:type="character" w:customStyle="1" w:styleId="Heading4Char">
    <w:name w:val="Heading 4 Char"/>
    <w:basedOn w:val="DefaultParagraphFont"/>
    <w:link w:val="Heading4"/>
    <w:uiPriority w:val="9"/>
    <w:semiHidden/>
    <w:rsid w:val="00316B46"/>
    <w:rPr>
      <w:rFonts w:asciiTheme="majorHAnsi" w:eastAsiaTheme="majorEastAsia" w:hAnsiTheme="majorHAnsi" w:cstheme="majorBidi"/>
      <w:b/>
      <w:bCs/>
      <w:i/>
      <w:iCs/>
      <w:color w:val="4F81BD" w:themeColor="accent1"/>
      <w:szCs w:val="22"/>
      <w:lang w:val="en-CA" w:eastAsia="en-US"/>
    </w:rPr>
  </w:style>
  <w:style w:type="paragraph" w:styleId="Title">
    <w:name w:val="Title"/>
    <w:basedOn w:val="Normal"/>
    <w:next w:val="Subtitle"/>
    <w:link w:val="TitleChar"/>
    <w:uiPriority w:val="99"/>
    <w:qFormat/>
    <w:rsid w:val="002C74FD"/>
    <w:pPr>
      <w:keepNext/>
      <w:keepLines/>
      <w:spacing w:after="280" w:line="240" w:lineRule="auto"/>
      <w:ind w:left="1920" w:right="1920" w:firstLine="0"/>
    </w:pPr>
    <w:rPr>
      <w:rFonts w:eastAsia="Calibri"/>
      <w:caps/>
      <w:spacing w:val="-2"/>
      <w:kern w:val="28"/>
      <w:sz w:val="28"/>
      <w:szCs w:val="20"/>
      <w:lang w:val="en-US"/>
    </w:rPr>
  </w:style>
  <w:style w:type="character" w:customStyle="1" w:styleId="TitleChar">
    <w:name w:val="Title Char"/>
    <w:basedOn w:val="DefaultParagraphFont"/>
    <w:link w:val="Title"/>
    <w:uiPriority w:val="99"/>
    <w:rsid w:val="002C74FD"/>
    <w:rPr>
      <w:rFonts w:eastAsia="Calibri"/>
      <w:caps/>
      <w:color w:val="auto"/>
      <w:spacing w:val="-2"/>
      <w:kern w:val="28"/>
      <w:sz w:val="28"/>
      <w:szCs w:val="20"/>
      <w:lang w:eastAsia="en-US"/>
    </w:rPr>
  </w:style>
  <w:style w:type="paragraph" w:styleId="Subtitle">
    <w:name w:val="Subtitle"/>
    <w:basedOn w:val="Normal"/>
    <w:next w:val="Normal"/>
    <w:link w:val="SubtitleChar"/>
    <w:uiPriority w:val="11"/>
    <w:qFormat/>
    <w:rsid w:val="002C74FD"/>
    <w:pPr>
      <w:numPr>
        <w:ilvl w:val="1"/>
      </w:numPr>
      <w:ind w:firstLine="72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C74FD"/>
    <w:rPr>
      <w:rFonts w:asciiTheme="majorHAnsi" w:eastAsiaTheme="majorEastAsia" w:hAnsiTheme="majorHAnsi" w:cstheme="majorBidi"/>
      <w:i/>
      <w:iCs/>
      <w:color w:val="4F81BD" w:themeColor="accent1"/>
      <w:spacing w:val="15"/>
      <w:lang w:val="en-CA" w:eastAsia="en-US"/>
    </w:rPr>
  </w:style>
  <w:style w:type="paragraph" w:customStyle="1" w:styleId="Box1Head">
    <w:name w:val="Box1Head"/>
    <w:basedOn w:val="Normal"/>
    <w:link w:val="Box1HeadChar"/>
    <w:qFormat/>
    <w:rsid w:val="001C02DD"/>
    <w:pPr>
      <w:shd w:val="clear" w:color="auto" w:fill="DBE5F1" w:themeFill="accent1" w:themeFillTint="33"/>
      <w:outlineLvl w:val="3"/>
    </w:pPr>
    <w:rPr>
      <w:rFonts w:eastAsiaTheme="majorEastAsia" w:cstheme="majorBidi"/>
      <w:iCs/>
      <w:color w:val="000000"/>
      <w:szCs w:val="28"/>
      <w:lang w:val="en-US" w:eastAsia="ja-JP"/>
    </w:rPr>
  </w:style>
  <w:style w:type="character" w:customStyle="1" w:styleId="Box1HeadChar">
    <w:name w:val="Box1Head Char"/>
    <w:basedOn w:val="DefaultParagraphFont"/>
    <w:link w:val="Box1Head"/>
    <w:rsid w:val="001C02DD"/>
    <w:rPr>
      <w:rFonts w:eastAsiaTheme="majorEastAsia" w:cstheme="majorBidi"/>
      <w:iCs/>
      <w:szCs w:val="28"/>
      <w:shd w:val="clear" w:color="auto" w:fill="DBE5F1" w:themeFill="accent1" w:themeFillTint="33"/>
    </w:rPr>
  </w:style>
  <w:style w:type="character" w:styleId="BookTitle">
    <w:name w:val="Book Title"/>
    <w:basedOn w:val="DefaultParagraphFont"/>
    <w:uiPriority w:val="99"/>
    <w:qFormat/>
    <w:rsid w:val="0058087D"/>
    <w:rPr>
      <w:i w:val="0"/>
      <w:spacing w:val="5"/>
      <w:sz w:val="48"/>
      <w:szCs w:val="48"/>
      <w:bdr w:val="none" w:sz="0" w:space="0" w:color="auto"/>
    </w:rPr>
  </w:style>
  <w:style w:type="paragraph" w:styleId="BalloonText">
    <w:name w:val="Balloon Text"/>
    <w:basedOn w:val="Normal"/>
    <w:link w:val="BalloonTextChar"/>
    <w:uiPriority w:val="99"/>
    <w:semiHidden/>
    <w:unhideWhenUsed/>
    <w:rsid w:val="00EE7C3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C33"/>
    <w:rPr>
      <w:rFonts w:ascii="Lucida Grande" w:eastAsia="Times New Roman" w:hAnsi="Lucida Grande" w:cs="Lucida Grande"/>
      <w:color w:val="auto"/>
      <w:sz w:val="18"/>
      <w:szCs w:val="18"/>
      <w:lang w:val="en-CA" w:eastAsia="en-US"/>
    </w:rPr>
  </w:style>
  <w:style w:type="character" w:styleId="EndnoteReference">
    <w:name w:val="endnote reference"/>
    <w:basedOn w:val="DefaultParagraphFont"/>
    <w:uiPriority w:val="99"/>
    <w:rsid w:val="00205719"/>
    <w:rPr>
      <w:vertAlign w:val="superscript"/>
    </w:rPr>
  </w:style>
  <w:style w:type="paragraph" w:styleId="EndnoteText">
    <w:name w:val="endnote text"/>
    <w:basedOn w:val="Normal"/>
    <w:link w:val="EndnoteTextChar"/>
    <w:uiPriority w:val="99"/>
    <w:unhideWhenUsed/>
    <w:rsid w:val="00205719"/>
    <w:pPr>
      <w:spacing w:line="240" w:lineRule="auto"/>
    </w:pPr>
  </w:style>
  <w:style w:type="character" w:customStyle="1" w:styleId="EndnoteTextChar">
    <w:name w:val="Endnote Text Char"/>
    <w:basedOn w:val="DefaultParagraphFont"/>
    <w:link w:val="EndnoteText"/>
    <w:uiPriority w:val="99"/>
    <w:rsid w:val="00205719"/>
    <w:rPr>
      <w:rFonts w:eastAsia="Times New Roman"/>
      <w:color w:val="auto"/>
      <w:lang w:val="en-CA" w:eastAsia="en-US"/>
    </w:rPr>
  </w:style>
  <w:style w:type="paragraph" w:styleId="TOC2">
    <w:name w:val="toc 2"/>
    <w:basedOn w:val="Normal"/>
    <w:next w:val="Normal"/>
    <w:autoRedefine/>
    <w:uiPriority w:val="39"/>
    <w:unhideWhenUsed/>
    <w:rsid w:val="004C11B3"/>
    <w:pPr>
      <w:ind w:left="240"/>
    </w:pPr>
  </w:style>
  <w:style w:type="paragraph" w:styleId="TOC3">
    <w:name w:val="toc 3"/>
    <w:basedOn w:val="Normal"/>
    <w:next w:val="Normal"/>
    <w:autoRedefine/>
    <w:uiPriority w:val="39"/>
    <w:unhideWhenUsed/>
    <w:rsid w:val="004C11B3"/>
    <w:pPr>
      <w:ind w:left="480"/>
    </w:pPr>
  </w:style>
  <w:style w:type="paragraph" w:styleId="TOC4">
    <w:name w:val="toc 4"/>
    <w:basedOn w:val="Normal"/>
    <w:next w:val="Normal"/>
    <w:autoRedefine/>
    <w:uiPriority w:val="39"/>
    <w:unhideWhenUsed/>
    <w:rsid w:val="004C11B3"/>
    <w:pPr>
      <w:ind w:left="720"/>
    </w:pPr>
  </w:style>
  <w:style w:type="paragraph" w:styleId="TOC5">
    <w:name w:val="toc 5"/>
    <w:basedOn w:val="Normal"/>
    <w:next w:val="Normal"/>
    <w:autoRedefine/>
    <w:uiPriority w:val="39"/>
    <w:unhideWhenUsed/>
    <w:rsid w:val="004C11B3"/>
    <w:pPr>
      <w:ind w:left="960"/>
    </w:pPr>
  </w:style>
  <w:style w:type="paragraph" w:styleId="TOC6">
    <w:name w:val="toc 6"/>
    <w:basedOn w:val="Normal"/>
    <w:next w:val="Normal"/>
    <w:autoRedefine/>
    <w:uiPriority w:val="39"/>
    <w:unhideWhenUsed/>
    <w:rsid w:val="004C11B3"/>
    <w:pPr>
      <w:ind w:left="1200"/>
    </w:pPr>
  </w:style>
  <w:style w:type="paragraph" w:styleId="TOC7">
    <w:name w:val="toc 7"/>
    <w:basedOn w:val="Normal"/>
    <w:next w:val="Normal"/>
    <w:autoRedefine/>
    <w:uiPriority w:val="39"/>
    <w:unhideWhenUsed/>
    <w:rsid w:val="004C11B3"/>
    <w:pPr>
      <w:ind w:left="1440"/>
    </w:pPr>
  </w:style>
  <w:style w:type="paragraph" w:styleId="TOC8">
    <w:name w:val="toc 8"/>
    <w:basedOn w:val="Normal"/>
    <w:next w:val="Normal"/>
    <w:autoRedefine/>
    <w:uiPriority w:val="39"/>
    <w:unhideWhenUsed/>
    <w:rsid w:val="004C11B3"/>
    <w:pPr>
      <w:ind w:left="1680"/>
    </w:pPr>
  </w:style>
  <w:style w:type="paragraph" w:styleId="TOC9">
    <w:name w:val="toc 9"/>
    <w:basedOn w:val="Normal"/>
    <w:next w:val="Normal"/>
    <w:autoRedefine/>
    <w:uiPriority w:val="39"/>
    <w:unhideWhenUsed/>
    <w:rsid w:val="004C11B3"/>
    <w:pPr>
      <w:ind w:left="1920"/>
    </w:pPr>
  </w:style>
  <w:style w:type="paragraph" w:styleId="Header">
    <w:name w:val="header"/>
    <w:basedOn w:val="Normal"/>
    <w:link w:val="HeaderChar"/>
    <w:uiPriority w:val="99"/>
    <w:unhideWhenUsed/>
    <w:rsid w:val="003B359C"/>
    <w:pPr>
      <w:tabs>
        <w:tab w:val="center" w:pos="4513"/>
        <w:tab w:val="right" w:pos="9026"/>
      </w:tabs>
      <w:spacing w:line="240" w:lineRule="auto"/>
    </w:pPr>
  </w:style>
  <w:style w:type="character" w:customStyle="1" w:styleId="HeaderChar">
    <w:name w:val="Header Char"/>
    <w:basedOn w:val="DefaultParagraphFont"/>
    <w:link w:val="Header"/>
    <w:uiPriority w:val="99"/>
    <w:rsid w:val="003B359C"/>
    <w:rPr>
      <w:rFonts w:eastAsia="Times New Roman"/>
      <w:color w:val="auto"/>
      <w:lang w:val="en-CA" w:eastAsia="en-US"/>
    </w:rPr>
  </w:style>
  <w:style w:type="paragraph" w:styleId="Footer">
    <w:name w:val="footer"/>
    <w:basedOn w:val="Normal"/>
    <w:link w:val="FooterChar"/>
    <w:uiPriority w:val="99"/>
    <w:unhideWhenUsed/>
    <w:rsid w:val="003B359C"/>
    <w:pPr>
      <w:tabs>
        <w:tab w:val="center" w:pos="4513"/>
        <w:tab w:val="right" w:pos="9026"/>
      </w:tabs>
      <w:spacing w:line="240" w:lineRule="auto"/>
    </w:pPr>
  </w:style>
  <w:style w:type="character" w:customStyle="1" w:styleId="FooterChar">
    <w:name w:val="Footer Char"/>
    <w:basedOn w:val="DefaultParagraphFont"/>
    <w:link w:val="Footer"/>
    <w:uiPriority w:val="99"/>
    <w:rsid w:val="003B359C"/>
    <w:rPr>
      <w:rFonts w:eastAsia="Times New Roman"/>
      <w:color w:val="auto"/>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4F5EB-669D-48E1-867C-6FD1A70E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753</Words>
  <Characters>4298</Characters>
  <Application>Microsoft Office Word</Application>
  <DocSecurity>0</DocSecurity>
  <Lines>35</Lines>
  <Paragraphs>10</Paragraphs>
  <ScaleCrop>false</ScaleCrop>
  <Company>UVic</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Barton Cunningham</dc:creator>
  <cp:keywords/>
  <dc:description/>
  <cp:lastModifiedBy>Ball, Edward</cp:lastModifiedBy>
  <cp:revision>5</cp:revision>
  <dcterms:created xsi:type="dcterms:W3CDTF">2017-07-08T16:14:00Z</dcterms:created>
  <dcterms:modified xsi:type="dcterms:W3CDTF">2017-07-18T08:45:00Z</dcterms:modified>
</cp:coreProperties>
</file>