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76033" w14:textId="77777777" w:rsidR="008E1F1B" w:rsidRDefault="008E1F1B" w:rsidP="008E1F1B">
      <w:pPr>
        <w:tabs>
          <w:tab w:val="right" w:pos="-8280"/>
          <w:tab w:val="left" w:pos="-720"/>
        </w:tabs>
        <w:suppressAutoHyphens/>
        <w:ind w:firstLine="0"/>
        <w:rPr>
          <w:spacing w:val="-3"/>
          <w:lang w:val="en-GB"/>
        </w:rPr>
      </w:pPr>
      <w:bookmarkStart w:id="0" w:name="_Toc325038792"/>
      <w:bookmarkStart w:id="1" w:name="_Toc325038891"/>
      <w:bookmarkStart w:id="2" w:name="_GoBack"/>
      <w:bookmarkEnd w:id="2"/>
    </w:p>
    <w:p w14:paraId="6698B0BE" w14:textId="77777777" w:rsidR="003B0E85" w:rsidRPr="00D6290D" w:rsidRDefault="003B0E85" w:rsidP="003B0E85">
      <w:pPr>
        <w:pStyle w:val="Title"/>
        <w:rPr>
          <w:rStyle w:val="BookTitle"/>
          <w:rFonts w:ascii="Times New Roman" w:hAnsi="Times New Roman" w:cs="Times New Roman"/>
          <w:i w:val="0"/>
        </w:rPr>
      </w:pPr>
      <w:r w:rsidRPr="00D6290D">
        <w:rPr>
          <w:rFonts w:ascii="Times New Roman" w:hAnsi="Times New Roman" w:cs="Times New Roman"/>
          <w:szCs w:val="24"/>
        </w:rPr>
        <w:t xml:space="preserve">CHAPTER </w:t>
      </w:r>
      <w:r>
        <w:rPr>
          <w:rFonts w:ascii="Times New Roman" w:hAnsi="Times New Roman" w:cs="Times New Roman"/>
          <w:szCs w:val="24"/>
        </w:rPr>
        <w:t>2</w:t>
      </w:r>
      <w:r w:rsidRPr="00D6290D">
        <w:rPr>
          <w:rStyle w:val="BookTitle"/>
          <w:rFonts w:ascii="Times New Roman" w:hAnsi="Times New Roman" w:cs="Times New Roman"/>
        </w:rPr>
        <w:t xml:space="preserve"> </w:t>
      </w:r>
    </w:p>
    <w:p w14:paraId="0AC158F8" w14:textId="77777777" w:rsidR="003B0E85" w:rsidRPr="006D2420" w:rsidRDefault="003B0E85" w:rsidP="003B0E85">
      <w:pPr>
        <w:pStyle w:val="Title"/>
        <w:rPr>
          <w:rFonts w:ascii="Times New Roman" w:hAnsi="Times New Roman" w:cs="Times New Roman"/>
          <w:iCs/>
          <w:spacing w:val="0"/>
        </w:rPr>
      </w:pPr>
      <w:r w:rsidRPr="00D6290D">
        <w:rPr>
          <w:rStyle w:val="BookTitle"/>
          <w:rFonts w:ascii="Times New Roman" w:hAnsi="Times New Roman" w:cs="Times New Roman"/>
        </w:rPr>
        <w:t xml:space="preserve">Using a Strategic HRM Balanced Scorecard as a Strategic Framework </w:t>
      </w:r>
    </w:p>
    <w:p w14:paraId="367EE3CF" w14:textId="77777777" w:rsidR="003B0E85" w:rsidRDefault="003B0E85" w:rsidP="003B0E85">
      <w:pPr>
        <w:pStyle w:val="Heading1"/>
      </w:pPr>
      <w:bookmarkStart w:id="3" w:name="_Toc283123521"/>
    </w:p>
    <w:bookmarkEnd w:id="3"/>
    <w:p w14:paraId="5D11C99D" w14:textId="77777777" w:rsidR="008E1F1B" w:rsidRDefault="008E1F1B" w:rsidP="008E1F1B">
      <w:pPr>
        <w:pStyle w:val="Heading2"/>
      </w:pPr>
    </w:p>
    <w:p w14:paraId="44D2305A" w14:textId="47515CBA" w:rsidR="00AB2771" w:rsidRDefault="003B0E85" w:rsidP="008E1F1B">
      <w:pPr>
        <w:pStyle w:val="Heading2"/>
      </w:pPr>
      <w:r>
        <w:t>Chapter 2</w:t>
      </w:r>
      <w:r w:rsidR="00BB7C4E" w:rsidRPr="008E1F1B">
        <w:t xml:space="preserve">: </w:t>
      </w:r>
      <w:r w:rsidR="00E52C8A" w:rsidRPr="008E1F1B">
        <w:t>Suggested answers to quiz exercise</w:t>
      </w:r>
      <w:bookmarkEnd w:id="0"/>
      <w:bookmarkEnd w:id="1"/>
    </w:p>
    <w:p w14:paraId="29E12F22" w14:textId="77777777" w:rsidR="00C40E7E" w:rsidRDefault="00C40E7E" w:rsidP="00C40E7E">
      <w:pPr>
        <w:pStyle w:val="TOC1"/>
        <w:tabs>
          <w:tab w:val="right" w:leader="dot" w:pos="8630"/>
        </w:tabs>
        <w:ind w:firstLine="0"/>
        <w:rPr>
          <w:rFonts w:asciiTheme="minorHAnsi" w:eastAsiaTheme="minorEastAsia" w:hAnsiTheme="minorHAnsi" w:cstheme="minorBidi"/>
          <w:b w:val="0"/>
          <w:noProof/>
          <w:lang w:eastAsia="ja-JP"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>Quiz 2.1: Implementation Barriers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_Toc325373637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EDA0710" w14:textId="77777777" w:rsidR="00C40E7E" w:rsidRDefault="00C40E7E" w:rsidP="00C40E7E">
      <w:pPr>
        <w:pStyle w:val="TOC1"/>
        <w:tabs>
          <w:tab w:val="right" w:leader="dot" w:pos="8630"/>
        </w:tabs>
        <w:ind w:firstLine="0"/>
        <w:rPr>
          <w:rFonts w:asciiTheme="minorHAnsi" w:eastAsiaTheme="minorEastAsia" w:hAnsiTheme="minorHAnsi" w:cstheme="minorBidi"/>
          <w:b w:val="0"/>
          <w:noProof/>
          <w:lang w:eastAsia="ja-JP"/>
        </w:rPr>
      </w:pP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_Toc325373638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21C486A" w14:textId="2274B26A" w:rsidR="00AB2771" w:rsidRDefault="00C40E7E" w:rsidP="00C40E7E">
      <w:pPr>
        <w:ind w:firstLine="0"/>
      </w:pPr>
      <w:r>
        <w:fldChar w:fldCharType="end"/>
      </w:r>
    </w:p>
    <w:p w14:paraId="375A71DD" w14:textId="77777777" w:rsidR="003B0E85" w:rsidRDefault="003B0E85" w:rsidP="003B0E85">
      <w:pPr>
        <w:pStyle w:val="Heading1"/>
      </w:pPr>
      <w:bookmarkStart w:id="4" w:name="_Toc325038793"/>
      <w:bookmarkStart w:id="5" w:name="_Toc325038892"/>
      <w:bookmarkStart w:id="6" w:name="_Toc325373637"/>
      <w:r>
        <w:t>Quiz 2</w:t>
      </w:r>
      <w:r w:rsidR="00E52C8A" w:rsidRPr="00AB2771">
        <w:t xml:space="preserve">.1: </w:t>
      </w:r>
      <w:r>
        <w:t>Implementation Barriers</w:t>
      </w:r>
      <w:r w:rsidR="00E52C8A" w:rsidRPr="00FE2156">
        <w:rPr>
          <w:rStyle w:val="EndnoteReference"/>
          <w:i/>
        </w:rPr>
        <w:endnoteReference w:id="1"/>
      </w:r>
      <w:bookmarkEnd w:id="4"/>
      <w:bookmarkEnd w:id="5"/>
      <w:bookmarkEnd w:id="6"/>
    </w:p>
    <w:p w14:paraId="4A1F3A01" w14:textId="24BE4AEE" w:rsidR="003B0E85" w:rsidRPr="003B0E85" w:rsidRDefault="003B0E85" w:rsidP="003B0E85">
      <w:r>
        <w:t xml:space="preserve">This quiz asks to think about some of the barriers to the implementation of strategy in organizations and respond to the questions posed. </w:t>
      </w:r>
      <w:r w:rsidRPr="003B0E85">
        <w:t xml:space="preserve"> </w:t>
      </w:r>
      <w:r>
        <w:t>You ca</w:t>
      </w:r>
      <w:r w:rsidR="00C40E7E">
        <w:t>n compare your responses to the</w:t>
      </w:r>
      <w:r>
        <w:t xml:space="preserve"> research in this area. </w:t>
      </w:r>
      <w:r w:rsidRPr="003B0E85">
        <w:t xml:space="preserve"> </w:t>
      </w:r>
    </w:p>
    <w:p w14:paraId="6779F607" w14:textId="77777777" w:rsidR="003B0E85" w:rsidRPr="002D761E" w:rsidRDefault="003B0E85" w:rsidP="003B0E85">
      <w:pPr>
        <w:spacing w:line="240" w:lineRule="auto"/>
      </w:pPr>
    </w:p>
    <w:p w14:paraId="4F148350" w14:textId="557ADAAC" w:rsidR="003B0E85" w:rsidRDefault="003B0E85" w:rsidP="003B0E85">
      <w:pPr>
        <w:ind w:firstLine="0"/>
        <w:rPr>
          <w:i/>
        </w:rPr>
      </w:pPr>
      <w:r>
        <w:rPr>
          <w:i/>
        </w:rPr>
        <w:t>Question 1: Strategy is management’s responsibility (or everyone’s) responsibility.</w:t>
      </w:r>
    </w:p>
    <w:p w14:paraId="3ED86815" w14:textId="60FE6F06" w:rsidR="003B0E85" w:rsidRDefault="003B0E85" w:rsidP="003B0E85">
      <w:pPr>
        <w:ind w:firstLine="0"/>
      </w:pPr>
      <w:r w:rsidRPr="007C0A84">
        <w:t>There is a general mantra that strategy is everyone’s business. But, what do respondents say? What percentage of respondents work within the belief that strategy is management’s responsibility?</w:t>
      </w:r>
    </w:p>
    <w:p w14:paraId="4CE060C8" w14:textId="0871B1FF" w:rsidR="003B0E85" w:rsidRPr="003B0E85" w:rsidRDefault="003B0E85" w:rsidP="003B0E85">
      <w:r>
        <w:rPr>
          <w:i/>
        </w:rPr>
        <w:t>Evidence</w:t>
      </w:r>
      <w:r w:rsidRPr="003B0E85">
        <w:rPr>
          <w:i/>
        </w:rPr>
        <w:t>:</w:t>
      </w:r>
      <w:r>
        <w:t xml:space="preserve"> </w:t>
      </w:r>
      <w:r w:rsidRPr="002D761E">
        <w:t>In the development and implementation of a strategy and several management authors and consultants use the term that ‘strategy is everyone’s job.</w:t>
      </w:r>
      <w:r w:rsidR="00C40E7E">
        <w:t>’</w:t>
      </w:r>
      <w:r w:rsidRPr="002D761E">
        <w:t xml:space="preserve"> However, in a study of 55 strategic decisions in 14 U.K. organizations in the public and private sectors, the researchers found that 59% of the respondents believe that strategy is management’s job.</w:t>
      </w:r>
      <w:r w:rsidRPr="00C97209">
        <w:rPr>
          <w:rStyle w:val="EndnoteReference"/>
        </w:rPr>
        <w:t xml:space="preserve"> </w:t>
      </w:r>
      <w:r w:rsidRPr="002D761E">
        <w:rPr>
          <w:rStyle w:val="EndnoteReference"/>
        </w:rPr>
        <w:endnoteReference w:id="2"/>
      </w:r>
      <w:r w:rsidRPr="002D761E">
        <w:t xml:space="preserve"> </w:t>
      </w:r>
    </w:p>
    <w:p w14:paraId="3754969C" w14:textId="77777777" w:rsidR="003B0E85" w:rsidRDefault="003B0E85" w:rsidP="003B0E85">
      <w:pPr>
        <w:ind w:firstLine="0"/>
        <w:rPr>
          <w:i/>
        </w:rPr>
      </w:pPr>
      <w:r>
        <w:rPr>
          <w:i/>
        </w:rPr>
        <w:t>Question 2: Involvement Barriers.</w:t>
      </w:r>
    </w:p>
    <w:p w14:paraId="3E42A1A4" w14:textId="77777777" w:rsidR="003B0E85" w:rsidRDefault="003B0E85" w:rsidP="003B0E85">
      <w:pPr>
        <w:ind w:firstLine="0"/>
      </w:pPr>
      <w:r w:rsidRPr="007C0A84">
        <w:t>What percentage of managers who began the strategic process (at the top) stayed with it for the entire process?</w:t>
      </w:r>
    </w:p>
    <w:p w14:paraId="56EDA442" w14:textId="4379A387" w:rsidR="003B0E85" w:rsidRDefault="003B0E85" w:rsidP="003B0E85">
      <w:pPr>
        <w:ind w:firstLine="0"/>
      </w:pPr>
      <w:r w:rsidRPr="003B0E85">
        <w:rPr>
          <w:i/>
        </w:rPr>
        <w:tab/>
      </w:r>
      <w:r>
        <w:rPr>
          <w:i/>
        </w:rPr>
        <w:t>Evidence</w:t>
      </w:r>
      <w:r w:rsidRPr="003B0E85">
        <w:rPr>
          <w:i/>
        </w:rPr>
        <w:t>:</w:t>
      </w:r>
      <w:r w:rsidRPr="002D761E">
        <w:t xml:space="preserve"> Given that participation enhances the implementation of strategies and the ability to cope with change, then more extensive involvement is advantageous. It is </w:t>
      </w:r>
      <w:r w:rsidRPr="002D761E">
        <w:lastRenderedPageBreak/>
        <w:t>also when decision-makers have the opportunity to shape the strategy and its interpretat</w:t>
      </w:r>
      <w:r>
        <w:t>ion during a budget adjustment.</w:t>
      </w:r>
      <w:r w:rsidRPr="002D761E">
        <w:t xml:space="preserve"> Researchers tracked the decisions for five years and only 61% stayed with the decision until implemented.  But, once the agenda appears set, many decision-makers move on to other agendas. Of 428 interested parties in the creation of strategic intent in the 55 strategic decisions, only 263 remained (an 8 to 5 ratio). Implementation was left to others who carried out specific tasks </w:t>
      </w:r>
      <w:r w:rsidRPr="002D761E">
        <w:rPr>
          <w:rStyle w:val="EndnoteReference"/>
        </w:rPr>
        <w:endnoteReference w:id="3"/>
      </w:r>
    </w:p>
    <w:p w14:paraId="406F4520" w14:textId="77777777" w:rsidR="003B0E85" w:rsidRDefault="003B0E85" w:rsidP="003B0E85">
      <w:pPr>
        <w:ind w:firstLine="0"/>
      </w:pPr>
      <w:r w:rsidRPr="003B0E85">
        <w:rPr>
          <w:i/>
        </w:rPr>
        <w:t>Question 3: Heavyweights and Lightweights</w:t>
      </w:r>
      <w:r w:rsidRPr="002D761E">
        <w:t xml:space="preserve">. </w:t>
      </w:r>
    </w:p>
    <w:p w14:paraId="7E782C57" w14:textId="447F657E" w:rsidR="003B0E85" w:rsidRDefault="003B0E85" w:rsidP="003B0E85">
      <w:pPr>
        <w:ind w:firstLine="0"/>
      </w:pPr>
      <w:r w:rsidRPr="007C0A84">
        <w:t xml:space="preserve">Who are some of the key organizational actors in strategic management? Rank the following roles in terms of implementation: The CEO, Purchasing, Marketing, Research, Finance, </w:t>
      </w:r>
      <w:r w:rsidRPr="00EA1A7E">
        <w:t xml:space="preserve">Customers, Personnel, </w:t>
      </w:r>
      <w:proofErr w:type="gramStart"/>
      <w:r w:rsidRPr="00EA1A7E">
        <w:t>Trade</w:t>
      </w:r>
      <w:proofErr w:type="gramEnd"/>
      <w:r w:rsidRPr="00EA1A7E">
        <w:t xml:space="preserve"> Unions. </w:t>
      </w:r>
    </w:p>
    <w:p w14:paraId="1668420B" w14:textId="4114B087" w:rsidR="003B0E85" w:rsidRDefault="003B0E85" w:rsidP="00C40E7E">
      <w:pPr>
        <w:ind w:firstLine="0"/>
        <w:rPr>
          <w:i/>
        </w:rPr>
      </w:pPr>
      <w:r>
        <w:tab/>
      </w:r>
      <w:r>
        <w:rPr>
          <w:i/>
        </w:rPr>
        <w:t>Evidence</w:t>
      </w:r>
      <w:r w:rsidRPr="003B0E85">
        <w:rPr>
          <w:i/>
        </w:rPr>
        <w:t>:</w:t>
      </w:r>
      <w:r>
        <w:t xml:space="preserve"> </w:t>
      </w:r>
      <w:r w:rsidRPr="002D761E">
        <w:t>Customers, Personnel, and Trade Unions are left out of most decision-making and implementation and when they are involved they do not have much muscle. The heavyweights during decision-making and implementation are the CEO and Research.  Finance, Purchasing, and Marketing, while active in the decision-making, drop in influence during the implementation.</w:t>
      </w:r>
      <w:r w:rsidRPr="003B0E85">
        <w:rPr>
          <w:vertAlign w:val="superscript"/>
        </w:rPr>
        <w:endnoteReference w:id="4"/>
      </w:r>
    </w:p>
    <w:p w14:paraId="718A648F" w14:textId="4E8B8313" w:rsidR="003B0E85" w:rsidRDefault="003B0E85" w:rsidP="00C40E7E">
      <w:pPr>
        <w:ind w:firstLine="0"/>
        <w:rPr>
          <w:i/>
        </w:rPr>
      </w:pPr>
      <w:r w:rsidRPr="003B0E85">
        <w:rPr>
          <w:i/>
        </w:rPr>
        <w:t>Question 4: Implementation Barriers</w:t>
      </w:r>
      <w:r w:rsidRPr="003B0E85">
        <w:rPr>
          <w:vertAlign w:val="superscript"/>
        </w:rPr>
        <w:endnoteReference w:id="5"/>
      </w:r>
    </w:p>
    <w:p w14:paraId="09F9B837" w14:textId="6540AB12" w:rsidR="003B0E85" w:rsidRPr="00C40E7E" w:rsidRDefault="003B0E85" w:rsidP="00C40E7E">
      <w:pPr>
        <w:ind w:firstLine="0"/>
      </w:pPr>
      <w:r w:rsidRPr="00EA1A7E">
        <w:t xml:space="preserve">Assume three barriers to implementing strategy:  employee understanding, management understanding and linkage to budget. </w:t>
      </w:r>
    </w:p>
    <w:p w14:paraId="4C1CCCFA" w14:textId="77777777" w:rsidR="003B0E85" w:rsidRPr="003B0E85" w:rsidRDefault="003B0E85" w:rsidP="00C40E7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color w:val="auto"/>
          <w:lang w:val="en-CA" w:eastAsia="en-US"/>
        </w:rPr>
      </w:pPr>
      <w:r w:rsidRPr="003B0E85">
        <w:rPr>
          <w:rFonts w:ascii="Times New Roman" w:eastAsia="Times New Roman" w:hAnsi="Times New Roman"/>
          <w:color w:val="auto"/>
          <w:lang w:val="en-CA" w:eastAsia="en-US"/>
        </w:rPr>
        <w:t>What percentage of the workforce understands the strategy?</w:t>
      </w:r>
    </w:p>
    <w:p w14:paraId="07F0791A" w14:textId="77777777" w:rsidR="003B0E85" w:rsidRPr="003B0E85" w:rsidRDefault="003B0E85" w:rsidP="00C40E7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color w:val="auto"/>
          <w:lang w:val="en-CA" w:eastAsia="en-US"/>
        </w:rPr>
      </w:pPr>
      <w:r w:rsidRPr="003B0E85">
        <w:rPr>
          <w:rFonts w:ascii="Times New Roman" w:eastAsia="Times New Roman" w:hAnsi="Times New Roman"/>
          <w:color w:val="auto"/>
          <w:lang w:val="en-CA" w:eastAsia="en-US"/>
        </w:rPr>
        <w:t>What percent of executive teams spend less than one hour per month discussing strategy?</w:t>
      </w:r>
    </w:p>
    <w:p w14:paraId="50B6A58B" w14:textId="2F628B9A" w:rsidR="003B0E85" w:rsidRPr="003B0E85" w:rsidRDefault="003B0E85" w:rsidP="00C40E7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color w:val="auto"/>
          <w:lang w:val="en-CA" w:eastAsia="en-US"/>
        </w:rPr>
      </w:pPr>
      <w:r w:rsidRPr="003B0E85">
        <w:rPr>
          <w:rFonts w:ascii="Times New Roman" w:eastAsia="Times New Roman" w:hAnsi="Times New Roman"/>
          <w:color w:val="auto"/>
          <w:lang w:val="en-CA" w:eastAsia="en-US"/>
        </w:rPr>
        <w:t>What percentage of strategies are linked to budgets</w:t>
      </w:r>
    </w:p>
    <w:p w14:paraId="66656EDC" w14:textId="483A7DF6" w:rsidR="003B0E85" w:rsidRPr="003B0E85" w:rsidRDefault="00C40E7E" w:rsidP="00C40E7E">
      <w:r w:rsidRPr="00C40E7E">
        <w:rPr>
          <w:i/>
        </w:rPr>
        <w:t>Evidence</w:t>
      </w:r>
      <w:r w:rsidRPr="00C40E7E">
        <w:t>:</w:t>
      </w:r>
      <w:r>
        <w:t xml:space="preserve"> Based on a survey:</w:t>
      </w:r>
    </w:p>
    <w:p w14:paraId="5C4E69A1" w14:textId="77777777" w:rsidR="003B0E85" w:rsidRPr="00C40E7E" w:rsidRDefault="003B0E85" w:rsidP="00C40E7E">
      <w:pPr>
        <w:pStyle w:val="Heading9"/>
        <w:keepNext w:val="0"/>
        <w:keepLines w:val="0"/>
        <w:numPr>
          <w:ilvl w:val="0"/>
          <w:numId w:val="7"/>
        </w:numPr>
        <w:spacing w:before="0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C40E7E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5% of </w:t>
      </w:r>
      <w:proofErr w:type="gramStart"/>
      <w:r w:rsidRPr="00C40E7E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workforce understand</w:t>
      </w:r>
      <w:proofErr w:type="gramEnd"/>
      <w:r w:rsidRPr="00C40E7E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the strategy?</w:t>
      </w:r>
    </w:p>
    <w:p w14:paraId="47372925" w14:textId="42D14D7A" w:rsidR="003B0E85" w:rsidRPr="00C40E7E" w:rsidRDefault="003B0E85" w:rsidP="00C40E7E">
      <w:pPr>
        <w:pStyle w:val="Heading9"/>
        <w:keepNext w:val="0"/>
        <w:keepLines w:val="0"/>
        <w:numPr>
          <w:ilvl w:val="0"/>
          <w:numId w:val="7"/>
        </w:numPr>
        <w:spacing w:before="0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C40E7E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85% of executive teams spend less than one hour per month discussing the strategy.</w:t>
      </w:r>
    </w:p>
    <w:p w14:paraId="2A323A3F" w14:textId="77777777" w:rsidR="003B0E85" w:rsidRPr="00C40E7E" w:rsidRDefault="003B0E85" w:rsidP="00C40E7E">
      <w:pPr>
        <w:pStyle w:val="Heading9"/>
        <w:keepNext w:val="0"/>
        <w:keepLines w:val="0"/>
        <w:numPr>
          <w:ilvl w:val="0"/>
          <w:numId w:val="7"/>
        </w:numPr>
        <w:spacing w:before="0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C40E7E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60% of organizations don’t link budgets to strategy</w:t>
      </w:r>
    </w:p>
    <w:p w14:paraId="150AAC21" w14:textId="77777777" w:rsidR="004255A2" w:rsidRDefault="004255A2" w:rsidP="00C40E7E">
      <w:pPr>
        <w:pStyle w:val="Heading2"/>
      </w:pPr>
    </w:p>
    <w:p w14:paraId="250E5724" w14:textId="77777777" w:rsidR="004255A2" w:rsidRDefault="004255A2" w:rsidP="008E1F1B">
      <w:pPr>
        <w:pStyle w:val="Heading2"/>
      </w:pPr>
      <w:r>
        <w:t>Discussion</w:t>
      </w:r>
    </w:p>
    <w:p w14:paraId="3D5F5F98" w14:textId="0D4E6B61" w:rsidR="004255A2" w:rsidRDefault="004255A2" w:rsidP="00C40E7E">
      <w:pPr>
        <w:ind w:firstLine="0"/>
      </w:pPr>
      <w:r>
        <w:tab/>
        <w:t xml:space="preserve">This quiz should provoke a discussion about he difficulties of implementing </w:t>
      </w:r>
      <w:r w:rsidR="00C40E7E">
        <w:t>strategy</w:t>
      </w:r>
      <w:r>
        <w:t xml:space="preserve"> in many areas</w:t>
      </w:r>
      <w:r w:rsidR="00C40E7E">
        <w:t>. The following are some questions to guide a discussion.</w:t>
      </w:r>
    </w:p>
    <w:p w14:paraId="2A3D50B8" w14:textId="687F042D" w:rsidR="00C40E7E" w:rsidRPr="00C40E7E" w:rsidRDefault="00C40E7E" w:rsidP="00C40E7E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color w:val="auto"/>
          <w:lang w:val="en-CA" w:eastAsia="en-US"/>
        </w:rPr>
      </w:pPr>
      <w:r w:rsidRPr="00C40E7E">
        <w:rPr>
          <w:rFonts w:ascii="Times New Roman" w:eastAsia="Times New Roman" w:hAnsi="Times New Roman"/>
          <w:color w:val="auto"/>
          <w:lang w:val="en-CA" w:eastAsia="en-US"/>
        </w:rPr>
        <w:lastRenderedPageBreak/>
        <w:t>Are your estimates different from those summarized in the research?</w:t>
      </w:r>
    </w:p>
    <w:p w14:paraId="147A1520" w14:textId="2A8FADE0" w:rsidR="00C40E7E" w:rsidRPr="00C40E7E" w:rsidRDefault="00C40E7E" w:rsidP="00C40E7E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color w:val="auto"/>
          <w:lang w:val="en-CA" w:eastAsia="en-US"/>
        </w:rPr>
      </w:pPr>
      <w:r w:rsidRPr="00C40E7E">
        <w:rPr>
          <w:rFonts w:ascii="Times New Roman" w:eastAsia="Times New Roman" w:hAnsi="Times New Roman"/>
          <w:color w:val="auto"/>
          <w:lang w:val="en-CA" w:eastAsia="en-US"/>
        </w:rPr>
        <w:t>What are the main barriers identified and which are most important in important?</w:t>
      </w:r>
    </w:p>
    <w:p w14:paraId="3ECF1CC6" w14:textId="6F109D3F" w:rsidR="00C40E7E" w:rsidRPr="00C40E7E" w:rsidRDefault="00C40E7E" w:rsidP="00C40E7E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color w:val="auto"/>
          <w:lang w:val="en-CA" w:eastAsia="en-US"/>
        </w:rPr>
      </w:pPr>
      <w:r w:rsidRPr="00C40E7E">
        <w:rPr>
          <w:rFonts w:ascii="Times New Roman" w:eastAsia="Times New Roman" w:hAnsi="Times New Roman"/>
          <w:color w:val="auto"/>
          <w:lang w:val="en-CA" w:eastAsia="en-US"/>
        </w:rPr>
        <w:t>What are things we might do in responding to these barriers?</w:t>
      </w:r>
    </w:p>
    <w:p w14:paraId="6A9EF457" w14:textId="77777777" w:rsidR="00C40E7E" w:rsidRDefault="00C40E7E" w:rsidP="00C40E7E"/>
    <w:p w14:paraId="57ED0AF5" w14:textId="08875FEB" w:rsidR="00CD6AC5" w:rsidRDefault="00B61806" w:rsidP="00B61806">
      <w:pPr>
        <w:ind w:firstLine="0"/>
      </w:pPr>
      <w:r>
        <w:tab/>
      </w:r>
    </w:p>
    <w:p w14:paraId="3BCA311F" w14:textId="77777777" w:rsidR="00CD6AC5" w:rsidRDefault="00CD6AC5" w:rsidP="00CD6AC5">
      <w:pPr>
        <w:spacing w:line="240" w:lineRule="auto"/>
        <w:ind w:firstLine="0"/>
      </w:pPr>
    </w:p>
    <w:p w14:paraId="5166E547" w14:textId="77E9DFDF" w:rsidR="00AD5495" w:rsidRPr="00BB7C4E" w:rsidRDefault="00BB7C4E" w:rsidP="008E1F1B">
      <w:pPr>
        <w:pStyle w:val="Heading1"/>
      </w:pPr>
      <w:bookmarkStart w:id="7" w:name="_Toc325373638"/>
      <w:r w:rsidRPr="008E1F1B">
        <w:t>Reference</w:t>
      </w:r>
      <w:r w:rsidRPr="00BB7C4E">
        <w:t>s</w:t>
      </w:r>
      <w:bookmarkEnd w:id="7"/>
    </w:p>
    <w:sectPr w:rsidR="00AD5495" w:rsidRPr="00BB7C4E" w:rsidSect="00AD5495">
      <w:headerReference w:type="default" r:id="rId9"/>
      <w:endnotePr>
        <w:numFmt w:val="decimal"/>
      </w:end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EA776" w14:textId="77777777" w:rsidR="002D15E4" w:rsidRDefault="002D15E4" w:rsidP="00CD6AC5">
      <w:pPr>
        <w:spacing w:line="240" w:lineRule="auto"/>
      </w:pPr>
      <w:r>
        <w:separator/>
      </w:r>
    </w:p>
  </w:endnote>
  <w:endnote w:type="continuationSeparator" w:id="0">
    <w:p w14:paraId="1DAA47DC" w14:textId="77777777" w:rsidR="002D15E4" w:rsidRDefault="002D15E4" w:rsidP="00CD6AC5">
      <w:pPr>
        <w:spacing w:line="240" w:lineRule="auto"/>
      </w:pPr>
      <w:r>
        <w:continuationSeparator/>
      </w:r>
    </w:p>
  </w:endnote>
  <w:endnote w:id="1">
    <w:p w14:paraId="5FC972F1" w14:textId="3D93263E" w:rsidR="003B0E85" w:rsidRPr="00C123E0" w:rsidRDefault="003B0E85" w:rsidP="00B61806">
      <w:pPr>
        <w:pStyle w:val="endnote"/>
        <w:spacing w:line="240" w:lineRule="auto"/>
        <w:rPr>
          <w:sz w:val="22"/>
          <w:szCs w:val="22"/>
        </w:rPr>
      </w:pPr>
      <w:r w:rsidRPr="00C123E0">
        <w:rPr>
          <w:rStyle w:val="EndnoteReference"/>
          <w:sz w:val="22"/>
          <w:szCs w:val="22"/>
        </w:rPr>
        <w:endnoteRef/>
      </w:r>
      <w:r w:rsidR="00B61806">
        <w:rPr>
          <w:sz w:val="22"/>
          <w:szCs w:val="22"/>
        </w:rPr>
        <w:t xml:space="preserve"> </w:t>
      </w:r>
      <w:r w:rsidRPr="00C123E0">
        <w:rPr>
          <w:sz w:val="22"/>
          <w:szCs w:val="22"/>
        </w:rPr>
        <w:t xml:space="preserve">House, R.J., </w:t>
      </w:r>
      <w:proofErr w:type="spellStart"/>
      <w:r w:rsidRPr="00C123E0">
        <w:rPr>
          <w:sz w:val="22"/>
          <w:szCs w:val="22"/>
        </w:rPr>
        <w:t>Hanges</w:t>
      </w:r>
      <w:proofErr w:type="spellEnd"/>
      <w:r w:rsidRPr="00C123E0">
        <w:rPr>
          <w:sz w:val="22"/>
          <w:szCs w:val="22"/>
        </w:rPr>
        <w:t xml:space="preserve">, P.J., </w:t>
      </w:r>
      <w:proofErr w:type="spellStart"/>
      <w:r w:rsidRPr="00C123E0">
        <w:rPr>
          <w:sz w:val="22"/>
          <w:szCs w:val="22"/>
        </w:rPr>
        <w:t>Javidan</w:t>
      </w:r>
      <w:proofErr w:type="spellEnd"/>
      <w:r w:rsidRPr="00C123E0">
        <w:rPr>
          <w:sz w:val="22"/>
          <w:szCs w:val="22"/>
        </w:rPr>
        <w:t xml:space="preserve">, M., </w:t>
      </w:r>
      <w:proofErr w:type="spellStart"/>
      <w:r w:rsidRPr="00C123E0">
        <w:rPr>
          <w:sz w:val="22"/>
          <w:szCs w:val="22"/>
        </w:rPr>
        <w:t>Dorfman</w:t>
      </w:r>
      <w:proofErr w:type="spellEnd"/>
      <w:r w:rsidRPr="00C123E0">
        <w:rPr>
          <w:sz w:val="22"/>
          <w:szCs w:val="22"/>
        </w:rPr>
        <w:t>, P.W., &amp; Gupta, V. (2004</w:t>
      </w:r>
      <w:r w:rsidRPr="00C123E0">
        <w:rPr>
          <w:i/>
          <w:sz w:val="22"/>
          <w:szCs w:val="22"/>
        </w:rPr>
        <w:t>) Culture, leadership, and organizations,</w:t>
      </w:r>
      <w:r w:rsidRPr="00C123E0">
        <w:rPr>
          <w:sz w:val="22"/>
          <w:szCs w:val="22"/>
        </w:rPr>
        <w:t xml:space="preserve"> Thousand Oaks: Sage, 193. Ratings from 1-3 are low; 4 and 5 are medium: 6 and 7 are high.</w:t>
      </w:r>
    </w:p>
  </w:endnote>
  <w:endnote w:id="2">
    <w:p w14:paraId="63F15981" w14:textId="77777777" w:rsidR="003B0E85" w:rsidRPr="00F05BA4" w:rsidRDefault="003B0E85" w:rsidP="00B61806">
      <w:pPr>
        <w:pStyle w:val="endnote"/>
        <w:spacing w:line="240" w:lineRule="auto"/>
        <w:rPr>
          <w:sz w:val="22"/>
          <w:szCs w:val="22"/>
          <w:lang w:val="en-US"/>
        </w:rPr>
      </w:pPr>
      <w:r w:rsidRPr="00F05BA4">
        <w:rPr>
          <w:rStyle w:val="EndnoteReference"/>
          <w:sz w:val="22"/>
          <w:szCs w:val="22"/>
        </w:rPr>
        <w:endnoteRef/>
      </w:r>
      <w:r w:rsidRPr="00F05BA4">
        <w:rPr>
          <w:sz w:val="22"/>
          <w:szCs w:val="22"/>
        </w:rPr>
        <w:t xml:space="preserve"> </w:t>
      </w:r>
      <w:r w:rsidRPr="00F05BA4">
        <w:rPr>
          <w:rStyle w:val="endnoteChar"/>
          <w:rFonts w:eastAsiaTheme="majorEastAsia"/>
          <w:sz w:val="22"/>
          <w:szCs w:val="22"/>
        </w:rPr>
        <w:t xml:space="preserve">Miller, S., </w:t>
      </w:r>
      <w:proofErr w:type="spellStart"/>
      <w:r w:rsidRPr="00F05BA4">
        <w:rPr>
          <w:rStyle w:val="endnoteChar"/>
          <w:rFonts w:eastAsiaTheme="majorEastAsia"/>
          <w:sz w:val="22"/>
          <w:szCs w:val="22"/>
        </w:rPr>
        <w:t>Hic</w:t>
      </w:r>
      <w:r>
        <w:rPr>
          <w:rStyle w:val="endnoteChar"/>
          <w:rFonts w:eastAsiaTheme="majorEastAsia"/>
          <w:sz w:val="22"/>
          <w:szCs w:val="22"/>
        </w:rPr>
        <w:t>kson</w:t>
      </w:r>
      <w:proofErr w:type="spellEnd"/>
      <w:r>
        <w:rPr>
          <w:rStyle w:val="endnoteChar"/>
          <w:rFonts w:eastAsiaTheme="majorEastAsia"/>
          <w:sz w:val="22"/>
          <w:szCs w:val="22"/>
        </w:rPr>
        <w:t xml:space="preserve">, D., &amp; Wilson, D. ((2008) </w:t>
      </w:r>
      <w:proofErr w:type="gramStart"/>
      <w:r w:rsidRPr="00F05BA4">
        <w:rPr>
          <w:rStyle w:val="endnoteChar"/>
          <w:rFonts w:eastAsiaTheme="majorEastAsia"/>
          <w:sz w:val="22"/>
          <w:szCs w:val="22"/>
        </w:rPr>
        <w:t>From</w:t>
      </w:r>
      <w:proofErr w:type="gramEnd"/>
      <w:r w:rsidRPr="00F05BA4">
        <w:rPr>
          <w:rStyle w:val="endnoteChar"/>
          <w:rFonts w:eastAsiaTheme="majorEastAsia"/>
          <w:sz w:val="22"/>
          <w:szCs w:val="22"/>
        </w:rPr>
        <w:t xml:space="preserve"> strategy to action: Involvement and influence in top level decisions</w:t>
      </w:r>
      <w:r w:rsidRPr="003D58F6">
        <w:rPr>
          <w:rStyle w:val="endnoteChar"/>
          <w:rFonts w:eastAsiaTheme="majorEastAsia"/>
          <w:i/>
          <w:sz w:val="22"/>
          <w:szCs w:val="22"/>
        </w:rPr>
        <w:t>. Long Range Planning,</w:t>
      </w:r>
      <w:r>
        <w:rPr>
          <w:rStyle w:val="endnoteChar"/>
          <w:rFonts w:eastAsiaTheme="majorEastAsia"/>
          <w:sz w:val="22"/>
          <w:szCs w:val="22"/>
        </w:rPr>
        <w:t xml:space="preserve"> 41: </w:t>
      </w:r>
      <w:r w:rsidRPr="00F05BA4">
        <w:rPr>
          <w:rStyle w:val="endnoteChar"/>
          <w:rFonts w:eastAsiaTheme="majorEastAsia"/>
          <w:sz w:val="22"/>
          <w:szCs w:val="22"/>
        </w:rPr>
        <w:t>606-628.</w:t>
      </w:r>
      <w:r w:rsidRPr="00F05BA4">
        <w:rPr>
          <w:sz w:val="22"/>
          <w:szCs w:val="22"/>
          <w:lang w:val="en-US"/>
        </w:rPr>
        <w:t xml:space="preserve"> </w:t>
      </w:r>
    </w:p>
  </w:endnote>
  <w:endnote w:id="3">
    <w:p w14:paraId="3D0382CE" w14:textId="77777777" w:rsidR="003B0E85" w:rsidRPr="00F05BA4" w:rsidRDefault="003B0E85" w:rsidP="00B61806">
      <w:pPr>
        <w:pStyle w:val="endnote"/>
        <w:spacing w:line="240" w:lineRule="auto"/>
        <w:rPr>
          <w:sz w:val="22"/>
          <w:szCs w:val="22"/>
          <w:lang w:val="en-US"/>
        </w:rPr>
      </w:pPr>
      <w:r w:rsidRPr="00F05BA4">
        <w:rPr>
          <w:rStyle w:val="EndnoteReference"/>
          <w:sz w:val="22"/>
          <w:szCs w:val="22"/>
        </w:rPr>
        <w:endnoteRef/>
      </w:r>
      <w:r w:rsidRPr="00F05BA4">
        <w:rPr>
          <w:sz w:val="22"/>
          <w:szCs w:val="22"/>
        </w:rPr>
        <w:t xml:space="preserve"> </w:t>
      </w:r>
      <w:r>
        <w:rPr>
          <w:sz w:val="22"/>
          <w:szCs w:val="22"/>
        </w:rPr>
        <w:t>Ibid.</w:t>
      </w:r>
    </w:p>
  </w:endnote>
  <w:endnote w:id="4">
    <w:p w14:paraId="4ABDE39D" w14:textId="77777777" w:rsidR="003B0E85" w:rsidRPr="00F05BA4" w:rsidRDefault="003B0E85" w:rsidP="00B61806">
      <w:pPr>
        <w:pStyle w:val="endnote"/>
        <w:spacing w:line="240" w:lineRule="auto"/>
        <w:rPr>
          <w:sz w:val="22"/>
          <w:szCs w:val="22"/>
          <w:lang w:val="en-US"/>
        </w:rPr>
      </w:pPr>
      <w:r w:rsidRPr="00F05BA4">
        <w:rPr>
          <w:rStyle w:val="EndnoteReference"/>
          <w:sz w:val="22"/>
          <w:szCs w:val="22"/>
        </w:rPr>
        <w:endnoteRef/>
      </w:r>
      <w:r w:rsidRPr="00F05BA4">
        <w:rPr>
          <w:sz w:val="22"/>
          <w:szCs w:val="22"/>
        </w:rPr>
        <w:t xml:space="preserve"> </w:t>
      </w:r>
      <w:r>
        <w:rPr>
          <w:sz w:val="22"/>
          <w:szCs w:val="22"/>
        </w:rPr>
        <w:t>Ibid.</w:t>
      </w:r>
    </w:p>
  </w:endnote>
  <w:endnote w:id="5">
    <w:p w14:paraId="71D1E283" w14:textId="09C10C43" w:rsidR="003B0E85" w:rsidRPr="00F05BA4" w:rsidRDefault="003B0E85" w:rsidP="00B61806">
      <w:pPr>
        <w:pStyle w:val="endnote"/>
        <w:spacing w:line="240" w:lineRule="auto"/>
        <w:rPr>
          <w:sz w:val="22"/>
          <w:szCs w:val="22"/>
          <w:lang w:val="en-US"/>
        </w:rPr>
      </w:pPr>
      <w:r w:rsidRPr="00F05BA4">
        <w:rPr>
          <w:rStyle w:val="EndnoteReference"/>
          <w:sz w:val="22"/>
          <w:szCs w:val="22"/>
        </w:rPr>
        <w:endnoteRef/>
      </w:r>
      <w:r w:rsidR="00F77713">
        <w:rPr>
          <w:sz w:val="22"/>
          <w:szCs w:val="22"/>
        </w:rPr>
        <w:t xml:space="preserve"> </w:t>
      </w:r>
      <w:proofErr w:type="spellStart"/>
      <w:r w:rsidR="00F77713">
        <w:rPr>
          <w:lang w:val="en-US"/>
        </w:rPr>
        <w:t>Niven</w:t>
      </w:r>
      <w:proofErr w:type="spellEnd"/>
      <w:r w:rsidR="00F77713">
        <w:rPr>
          <w:lang w:val="en-US"/>
        </w:rPr>
        <w:t xml:space="preserve">, P.R. (2003) </w:t>
      </w:r>
      <w:r w:rsidR="00F77713" w:rsidRPr="00E411F6">
        <w:rPr>
          <w:i/>
          <w:lang w:val="en-US"/>
        </w:rPr>
        <w:t>Balanced Scorecard: Step-by-step for government and nonprofit organizations</w:t>
      </w:r>
      <w:r w:rsidR="00F77713" w:rsidRPr="00F05BA4">
        <w:rPr>
          <w:lang w:val="en-US"/>
        </w:rPr>
        <w:t xml:space="preserve">. </w:t>
      </w:r>
      <w:r w:rsidR="00F77713">
        <w:rPr>
          <w:lang w:val="en-US"/>
        </w:rPr>
        <w:t xml:space="preserve">New York: </w:t>
      </w:r>
      <w:r w:rsidR="00F77713" w:rsidRPr="00F05BA4">
        <w:rPr>
          <w:lang w:val="en-US"/>
        </w:rPr>
        <w:t>John Wiley &amp; Sons.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2EC73" w14:textId="77777777" w:rsidR="002D15E4" w:rsidRDefault="002D15E4" w:rsidP="00CD6AC5">
      <w:pPr>
        <w:spacing w:line="240" w:lineRule="auto"/>
      </w:pPr>
      <w:r>
        <w:separator/>
      </w:r>
    </w:p>
  </w:footnote>
  <w:footnote w:type="continuationSeparator" w:id="0">
    <w:p w14:paraId="2A30C23A" w14:textId="77777777" w:rsidR="002D15E4" w:rsidRDefault="002D15E4" w:rsidP="00CD6A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DD60C" w14:textId="01DF0066" w:rsidR="004042CB" w:rsidRPr="004042CB" w:rsidRDefault="004042CB" w:rsidP="004042CB">
    <w:pPr>
      <w:pStyle w:val="Header"/>
      <w:ind w:firstLine="0"/>
      <w:rPr>
        <w:sz w:val="20"/>
        <w:szCs w:val="20"/>
      </w:rPr>
    </w:pPr>
    <w:r w:rsidRPr="003F06C7">
      <w:rPr>
        <w:sz w:val="20"/>
        <w:szCs w:val="20"/>
      </w:rPr>
      <w:t>J. Barton Cunningham</w:t>
    </w:r>
    <w:r>
      <w:rPr>
        <w:sz w:val="20"/>
        <w:szCs w:val="20"/>
      </w:rPr>
      <w:t>,</w:t>
    </w:r>
    <w:r w:rsidRPr="003F06C7">
      <w:rPr>
        <w:sz w:val="20"/>
        <w:szCs w:val="20"/>
      </w:rPr>
      <w:t xml:space="preserve"> </w:t>
    </w:r>
    <w:r w:rsidRPr="003F06C7">
      <w:rPr>
        <w:i/>
        <w:sz w:val="20"/>
        <w:szCs w:val="20"/>
      </w:rPr>
      <w:t>Strategic Human Resource Management in the Public Arena</w:t>
    </w:r>
    <w:r w:rsidRPr="003F06C7">
      <w:rPr>
        <w:sz w:val="20"/>
        <w:szCs w:val="20"/>
      </w:rPr>
      <w:t>, Palgrave 2016</w:t>
    </w:r>
  </w:p>
  <w:p w14:paraId="53032C19" w14:textId="77777777" w:rsidR="004042CB" w:rsidRDefault="00404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61C"/>
    <w:multiLevelType w:val="hybridMultilevel"/>
    <w:tmpl w:val="797AA18E"/>
    <w:lvl w:ilvl="0" w:tplc="E556CA80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56FBC"/>
    <w:multiLevelType w:val="hybridMultilevel"/>
    <w:tmpl w:val="BD48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E79ED"/>
    <w:multiLevelType w:val="hybridMultilevel"/>
    <w:tmpl w:val="90A81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F72320"/>
    <w:multiLevelType w:val="hybridMultilevel"/>
    <w:tmpl w:val="5C8A80C4"/>
    <w:lvl w:ilvl="0" w:tplc="37D414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2F3024"/>
    <w:multiLevelType w:val="hybridMultilevel"/>
    <w:tmpl w:val="08784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76418F"/>
    <w:multiLevelType w:val="hybridMultilevel"/>
    <w:tmpl w:val="98988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F36F60"/>
    <w:multiLevelType w:val="hybridMultilevel"/>
    <w:tmpl w:val="298EB8F4"/>
    <w:lvl w:ilvl="0" w:tplc="7688DD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1D249B"/>
    <w:multiLevelType w:val="hybridMultilevel"/>
    <w:tmpl w:val="229CF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CF2C41"/>
    <w:multiLevelType w:val="hybridMultilevel"/>
    <w:tmpl w:val="03C8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C5"/>
    <w:rsid w:val="00076402"/>
    <w:rsid w:val="000B46AE"/>
    <w:rsid w:val="000D6AA2"/>
    <w:rsid w:val="001E19B9"/>
    <w:rsid w:val="002D15E4"/>
    <w:rsid w:val="002D6009"/>
    <w:rsid w:val="002E36D6"/>
    <w:rsid w:val="00316B46"/>
    <w:rsid w:val="003B0E85"/>
    <w:rsid w:val="003B2609"/>
    <w:rsid w:val="004042CB"/>
    <w:rsid w:val="004255A2"/>
    <w:rsid w:val="0043724D"/>
    <w:rsid w:val="0050077A"/>
    <w:rsid w:val="005C5A15"/>
    <w:rsid w:val="00627682"/>
    <w:rsid w:val="00687730"/>
    <w:rsid w:val="006C3F4C"/>
    <w:rsid w:val="007F303F"/>
    <w:rsid w:val="008E1F1B"/>
    <w:rsid w:val="00945FD2"/>
    <w:rsid w:val="009857A3"/>
    <w:rsid w:val="00A5164C"/>
    <w:rsid w:val="00A82E01"/>
    <w:rsid w:val="00A871A5"/>
    <w:rsid w:val="00AB2771"/>
    <w:rsid w:val="00AD5495"/>
    <w:rsid w:val="00B45831"/>
    <w:rsid w:val="00B5624B"/>
    <w:rsid w:val="00B61806"/>
    <w:rsid w:val="00B9335D"/>
    <w:rsid w:val="00BB7C4E"/>
    <w:rsid w:val="00C40E7E"/>
    <w:rsid w:val="00CD6AC5"/>
    <w:rsid w:val="00D0017F"/>
    <w:rsid w:val="00E52C8A"/>
    <w:rsid w:val="00E73A68"/>
    <w:rsid w:val="00E90D34"/>
    <w:rsid w:val="00EA564F"/>
    <w:rsid w:val="00F21A0B"/>
    <w:rsid w:val="00F77713"/>
    <w:rsid w:val="00F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141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C5"/>
    <w:pPr>
      <w:spacing w:line="360" w:lineRule="auto"/>
      <w:ind w:firstLine="720"/>
    </w:pPr>
    <w:rPr>
      <w:rFonts w:eastAsia="Times New Roman"/>
      <w:color w:val="auto"/>
      <w:lang w:val="en-CA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857A3"/>
    <w:pPr>
      <w:tabs>
        <w:tab w:val="right" w:pos="9781"/>
      </w:tabs>
      <w:ind w:firstLine="0"/>
      <w:contextualSpacing/>
      <w:outlineLvl w:val="0"/>
    </w:pPr>
    <w:rPr>
      <w:rFonts w:eastAsiaTheme="majorEastAsia"/>
      <w:b/>
      <w:bCs/>
      <w:color w:val="000000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E1F1B"/>
    <w:pPr>
      <w:ind w:firstLine="0"/>
      <w:outlineLvl w:val="1"/>
    </w:pPr>
    <w:rPr>
      <w:rFonts w:eastAsiaTheme="majorEastAsia" w:cstheme="majorBidi"/>
      <w:b/>
      <w:bCs/>
      <w:color w:val="000000"/>
      <w:spacing w:val="-3"/>
      <w:sz w:val="28"/>
      <w:szCs w:val="28"/>
      <w:lang w:val="en-GB" w:eastAsia="ja-JP"/>
    </w:rPr>
  </w:style>
  <w:style w:type="paragraph" w:styleId="Heading3">
    <w:name w:val="heading 3"/>
    <w:basedOn w:val="Heading4"/>
    <w:next w:val="Normal"/>
    <w:link w:val="Heading3Char"/>
    <w:autoRedefine/>
    <w:uiPriority w:val="99"/>
    <w:qFormat/>
    <w:rsid w:val="000B46AE"/>
    <w:pPr>
      <w:keepNext w:val="0"/>
      <w:keepLines w:val="0"/>
      <w:tabs>
        <w:tab w:val="left" w:pos="720"/>
      </w:tabs>
      <w:spacing w:before="0" w:after="120" w:line="240" w:lineRule="auto"/>
      <w:outlineLvl w:val="2"/>
    </w:pPr>
    <w:rPr>
      <w:rFonts w:ascii="Times New Roman" w:hAnsi="Times New Roman" w:cs="Arial"/>
      <w:b w:val="0"/>
      <w:color w:val="00000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724D"/>
    <w:pPr>
      <w:outlineLvl w:val="4"/>
    </w:pPr>
    <w:rPr>
      <w:rFonts w:eastAsiaTheme="majorEastAsia" w:cstheme="majorBidi"/>
      <w:i/>
      <w:iCs/>
      <w:color w:val="000000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E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E1F1B"/>
    <w:rPr>
      <w:rFonts w:eastAsiaTheme="majorEastAsia" w:cstheme="majorBidi"/>
      <w:b/>
      <w:bCs/>
      <w:spacing w:val="-3"/>
      <w:sz w:val="28"/>
      <w:szCs w:val="28"/>
      <w:lang w:val="en-GB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F21A0B"/>
    <w:pPr>
      <w:numPr>
        <w:numId w:val="2"/>
      </w:numPr>
      <w:spacing w:line="240" w:lineRule="auto"/>
      <w:contextualSpacing/>
    </w:pPr>
    <w:rPr>
      <w:rFonts w:ascii="Verdana" w:eastAsiaTheme="minorHAnsi" w:hAnsi="Verdana"/>
      <w:color w:val="000000"/>
      <w:lang w:val="en-US" w:eastAsia="en-CA"/>
    </w:rPr>
  </w:style>
  <w:style w:type="paragraph" w:styleId="TOC1">
    <w:name w:val="toc 1"/>
    <w:basedOn w:val="Normal"/>
    <w:uiPriority w:val="39"/>
    <w:rsid w:val="00B5624B"/>
    <w:pPr>
      <w:spacing w:before="12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9"/>
    <w:rsid w:val="009857A3"/>
    <w:rPr>
      <w:rFonts w:eastAsiaTheme="majorEastAsia"/>
      <w:b/>
      <w:bCs/>
      <w:sz w:val="28"/>
      <w:szCs w:val="28"/>
    </w:rPr>
  </w:style>
  <w:style w:type="paragraph" w:customStyle="1" w:styleId="endnote">
    <w:name w:val="endnote"/>
    <w:basedOn w:val="Normal"/>
    <w:link w:val="endnoteChar"/>
    <w:autoRedefine/>
    <w:qFormat/>
    <w:rsid w:val="00B9335D"/>
    <w:pPr>
      <w:tabs>
        <w:tab w:val="right" w:pos="5103"/>
      </w:tabs>
      <w:ind w:firstLine="0"/>
    </w:pPr>
    <w:rPr>
      <w:rFonts w:eastAsiaTheme="minorEastAsia"/>
      <w:color w:val="000000"/>
      <w:sz w:val="20"/>
      <w:szCs w:val="20"/>
      <w:lang w:eastAsia="ja-JP"/>
    </w:rPr>
  </w:style>
  <w:style w:type="character" w:customStyle="1" w:styleId="endnoteChar">
    <w:name w:val="endnote Char"/>
    <w:basedOn w:val="DefaultParagraphFont"/>
    <w:link w:val="endnote"/>
    <w:rsid w:val="00B9335D"/>
    <w:rPr>
      <w:sz w:val="20"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21A0B"/>
    <w:rPr>
      <w:rFonts w:ascii="Verdana" w:eastAsiaTheme="minorHAnsi" w:hAnsi="Verdana"/>
      <w:szCs w:val="22"/>
      <w:lang w:eastAsia="en-CA"/>
    </w:rPr>
  </w:style>
  <w:style w:type="character" w:customStyle="1" w:styleId="Heading3Char">
    <w:name w:val="Heading 3 Char"/>
    <w:basedOn w:val="DefaultParagraphFont"/>
    <w:link w:val="Heading3"/>
    <w:uiPriority w:val="99"/>
    <w:rsid w:val="000B46AE"/>
    <w:rPr>
      <w:rFonts w:eastAsiaTheme="majorEastAsia" w:cs="Arial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43724D"/>
    <w:rPr>
      <w:rFonts w:eastAsiaTheme="majorEastAsia" w:cstheme="majorBidi"/>
      <w:i/>
      <w:iCs/>
    </w:rPr>
  </w:style>
  <w:style w:type="character" w:styleId="Emphasis">
    <w:name w:val="Emphasis"/>
    <w:uiPriority w:val="99"/>
    <w:qFormat/>
    <w:rsid w:val="00E73A68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paragraph" w:customStyle="1" w:styleId="InBoxItem">
    <w:name w:val="In Box Item"/>
    <w:basedOn w:val="Normal"/>
    <w:next w:val="Normal"/>
    <w:link w:val="InBoxItemChar"/>
    <w:autoRedefine/>
    <w:qFormat/>
    <w:rsid w:val="001E19B9"/>
    <w:pPr>
      <w:pBdr>
        <w:top w:val="single" w:sz="4" w:space="12" w:color="auto" w:shadow="1"/>
        <w:left w:val="single" w:sz="4" w:space="12" w:color="auto" w:shadow="1"/>
        <w:bottom w:val="single" w:sz="4" w:space="12" w:color="auto" w:shadow="1"/>
        <w:right w:val="single" w:sz="4" w:space="12" w:color="auto" w:shadow="1"/>
      </w:pBdr>
      <w:spacing w:after="120"/>
      <w:ind w:left="720" w:right="720"/>
    </w:pPr>
    <w:rPr>
      <w:rFonts w:ascii="Arial" w:eastAsiaTheme="minorEastAsia" w:hAnsi="Arial"/>
      <w:color w:val="000000"/>
      <w:lang w:eastAsia="ja-JP"/>
    </w:rPr>
  </w:style>
  <w:style w:type="character" w:customStyle="1" w:styleId="InBoxItemChar">
    <w:name w:val="In Box Item Char"/>
    <w:basedOn w:val="DefaultParagraphFont"/>
    <w:link w:val="InBoxItem"/>
    <w:rsid w:val="001E19B9"/>
    <w:rPr>
      <w:rFonts w:ascii="Arial" w:hAnsi="Arial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B46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CA" w:eastAsia="en-US"/>
    </w:rPr>
  </w:style>
  <w:style w:type="character" w:styleId="EndnoteReference">
    <w:name w:val="endnote reference"/>
    <w:basedOn w:val="DefaultParagraphFont"/>
    <w:uiPriority w:val="99"/>
    <w:rsid w:val="00CD6AC5"/>
    <w:rPr>
      <w:vertAlign w:val="superscript"/>
    </w:rPr>
  </w:style>
  <w:style w:type="paragraph" w:styleId="NoSpacing">
    <w:name w:val="No Spacing"/>
    <w:basedOn w:val="Normal"/>
    <w:uiPriority w:val="99"/>
    <w:qFormat/>
    <w:rsid w:val="00CD6AC5"/>
    <w:pPr>
      <w:spacing w:line="240" w:lineRule="auto"/>
    </w:pPr>
    <w:rPr>
      <w:rFonts w:cs="Calibri"/>
    </w:rPr>
  </w:style>
  <w:style w:type="character" w:styleId="SubtleEmphasis">
    <w:name w:val="Subtle Emphasis"/>
    <w:basedOn w:val="DefaultParagraphFont"/>
    <w:uiPriority w:val="99"/>
    <w:qFormat/>
    <w:rsid w:val="00CD6AC5"/>
    <w:rPr>
      <w:i/>
      <w:iCs/>
    </w:rPr>
  </w:style>
  <w:style w:type="paragraph" w:customStyle="1" w:styleId="Box1Head">
    <w:name w:val="Box1Head"/>
    <w:basedOn w:val="Normal"/>
    <w:link w:val="Box1HeadChar"/>
    <w:qFormat/>
    <w:rsid w:val="00E52C8A"/>
    <w:pPr>
      <w:shd w:val="clear" w:color="auto" w:fill="DBE5F1" w:themeFill="accent1" w:themeFillTint="33"/>
      <w:ind w:firstLine="0"/>
      <w:outlineLvl w:val="3"/>
    </w:pPr>
    <w:rPr>
      <w:rFonts w:eastAsiaTheme="majorEastAsia" w:cstheme="majorBidi"/>
      <w:iCs/>
      <w:lang w:val="en-US"/>
    </w:rPr>
  </w:style>
  <w:style w:type="character" w:customStyle="1" w:styleId="Box1HeadChar">
    <w:name w:val="Box1Head Char"/>
    <w:basedOn w:val="DefaultParagraphFont"/>
    <w:link w:val="Box1Head"/>
    <w:rsid w:val="00E52C8A"/>
    <w:rPr>
      <w:rFonts w:eastAsiaTheme="majorEastAsia" w:cstheme="majorBidi"/>
      <w:iCs/>
      <w:color w:val="auto"/>
      <w:shd w:val="clear" w:color="auto" w:fill="DBE5F1" w:themeFill="accent1" w:themeFillTint="33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E52C8A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E52C8A"/>
    <w:rPr>
      <w:rFonts w:eastAsia="Times New Roman"/>
      <w:color w:val="auto"/>
      <w:lang w:val="en-CA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B2771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B2771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B2771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B2771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B2771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B2771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B2771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B2771"/>
    <w:pPr>
      <w:ind w:left="1920"/>
    </w:pPr>
  </w:style>
  <w:style w:type="paragraph" w:styleId="Title">
    <w:name w:val="Title"/>
    <w:basedOn w:val="Normal"/>
    <w:next w:val="Normal"/>
    <w:link w:val="TitleChar"/>
    <w:uiPriority w:val="99"/>
    <w:qFormat/>
    <w:rsid w:val="008E1F1B"/>
    <w:pPr>
      <w:pBdr>
        <w:bottom w:val="single" w:sz="4" w:space="1" w:color="auto"/>
      </w:pBdr>
      <w:spacing w:line="240" w:lineRule="auto"/>
      <w:ind w:firstLine="0"/>
      <w:contextualSpacing/>
    </w:pPr>
    <w:rPr>
      <w:rFonts w:ascii="Cambria" w:eastAsiaTheme="majorEastAsia" w:hAnsi="Cambria" w:cs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E1F1B"/>
    <w:rPr>
      <w:rFonts w:ascii="Cambria" w:eastAsiaTheme="majorEastAsia" w:hAnsi="Cambria" w:cs="Cambria"/>
      <w:color w:val="auto"/>
      <w:spacing w:val="5"/>
      <w:sz w:val="52"/>
      <w:szCs w:val="52"/>
      <w:lang w:eastAsia="en-US"/>
    </w:rPr>
  </w:style>
  <w:style w:type="character" w:styleId="BookTitle">
    <w:name w:val="Book Title"/>
    <w:basedOn w:val="DefaultParagraphFont"/>
    <w:uiPriority w:val="99"/>
    <w:qFormat/>
    <w:rsid w:val="008E1F1B"/>
    <w:rPr>
      <w:i/>
      <w:iCs/>
      <w:spacing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4042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CB"/>
    <w:rPr>
      <w:rFonts w:eastAsia="Times New Roman"/>
      <w:color w:val="auto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4042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CB"/>
    <w:rPr>
      <w:rFonts w:eastAsia="Times New Roman"/>
      <w:color w:val="auto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CB"/>
    <w:rPr>
      <w:rFonts w:ascii="Tahoma" w:eastAsia="Times New Roman" w:hAnsi="Tahoma" w:cs="Tahoma"/>
      <w:color w:val="auto"/>
      <w:sz w:val="16"/>
      <w:szCs w:val="16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C5"/>
    <w:pPr>
      <w:spacing w:line="360" w:lineRule="auto"/>
      <w:ind w:firstLine="720"/>
    </w:pPr>
    <w:rPr>
      <w:rFonts w:eastAsia="Times New Roman"/>
      <w:color w:val="auto"/>
      <w:lang w:val="en-CA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857A3"/>
    <w:pPr>
      <w:tabs>
        <w:tab w:val="right" w:pos="9781"/>
      </w:tabs>
      <w:ind w:firstLine="0"/>
      <w:contextualSpacing/>
      <w:outlineLvl w:val="0"/>
    </w:pPr>
    <w:rPr>
      <w:rFonts w:eastAsiaTheme="majorEastAsia"/>
      <w:b/>
      <w:bCs/>
      <w:color w:val="000000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E1F1B"/>
    <w:pPr>
      <w:ind w:firstLine="0"/>
      <w:outlineLvl w:val="1"/>
    </w:pPr>
    <w:rPr>
      <w:rFonts w:eastAsiaTheme="majorEastAsia" w:cstheme="majorBidi"/>
      <w:b/>
      <w:bCs/>
      <w:color w:val="000000"/>
      <w:spacing w:val="-3"/>
      <w:sz w:val="28"/>
      <w:szCs w:val="28"/>
      <w:lang w:val="en-GB" w:eastAsia="ja-JP"/>
    </w:rPr>
  </w:style>
  <w:style w:type="paragraph" w:styleId="Heading3">
    <w:name w:val="heading 3"/>
    <w:basedOn w:val="Heading4"/>
    <w:next w:val="Normal"/>
    <w:link w:val="Heading3Char"/>
    <w:autoRedefine/>
    <w:uiPriority w:val="99"/>
    <w:qFormat/>
    <w:rsid w:val="000B46AE"/>
    <w:pPr>
      <w:keepNext w:val="0"/>
      <w:keepLines w:val="0"/>
      <w:tabs>
        <w:tab w:val="left" w:pos="720"/>
      </w:tabs>
      <w:spacing w:before="0" w:after="120" w:line="240" w:lineRule="auto"/>
      <w:outlineLvl w:val="2"/>
    </w:pPr>
    <w:rPr>
      <w:rFonts w:ascii="Times New Roman" w:hAnsi="Times New Roman" w:cs="Arial"/>
      <w:b w:val="0"/>
      <w:color w:val="00000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724D"/>
    <w:pPr>
      <w:outlineLvl w:val="4"/>
    </w:pPr>
    <w:rPr>
      <w:rFonts w:eastAsiaTheme="majorEastAsia" w:cstheme="majorBidi"/>
      <w:i/>
      <w:iCs/>
      <w:color w:val="000000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E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E1F1B"/>
    <w:rPr>
      <w:rFonts w:eastAsiaTheme="majorEastAsia" w:cstheme="majorBidi"/>
      <w:b/>
      <w:bCs/>
      <w:spacing w:val="-3"/>
      <w:sz w:val="28"/>
      <w:szCs w:val="28"/>
      <w:lang w:val="en-GB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F21A0B"/>
    <w:pPr>
      <w:numPr>
        <w:numId w:val="2"/>
      </w:numPr>
      <w:spacing w:line="240" w:lineRule="auto"/>
      <w:contextualSpacing/>
    </w:pPr>
    <w:rPr>
      <w:rFonts w:ascii="Verdana" w:eastAsiaTheme="minorHAnsi" w:hAnsi="Verdana"/>
      <w:color w:val="000000"/>
      <w:lang w:val="en-US" w:eastAsia="en-CA"/>
    </w:rPr>
  </w:style>
  <w:style w:type="paragraph" w:styleId="TOC1">
    <w:name w:val="toc 1"/>
    <w:basedOn w:val="Normal"/>
    <w:uiPriority w:val="39"/>
    <w:rsid w:val="00B5624B"/>
    <w:pPr>
      <w:spacing w:before="12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9"/>
    <w:rsid w:val="009857A3"/>
    <w:rPr>
      <w:rFonts w:eastAsiaTheme="majorEastAsia"/>
      <w:b/>
      <w:bCs/>
      <w:sz w:val="28"/>
      <w:szCs w:val="28"/>
    </w:rPr>
  </w:style>
  <w:style w:type="paragraph" w:customStyle="1" w:styleId="endnote">
    <w:name w:val="endnote"/>
    <w:basedOn w:val="Normal"/>
    <w:link w:val="endnoteChar"/>
    <w:autoRedefine/>
    <w:qFormat/>
    <w:rsid w:val="00B9335D"/>
    <w:pPr>
      <w:tabs>
        <w:tab w:val="right" w:pos="5103"/>
      </w:tabs>
      <w:ind w:firstLine="0"/>
    </w:pPr>
    <w:rPr>
      <w:rFonts w:eastAsiaTheme="minorEastAsia"/>
      <w:color w:val="000000"/>
      <w:sz w:val="20"/>
      <w:szCs w:val="20"/>
      <w:lang w:eastAsia="ja-JP"/>
    </w:rPr>
  </w:style>
  <w:style w:type="character" w:customStyle="1" w:styleId="endnoteChar">
    <w:name w:val="endnote Char"/>
    <w:basedOn w:val="DefaultParagraphFont"/>
    <w:link w:val="endnote"/>
    <w:rsid w:val="00B9335D"/>
    <w:rPr>
      <w:sz w:val="20"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21A0B"/>
    <w:rPr>
      <w:rFonts w:ascii="Verdana" w:eastAsiaTheme="minorHAnsi" w:hAnsi="Verdana"/>
      <w:szCs w:val="22"/>
      <w:lang w:eastAsia="en-CA"/>
    </w:rPr>
  </w:style>
  <w:style w:type="character" w:customStyle="1" w:styleId="Heading3Char">
    <w:name w:val="Heading 3 Char"/>
    <w:basedOn w:val="DefaultParagraphFont"/>
    <w:link w:val="Heading3"/>
    <w:uiPriority w:val="99"/>
    <w:rsid w:val="000B46AE"/>
    <w:rPr>
      <w:rFonts w:eastAsiaTheme="majorEastAsia" w:cs="Arial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43724D"/>
    <w:rPr>
      <w:rFonts w:eastAsiaTheme="majorEastAsia" w:cstheme="majorBidi"/>
      <w:i/>
      <w:iCs/>
    </w:rPr>
  </w:style>
  <w:style w:type="character" w:styleId="Emphasis">
    <w:name w:val="Emphasis"/>
    <w:uiPriority w:val="99"/>
    <w:qFormat/>
    <w:rsid w:val="00E73A68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paragraph" w:customStyle="1" w:styleId="InBoxItem">
    <w:name w:val="In Box Item"/>
    <w:basedOn w:val="Normal"/>
    <w:next w:val="Normal"/>
    <w:link w:val="InBoxItemChar"/>
    <w:autoRedefine/>
    <w:qFormat/>
    <w:rsid w:val="001E19B9"/>
    <w:pPr>
      <w:pBdr>
        <w:top w:val="single" w:sz="4" w:space="12" w:color="auto" w:shadow="1"/>
        <w:left w:val="single" w:sz="4" w:space="12" w:color="auto" w:shadow="1"/>
        <w:bottom w:val="single" w:sz="4" w:space="12" w:color="auto" w:shadow="1"/>
        <w:right w:val="single" w:sz="4" w:space="12" w:color="auto" w:shadow="1"/>
      </w:pBdr>
      <w:spacing w:after="120"/>
      <w:ind w:left="720" w:right="720"/>
    </w:pPr>
    <w:rPr>
      <w:rFonts w:ascii="Arial" w:eastAsiaTheme="minorEastAsia" w:hAnsi="Arial"/>
      <w:color w:val="000000"/>
      <w:lang w:eastAsia="ja-JP"/>
    </w:rPr>
  </w:style>
  <w:style w:type="character" w:customStyle="1" w:styleId="InBoxItemChar">
    <w:name w:val="In Box Item Char"/>
    <w:basedOn w:val="DefaultParagraphFont"/>
    <w:link w:val="InBoxItem"/>
    <w:rsid w:val="001E19B9"/>
    <w:rPr>
      <w:rFonts w:ascii="Arial" w:hAnsi="Arial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B46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CA" w:eastAsia="en-US"/>
    </w:rPr>
  </w:style>
  <w:style w:type="character" w:styleId="EndnoteReference">
    <w:name w:val="endnote reference"/>
    <w:basedOn w:val="DefaultParagraphFont"/>
    <w:uiPriority w:val="99"/>
    <w:rsid w:val="00CD6AC5"/>
    <w:rPr>
      <w:vertAlign w:val="superscript"/>
    </w:rPr>
  </w:style>
  <w:style w:type="paragraph" w:styleId="NoSpacing">
    <w:name w:val="No Spacing"/>
    <w:basedOn w:val="Normal"/>
    <w:uiPriority w:val="99"/>
    <w:qFormat/>
    <w:rsid w:val="00CD6AC5"/>
    <w:pPr>
      <w:spacing w:line="240" w:lineRule="auto"/>
    </w:pPr>
    <w:rPr>
      <w:rFonts w:cs="Calibri"/>
    </w:rPr>
  </w:style>
  <w:style w:type="character" w:styleId="SubtleEmphasis">
    <w:name w:val="Subtle Emphasis"/>
    <w:basedOn w:val="DefaultParagraphFont"/>
    <w:uiPriority w:val="99"/>
    <w:qFormat/>
    <w:rsid w:val="00CD6AC5"/>
    <w:rPr>
      <w:i/>
      <w:iCs/>
    </w:rPr>
  </w:style>
  <w:style w:type="paragraph" w:customStyle="1" w:styleId="Box1Head">
    <w:name w:val="Box1Head"/>
    <w:basedOn w:val="Normal"/>
    <w:link w:val="Box1HeadChar"/>
    <w:qFormat/>
    <w:rsid w:val="00E52C8A"/>
    <w:pPr>
      <w:shd w:val="clear" w:color="auto" w:fill="DBE5F1" w:themeFill="accent1" w:themeFillTint="33"/>
      <w:ind w:firstLine="0"/>
      <w:outlineLvl w:val="3"/>
    </w:pPr>
    <w:rPr>
      <w:rFonts w:eastAsiaTheme="majorEastAsia" w:cstheme="majorBidi"/>
      <w:iCs/>
      <w:lang w:val="en-US"/>
    </w:rPr>
  </w:style>
  <w:style w:type="character" w:customStyle="1" w:styleId="Box1HeadChar">
    <w:name w:val="Box1Head Char"/>
    <w:basedOn w:val="DefaultParagraphFont"/>
    <w:link w:val="Box1Head"/>
    <w:rsid w:val="00E52C8A"/>
    <w:rPr>
      <w:rFonts w:eastAsiaTheme="majorEastAsia" w:cstheme="majorBidi"/>
      <w:iCs/>
      <w:color w:val="auto"/>
      <w:shd w:val="clear" w:color="auto" w:fill="DBE5F1" w:themeFill="accent1" w:themeFillTint="33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E52C8A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E52C8A"/>
    <w:rPr>
      <w:rFonts w:eastAsia="Times New Roman"/>
      <w:color w:val="auto"/>
      <w:lang w:val="en-CA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B2771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B2771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B2771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B2771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B2771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B2771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B2771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B2771"/>
    <w:pPr>
      <w:ind w:left="1920"/>
    </w:pPr>
  </w:style>
  <w:style w:type="paragraph" w:styleId="Title">
    <w:name w:val="Title"/>
    <w:basedOn w:val="Normal"/>
    <w:next w:val="Normal"/>
    <w:link w:val="TitleChar"/>
    <w:uiPriority w:val="99"/>
    <w:qFormat/>
    <w:rsid w:val="008E1F1B"/>
    <w:pPr>
      <w:pBdr>
        <w:bottom w:val="single" w:sz="4" w:space="1" w:color="auto"/>
      </w:pBdr>
      <w:spacing w:line="240" w:lineRule="auto"/>
      <w:ind w:firstLine="0"/>
      <w:contextualSpacing/>
    </w:pPr>
    <w:rPr>
      <w:rFonts w:ascii="Cambria" w:eastAsiaTheme="majorEastAsia" w:hAnsi="Cambria" w:cs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E1F1B"/>
    <w:rPr>
      <w:rFonts w:ascii="Cambria" w:eastAsiaTheme="majorEastAsia" w:hAnsi="Cambria" w:cs="Cambria"/>
      <w:color w:val="auto"/>
      <w:spacing w:val="5"/>
      <w:sz w:val="52"/>
      <w:szCs w:val="52"/>
      <w:lang w:eastAsia="en-US"/>
    </w:rPr>
  </w:style>
  <w:style w:type="character" w:styleId="BookTitle">
    <w:name w:val="Book Title"/>
    <w:basedOn w:val="DefaultParagraphFont"/>
    <w:uiPriority w:val="99"/>
    <w:qFormat/>
    <w:rsid w:val="008E1F1B"/>
    <w:rPr>
      <w:i/>
      <w:iCs/>
      <w:spacing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4042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CB"/>
    <w:rPr>
      <w:rFonts w:eastAsia="Times New Roman"/>
      <w:color w:val="auto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4042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CB"/>
    <w:rPr>
      <w:rFonts w:eastAsia="Times New Roman"/>
      <w:color w:val="auto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CB"/>
    <w:rPr>
      <w:rFonts w:ascii="Tahoma" w:eastAsia="Times New Roman" w:hAnsi="Tahoma" w:cs="Tahoma"/>
      <w:color w:val="auto"/>
      <w:sz w:val="16"/>
      <w:szCs w:val="16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294296-BD01-4CFB-8250-4C9FC17E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527</Words>
  <Characters>3004</Characters>
  <Application>Microsoft Office Word</Application>
  <DocSecurity>0</DocSecurity>
  <Lines>25</Lines>
  <Paragraphs>7</Paragraphs>
  <ScaleCrop>false</ScaleCrop>
  <Company>UVic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Barton Cunningham</dc:creator>
  <cp:keywords/>
  <dc:description/>
  <cp:lastModifiedBy>Ball, Edward</cp:lastModifiedBy>
  <cp:revision>12</cp:revision>
  <dcterms:created xsi:type="dcterms:W3CDTF">2015-03-27T22:07:00Z</dcterms:created>
  <dcterms:modified xsi:type="dcterms:W3CDTF">2016-08-02T09:29:00Z</dcterms:modified>
</cp:coreProperties>
</file>