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76212" w14:textId="77777777" w:rsidR="009B3A7E" w:rsidRPr="00671BB2" w:rsidRDefault="009B3A7E" w:rsidP="009B3A7E">
      <w:pPr>
        <w:pStyle w:val="TitlePage"/>
        <w:rPr>
          <w:sz w:val="36"/>
          <w:szCs w:val="36"/>
          <w:lang w:eastAsia="ko-KR"/>
        </w:rPr>
      </w:pPr>
    </w:p>
    <w:p w14:paraId="2FA9F1B4" w14:textId="77777777" w:rsidR="009B3A7E" w:rsidRPr="00671BB2" w:rsidRDefault="009B3A7E" w:rsidP="009B3A7E">
      <w:pPr>
        <w:pStyle w:val="TitlePage"/>
        <w:rPr>
          <w:sz w:val="36"/>
          <w:szCs w:val="36"/>
          <w:lang w:eastAsia="ko-KR"/>
        </w:rPr>
      </w:pPr>
    </w:p>
    <w:p w14:paraId="25AA63D4" w14:textId="77777777" w:rsidR="009B3A7E" w:rsidRPr="00671BB2" w:rsidRDefault="009B3A7E" w:rsidP="009B3A7E">
      <w:pPr>
        <w:pStyle w:val="TitlePage"/>
        <w:rPr>
          <w:sz w:val="36"/>
          <w:szCs w:val="36"/>
          <w:lang w:eastAsia="ko-KR"/>
        </w:rPr>
      </w:pPr>
    </w:p>
    <w:p w14:paraId="14C482E7" w14:textId="77777777" w:rsidR="009B3A7E" w:rsidRPr="00671BB2" w:rsidRDefault="009B3A7E" w:rsidP="009B3A7E">
      <w:pPr>
        <w:pStyle w:val="TitlePage"/>
        <w:rPr>
          <w:sz w:val="36"/>
          <w:szCs w:val="36"/>
          <w:lang w:eastAsia="ko-KR"/>
        </w:rPr>
      </w:pPr>
    </w:p>
    <w:p w14:paraId="51DE84F3" w14:textId="77777777" w:rsidR="009B3A7E" w:rsidRPr="00671BB2" w:rsidRDefault="009B3A7E" w:rsidP="009B3A7E">
      <w:pPr>
        <w:pStyle w:val="TitlePage"/>
        <w:rPr>
          <w:sz w:val="36"/>
          <w:szCs w:val="36"/>
          <w:lang w:eastAsia="ko-KR"/>
        </w:rPr>
      </w:pPr>
    </w:p>
    <w:p w14:paraId="609F3E7C" w14:textId="77777777" w:rsidR="009B3A7E" w:rsidRPr="00671BB2" w:rsidRDefault="009B3A7E" w:rsidP="009B3A7E">
      <w:pPr>
        <w:pStyle w:val="TitlePage"/>
        <w:rPr>
          <w:sz w:val="36"/>
          <w:szCs w:val="36"/>
          <w:lang w:eastAsia="ko-KR"/>
        </w:rPr>
      </w:pPr>
    </w:p>
    <w:p w14:paraId="582CFD94" w14:textId="77777777" w:rsidR="009B3A7E" w:rsidRPr="00CA355E" w:rsidRDefault="009E6C36" w:rsidP="009B3A7E">
      <w:pPr>
        <w:pStyle w:val="TitlePage"/>
        <w:rPr>
          <w:color w:val="333333"/>
          <w:sz w:val="36"/>
          <w:szCs w:val="36"/>
        </w:rPr>
      </w:pPr>
      <w:r>
        <w:rPr>
          <w:color w:val="333333"/>
          <w:sz w:val="36"/>
          <w:szCs w:val="36"/>
        </w:rPr>
        <w:t>LEADERSHIP ACTION PLAN</w:t>
      </w:r>
    </w:p>
    <w:p w14:paraId="5108EB22" w14:textId="77777777" w:rsidR="009B3A7E" w:rsidRPr="00671BB2" w:rsidRDefault="009B3A7E" w:rsidP="009B3A7E">
      <w:pPr>
        <w:pStyle w:val="TitlePage"/>
        <w:rPr>
          <w:i/>
          <w:sz w:val="32"/>
          <w:szCs w:val="32"/>
          <w:lang w:eastAsia="ko-KR"/>
        </w:rPr>
      </w:pPr>
    </w:p>
    <w:p w14:paraId="5E31656B" w14:textId="77777777" w:rsidR="009B3A7E" w:rsidRPr="00671BB2" w:rsidRDefault="009B3A7E" w:rsidP="009B3A7E">
      <w:pPr>
        <w:pStyle w:val="TitlePage"/>
        <w:rPr>
          <w:i/>
          <w:sz w:val="32"/>
          <w:szCs w:val="32"/>
          <w:lang w:eastAsia="ko-KR"/>
        </w:rPr>
      </w:pPr>
    </w:p>
    <w:p w14:paraId="280CB38E" w14:textId="77777777" w:rsidR="009B3A7E" w:rsidRPr="00671BB2" w:rsidRDefault="009B3A7E" w:rsidP="009B3A7E">
      <w:pPr>
        <w:pStyle w:val="TitlePage"/>
        <w:rPr>
          <w:szCs w:val="24"/>
          <w:lang w:eastAsia="ko-KR"/>
        </w:rPr>
      </w:pPr>
    </w:p>
    <w:p w14:paraId="0A5127D4" w14:textId="77777777" w:rsidR="009B3A7E" w:rsidRPr="00671BB2" w:rsidRDefault="009B3A7E" w:rsidP="009B3A7E">
      <w:pPr>
        <w:pStyle w:val="TitlePage"/>
        <w:rPr>
          <w:i/>
          <w:szCs w:val="24"/>
          <w:lang w:eastAsia="ko-KR"/>
        </w:rPr>
      </w:pPr>
    </w:p>
    <w:p w14:paraId="6671B04D" w14:textId="133DD2F6" w:rsidR="009B3A7E" w:rsidRPr="00671BB2" w:rsidRDefault="00425F9A" w:rsidP="009B3A7E">
      <w:pPr>
        <w:pStyle w:val="TitlePage"/>
        <w:rPr>
          <w:lang w:eastAsia="ko-KR"/>
        </w:rPr>
      </w:pPr>
      <w:r>
        <w:rPr>
          <w:lang w:eastAsia="ko-KR"/>
        </w:rPr>
        <w:t>Andrew</w:t>
      </w:r>
      <w:r w:rsidR="00A62465">
        <w:rPr>
          <w:lang w:eastAsia="ko-KR"/>
        </w:rPr>
        <w:t xml:space="preserve"> Topping</w:t>
      </w:r>
    </w:p>
    <w:p w14:paraId="32857455" w14:textId="77777777" w:rsidR="009B3A7E" w:rsidRPr="00671BB2" w:rsidRDefault="009B3A7E" w:rsidP="009B3A7E">
      <w:pPr>
        <w:pStyle w:val="TitlePage"/>
        <w:rPr>
          <w:lang w:eastAsia="ko-KR"/>
        </w:rPr>
      </w:pPr>
    </w:p>
    <w:p w14:paraId="44CCAC1B" w14:textId="77777777" w:rsidR="009B3A7E" w:rsidRPr="00671BB2" w:rsidRDefault="009B3A7E" w:rsidP="009B3A7E">
      <w:pPr>
        <w:pStyle w:val="TitlePage"/>
        <w:rPr>
          <w:lang w:eastAsia="ko-KR"/>
        </w:rPr>
      </w:pPr>
    </w:p>
    <w:p w14:paraId="7AF36FBB" w14:textId="77777777" w:rsidR="009B3A7E" w:rsidRDefault="009B3A7E" w:rsidP="009B3A7E">
      <w:pPr>
        <w:pStyle w:val="TitlePage"/>
        <w:rPr>
          <w:lang w:eastAsia="ko-KR"/>
        </w:rPr>
      </w:pPr>
    </w:p>
    <w:p w14:paraId="681256A9" w14:textId="77777777" w:rsidR="00CA355E" w:rsidRDefault="00CA355E" w:rsidP="009B3A7E">
      <w:pPr>
        <w:pStyle w:val="TitlePage"/>
        <w:rPr>
          <w:lang w:eastAsia="ko-KR"/>
        </w:rPr>
      </w:pPr>
    </w:p>
    <w:p w14:paraId="229389CE" w14:textId="77777777" w:rsidR="00CA355E" w:rsidRDefault="00CA355E" w:rsidP="009B3A7E">
      <w:pPr>
        <w:pStyle w:val="TitlePage"/>
        <w:rPr>
          <w:lang w:eastAsia="ko-KR"/>
        </w:rPr>
      </w:pPr>
      <w:bookmarkStart w:id="0" w:name="_GoBack"/>
      <w:bookmarkEnd w:id="0"/>
    </w:p>
    <w:p w14:paraId="111A79B5" w14:textId="77777777" w:rsidR="00CA355E" w:rsidRDefault="00CA355E" w:rsidP="009B3A7E">
      <w:pPr>
        <w:pStyle w:val="TitlePage"/>
        <w:rPr>
          <w:lang w:eastAsia="ko-KR"/>
        </w:rPr>
      </w:pPr>
    </w:p>
    <w:p w14:paraId="3FBBCE60" w14:textId="77777777" w:rsidR="00CA355E" w:rsidRDefault="00CA355E" w:rsidP="009B3A7E">
      <w:pPr>
        <w:pStyle w:val="TitlePage"/>
        <w:rPr>
          <w:lang w:eastAsia="ko-KR"/>
        </w:rPr>
      </w:pPr>
    </w:p>
    <w:p w14:paraId="22E90681" w14:textId="77777777" w:rsidR="00CA355E" w:rsidRDefault="00CA355E" w:rsidP="009B3A7E">
      <w:pPr>
        <w:pStyle w:val="TitlePage"/>
        <w:rPr>
          <w:lang w:eastAsia="ko-KR"/>
        </w:rPr>
      </w:pPr>
    </w:p>
    <w:p w14:paraId="60AB3D3B" w14:textId="77777777" w:rsidR="00CA355E" w:rsidRDefault="00CA355E" w:rsidP="009B3A7E">
      <w:pPr>
        <w:pStyle w:val="TitlePage"/>
        <w:rPr>
          <w:lang w:eastAsia="ko-KR"/>
        </w:rPr>
      </w:pPr>
    </w:p>
    <w:p w14:paraId="2458ED62" w14:textId="77777777" w:rsidR="00CA355E" w:rsidRDefault="00CA355E" w:rsidP="009B3A7E">
      <w:pPr>
        <w:pStyle w:val="TitlePage"/>
        <w:rPr>
          <w:lang w:eastAsia="ko-KR"/>
        </w:rPr>
      </w:pPr>
    </w:p>
    <w:p w14:paraId="02978021" w14:textId="77777777" w:rsidR="00CA355E" w:rsidRDefault="00CA355E" w:rsidP="009B3A7E">
      <w:pPr>
        <w:pStyle w:val="TitlePage"/>
        <w:rPr>
          <w:lang w:eastAsia="ko-KR"/>
        </w:rPr>
      </w:pPr>
    </w:p>
    <w:p w14:paraId="091B15F5" w14:textId="77777777" w:rsidR="00CA355E" w:rsidRDefault="00CA355E" w:rsidP="009B3A7E">
      <w:pPr>
        <w:pStyle w:val="TitlePage"/>
        <w:rPr>
          <w:lang w:eastAsia="ko-KR"/>
        </w:rPr>
      </w:pPr>
    </w:p>
    <w:p w14:paraId="6F2612AC" w14:textId="77777777" w:rsidR="00CA355E" w:rsidRDefault="00CA355E" w:rsidP="009B3A7E">
      <w:pPr>
        <w:pStyle w:val="TitlePage"/>
        <w:rPr>
          <w:lang w:eastAsia="ko-KR"/>
        </w:rPr>
      </w:pPr>
    </w:p>
    <w:p w14:paraId="22A749F0" w14:textId="77777777" w:rsidR="00F80EF2" w:rsidRPr="00671BB2" w:rsidRDefault="00F80EF2" w:rsidP="009B3A7E">
      <w:pPr>
        <w:pStyle w:val="TitlePage"/>
        <w:rPr>
          <w:lang w:eastAsia="ko-KR"/>
        </w:rPr>
      </w:pPr>
    </w:p>
    <w:p w14:paraId="06CC3151" w14:textId="77777777" w:rsidR="009B3A7E" w:rsidRDefault="009B3A7E" w:rsidP="009B3A7E">
      <w:pPr>
        <w:pStyle w:val="TitlePage"/>
        <w:rPr>
          <w:lang w:eastAsia="ko-KR"/>
        </w:rPr>
      </w:pPr>
    </w:p>
    <w:p w14:paraId="628C9B95" w14:textId="77777777" w:rsidR="006A2E16" w:rsidRDefault="006A2E16" w:rsidP="009B3A7E">
      <w:pPr>
        <w:pStyle w:val="TitlePage"/>
        <w:rPr>
          <w:lang w:eastAsia="ko-KR"/>
        </w:rPr>
      </w:pPr>
    </w:p>
    <w:p w14:paraId="473994F2" w14:textId="77777777" w:rsidR="006A2E16" w:rsidRPr="00671BB2" w:rsidRDefault="006A2E16" w:rsidP="009B3A7E">
      <w:pPr>
        <w:pStyle w:val="TitlePage"/>
        <w:rPr>
          <w:lang w:eastAsia="ko-KR"/>
        </w:rPr>
      </w:pPr>
    </w:p>
    <w:p w14:paraId="0713DE63" w14:textId="77777777" w:rsidR="009B3A7E" w:rsidRDefault="009B3A7E" w:rsidP="009B3A7E">
      <w:pPr>
        <w:pStyle w:val="TitlePage"/>
        <w:rPr>
          <w:lang w:eastAsia="ko-KR"/>
        </w:rPr>
      </w:pPr>
    </w:p>
    <w:p w14:paraId="2047209B" w14:textId="77777777" w:rsidR="00F80EF2" w:rsidRDefault="00F80EF2" w:rsidP="009B3A7E">
      <w:pPr>
        <w:pStyle w:val="TitlePage"/>
        <w:rPr>
          <w:lang w:eastAsia="ko-KR"/>
        </w:rPr>
      </w:pPr>
    </w:p>
    <w:p w14:paraId="63BAAD54" w14:textId="77777777" w:rsidR="00F80EF2" w:rsidRPr="00671BB2" w:rsidRDefault="00F80EF2" w:rsidP="009B3A7E">
      <w:pPr>
        <w:pStyle w:val="TitlePage"/>
        <w:rPr>
          <w:lang w:eastAsia="ko-KR"/>
        </w:rPr>
      </w:pPr>
    </w:p>
    <w:p w14:paraId="0B985340" w14:textId="77777777" w:rsidR="009B3A7E" w:rsidRPr="00671BB2" w:rsidRDefault="0002631F" w:rsidP="009B3A7E">
      <w:pPr>
        <w:pStyle w:val="TitlePage"/>
        <w:rPr>
          <w:sz w:val="20"/>
          <w:lang w:eastAsia="ko-KR"/>
        </w:rPr>
      </w:pPr>
      <w:r>
        <w:rPr>
          <w:sz w:val="20"/>
          <w:lang w:eastAsia="ko-KR"/>
        </w:rPr>
        <w:t xml:space="preserve">* </w:t>
      </w:r>
      <w:r w:rsidRPr="0022073A">
        <w:rPr>
          <w:sz w:val="20"/>
          <w:u w:val="single"/>
          <w:lang w:eastAsia="ko-KR"/>
        </w:rPr>
        <w:t>Total Word Count</w:t>
      </w:r>
      <w:r>
        <w:rPr>
          <w:sz w:val="20"/>
          <w:lang w:eastAsia="ko-KR"/>
        </w:rPr>
        <w:t xml:space="preserve">: </w:t>
      </w:r>
      <w:r w:rsidR="00935BEA">
        <w:rPr>
          <w:sz w:val="20"/>
          <w:lang w:eastAsia="ko-KR"/>
        </w:rPr>
        <w:t xml:space="preserve">Executive Summary: </w:t>
      </w:r>
      <w:r w:rsidR="00A26390">
        <w:rPr>
          <w:sz w:val="20"/>
          <w:lang w:eastAsia="ko-KR"/>
        </w:rPr>
        <w:t>3,860</w:t>
      </w:r>
    </w:p>
    <w:p w14:paraId="6DBE68A8" w14:textId="77777777" w:rsidR="009B3A7E" w:rsidRPr="00671BB2" w:rsidRDefault="009B3A7E" w:rsidP="009B3A7E">
      <w:pPr>
        <w:pStyle w:val="TitlePage"/>
        <w:rPr>
          <w:sz w:val="20"/>
          <w:lang w:eastAsia="ko-KR"/>
        </w:rPr>
      </w:pPr>
      <w:r w:rsidRPr="00671BB2">
        <w:rPr>
          <w:sz w:val="20"/>
          <w:lang w:eastAsia="ko-KR"/>
        </w:rPr>
        <w:t>(Excluding Title Page, Ta</w:t>
      </w:r>
      <w:r w:rsidR="00A52F64">
        <w:rPr>
          <w:sz w:val="20"/>
          <w:lang w:eastAsia="ko-KR"/>
        </w:rPr>
        <w:t xml:space="preserve">ble of Contents, </w:t>
      </w:r>
      <w:r w:rsidRPr="00671BB2">
        <w:rPr>
          <w:sz w:val="20"/>
          <w:lang w:eastAsia="ko-KR"/>
        </w:rPr>
        <w:t>References</w:t>
      </w:r>
      <w:r w:rsidR="00A52F64">
        <w:rPr>
          <w:sz w:val="20"/>
          <w:lang w:eastAsia="ko-KR"/>
        </w:rPr>
        <w:t>, and Appendices</w:t>
      </w:r>
      <w:r w:rsidRPr="00671BB2">
        <w:rPr>
          <w:sz w:val="20"/>
          <w:lang w:eastAsia="ko-KR"/>
        </w:rPr>
        <w:t>)</w:t>
      </w:r>
    </w:p>
    <w:p w14:paraId="3CC1EDE4" w14:textId="77777777" w:rsidR="00E83D9B" w:rsidRDefault="00E83D9B">
      <w:pPr>
        <w:spacing w:line="240" w:lineRule="auto"/>
        <w:rPr>
          <w:lang w:eastAsia="ko-KR"/>
        </w:rPr>
      </w:pPr>
    </w:p>
    <w:p w14:paraId="76D01D37" w14:textId="77777777" w:rsidR="009B3A7E" w:rsidRPr="006164E0" w:rsidRDefault="009B3A7E">
      <w:pPr>
        <w:spacing w:line="240" w:lineRule="auto"/>
        <w:rPr>
          <w:lang w:eastAsia="ko-KR"/>
        </w:rPr>
      </w:pPr>
    </w:p>
    <w:p w14:paraId="28FDBB92" w14:textId="77777777" w:rsidR="00F80EF2" w:rsidRDefault="00F80EF2">
      <w:pPr>
        <w:spacing w:line="240" w:lineRule="auto"/>
        <w:rPr>
          <w:b/>
          <w:sz w:val="28"/>
          <w:szCs w:val="28"/>
          <w:lang w:eastAsia="ko-KR"/>
        </w:rPr>
      </w:pPr>
    </w:p>
    <w:p w14:paraId="29119BCB" w14:textId="77777777" w:rsidR="00A204AD" w:rsidRDefault="00A204AD">
      <w:pPr>
        <w:spacing w:line="240" w:lineRule="auto"/>
        <w:rPr>
          <w:b/>
          <w:sz w:val="28"/>
          <w:szCs w:val="28"/>
        </w:rPr>
      </w:pPr>
      <w:r>
        <w:rPr>
          <w:b/>
          <w:sz w:val="28"/>
          <w:szCs w:val="28"/>
        </w:rPr>
        <w:br w:type="page"/>
      </w:r>
    </w:p>
    <w:p w14:paraId="239286BA" w14:textId="77777777" w:rsidR="00381CB9" w:rsidRPr="00671BB2" w:rsidRDefault="008E36E4" w:rsidP="000E0F01">
      <w:pPr>
        <w:pStyle w:val="BodyText"/>
        <w:jc w:val="center"/>
        <w:rPr>
          <w:b/>
          <w:sz w:val="28"/>
          <w:szCs w:val="28"/>
          <w:lang w:eastAsia="ko-KR"/>
        </w:rPr>
      </w:pPr>
      <w:r w:rsidRPr="00671BB2">
        <w:rPr>
          <w:b/>
          <w:sz w:val="28"/>
          <w:szCs w:val="28"/>
        </w:rPr>
        <w:lastRenderedPageBreak/>
        <w:t>Table of Contents</w:t>
      </w:r>
    </w:p>
    <w:p w14:paraId="47474817" w14:textId="77777777" w:rsidR="00381CB9" w:rsidRPr="00381CB9" w:rsidRDefault="00381CB9" w:rsidP="00381CB9">
      <w:pPr>
        <w:pStyle w:val="BodyText"/>
        <w:rPr>
          <w:lang w:eastAsia="ko-KR"/>
        </w:rPr>
      </w:pPr>
    </w:p>
    <w:p w14:paraId="14A56EE1" w14:textId="77777777" w:rsidR="00D1553A" w:rsidRDefault="00D1553A">
      <w:pPr>
        <w:pStyle w:val="TOC1"/>
        <w:rPr>
          <w:webHidden/>
          <w:lang w:eastAsia="ko-KR"/>
        </w:rPr>
      </w:pPr>
      <w:r w:rsidRPr="00D1553A">
        <w:rPr>
          <w:lang w:eastAsia="ko-KR"/>
        </w:rPr>
        <w:t>List of Figures</w:t>
      </w:r>
      <w:r w:rsidRPr="00D1553A">
        <w:rPr>
          <w:webHidden/>
          <w:lang w:eastAsia="ko-KR"/>
        </w:rPr>
        <w:tab/>
      </w:r>
      <w:r w:rsidR="006164E0">
        <w:rPr>
          <w:webHidden/>
          <w:lang w:eastAsia="ko-KR"/>
        </w:rPr>
        <w:t>5</w:t>
      </w:r>
    </w:p>
    <w:p w14:paraId="299B5D05" w14:textId="77777777" w:rsidR="00645596" w:rsidRPr="00645596" w:rsidRDefault="00322AEC" w:rsidP="00645596">
      <w:pPr>
        <w:pStyle w:val="TOC1"/>
        <w:rPr>
          <w:lang w:eastAsia="ko-KR"/>
        </w:rPr>
      </w:pPr>
      <w:r w:rsidRPr="00D1553A">
        <w:rPr>
          <w:lang w:eastAsia="ko-KR"/>
        </w:rPr>
        <w:t xml:space="preserve">List of </w:t>
      </w:r>
      <w:r>
        <w:rPr>
          <w:rFonts w:hint="eastAsia"/>
          <w:lang w:eastAsia="ko-KR"/>
        </w:rPr>
        <w:t>Tables</w:t>
      </w:r>
      <w:r w:rsidRPr="00D1553A">
        <w:rPr>
          <w:webHidden/>
          <w:lang w:eastAsia="ko-KR"/>
        </w:rPr>
        <w:tab/>
      </w:r>
      <w:r w:rsidR="006164E0">
        <w:rPr>
          <w:webHidden/>
          <w:lang w:eastAsia="ko-KR"/>
        </w:rPr>
        <w:t>6</w:t>
      </w:r>
    </w:p>
    <w:p w14:paraId="484C53E5" w14:textId="77777777" w:rsidR="008E2B14" w:rsidRDefault="001C4502">
      <w:pPr>
        <w:pStyle w:val="TOC1"/>
        <w:rPr>
          <w:rFonts w:asciiTheme="minorHAnsi" w:hAnsiTheme="minorHAnsi" w:cstheme="minorBidi"/>
          <w:noProof/>
          <w:sz w:val="22"/>
          <w:szCs w:val="22"/>
          <w:lang w:val="en-CA" w:eastAsia="en-CA"/>
        </w:rPr>
      </w:pPr>
      <w:r w:rsidRPr="00395F88">
        <w:fldChar w:fldCharType="begin"/>
      </w:r>
      <w:r w:rsidR="00BA09C5" w:rsidRPr="00395F88">
        <w:instrText xml:space="preserve"> TOC \o "3-5" \h \z \t "Heading 1,1,Heading 2,2,Heading 6,1,Heading 7,2,Heading 8,3,Heading 9,4,Page Heading TOC,1" </w:instrText>
      </w:r>
      <w:r w:rsidRPr="00395F88">
        <w:fldChar w:fldCharType="separate"/>
      </w:r>
      <w:hyperlink w:anchor="_Toc437254700" w:history="1">
        <w:r w:rsidR="008E2B14" w:rsidRPr="00342E4F">
          <w:rPr>
            <w:rStyle w:val="Hyperlink"/>
            <w:noProof/>
            <w:lang w:eastAsia="ko-KR"/>
          </w:rPr>
          <w:t>Introduction</w:t>
        </w:r>
        <w:r w:rsidR="008E2B14">
          <w:rPr>
            <w:noProof/>
            <w:webHidden/>
          </w:rPr>
          <w:tab/>
        </w:r>
        <w:r w:rsidR="008E2B14">
          <w:rPr>
            <w:noProof/>
            <w:webHidden/>
          </w:rPr>
          <w:fldChar w:fldCharType="begin"/>
        </w:r>
        <w:r w:rsidR="008E2B14">
          <w:rPr>
            <w:noProof/>
            <w:webHidden/>
          </w:rPr>
          <w:instrText xml:space="preserve"> PAGEREF _Toc437254700 \h </w:instrText>
        </w:r>
        <w:r w:rsidR="008E2B14">
          <w:rPr>
            <w:noProof/>
            <w:webHidden/>
          </w:rPr>
        </w:r>
        <w:r w:rsidR="008E2B14">
          <w:rPr>
            <w:noProof/>
            <w:webHidden/>
          </w:rPr>
          <w:fldChar w:fldCharType="separate"/>
        </w:r>
        <w:r w:rsidR="008E2B14">
          <w:rPr>
            <w:noProof/>
            <w:webHidden/>
          </w:rPr>
          <w:t>7</w:t>
        </w:r>
        <w:r w:rsidR="008E2B14">
          <w:rPr>
            <w:noProof/>
            <w:webHidden/>
          </w:rPr>
          <w:fldChar w:fldCharType="end"/>
        </w:r>
      </w:hyperlink>
    </w:p>
    <w:p w14:paraId="333B522E" w14:textId="77777777" w:rsidR="008E2B14" w:rsidRDefault="00A62465">
      <w:pPr>
        <w:pStyle w:val="TOC1"/>
        <w:rPr>
          <w:rFonts w:asciiTheme="minorHAnsi" w:hAnsiTheme="minorHAnsi" w:cstheme="minorBidi"/>
          <w:noProof/>
          <w:sz w:val="22"/>
          <w:szCs w:val="22"/>
          <w:lang w:val="en-CA" w:eastAsia="en-CA"/>
        </w:rPr>
      </w:pPr>
      <w:hyperlink w:anchor="_Toc437254701" w:history="1">
        <w:r w:rsidR="008E2B14" w:rsidRPr="00342E4F">
          <w:rPr>
            <w:rStyle w:val="Hyperlink"/>
            <w:noProof/>
            <w:lang w:eastAsia="ko-KR"/>
          </w:rPr>
          <w:t>Personal needs assessment</w:t>
        </w:r>
        <w:r w:rsidR="008E2B14">
          <w:rPr>
            <w:noProof/>
            <w:webHidden/>
          </w:rPr>
          <w:tab/>
        </w:r>
        <w:r w:rsidR="008E2B14">
          <w:rPr>
            <w:noProof/>
            <w:webHidden/>
          </w:rPr>
          <w:fldChar w:fldCharType="begin"/>
        </w:r>
        <w:r w:rsidR="008E2B14">
          <w:rPr>
            <w:noProof/>
            <w:webHidden/>
          </w:rPr>
          <w:instrText xml:space="preserve"> PAGEREF _Toc437254701 \h </w:instrText>
        </w:r>
        <w:r w:rsidR="008E2B14">
          <w:rPr>
            <w:noProof/>
            <w:webHidden/>
          </w:rPr>
        </w:r>
        <w:r w:rsidR="008E2B14">
          <w:rPr>
            <w:noProof/>
            <w:webHidden/>
          </w:rPr>
          <w:fldChar w:fldCharType="separate"/>
        </w:r>
        <w:r w:rsidR="008E2B14">
          <w:rPr>
            <w:noProof/>
            <w:webHidden/>
          </w:rPr>
          <w:t>7</w:t>
        </w:r>
        <w:r w:rsidR="008E2B14">
          <w:rPr>
            <w:noProof/>
            <w:webHidden/>
          </w:rPr>
          <w:fldChar w:fldCharType="end"/>
        </w:r>
      </w:hyperlink>
    </w:p>
    <w:p w14:paraId="05CC8E53" w14:textId="77777777" w:rsidR="008E2B14" w:rsidRDefault="00A62465">
      <w:pPr>
        <w:pStyle w:val="TOC1"/>
        <w:rPr>
          <w:rFonts w:asciiTheme="minorHAnsi" w:hAnsiTheme="minorHAnsi" w:cstheme="minorBidi"/>
          <w:noProof/>
          <w:sz w:val="22"/>
          <w:szCs w:val="22"/>
          <w:lang w:val="en-CA" w:eastAsia="en-CA"/>
        </w:rPr>
      </w:pPr>
      <w:hyperlink w:anchor="_Toc437254702" w:history="1">
        <w:r w:rsidR="008E2B14" w:rsidRPr="00342E4F">
          <w:rPr>
            <w:rStyle w:val="Hyperlink"/>
            <w:noProof/>
            <w:lang w:eastAsia="ko-KR"/>
          </w:rPr>
          <w:t>Values and Goals</w:t>
        </w:r>
        <w:r w:rsidR="008E2B14">
          <w:rPr>
            <w:noProof/>
            <w:webHidden/>
          </w:rPr>
          <w:tab/>
        </w:r>
        <w:r w:rsidR="008E2B14">
          <w:rPr>
            <w:noProof/>
            <w:webHidden/>
          </w:rPr>
          <w:fldChar w:fldCharType="begin"/>
        </w:r>
        <w:r w:rsidR="008E2B14">
          <w:rPr>
            <w:noProof/>
            <w:webHidden/>
          </w:rPr>
          <w:instrText xml:space="preserve"> PAGEREF _Toc437254702 \h </w:instrText>
        </w:r>
        <w:r w:rsidR="008E2B14">
          <w:rPr>
            <w:noProof/>
            <w:webHidden/>
          </w:rPr>
        </w:r>
        <w:r w:rsidR="008E2B14">
          <w:rPr>
            <w:noProof/>
            <w:webHidden/>
          </w:rPr>
          <w:fldChar w:fldCharType="separate"/>
        </w:r>
        <w:r w:rsidR="008E2B14">
          <w:rPr>
            <w:noProof/>
            <w:webHidden/>
          </w:rPr>
          <w:t>15</w:t>
        </w:r>
        <w:r w:rsidR="008E2B14">
          <w:rPr>
            <w:noProof/>
            <w:webHidden/>
          </w:rPr>
          <w:fldChar w:fldCharType="end"/>
        </w:r>
      </w:hyperlink>
    </w:p>
    <w:p w14:paraId="137CB0F0" w14:textId="77777777" w:rsidR="008E2B14" w:rsidRDefault="00A62465">
      <w:pPr>
        <w:pStyle w:val="TOC1"/>
        <w:rPr>
          <w:rFonts w:asciiTheme="minorHAnsi" w:hAnsiTheme="minorHAnsi" w:cstheme="minorBidi"/>
          <w:noProof/>
          <w:sz w:val="22"/>
          <w:szCs w:val="22"/>
          <w:lang w:val="en-CA" w:eastAsia="en-CA"/>
        </w:rPr>
      </w:pPr>
      <w:hyperlink w:anchor="_Toc437254703" w:history="1">
        <w:r w:rsidR="008E2B14" w:rsidRPr="00342E4F">
          <w:rPr>
            <w:rStyle w:val="Hyperlink"/>
            <w:noProof/>
            <w:lang w:eastAsia="ko-KR"/>
          </w:rPr>
          <w:t>Competency framework</w:t>
        </w:r>
        <w:r w:rsidR="008E2B14">
          <w:rPr>
            <w:noProof/>
            <w:webHidden/>
          </w:rPr>
          <w:tab/>
        </w:r>
        <w:r w:rsidR="008E2B14">
          <w:rPr>
            <w:noProof/>
            <w:webHidden/>
          </w:rPr>
          <w:fldChar w:fldCharType="begin"/>
        </w:r>
        <w:r w:rsidR="008E2B14">
          <w:rPr>
            <w:noProof/>
            <w:webHidden/>
          </w:rPr>
          <w:instrText xml:space="preserve"> PAGEREF _Toc437254703 \h </w:instrText>
        </w:r>
        <w:r w:rsidR="008E2B14">
          <w:rPr>
            <w:noProof/>
            <w:webHidden/>
          </w:rPr>
        </w:r>
        <w:r w:rsidR="008E2B14">
          <w:rPr>
            <w:noProof/>
            <w:webHidden/>
          </w:rPr>
          <w:fldChar w:fldCharType="separate"/>
        </w:r>
        <w:r w:rsidR="008E2B14">
          <w:rPr>
            <w:noProof/>
            <w:webHidden/>
          </w:rPr>
          <w:t>17</w:t>
        </w:r>
        <w:r w:rsidR="008E2B14">
          <w:rPr>
            <w:noProof/>
            <w:webHidden/>
          </w:rPr>
          <w:fldChar w:fldCharType="end"/>
        </w:r>
      </w:hyperlink>
    </w:p>
    <w:p w14:paraId="319CB62A" w14:textId="77777777" w:rsidR="008E2B14" w:rsidRDefault="00A62465">
      <w:pPr>
        <w:pStyle w:val="TOC1"/>
        <w:rPr>
          <w:rFonts w:asciiTheme="minorHAnsi" w:hAnsiTheme="minorHAnsi" w:cstheme="minorBidi"/>
          <w:noProof/>
          <w:sz w:val="22"/>
          <w:szCs w:val="22"/>
          <w:lang w:val="en-CA" w:eastAsia="en-CA"/>
        </w:rPr>
      </w:pPr>
      <w:hyperlink w:anchor="_Toc437254704" w:history="1">
        <w:r w:rsidR="008E2B14" w:rsidRPr="00342E4F">
          <w:rPr>
            <w:rStyle w:val="Hyperlink"/>
            <w:noProof/>
            <w:lang w:eastAsia="ko-KR"/>
          </w:rPr>
          <w:t>Implementation plan</w:t>
        </w:r>
        <w:r w:rsidR="008E2B14">
          <w:rPr>
            <w:noProof/>
            <w:webHidden/>
          </w:rPr>
          <w:tab/>
        </w:r>
        <w:r w:rsidR="008E2B14">
          <w:rPr>
            <w:noProof/>
            <w:webHidden/>
          </w:rPr>
          <w:fldChar w:fldCharType="begin"/>
        </w:r>
        <w:r w:rsidR="008E2B14">
          <w:rPr>
            <w:noProof/>
            <w:webHidden/>
          </w:rPr>
          <w:instrText xml:space="preserve"> PAGEREF _Toc437254704 \h </w:instrText>
        </w:r>
        <w:r w:rsidR="008E2B14">
          <w:rPr>
            <w:noProof/>
            <w:webHidden/>
          </w:rPr>
        </w:r>
        <w:r w:rsidR="008E2B14">
          <w:rPr>
            <w:noProof/>
            <w:webHidden/>
          </w:rPr>
          <w:fldChar w:fldCharType="separate"/>
        </w:r>
        <w:r w:rsidR="008E2B14">
          <w:rPr>
            <w:noProof/>
            <w:webHidden/>
          </w:rPr>
          <w:t>18</w:t>
        </w:r>
        <w:r w:rsidR="008E2B14">
          <w:rPr>
            <w:noProof/>
            <w:webHidden/>
          </w:rPr>
          <w:fldChar w:fldCharType="end"/>
        </w:r>
      </w:hyperlink>
    </w:p>
    <w:p w14:paraId="64052DF7" w14:textId="77777777" w:rsidR="008E2B14" w:rsidRDefault="00A62465">
      <w:pPr>
        <w:pStyle w:val="TOC1"/>
        <w:rPr>
          <w:rFonts w:asciiTheme="minorHAnsi" w:hAnsiTheme="minorHAnsi" w:cstheme="minorBidi"/>
          <w:noProof/>
          <w:sz w:val="22"/>
          <w:szCs w:val="22"/>
          <w:lang w:val="en-CA" w:eastAsia="en-CA"/>
        </w:rPr>
      </w:pPr>
      <w:hyperlink w:anchor="_Toc437254705" w:history="1">
        <w:r w:rsidR="008E2B14" w:rsidRPr="00342E4F">
          <w:rPr>
            <w:rStyle w:val="Hyperlink"/>
            <w:noProof/>
            <w:lang w:eastAsia="ko-KR"/>
          </w:rPr>
          <w:t>Conclusion</w:t>
        </w:r>
        <w:r w:rsidR="008E2B14">
          <w:rPr>
            <w:noProof/>
            <w:webHidden/>
          </w:rPr>
          <w:tab/>
        </w:r>
        <w:r w:rsidR="008E2B14">
          <w:rPr>
            <w:noProof/>
            <w:webHidden/>
          </w:rPr>
          <w:fldChar w:fldCharType="begin"/>
        </w:r>
        <w:r w:rsidR="008E2B14">
          <w:rPr>
            <w:noProof/>
            <w:webHidden/>
          </w:rPr>
          <w:instrText xml:space="preserve"> PAGEREF _Toc437254705 \h </w:instrText>
        </w:r>
        <w:r w:rsidR="008E2B14">
          <w:rPr>
            <w:noProof/>
            <w:webHidden/>
          </w:rPr>
        </w:r>
        <w:r w:rsidR="008E2B14">
          <w:rPr>
            <w:noProof/>
            <w:webHidden/>
          </w:rPr>
          <w:fldChar w:fldCharType="separate"/>
        </w:r>
        <w:r w:rsidR="008E2B14">
          <w:rPr>
            <w:noProof/>
            <w:webHidden/>
          </w:rPr>
          <w:t>19</w:t>
        </w:r>
        <w:r w:rsidR="008E2B14">
          <w:rPr>
            <w:noProof/>
            <w:webHidden/>
          </w:rPr>
          <w:fldChar w:fldCharType="end"/>
        </w:r>
      </w:hyperlink>
    </w:p>
    <w:p w14:paraId="35C14C3A" w14:textId="77777777" w:rsidR="008E2B14" w:rsidRDefault="00A62465">
      <w:pPr>
        <w:pStyle w:val="TOC1"/>
        <w:rPr>
          <w:rFonts w:asciiTheme="minorHAnsi" w:hAnsiTheme="minorHAnsi" w:cstheme="minorBidi"/>
          <w:noProof/>
          <w:sz w:val="22"/>
          <w:szCs w:val="22"/>
          <w:lang w:val="en-CA" w:eastAsia="en-CA"/>
        </w:rPr>
      </w:pPr>
      <w:hyperlink w:anchor="_Toc437254706" w:history="1">
        <w:r w:rsidR="008E2B14" w:rsidRPr="00342E4F">
          <w:rPr>
            <w:rStyle w:val="Hyperlink"/>
            <w:noProof/>
            <w:lang w:eastAsia="ko-KR"/>
          </w:rPr>
          <w:t>References</w:t>
        </w:r>
        <w:r w:rsidR="008E2B14">
          <w:rPr>
            <w:noProof/>
            <w:webHidden/>
          </w:rPr>
          <w:tab/>
        </w:r>
        <w:r w:rsidR="008E2B14">
          <w:rPr>
            <w:noProof/>
            <w:webHidden/>
          </w:rPr>
          <w:fldChar w:fldCharType="begin"/>
        </w:r>
        <w:r w:rsidR="008E2B14">
          <w:rPr>
            <w:noProof/>
            <w:webHidden/>
          </w:rPr>
          <w:instrText xml:space="preserve"> PAGEREF _Toc437254706 \h </w:instrText>
        </w:r>
        <w:r w:rsidR="008E2B14">
          <w:rPr>
            <w:noProof/>
            <w:webHidden/>
          </w:rPr>
        </w:r>
        <w:r w:rsidR="008E2B14">
          <w:rPr>
            <w:noProof/>
            <w:webHidden/>
          </w:rPr>
          <w:fldChar w:fldCharType="separate"/>
        </w:r>
        <w:r w:rsidR="008E2B14">
          <w:rPr>
            <w:noProof/>
            <w:webHidden/>
          </w:rPr>
          <w:t>20</w:t>
        </w:r>
        <w:r w:rsidR="008E2B14">
          <w:rPr>
            <w:noProof/>
            <w:webHidden/>
          </w:rPr>
          <w:fldChar w:fldCharType="end"/>
        </w:r>
      </w:hyperlink>
    </w:p>
    <w:p w14:paraId="53960B56" w14:textId="77777777" w:rsidR="008E2B14" w:rsidRDefault="00A62465">
      <w:pPr>
        <w:pStyle w:val="TOC1"/>
        <w:rPr>
          <w:rFonts w:asciiTheme="minorHAnsi" w:hAnsiTheme="minorHAnsi" w:cstheme="minorBidi"/>
          <w:noProof/>
          <w:sz w:val="22"/>
          <w:szCs w:val="22"/>
          <w:lang w:val="en-CA" w:eastAsia="en-CA"/>
        </w:rPr>
      </w:pPr>
      <w:hyperlink w:anchor="_Toc437254707" w:history="1">
        <w:r w:rsidR="008E2B14" w:rsidRPr="00342E4F">
          <w:rPr>
            <w:rStyle w:val="Hyperlink"/>
            <w:noProof/>
            <w:lang w:eastAsia="ko-KR"/>
          </w:rPr>
          <w:t>Appendix A</w:t>
        </w:r>
        <w:r w:rsidR="008E2B14">
          <w:rPr>
            <w:noProof/>
            <w:webHidden/>
          </w:rPr>
          <w:tab/>
        </w:r>
        <w:r w:rsidR="008E2B14">
          <w:rPr>
            <w:noProof/>
            <w:webHidden/>
          </w:rPr>
          <w:fldChar w:fldCharType="begin"/>
        </w:r>
        <w:r w:rsidR="008E2B14">
          <w:rPr>
            <w:noProof/>
            <w:webHidden/>
          </w:rPr>
          <w:instrText xml:space="preserve"> PAGEREF _Toc437254707 \h </w:instrText>
        </w:r>
        <w:r w:rsidR="008E2B14">
          <w:rPr>
            <w:noProof/>
            <w:webHidden/>
          </w:rPr>
        </w:r>
        <w:r w:rsidR="008E2B14">
          <w:rPr>
            <w:noProof/>
            <w:webHidden/>
          </w:rPr>
          <w:fldChar w:fldCharType="separate"/>
        </w:r>
        <w:r w:rsidR="008E2B14">
          <w:rPr>
            <w:noProof/>
            <w:webHidden/>
          </w:rPr>
          <w:t>22</w:t>
        </w:r>
        <w:r w:rsidR="008E2B14">
          <w:rPr>
            <w:noProof/>
            <w:webHidden/>
          </w:rPr>
          <w:fldChar w:fldCharType="end"/>
        </w:r>
      </w:hyperlink>
    </w:p>
    <w:p w14:paraId="3E3DB9E9" w14:textId="77777777" w:rsidR="008E2B14" w:rsidRDefault="00A62465">
      <w:pPr>
        <w:pStyle w:val="TOC1"/>
        <w:rPr>
          <w:rFonts w:asciiTheme="minorHAnsi" w:hAnsiTheme="minorHAnsi" w:cstheme="minorBidi"/>
          <w:noProof/>
          <w:sz w:val="22"/>
          <w:szCs w:val="22"/>
          <w:lang w:val="en-CA" w:eastAsia="en-CA"/>
        </w:rPr>
      </w:pPr>
      <w:hyperlink w:anchor="_Toc437254708" w:history="1">
        <w:r w:rsidR="008E2B14" w:rsidRPr="00342E4F">
          <w:rPr>
            <w:rStyle w:val="Hyperlink"/>
            <w:noProof/>
            <w:lang w:eastAsia="ko-KR"/>
          </w:rPr>
          <w:t>Appendix B</w:t>
        </w:r>
        <w:r w:rsidR="008E2B14">
          <w:rPr>
            <w:noProof/>
            <w:webHidden/>
          </w:rPr>
          <w:tab/>
        </w:r>
        <w:r w:rsidR="008E2B14">
          <w:rPr>
            <w:noProof/>
            <w:webHidden/>
          </w:rPr>
          <w:fldChar w:fldCharType="begin"/>
        </w:r>
        <w:r w:rsidR="008E2B14">
          <w:rPr>
            <w:noProof/>
            <w:webHidden/>
          </w:rPr>
          <w:instrText xml:space="preserve"> PAGEREF _Toc437254708 \h </w:instrText>
        </w:r>
        <w:r w:rsidR="008E2B14">
          <w:rPr>
            <w:noProof/>
            <w:webHidden/>
          </w:rPr>
        </w:r>
        <w:r w:rsidR="008E2B14">
          <w:rPr>
            <w:noProof/>
            <w:webHidden/>
          </w:rPr>
          <w:fldChar w:fldCharType="separate"/>
        </w:r>
        <w:r w:rsidR="008E2B14">
          <w:rPr>
            <w:noProof/>
            <w:webHidden/>
          </w:rPr>
          <w:t>25</w:t>
        </w:r>
        <w:r w:rsidR="008E2B14">
          <w:rPr>
            <w:noProof/>
            <w:webHidden/>
          </w:rPr>
          <w:fldChar w:fldCharType="end"/>
        </w:r>
      </w:hyperlink>
    </w:p>
    <w:p w14:paraId="6111E70D" w14:textId="77777777" w:rsidR="008E2B14" w:rsidRDefault="00A62465">
      <w:pPr>
        <w:pStyle w:val="TOC1"/>
        <w:rPr>
          <w:rFonts w:asciiTheme="minorHAnsi" w:hAnsiTheme="minorHAnsi" w:cstheme="minorBidi"/>
          <w:noProof/>
          <w:sz w:val="22"/>
          <w:szCs w:val="22"/>
          <w:lang w:val="en-CA" w:eastAsia="en-CA"/>
        </w:rPr>
      </w:pPr>
      <w:hyperlink w:anchor="_Toc437254709" w:history="1">
        <w:r w:rsidR="008E2B14" w:rsidRPr="00342E4F">
          <w:rPr>
            <w:rStyle w:val="Hyperlink"/>
            <w:noProof/>
            <w:lang w:eastAsia="ko-KR"/>
          </w:rPr>
          <w:t>Appendix C</w:t>
        </w:r>
        <w:r w:rsidR="008E2B14">
          <w:rPr>
            <w:noProof/>
            <w:webHidden/>
          </w:rPr>
          <w:tab/>
        </w:r>
        <w:r w:rsidR="008E2B14">
          <w:rPr>
            <w:noProof/>
            <w:webHidden/>
          </w:rPr>
          <w:fldChar w:fldCharType="begin"/>
        </w:r>
        <w:r w:rsidR="008E2B14">
          <w:rPr>
            <w:noProof/>
            <w:webHidden/>
          </w:rPr>
          <w:instrText xml:space="preserve"> PAGEREF _Toc437254709 \h </w:instrText>
        </w:r>
        <w:r w:rsidR="008E2B14">
          <w:rPr>
            <w:noProof/>
            <w:webHidden/>
          </w:rPr>
        </w:r>
        <w:r w:rsidR="008E2B14">
          <w:rPr>
            <w:noProof/>
            <w:webHidden/>
          </w:rPr>
          <w:fldChar w:fldCharType="separate"/>
        </w:r>
        <w:r w:rsidR="008E2B14">
          <w:rPr>
            <w:noProof/>
            <w:webHidden/>
          </w:rPr>
          <w:t>26</w:t>
        </w:r>
        <w:r w:rsidR="008E2B14">
          <w:rPr>
            <w:noProof/>
            <w:webHidden/>
          </w:rPr>
          <w:fldChar w:fldCharType="end"/>
        </w:r>
      </w:hyperlink>
    </w:p>
    <w:p w14:paraId="06D9BB89" w14:textId="77777777" w:rsidR="008E2B14" w:rsidRDefault="00A62465">
      <w:pPr>
        <w:pStyle w:val="TOC1"/>
        <w:rPr>
          <w:rFonts w:asciiTheme="minorHAnsi" w:hAnsiTheme="minorHAnsi" w:cstheme="minorBidi"/>
          <w:noProof/>
          <w:sz w:val="22"/>
          <w:szCs w:val="22"/>
          <w:lang w:val="en-CA" w:eastAsia="en-CA"/>
        </w:rPr>
      </w:pPr>
      <w:hyperlink w:anchor="_Toc437254710" w:history="1">
        <w:r w:rsidR="008E2B14" w:rsidRPr="00342E4F">
          <w:rPr>
            <w:rStyle w:val="Hyperlink"/>
            <w:noProof/>
            <w:lang w:eastAsia="ko-KR"/>
          </w:rPr>
          <w:t>Appendix D</w:t>
        </w:r>
        <w:r w:rsidR="008E2B14">
          <w:rPr>
            <w:noProof/>
            <w:webHidden/>
          </w:rPr>
          <w:tab/>
        </w:r>
        <w:r w:rsidR="008E2B14">
          <w:rPr>
            <w:noProof/>
            <w:webHidden/>
          </w:rPr>
          <w:fldChar w:fldCharType="begin"/>
        </w:r>
        <w:r w:rsidR="008E2B14">
          <w:rPr>
            <w:noProof/>
            <w:webHidden/>
          </w:rPr>
          <w:instrText xml:space="preserve"> PAGEREF _Toc437254710 \h </w:instrText>
        </w:r>
        <w:r w:rsidR="008E2B14">
          <w:rPr>
            <w:noProof/>
            <w:webHidden/>
          </w:rPr>
        </w:r>
        <w:r w:rsidR="008E2B14">
          <w:rPr>
            <w:noProof/>
            <w:webHidden/>
          </w:rPr>
          <w:fldChar w:fldCharType="separate"/>
        </w:r>
        <w:r w:rsidR="008E2B14">
          <w:rPr>
            <w:noProof/>
            <w:webHidden/>
          </w:rPr>
          <w:t>28</w:t>
        </w:r>
        <w:r w:rsidR="008E2B14">
          <w:rPr>
            <w:noProof/>
            <w:webHidden/>
          </w:rPr>
          <w:fldChar w:fldCharType="end"/>
        </w:r>
      </w:hyperlink>
    </w:p>
    <w:p w14:paraId="69FC3A21" w14:textId="77777777" w:rsidR="008E2B14" w:rsidRDefault="00A62465">
      <w:pPr>
        <w:pStyle w:val="TOC1"/>
        <w:rPr>
          <w:rFonts w:asciiTheme="minorHAnsi" w:hAnsiTheme="minorHAnsi" w:cstheme="minorBidi"/>
          <w:noProof/>
          <w:sz w:val="22"/>
          <w:szCs w:val="22"/>
          <w:lang w:val="en-CA" w:eastAsia="en-CA"/>
        </w:rPr>
      </w:pPr>
      <w:hyperlink w:anchor="_Toc437254711" w:history="1">
        <w:r w:rsidR="008E2B14" w:rsidRPr="00342E4F">
          <w:rPr>
            <w:rStyle w:val="Hyperlink"/>
            <w:noProof/>
            <w:lang w:eastAsia="ko-KR"/>
          </w:rPr>
          <w:t>Appendix E</w:t>
        </w:r>
        <w:r w:rsidR="008E2B14">
          <w:rPr>
            <w:noProof/>
            <w:webHidden/>
          </w:rPr>
          <w:tab/>
        </w:r>
        <w:r w:rsidR="008E2B14">
          <w:rPr>
            <w:noProof/>
            <w:webHidden/>
          </w:rPr>
          <w:fldChar w:fldCharType="begin"/>
        </w:r>
        <w:r w:rsidR="008E2B14">
          <w:rPr>
            <w:noProof/>
            <w:webHidden/>
          </w:rPr>
          <w:instrText xml:space="preserve"> PAGEREF _Toc437254711 \h </w:instrText>
        </w:r>
        <w:r w:rsidR="008E2B14">
          <w:rPr>
            <w:noProof/>
            <w:webHidden/>
          </w:rPr>
        </w:r>
        <w:r w:rsidR="008E2B14">
          <w:rPr>
            <w:noProof/>
            <w:webHidden/>
          </w:rPr>
          <w:fldChar w:fldCharType="separate"/>
        </w:r>
        <w:r w:rsidR="008E2B14">
          <w:rPr>
            <w:noProof/>
            <w:webHidden/>
          </w:rPr>
          <w:t>32</w:t>
        </w:r>
        <w:r w:rsidR="008E2B14">
          <w:rPr>
            <w:noProof/>
            <w:webHidden/>
          </w:rPr>
          <w:fldChar w:fldCharType="end"/>
        </w:r>
      </w:hyperlink>
    </w:p>
    <w:p w14:paraId="0C4EE925" w14:textId="77777777" w:rsidR="008E2B14" w:rsidRDefault="00A62465">
      <w:pPr>
        <w:pStyle w:val="TOC1"/>
        <w:rPr>
          <w:rFonts w:asciiTheme="minorHAnsi" w:hAnsiTheme="minorHAnsi" w:cstheme="minorBidi"/>
          <w:noProof/>
          <w:sz w:val="22"/>
          <w:szCs w:val="22"/>
          <w:lang w:val="en-CA" w:eastAsia="en-CA"/>
        </w:rPr>
      </w:pPr>
      <w:hyperlink w:anchor="_Toc437254712" w:history="1">
        <w:r w:rsidR="008E2B14" w:rsidRPr="00342E4F">
          <w:rPr>
            <w:rStyle w:val="Hyperlink"/>
            <w:noProof/>
            <w:lang w:eastAsia="ko-KR"/>
          </w:rPr>
          <w:t>Appendix F</w:t>
        </w:r>
        <w:r w:rsidR="008E2B14">
          <w:rPr>
            <w:noProof/>
            <w:webHidden/>
          </w:rPr>
          <w:tab/>
        </w:r>
        <w:r w:rsidR="008E2B14">
          <w:rPr>
            <w:noProof/>
            <w:webHidden/>
          </w:rPr>
          <w:fldChar w:fldCharType="begin"/>
        </w:r>
        <w:r w:rsidR="008E2B14">
          <w:rPr>
            <w:noProof/>
            <w:webHidden/>
          </w:rPr>
          <w:instrText xml:space="preserve"> PAGEREF _Toc437254712 \h </w:instrText>
        </w:r>
        <w:r w:rsidR="008E2B14">
          <w:rPr>
            <w:noProof/>
            <w:webHidden/>
          </w:rPr>
        </w:r>
        <w:r w:rsidR="008E2B14">
          <w:rPr>
            <w:noProof/>
            <w:webHidden/>
          </w:rPr>
          <w:fldChar w:fldCharType="separate"/>
        </w:r>
        <w:r w:rsidR="008E2B14">
          <w:rPr>
            <w:noProof/>
            <w:webHidden/>
          </w:rPr>
          <w:t>33</w:t>
        </w:r>
        <w:r w:rsidR="008E2B14">
          <w:rPr>
            <w:noProof/>
            <w:webHidden/>
          </w:rPr>
          <w:fldChar w:fldCharType="end"/>
        </w:r>
      </w:hyperlink>
    </w:p>
    <w:p w14:paraId="4A52EC29" w14:textId="77777777" w:rsidR="008E2B14" w:rsidRDefault="00A62465">
      <w:pPr>
        <w:pStyle w:val="TOC1"/>
        <w:rPr>
          <w:rFonts w:asciiTheme="minorHAnsi" w:hAnsiTheme="minorHAnsi" w:cstheme="minorBidi"/>
          <w:noProof/>
          <w:sz w:val="22"/>
          <w:szCs w:val="22"/>
          <w:lang w:val="en-CA" w:eastAsia="en-CA"/>
        </w:rPr>
      </w:pPr>
      <w:hyperlink w:anchor="_Toc437254713" w:history="1">
        <w:r w:rsidR="008E2B14" w:rsidRPr="00342E4F">
          <w:rPr>
            <w:rStyle w:val="Hyperlink"/>
            <w:noProof/>
            <w:lang w:eastAsia="ko-KR"/>
          </w:rPr>
          <w:t>Appendix G</w:t>
        </w:r>
        <w:r w:rsidR="008E2B14">
          <w:rPr>
            <w:noProof/>
            <w:webHidden/>
          </w:rPr>
          <w:tab/>
        </w:r>
        <w:r w:rsidR="008E2B14">
          <w:rPr>
            <w:noProof/>
            <w:webHidden/>
          </w:rPr>
          <w:fldChar w:fldCharType="begin"/>
        </w:r>
        <w:r w:rsidR="008E2B14">
          <w:rPr>
            <w:noProof/>
            <w:webHidden/>
          </w:rPr>
          <w:instrText xml:space="preserve"> PAGEREF _Toc437254713 \h </w:instrText>
        </w:r>
        <w:r w:rsidR="008E2B14">
          <w:rPr>
            <w:noProof/>
            <w:webHidden/>
          </w:rPr>
        </w:r>
        <w:r w:rsidR="008E2B14">
          <w:rPr>
            <w:noProof/>
            <w:webHidden/>
          </w:rPr>
          <w:fldChar w:fldCharType="separate"/>
        </w:r>
        <w:r w:rsidR="008E2B14">
          <w:rPr>
            <w:noProof/>
            <w:webHidden/>
          </w:rPr>
          <w:t>36</w:t>
        </w:r>
        <w:r w:rsidR="008E2B14">
          <w:rPr>
            <w:noProof/>
            <w:webHidden/>
          </w:rPr>
          <w:fldChar w:fldCharType="end"/>
        </w:r>
      </w:hyperlink>
    </w:p>
    <w:p w14:paraId="6A3AB1D1" w14:textId="77777777" w:rsidR="008E2B14" w:rsidRDefault="00A62465">
      <w:pPr>
        <w:pStyle w:val="TOC1"/>
        <w:rPr>
          <w:rFonts w:asciiTheme="minorHAnsi" w:hAnsiTheme="minorHAnsi" w:cstheme="minorBidi"/>
          <w:noProof/>
          <w:sz w:val="22"/>
          <w:szCs w:val="22"/>
          <w:lang w:val="en-CA" w:eastAsia="en-CA"/>
        </w:rPr>
      </w:pPr>
      <w:hyperlink w:anchor="_Toc437254714" w:history="1">
        <w:r w:rsidR="008E2B14" w:rsidRPr="00342E4F">
          <w:rPr>
            <w:rStyle w:val="Hyperlink"/>
            <w:noProof/>
            <w:lang w:eastAsia="ko-KR"/>
          </w:rPr>
          <w:t>Appendix H</w:t>
        </w:r>
        <w:r w:rsidR="008E2B14">
          <w:rPr>
            <w:noProof/>
            <w:webHidden/>
          </w:rPr>
          <w:tab/>
        </w:r>
        <w:r w:rsidR="008E2B14">
          <w:rPr>
            <w:noProof/>
            <w:webHidden/>
          </w:rPr>
          <w:fldChar w:fldCharType="begin"/>
        </w:r>
        <w:r w:rsidR="008E2B14">
          <w:rPr>
            <w:noProof/>
            <w:webHidden/>
          </w:rPr>
          <w:instrText xml:space="preserve"> PAGEREF _Toc437254714 \h </w:instrText>
        </w:r>
        <w:r w:rsidR="008E2B14">
          <w:rPr>
            <w:noProof/>
            <w:webHidden/>
          </w:rPr>
        </w:r>
        <w:r w:rsidR="008E2B14">
          <w:rPr>
            <w:noProof/>
            <w:webHidden/>
          </w:rPr>
          <w:fldChar w:fldCharType="separate"/>
        </w:r>
        <w:r w:rsidR="008E2B14">
          <w:rPr>
            <w:noProof/>
            <w:webHidden/>
          </w:rPr>
          <w:t>39</w:t>
        </w:r>
        <w:r w:rsidR="008E2B14">
          <w:rPr>
            <w:noProof/>
            <w:webHidden/>
          </w:rPr>
          <w:fldChar w:fldCharType="end"/>
        </w:r>
      </w:hyperlink>
    </w:p>
    <w:p w14:paraId="68C47F5B" w14:textId="77777777" w:rsidR="008E2B14" w:rsidRDefault="00A62465">
      <w:pPr>
        <w:pStyle w:val="TOC1"/>
        <w:tabs>
          <w:tab w:val="left" w:pos="2047"/>
        </w:tabs>
        <w:rPr>
          <w:rFonts w:asciiTheme="minorHAnsi" w:hAnsiTheme="minorHAnsi" w:cstheme="minorBidi"/>
          <w:noProof/>
          <w:sz w:val="22"/>
          <w:szCs w:val="22"/>
          <w:lang w:val="en-CA" w:eastAsia="en-CA"/>
        </w:rPr>
      </w:pPr>
      <w:hyperlink w:anchor="_Toc437254743" w:history="1"/>
    </w:p>
    <w:p w14:paraId="5556BD7E" w14:textId="77777777" w:rsidR="00322AEC" w:rsidRDefault="001C4502" w:rsidP="00070B66">
      <w:pPr>
        <w:pStyle w:val="TOC1"/>
        <w:tabs>
          <w:tab w:val="left" w:pos="2133"/>
        </w:tabs>
        <w:rPr>
          <w:lang w:eastAsia="ko-KR"/>
        </w:rPr>
      </w:pPr>
      <w:r w:rsidRPr="00395F88">
        <w:fldChar w:fldCharType="end"/>
      </w:r>
    </w:p>
    <w:p w14:paraId="7BB07924" w14:textId="77777777" w:rsidR="00322AEC" w:rsidRDefault="00322AEC" w:rsidP="00322AEC">
      <w:pPr>
        <w:rPr>
          <w:lang w:eastAsia="ko-KR"/>
        </w:rPr>
      </w:pPr>
    </w:p>
    <w:p w14:paraId="3C244946" w14:textId="77777777" w:rsidR="00322AEC" w:rsidRDefault="00322AEC" w:rsidP="00322AEC">
      <w:pPr>
        <w:rPr>
          <w:lang w:eastAsia="ko-KR"/>
        </w:rPr>
      </w:pPr>
    </w:p>
    <w:p w14:paraId="571BCB2F" w14:textId="77777777" w:rsidR="00322AEC" w:rsidRDefault="00322AEC" w:rsidP="00322AEC">
      <w:pPr>
        <w:rPr>
          <w:lang w:eastAsia="ko-KR"/>
        </w:rPr>
      </w:pPr>
    </w:p>
    <w:p w14:paraId="604EB239" w14:textId="77777777" w:rsidR="00395F88" w:rsidRDefault="00395F88" w:rsidP="00322AEC">
      <w:pPr>
        <w:rPr>
          <w:lang w:eastAsia="ko-KR"/>
        </w:rPr>
      </w:pPr>
    </w:p>
    <w:p w14:paraId="461820FA" w14:textId="77777777" w:rsidR="00395F88" w:rsidRDefault="00395F88" w:rsidP="00322AEC">
      <w:pPr>
        <w:rPr>
          <w:lang w:eastAsia="ko-KR"/>
        </w:rPr>
      </w:pPr>
    </w:p>
    <w:p w14:paraId="26B602B8" w14:textId="77777777" w:rsidR="00395F88" w:rsidRDefault="00395F88" w:rsidP="00322AEC">
      <w:pPr>
        <w:rPr>
          <w:lang w:eastAsia="ko-KR"/>
        </w:rPr>
      </w:pPr>
    </w:p>
    <w:p w14:paraId="2F9315E6" w14:textId="77777777" w:rsidR="000E0F01" w:rsidRPr="00322AEC" w:rsidRDefault="000E0F01" w:rsidP="00322AEC">
      <w:pPr>
        <w:rPr>
          <w:lang w:eastAsia="ko-KR"/>
        </w:rPr>
      </w:pPr>
    </w:p>
    <w:p w14:paraId="38BBF637" w14:textId="77777777" w:rsidR="00CA1BC4" w:rsidRDefault="00CA1BC4">
      <w:pPr>
        <w:spacing w:line="240" w:lineRule="auto"/>
        <w:rPr>
          <w:b/>
          <w:sz w:val="28"/>
          <w:szCs w:val="28"/>
        </w:rPr>
      </w:pPr>
      <w:r>
        <w:rPr>
          <w:b/>
          <w:sz w:val="28"/>
          <w:szCs w:val="28"/>
        </w:rPr>
        <w:br w:type="page"/>
      </w:r>
    </w:p>
    <w:p w14:paraId="1DE177C5" w14:textId="77777777" w:rsidR="008E36E4" w:rsidRPr="00671BB2" w:rsidRDefault="007361E5" w:rsidP="007361E5">
      <w:pPr>
        <w:spacing w:line="240" w:lineRule="auto"/>
        <w:jc w:val="center"/>
        <w:rPr>
          <w:b/>
          <w:sz w:val="28"/>
          <w:szCs w:val="28"/>
          <w:lang w:eastAsia="ko-KR"/>
        </w:rPr>
      </w:pPr>
      <w:r>
        <w:rPr>
          <w:b/>
          <w:sz w:val="28"/>
          <w:szCs w:val="28"/>
        </w:rPr>
        <w:lastRenderedPageBreak/>
        <w:t>Li</w:t>
      </w:r>
      <w:r w:rsidR="008E36E4" w:rsidRPr="00671BB2">
        <w:rPr>
          <w:b/>
          <w:sz w:val="28"/>
          <w:szCs w:val="28"/>
        </w:rPr>
        <w:t>st of Figures</w:t>
      </w:r>
    </w:p>
    <w:p w14:paraId="6DBC8799" w14:textId="77777777" w:rsidR="00E02BAD" w:rsidRDefault="00E02BAD" w:rsidP="00146995">
      <w:pPr>
        <w:rPr>
          <w:lang w:eastAsia="ko-KR"/>
        </w:rPr>
      </w:pPr>
    </w:p>
    <w:p w14:paraId="74AAD9E9" w14:textId="77777777" w:rsidR="000D454C" w:rsidRPr="00E02BAD" w:rsidRDefault="000D454C" w:rsidP="00146995">
      <w:pPr>
        <w:rPr>
          <w:lang w:eastAsia="ko-KR"/>
        </w:rPr>
      </w:pPr>
    </w:p>
    <w:p w14:paraId="5976BE0C" w14:textId="77777777" w:rsidR="007330A8" w:rsidRPr="00307731" w:rsidRDefault="001C4502" w:rsidP="00D022B6">
      <w:pPr>
        <w:ind w:right="60"/>
      </w:pPr>
      <w:r>
        <w:fldChar w:fldCharType="begin"/>
      </w:r>
      <w:r w:rsidR="008E36E4">
        <w:instrText xml:space="preserve"> TOC \h \z \c "Figure" </w:instrText>
      </w:r>
      <w:r>
        <w:fldChar w:fldCharType="separate"/>
      </w:r>
      <w:hyperlink w:anchor="_Toc429313482" w:history="1">
        <w:r w:rsidR="0008673F" w:rsidRPr="00307731">
          <w:rPr>
            <w:rStyle w:val="Hyperlink"/>
            <w:noProof/>
          </w:rPr>
          <w:t xml:space="preserve">Figure </w:t>
        </w:r>
        <w:r w:rsidR="000960D6" w:rsidRPr="00307731">
          <w:rPr>
            <w:rStyle w:val="Hyperlink"/>
            <w:noProof/>
            <w:lang w:eastAsia="ko-KR"/>
          </w:rPr>
          <w:t>1</w:t>
        </w:r>
        <w:r w:rsidR="006B4962" w:rsidRPr="00307731">
          <w:rPr>
            <w:rStyle w:val="Hyperlink"/>
            <w:noProof/>
            <w:lang w:eastAsia="ko-KR"/>
          </w:rPr>
          <w:t xml:space="preserve">: </w:t>
        </w:r>
        <w:r w:rsidR="00D022B6">
          <w:rPr>
            <w:lang w:eastAsia="ko-KR"/>
          </w:rPr>
          <w:t>The Big Five</w:t>
        </w:r>
        <w:r w:rsidR="00D022B6" w:rsidRPr="00D022B6">
          <w:rPr>
            <w:b/>
            <w:bCs/>
            <w:vertAlign w:val="superscript"/>
          </w:rPr>
          <w:t>®</w:t>
        </w:r>
        <w:r w:rsidR="00D022B6">
          <w:rPr>
            <w:lang w:eastAsia="ko-KR"/>
          </w:rPr>
          <w:t xml:space="preserve"> (FFM) personality trait assessment……………………………………</w:t>
        </w:r>
      </w:hyperlink>
      <w:r w:rsidR="00D022B6">
        <w:rPr>
          <w:noProof/>
        </w:rPr>
        <w:t>.</w:t>
      </w:r>
      <w:r w:rsidR="00757ABD">
        <w:t>9</w:t>
      </w:r>
    </w:p>
    <w:p w14:paraId="3B65BCAF" w14:textId="77777777" w:rsidR="00D022B6" w:rsidRDefault="00A62465" w:rsidP="000D454C">
      <w:pPr>
        <w:pStyle w:val="TableofFigures"/>
        <w:tabs>
          <w:tab w:val="right" w:leader="dot" w:pos="9350"/>
        </w:tabs>
        <w:rPr>
          <w:noProof/>
        </w:rPr>
      </w:pPr>
      <w:hyperlink w:anchor="_Toc429313482" w:history="1">
        <w:r w:rsidR="00D022B6" w:rsidRPr="00307731">
          <w:rPr>
            <w:rStyle w:val="Hyperlink"/>
            <w:noProof/>
          </w:rPr>
          <w:t xml:space="preserve">Figure </w:t>
        </w:r>
        <w:r w:rsidR="005E0A17">
          <w:rPr>
            <w:rStyle w:val="Hyperlink"/>
            <w:noProof/>
            <w:lang w:eastAsia="ko-KR"/>
          </w:rPr>
          <w:t>2</w:t>
        </w:r>
        <w:r w:rsidR="00D022B6" w:rsidRPr="00307731">
          <w:rPr>
            <w:rStyle w:val="Hyperlink"/>
            <w:noProof/>
            <w:lang w:eastAsia="ko-KR"/>
          </w:rPr>
          <w:t xml:space="preserve">: </w:t>
        </w:r>
        <w:r w:rsidR="00D022B6">
          <w:rPr>
            <w:rStyle w:val="Hyperlink"/>
            <w:noProof/>
            <w:lang w:eastAsia="ko-KR"/>
          </w:rPr>
          <w:t>Strengths Finder 2.0 scoring matrix</w:t>
        </w:r>
        <w:r w:rsidR="00D022B6" w:rsidRPr="00307731">
          <w:rPr>
            <w:rStyle w:val="Hyperlink"/>
            <w:noProof/>
            <w:lang w:eastAsia="ko-KR"/>
          </w:rPr>
          <w:t xml:space="preserve"> </w:t>
        </w:r>
        <w:r w:rsidR="00D022B6" w:rsidRPr="00307731">
          <w:rPr>
            <w:noProof/>
            <w:webHidden/>
          </w:rPr>
          <w:tab/>
        </w:r>
      </w:hyperlink>
      <w:r w:rsidR="002560F0">
        <w:rPr>
          <w:noProof/>
        </w:rPr>
        <w:t>10</w:t>
      </w:r>
    </w:p>
    <w:p w14:paraId="490455BF" w14:textId="77777777" w:rsidR="000D454C" w:rsidRDefault="00A62465" w:rsidP="000D454C">
      <w:pPr>
        <w:pStyle w:val="TableofFigures"/>
        <w:tabs>
          <w:tab w:val="right" w:leader="dot" w:pos="9350"/>
        </w:tabs>
        <w:rPr>
          <w:lang w:eastAsia="ko-KR"/>
        </w:rPr>
      </w:pPr>
      <w:hyperlink w:anchor="_Toc429313482" w:history="1">
        <w:r w:rsidR="000D454C" w:rsidRPr="00307731">
          <w:rPr>
            <w:rStyle w:val="Hyperlink"/>
            <w:noProof/>
          </w:rPr>
          <w:t xml:space="preserve">Figure </w:t>
        </w:r>
        <w:r w:rsidR="005E0A17">
          <w:rPr>
            <w:rStyle w:val="Hyperlink"/>
            <w:noProof/>
            <w:lang w:eastAsia="ko-KR"/>
          </w:rPr>
          <w:t>3</w:t>
        </w:r>
        <w:r w:rsidR="000D454C" w:rsidRPr="00307731">
          <w:rPr>
            <w:rStyle w:val="Hyperlink"/>
            <w:noProof/>
            <w:lang w:eastAsia="ko-KR"/>
          </w:rPr>
          <w:t xml:space="preserve">: </w:t>
        </w:r>
        <w:r w:rsidR="00F178AA" w:rsidRPr="00F178AA">
          <w:rPr>
            <w:rFonts w:eastAsia="Times New Roman"/>
            <w:color w:val="000000"/>
          </w:rPr>
          <w:t xml:space="preserve">Strengths Finder 2.0 </w:t>
        </w:r>
        <w:r w:rsidR="003C6A8E" w:rsidRPr="003C6A8E">
          <w:rPr>
            <w:rFonts w:eastAsia="Times New Roman"/>
            <w:color w:val="000000"/>
          </w:rPr>
          <w:t xml:space="preserve">scoring </w:t>
        </w:r>
        <w:r w:rsidR="00F178AA">
          <w:rPr>
            <w:rFonts w:eastAsia="Times New Roman"/>
            <w:color w:val="000000"/>
          </w:rPr>
          <w:t>result</w:t>
        </w:r>
        <w:r w:rsidR="00603682">
          <w:rPr>
            <w:rFonts w:eastAsia="Times New Roman"/>
            <w:color w:val="000000"/>
          </w:rPr>
          <w:t xml:space="preserve"> 2012</w:t>
        </w:r>
        <w:r w:rsidR="000D454C" w:rsidRPr="00307731">
          <w:rPr>
            <w:noProof/>
            <w:webHidden/>
          </w:rPr>
          <w:tab/>
        </w:r>
      </w:hyperlink>
      <w:r w:rsidR="00B5012F">
        <w:t>1</w:t>
      </w:r>
      <w:r w:rsidR="00A45EF3">
        <w:t>0</w:t>
      </w:r>
    </w:p>
    <w:p w14:paraId="465A67DD" w14:textId="77777777" w:rsidR="00020B38" w:rsidRPr="00307731" w:rsidRDefault="00A62465" w:rsidP="00020B38">
      <w:pPr>
        <w:pStyle w:val="TableofFigures"/>
        <w:tabs>
          <w:tab w:val="right" w:leader="dot" w:pos="9350"/>
        </w:tabs>
        <w:rPr>
          <w:lang w:eastAsia="ko-KR"/>
        </w:rPr>
      </w:pPr>
      <w:hyperlink w:anchor="_Toc429313482" w:history="1">
        <w:r w:rsidR="00020B38" w:rsidRPr="00307731">
          <w:rPr>
            <w:rStyle w:val="Hyperlink"/>
            <w:noProof/>
          </w:rPr>
          <w:t xml:space="preserve">Figure </w:t>
        </w:r>
        <w:r w:rsidR="005E0A17">
          <w:rPr>
            <w:rStyle w:val="Hyperlink"/>
            <w:noProof/>
            <w:lang w:eastAsia="ko-KR"/>
          </w:rPr>
          <w:t>4</w:t>
        </w:r>
        <w:r w:rsidR="00020B38" w:rsidRPr="00307731">
          <w:rPr>
            <w:rStyle w:val="Hyperlink"/>
            <w:noProof/>
            <w:lang w:eastAsia="ko-KR"/>
          </w:rPr>
          <w:t xml:space="preserve">: </w:t>
        </w:r>
        <w:r w:rsidR="006873AA">
          <w:rPr>
            <w:rStyle w:val="Hyperlink"/>
            <w:noProof/>
            <w:lang w:eastAsia="ko-KR"/>
          </w:rPr>
          <w:t>Learning Styles</w:t>
        </w:r>
        <w:r w:rsidR="00020B38" w:rsidRPr="00307731">
          <w:rPr>
            <w:noProof/>
            <w:webHidden/>
          </w:rPr>
          <w:tab/>
        </w:r>
      </w:hyperlink>
      <w:r w:rsidR="00020B38">
        <w:t>1</w:t>
      </w:r>
      <w:r w:rsidR="006873AA">
        <w:t>2</w:t>
      </w:r>
    </w:p>
    <w:p w14:paraId="154F5D35" w14:textId="77777777" w:rsidR="006873AA" w:rsidRPr="00307731" w:rsidRDefault="00A62465" w:rsidP="006873AA">
      <w:pPr>
        <w:pStyle w:val="TableofFigures"/>
        <w:tabs>
          <w:tab w:val="right" w:leader="dot" w:pos="9350"/>
        </w:tabs>
        <w:rPr>
          <w:lang w:eastAsia="ko-KR"/>
        </w:rPr>
      </w:pPr>
      <w:hyperlink w:anchor="_Toc429313482" w:history="1">
        <w:r w:rsidR="006873AA" w:rsidRPr="00307731">
          <w:rPr>
            <w:rStyle w:val="Hyperlink"/>
            <w:noProof/>
          </w:rPr>
          <w:t xml:space="preserve">Figure </w:t>
        </w:r>
        <w:r w:rsidR="006873AA">
          <w:rPr>
            <w:rStyle w:val="Hyperlink"/>
            <w:noProof/>
            <w:lang w:eastAsia="ko-KR"/>
          </w:rPr>
          <w:t>5</w:t>
        </w:r>
        <w:r w:rsidR="006873AA" w:rsidRPr="00307731">
          <w:rPr>
            <w:rStyle w:val="Hyperlink"/>
            <w:noProof/>
            <w:lang w:eastAsia="ko-KR"/>
          </w:rPr>
          <w:t xml:space="preserve">: </w:t>
        </w:r>
        <w:r w:rsidR="006873AA">
          <w:rPr>
            <w:rStyle w:val="Hyperlink"/>
            <w:noProof/>
            <w:lang w:eastAsia="ko-KR"/>
          </w:rPr>
          <w:t>Personal values and goals</w:t>
        </w:r>
        <w:r w:rsidR="006873AA" w:rsidRPr="00307731">
          <w:rPr>
            <w:noProof/>
            <w:webHidden/>
          </w:rPr>
          <w:tab/>
        </w:r>
      </w:hyperlink>
      <w:r w:rsidR="006873AA">
        <w:t>1</w:t>
      </w:r>
      <w:r w:rsidR="004254EA">
        <w:t>3</w:t>
      </w:r>
    </w:p>
    <w:p w14:paraId="20B77E84" w14:textId="77777777" w:rsidR="00020B38" w:rsidRPr="00020B38" w:rsidRDefault="00020B38" w:rsidP="00020B38">
      <w:pPr>
        <w:rPr>
          <w:lang w:eastAsia="ko-KR"/>
        </w:rPr>
      </w:pPr>
    </w:p>
    <w:p w14:paraId="3A7D53A3" w14:textId="77777777" w:rsidR="000D454C" w:rsidRDefault="000D454C" w:rsidP="000D454C"/>
    <w:p w14:paraId="74FE6B34" w14:textId="77777777" w:rsidR="000D454C" w:rsidRPr="000960D6" w:rsidRDefault="000D454C" w:rsidP="000D454C">
      <w:r>
        <w:t xml:space="preserve"> </w:t>
      </w:r>
    </w:p>
    <w:p w14:paraId="5F63A5AC" w14:textId="77777777" w:rsidR="00E945EF" w:rsidRDefault="00E945EF">
      <w:pPr>
        <w:spacing w:line="240" w:lineRule="auto"/>
      </w:pPr>
      <w:r>
        <w:br w:type="page"/>
      </w:r>
    </w:p>
    <w:p w14:paraId="0CD79406" w14:textId="77777777" w:rsidR="00E945EF" w:rsidRPr="00671BB2" w:rsidRDefault="00E945EF" w:rsidP="00E945EF">
      <w:pPr>
        <w:pStyle w:val="TOC1"/>
        <w:ind w:left="0" w:firstLine="0"/>
        <w:jc w:val="center"/>
        <w:rPr>
          <w:b/>
          <w:sz w:val="28"/>
          <w:szCs w:val="28"/>
          <w:lang w:eastAsia="ko-KR"/>
        </w:rPr>
      </w:pPr>
      <w:r w:rsidRPr="00671BB2">
        <w:rPr>
          <w:b/>
          <w:sz w:val="28"/>
          <w:szCs w:val="28"/>
        </w:rPr>
        <w:lastRenderedPageBreak/>
        <w:t xml:space="preserve">List of </w:t>
      </w:r>
      <w:r>
        <w:rPr>
          <w:b/>
          <w:sz w:val="28"/>
          <w:szCs w:val="28"/>
        </w:rPr>
        <w:t>Tables</w:t>
      </w:r>
    </w:p>
    <w:p w14:paraId="45566A2B" w14:textId="77777777" w:rsidR="00806F3A" w:rsidRDefault="00806F3A" w:rsidP="000960D6"/>
    <w:p w14:paraId="1F33D21C" w14:textId="77777777" w:rsidR="000960D6" w:rsidRPr="000960D6" w:rsidRDefault="000960D6" w:rsidP="000960D6">
      <w:r>
        <w:t xml:space="preserve"> </w:t>
      </w:r>
    </w:p>
    <w:p w14:paraId="22103186" w14:textId="77777777" w:rsidR="00E945EF" w:rsidRDefault="001C4502" w:rsidP="00E945EF">
      <w:pPr>
        <w:pStyle w:val="TableofFigures"/>
        <w:tabs>
          <w:tab w:val="right" w:leader="dot" w:pos="9350"/>
        </w:tabs>
      </w:pPr>
      <w:r>
        <w:fldChar w:fldCharType="end"/>
      </w:r>
      <w:r w:rsidR="00E945EF">
        <w:rPr>
          <w:noProof/>
        </w:rPr>
        <w:t>Table</w:t>
      </w:r>
      <w:r w:rsidR="00E945EF" w:rsidRPr="00E945EF">
        <w:rPr>
          <w:noProof/>
        </w:rPr>
        <w:t xml:space="preserve"> </w:t>
      </w:r>
      <w:r w:rsidR="00E945EF" w:rsidRPr="00E945EF">
        <w:rPr>
          <w:noProof/>
          <w:lang w:eastAsia="ko-KR"/>
        </w:rPr>
        <w:t xml:space="preserve">1: </w:t>
      </w:r>
      <w:r w:rsidR="00604F1E">
        <w:rPr>
          <w:noProof/>
          <w:lang w:eastAsia="ko-KR"/>
        </w:rPr>
        <w:t>Emotional Intelligence score</w:t>
      </w:r>
      <w:r w:rsidR="00E945EF" w:rsidRPr="00E945EF">
        <w:rPr>
          <w:noProof/>
          <w:lang w:eastAsia="ko-KR"/>
        </w:rPr>
        <w:t xml:space="preserve"> </w:t>
      </w:r>
      <w:r w:rsidR="00E945EF" w:rsidRPr="00307731">
        <w:rPr>
          <w:noProof/>
          <w:webHidden/>
        </w:rPr>
        <w:tab/>
      </w:r>
      <w:r w:rsidR="00D022B6">
        <w:t>7</w:t>
      </w:r>
    </w:p>
    <w:p w14:paraId="6248A1BE" w14:textId="77777777" w:rsidR="00604F1E" w:rsidRDefault="00604F1E" w:rsidP="00604F1E">
      <w:pPr>
        <w:pStyle w:val="TableofFigures"/>
        <w:tabs>
          <w:tab w:val="right" w:leader="dot" w:pos="9350"/>
        </w:tabs>
      </w:pPr>
      <w:r>
        <w:rPr>
          <w:noProof/>
        </w:rPr>
        <w:t>Table</w:t>
      </w:r>
      <w:r w:rsidRPr="00E945EF">
        <w:rPr>
          <w:noProof/>
        </w:rPr>
        <w:t xml:space="preserve"> </w:t>
      </w:r>
      <w:r>
        <w:rPr>
          <w:noProof/>
          <w:lang w:eastAsia="ko-KR"/>
        </w:rPr>
        <w:t>2</w:t>
      </w:r>
      <w:r w:rsidRPr="00E945EF">
        <w:rPr>
          <w:noProof/>
          <w:lang w:eastAsia="ko-KR"/>
        </w:rPr>
        <w:t xml:space="preserve">: </w:t>
      </w:r>
      <w:r>
        <w:rPr>
          <w:noProof/>
          <w:lang w:eastAsia="ko-KR"/>
        </w:rPr>
        <w:t>FIRO-B 2015 results</w:t>
      </w:r>
      <w:r w:rsidRPr="00E945EF">
        <w:rPr>
          <w:noProof/>
          <w:lang w:eastAsia="ko-KR"/>
        </w:rPr>
        <w:t xml:space="preserve"> </w:t>
      </w:r>
      <w:r w:rsidRPr="00307731">
        <w:rPr>
          <w:noProof/>
          <w:webHidden/>
        </w:rPr>
        <w:tab/>
      </w:r>
      <w:r>
        <w:t>8</w:t>
      </w:r>
    </w:p>
    <w:p w14:paraId="1771DB7B" w14:textId="77777777" w:rsidR="00AB58FE" w:rsidRPr="005E0A17" w:rsidRDefault="00AB58FE" w:rsidP="005E0A17">
      <w:pPr>
        <w:pStyle w:val="TableofFigures"/>
        <w:tabs>
          <w:tab w:val="right" w:leader="dot" w:pos="9350"/>
        </w:tabs>
        <w:rPr>
          <w:rFonts w:eastAsia="Times New Roman"/>
          <w:b/>
          <w:color w:val="000000"/>
        </w:rPr>
      </w:pPr>
      <w:r>
        <w:rPr>
          <w:noProof/>
        </w:rPr>
        <w:t>Table</w:t>
      </w:r>
      <w:r w:rsidRPr="00E945EF">
        <w:rPr>
          <w:noProof/>
        </w:rPr>
        <w:t xml:space="preserve"> </w:t>
      </w:r>
      <w:r w:rsidR="00604F1E">
        <w:rPr>
          <w:noProof/>
        </w:rPr>
        <w:t>3</w:t>
      </w:r>
      <w:r w:rsidRPr="00E945EF">
        <w:rPr>
          <w:noProof/>
          <w:lang w:eastAsia="ko-KR"/>
        </w:rPr>
        <w:t xml:space="preserve">: </w:t>
      </w:r>
      <w:r w:rsidR="005E0A17" w:rsidRPr="005E0A17">
        <w:t xml:space="preserve">Tolerance for Ambiguity scoring </w:t>
      </w:r>
      <w:r w:rsidR="005E0A17" w:rsidRPr="005E0A17">
        <w:rPr>
          <w:rFonts w:eastAsia="Times New Roman"/>
          <w:color w:val="000000"/>
        </w:rPr>
        <w:t>matrix……………………………………………….</w:t>
      </w:r>
      <w:r w:rsidR="005E0A17">
        <w:t>11</w:t>
      </w:r>
    </w:p>
    <w:p w14:paraId="05FDAEEA" w14:textId="77777777" w:rsidR="000270F3" w:rsidRDefault="000270F3" w:rsidP="00D022B6">
      <w:pPr>
        <w:pStyle w:val="TableofFigures"/>
        <w:tabs>
          <w:tab w:val="right" w:leader="dot" w:pos="9350"/>
        </w:tabs>
        <w:rPr>
          <w:noProof/>
        </w:rPr>
      </w:pPr>
      <w:r>
        <w:rPr>
          <w:noProof/>
        </w:rPr>
        <w:t>Table</w:t>
      </w:r>
      <w:r w:rsidRPr="00E945EF">
        <w:rPr>
          <w:noProof/>
        </w:rPr>
        <w:t xml:space="preserve"> </w:t>
      </w:r>
      <w:r>
        <w:rPr>
          <w:noProof/>
        </w:rPr>
        <w:t>4</w:t>
      </w:r>
      <w:r w:rsidRPr="00E945EF">
        <w:rPr>
          <w:noProof/>
          <w:lang w:eastAsia="ko-KR"/>
        </w:rPr>
        <w:t xml:space="preserve">: </w:t>
      </w:r>
      <w:r w:rsidR="005E0A17">
        <w:t>Goal: how/why matrix…………………</w:t>
      </w:r>
      <w:r>
        <w:rPr>
          <w:rFonts w:eastAsia="Times New Roman"/>
          <w:color w:val="000000"/>
        </w:rPr>
        <w:t>……………………………………………….1</w:t>
      </w:r>
      <w:r w:rsidR="00850617">
        <w:rPr>
          <w:rFonts w:eastAsia="Times New Roman"/>
          <w:color w:val="000000"/>
        </w:rPr>
        <w:t>4</w:t>
      </w:r>
    </w:p>
    <w:p w14:paraId="702C0772" w14:textId="77777777" w:rsidR="006902CA" w:rsidRDefault="006902CA" w:rsidP="00D022B6">
      <w:pPr>
        <w:pStyle w:val="TableofFigures"/>
        <w:tabs>
          <w:tab w:val="right" w:leader="dot" w:pos="9350"/>
        </w:tabs>
        <w:rPr>
          <w:noProof/>
        </w:rPr>
      </w:pPr>
      <w:r>
        <w:rPr>
          <w:noProof/>
        </w:rPr>
        <w:t xml:space="preserve">Table 5: </w:t>
      </w:r>
      <w:r w:rsidRPr="006902CA">
        <w:rPr>
          <w:rFonts w:eastAsia="Times New Roman"/>
          <w:color w:val="000000"/>
        </w:rPr>
        <w:t>Competing values model of communication</w:t>
      </w:r>
      <w:r>
        <w:rPr>
          <w:rFonts w:eastAsia="Times New Roman"/>
          <w:color w:val="000000"/>
        </w:rPr>
        <w:t>…………………………………………...1</w:t>
      </w:r>
      <w:r w:rsidR="00C45E29">
        <w:rPr>
          <w:rFonts w:eastAsia="Times New Roman"/>
          <w:color w:val="000000"/>
        </w:rPr>
        <w:t>6</w:t>
      </w:r>
    </w:p>
    <w:p w14:paraId="64268258" w14:textId="77777777" w:rsidR="00D022B6" w:rsidRPr="00307731" w:rsidRDefault="00D022B6" w:rsidP="00D022B6">
      <w:pPr>
        <w:pStyle w:val="TableofFigures"/>
        <w:tabs>
          <w:tab w:val="right" w:leader="dot" w:pos="9350"/>
        </w:tabs>
      </w:pPr>
      <w:r>
        <w:rPr>
          <w:noProof/>
        </w:rPr>
        <w:t>Table</w:t>
      </w:r>
      <w:r w:rsidRPr="00E945EF">
        <w:rPr>
          <w:noProof/>
        </w:rPr>
        <w:t xml:space="preserve"> </w:t>
      </w:r>
      <w:r w:rsidR="000270F3">
        <w:rPr>
          <w:noProof/>
        </w:rPr>
        <w:t>5</w:t>
      </w:r>
      <w:r w:rsidRPr="00E945EF">
        <w:rPr>
          <w:noProof/>
          <w:lang w:eastAsia="ko-KR"/>
        </w:rPr>
        <w:t xml:space="preserve">: </w:t>
      </w:r>
      <w:r>
        <w:rPr>
          <w:noProof/>
          <w:lang w:eastAsia="ko-KR"/>
        </w:rPr>
        <w:t>Pesonal implementation plan</w:t>
      </w:r>
      <w:r w:rsidRPr="00E945EF">
        <w:rPr>
          <w:noProof/>
          <w:lang w:eastAsia="ko-KR"/>
        </w:rPr>
        <w:t xml:space="preserve"> </w:t>
      </w:r>
      <w:r w:rsidRPr="00307731">
        <w:rPr>
          <w:noProof/>
          <w:webHidden/>
        </w:rPr>
        <w:tab/>
      </w:r>
      <w:r w:rsidR="00A53DAD">
        <w:t>18</w:t>
      </w:r>
    </w:p>
    <w:p w14:paraId="34635365" w14:textId="77777777" w:rsidR="00322AEC" w:rsidRDefault="00322AEC" w:rsidP="00613FF6">
      <w:pPr>
        <w:pStyle w:val="BodyText"/>
        <w:spacing w:line="360" w:lineRule="auto"/>
        <w:rPr>
          <w:lang w:eastAsia="ko-KR"/>
        </w:rPr>
      </w:pPr>
    </w:p>
    <w:p w14:paraId="618312F8" w14:textId="77777777" w:rsidR="00322AEC" w:rsidRDefault="00322AEC" w:rsidP="000F1FDB">
      <w:pPr>
        <w:pStyle w:val="BodyText"/>
        <w:rPr>
          <w:lang w:eastAsia="ko-KR"/>
        </w:rPr>
      </w:pPr>
    </w:p>
    <w:p w14:paraId="7C7BA6A8" w14:textId="77777777" w:rsidR="00322AEC" w:rsidRDefault="00322AEC" w:rsidP="000F1FDB">
      <w:pPr>
        <w:pStyle w:val="BodyText"/>
        <w:rPr>
          <w:lang w:eastAsia="ko-KR"/>
        </w:rPr>
      </w:pPr>
    </w:p>
    <w:p w14:paraId="2EB570D2" w14:textId="77777777" w:rsidR="00322AEC" w:rsidRDefault="00322AEC" w:rsidP="000F1FDB">
      <w:pPr>
        <w:pStyle w:val="BodyText"/>
        <w:rPr>
          <w:lang w:eastAsia="ko-KR"/>
        </w:rPr>
      </w:pPr>
    </w:p>
    <w:p w14:paraId="01B5F073" w14:textId="77777777" w:rsidR="00322AEC" w:rsidRDefault="00322AEC" w:rsidP="000F1FDB">
      <w:pPr>
        <w:pStyle w:val="BodyText"/>
        <w:rPr>
          <w:lang w:eastAsia="ko-KR"/>
        </w:rPr>
      </w:pPr>
    </w:p>
    <w:p w14:paraId="3BD61C2E" w14:textId="77777777" w:rsidR="00322AEC" w:rsidRDefault="00322AEC" w:rsidP="000F1FDB">
      <w:pPr>
        <w:pStyle w:val="BodyText"/>
        <w:rPr>
          <w:lang w:eastAsia="ko-KR"/>
        </w:rPr>
      </w:pPr>
    </w:p>
    <w:p w14:paraId="2003F798" w14:textId="77777777" w:rsidR="00322AEC" w:rsidRDefault="00322AEC" w:rsidP="000F1FDB">
      <w:pPr>
        <w:pStyle w:val="BodyText"/>
        <w:rPr>
          <w:lang w:eastAsia="ko-KR"/>
        </w:rPr>
      </w:pPr>
    </w:p>
    <w:p w14:paraId="533E3565" w14:textId="77777777" w:rsidR="00322AEC" w:rsidRDefault="00322AEC" w:rsidP="000F1FDB">
      <w:pPr>
        <w:pStyle w:val="BodyText"/>
        <w:rPr>
          <w:lang w:eastAsia="ko-KR"/>
        </w:rPr>
      </w:pPr>
    </w:p>
    <w:p w14:paraId="14933FDB" w14:textId="77777777" w:rsidR="00322AEC" w:rsidRDefault="00322AEC" w:rsidP="000F1FDB">
      <w:pPr>
        <w:pStyle w:val="BodyText"/>
        <w:rPr>
          <w:lang w:eastAsia="ko-KR"/>
        </w:rPr>
      </w:pPr>
    </w:p>
    <w:p w14:paraId="70057811" w14:textId="77777777" w:rsidR="00322AEC" w:rsidRDefault="00322AEC" w:rsidP="000F1FDB">
      <w:pPr>
        <w:pStyle w:val="BodyText"/>
        <w:rPr>
          <w:lang w:eastAsia="ko-KR"/>
        </w:rPr>
      </w:pPr>
    </w:p>
    <w:p w14:paraId="1CDC1745" w14:textId="77777777" w:rsidR="00322AEC" w:rsidRDefault="00322AEC" w:rsidP="000F1FDB">
      <w:pPr>
        <w:pStyle w:val="BodyText"/>
        <w:rPr>
          <w:lang w:eastAsia="ko-KR"/>
        </w:rPr>
      </w:pPr>
    </w:p>
    <w:p w14:paraId="4275658B" w14:textId="77777777" w:rsidR="00322AEC" w:rsidRDefault="00322AEC" w:rsidP="000F1FDB">
      <w:pPr>
        <w:pStyle w:val="BodyText"/>
        <w:rPr>
          <w:lang w:eastAsia="ko-KR"/>
        </w:rPr>
      </w:pPr>
    </w:p>
    <w:p w14:paraId="2CC5572B" w14:textId="77777777" w:rsidR="00903770" w:rsidRDefault="00903770" w:rsidP="000F1FDB">
      <w:pPr>
        <w:pStyle w:val="BodyText"/>
        <w:rPr>
          <w:lang w:eastAsia="ko-KR"/>
        </w:rPr>
      </w:pPr>
    </w:p>
    <w:p w14:paraId="29ADE603" w14:textId="77777777" w:rsidR="00613FF6" w:rsidRDefault="00613FF6" w:rsidP="000F1FDB">
      <w:pPr>
        <w:pStyle w:val="BodyText"/>
        <w:rPr>
          <w:lang w:eastAsia="ko-KR"/>
        </w:rPr>
      </w:pPr>
    </w:p>
    <w:p w14:paraId="0F5DCF51" w14:textId="77777777" w:rsidR="00613FF6" w:rsidRDefault="00613FF6" w:rsidP="000F1FDB">
      <w:pPr>
        <w:pStyle w:val="BodyText"/>
        <w:rPr>
          <w:lang w:eastAsia="ko-KR"/>
        </w:rPr>
      </w:pPr>
    </w:p>
    <w:p w14:paraId="1CE7222E" w14:textId="77777777" w:rsidR="00613FF6" w:rsidRDefault="00613FF6" w:rsidP="000F1FDB">
      <w:pPr>
        <w:pStyle w:val="BodyText"/>
        <w:rPr>
          <w:lang w:eastAsia="ko-KR"/>
        </w:rPr>
      </w:pPr>
    </w:p>
    <w:p w14:paraId="6A170AB0" w14:textId="77777777" w:rsidR="00322AEC" w:rsidRDefault="00322AEC" w:rsidP="00E42037">
      <w:pPr>
        <w:pStyle w:val="BodyText"/>
        <w:ind w:firstLine="0"/>
        <w:rPr>
          <w:lang w:eastAsia="ko-KR"/>
        </w:rPr>
      </w:pPr>
    </w:p>
    <w:p w14:paraId="1101E2D3" w14:textId="77777777" w:rsidR="00D66FD9" w:rsidRDefault="00D66FD9" w:rsidP="00D66FD9">
      <w:pPr>
        <w:pStyle w:val="BodyText"/>
        <w:spacing w:line="360" w:lineRule="auto"/>
        <w:sectPr w:rsidR="00D66FD9" w:rsidSect="00F67371">
          <w:headerReference w:type="default" r:id="rId9"/>
          <w:footerReference w:type="default" r:id="rId10"/>
          <w:headerReference w:type="first" r:id="rId11"/>
          <w:type w:val="continuous"/>
          <w:pgSz w:w="12240" w:h="15840" w:code="1"/>
          <w:pgMar w:top="1440" w:right="1440" w:bottom="1440" w:left="1440" w:header="720" w:footer="288" w:gutter="0"/>
          <w:pgNumType w:fmt="lowerRoman" w:start="1"/>
          <w:cols w:space="720"/>
          <w:titlePg/>
          <w:docGrid w:linePitch="360"/>
        </w:sectPr>
      </w:pPr>
    </w:p>
    <w:p w14:paraId="106766D0" w14:textId="77777777" w:rsidR="00FB455B" w:rsidRPr="00671BB2" w:rsidRDefault="000E0F01" w:rsidP="00FE63EE">
      <w:pPr>
        <w:pStyle w:val="Heading1"/>
        <w:numPr>
          <w:ilvl w:val="0"/>
          <w:numId w:val="0"/>
        </w:numPr>
        <w:spacing w:line="360" w:lineRule="auto"/>
        <w:rPr>
          <w:rFonts w:cs="Times New Roman"/>
          <w:sz w:val="28"/>
          <w:szCs w:val="28"/>
          <w:lang w:eastAsia="ko-KR"/>
        </w:rPr>
      </w:pPr>
      <w:bookmarkStart w:id="1" w:name="_Toc437254700"/>
      <w:bookmarkStart w:id="2" w:name="Chapter1"/>
      <w:r w:rsidRPr="00671BB2">
        <w:rPr>
          <w:rFonts w:cs="Times New Roman"/>
          <w:sz w:val="28"/>
          <w:szCs w:val="28"/>
          <w:lang w:eastAsia="ko-KR"/>
        </w:rPr>
        <w:lastRenderedPageBreak/>
        <w:t>Introduc</w:t>
      </w:r>
      <w:r w:rsidR="006B6409" w:rsidRPr="00671BB2">
        <w:rPr>
          <w:rFonts w:cs="Times New Roman"/>
          <w:sz w:val="28"/>
          <w:szCs w:val="28"/>
          <w:lang w:eastAsia="ko-KR"/>
        </w:rPr>
        <w:t>tion</w:t>
      </w:r>
      <w:bookmarkEnd w:id="1"/>
    </w:p>
    <w:bookmarkEnd w:id="2"/>
    <w:p w14:paraId="69DFE8D7" w14:textId="77777777" w:rsidR="00224654" w:rsidRDefault="00E7597A" w:rsidP="00224654">
      <w:pPr>
        <w:ind w:firstLine="720"/>
        <w:rPr>
          <w:lang w:eastAsia="ko-KR"/>
        </w:rPr>
      </w:pPr>
      <w:r>
        <w:rPr>
          <w:lang w:eastAsia="ko-KR"/>
        </w:rPr>
        <w:t xml:space="preserve">This Leadership Action Plan documents my </w:t>
      </w:r>
      <w:r w:rsidR="00941AAC">
        <w:rPr>
          <w:lang w:eastAsia="ko-KR"/>
        </w:rPr>
        <w:t>vision, career goals, and</w:t>
      </w:r>
      <w:r>
        <w:rPr>
          <w:lang w:eastAsia="ko-KR"/>
        </w:rPr>
        <w:t xml:space="preserve"> </w:t>
      </w:r>
      <w:r w:rsidR="002F7DF6">
        <w:rPr>
          <w:lang w:eastAsia="ko-KR"/>
        </w:rPr>
        <w:t>foundational</w:t>
      </w:r>
      <w:r w:rsidR="00196928">
        <w:rPr>
          <w:lang w:eastAsia="ko-KR"/>
        </w:rPr>
        <w:t xml:space="preserve"> values, </w:t>
      </w:r>
      <w:r>
        <w:rPr>
          <w:lang w:eastAsia="ko-KR"/>
        </w:rPr>
        <w:t>and provides a blueprint for on-going personal and professional developmen</w:t>
      </w:r>
      <w:r w:rsidR="00224654">
        <w:rPr>
          <w:lang w:eastAsia="ko-KR"/>
        </w:rPr>
        <w:t xml:space="preserve">t to achieve success.  </w:t>
      </w:r>
      <w:r w:rsidR="00D90543" w:rsidRPr="009A2D1E">
        <w:rPr>
          <w:lang w:eastAsia="ko-KR"/>
        </w:rPr>
        <w:t xml:space="preserve">Specifically, this paper </w:t>
      </w:r>
      <w:r w:rsidR="00CF640B">
        <w:rPr>
          <w:lang w:eastAsia="ko-KR"/>
        </w:rPr>
        <w:t xml:space="preserve">is divided into </w:t>
      </w:r>
      <w:r w:rsidR="00B472D9">
        <w:rPr>
          <w:lang w:eastAsia="ko-KR"/>
        </w:rPr>
        <w:t>three</w:t>
      </w:r>
      <w:r w:rsidR="00CF640B">
        <w:rPr>
          <w:lang w:eastAsia="ko-KR"/>
        </w:rPr>
        <w:t xml:space="preserve"> major sections: (1) </w:t>
      </w:r>
      <w:r w:rsidR="0098767F">
        <w:rPr>
          <w:lang w:eastAsia="ko-KR"/>
        </w:rPr>
        <w:t xml:space="preserve">a </w:t>
      </w:r>
      <w:r w:rsidR="00CF640B">
        <w:rPr>
          <w:lang w:eastAsia="ko-KR"/>
        </w:rPr>
        <w:t>personal needs assessment</w:t>
      </w:r>
      <w:r w:rsidR="0098767F">
        <w:rPr>
          <w:lang w:eastAsia="ko-KR"/>
        </w:rPr>
        <w:t xml:space="preserve"> that describes </w:t>
      </w:r>
      <w:r w:rsidR="002F7DF6">
        <w:rPr>
          <w:lang w:eastAsia="ko-KR"/>
        </w:rPr>
        <w:t>my leadership strengths and weaknesses via</w:t>
      </w:r>
      <w:r w:rsidR="00196928">
        <w:rPr>
          <w:lang w:eastAsia="ko-KR"/>
        </w:rPr>
        <w:t xml:space="preserve"> several self-evaluation tools; </w:t>
      </w:r>
      <w:r w:rsidR="00CF640B">
        <w:rPr>
          <w:lang w:eastAsia="ko-KR"/>
        </w:rPr>
        <w:t xml:space="preserve">(2) </w:t>
      </w:r>
      <w:r w:rsidR="0098767F">
        <w:rPr>
          <w:lang w:eastAsia="ko-KR"/>
        </w:rPr>
        <w:t xml:space="preserve">a </w:t>
      </w:r>
      <w:r w:rsidR="00B472D9">
        <w:rPr>
          <w:lang w:eastAsia="ko-KR"/>
        </w:rPr>
        <w:t>competency framework</w:t>
      </w:r>
      <w:r w:rsidR="0098767F">
        <w:rPr>
          <w:lang w:eastAsia="ko-KR"/>
        </w:rPr>
        <w:t xml:space="preserve"> that evaluates my </w:t>
      </w:r>
      <w:r w:rsidR="0098767F" w:rsidRPr="0098767F">
        <w:rPr>
          <w:lang w:eastAsia="ko-KR"/>
        </w:rPr>
        <w:t xml:space="preserve">strengths and weaknesses of </w:t>
      </w:r>
      <w:r w:rsidR="00196928">
        <w:rPr>
          <w:lang w:eastAsia="ko-KR"/>
        </w:rPr>
        <w:t>specific</w:t>
      </w:r>
      <w:r w:rsidR="0098767F" w:rsidRPr="0098767F">
        <w:rPr>
          <w:lang w:eastAsia="ko-KR"/>
        </w:rPr>
        <w:t xml:space="preserve"> leadership competencies</w:t>
      </w:r>
      <w:r w:rsidR="004A1A57">
        <w:rPr>
          <w:lang w:eastAsia="ko-KR"/>
        </w:rPr>
        <w:t xml:space="preserve"> and principles</w:t>
      </w:r>
      <w:r w:rsidR="0098767F">
        <w:rPr>
          <w:lang w:eastAsia="ko-KR"/>
        </w:rPr>
        <w:t>, and; (3) an implementation plan for addressing developmental opportunities.</w:t>
      </w:r>
      <w:r w:rsidR="00054757">
        <w:rPr>
          <w:lang w:eastAsia="ko-KR"/>
        </w:rPr>
        <w:t xml:space="preserve"> </w:t>
      </w:r>
      <w:r w:rsidR="00224654">
        <w:rPr>
          <w:lang w:eastAsia="ko-KR"/>
        </w:rPr>
        <w:t xml:space="preserve"> </w:t>
      </w:r>
      <w:r w:rsidR="00054757">
        <w:rPr>
          <w:lang w:eastAsia="ko-KR"/>
        </w:rPr>
        <w:t>The value of this pl</w:t>
      </w:r>
      <w:r w:rsidR="004A1A57">
        <w:rPr>
          <w:lang w:eastAsia="ko-KR"/>
        </w:rPr>
        <w:t xml:space="preserve">an is that it will serve </w:t>
      </w:r>
      <w:r w:rsidR="00054757">
        <w:rPr>
          <w:lang w:eastAsia="ko-KR"/>
        </w:rPr>
        <w:t>as a long-term, adaptive career planning template to link my goals in a</w:t>
      </w:r>
      <w:r w:rsidR="001A7564">
        <w:rPr>
          <w:lang w:eastAsia="ko-KR"/>
        </w:rPr>
        <w:t>n</w:t>
      </w:r>
      <w:r w:rsidR="00054757">
        <w:rPr>
          <w:lang w:eastAsia="ko-KR"/>
        </w:rPr>
        <w:t xml:space="preserve"> actionable way to encourage</w:t>
      </w:r>
      <w:r w:rsidR="00196928">
        <w:rPr>
          <w:lang w:eastAsia="ko-KR"/>
        </w:rPr>
        <w:t xml:space="preserve"> and facilitate sustained</w:t>
      </w:r>
      <w:r w:rsidR="00054757">
        <w:rPr>
          <w:lang w:eastAsia="ko-KR"/>
        </w:rPr>
        <w:t xml:space="preserve"> persona</w:t>
      </w:r>
      <w:r w:rsidR="001A7564">
        <w:rPr>
          <w:lang w:eastAsia="ko-KR"/>
        </w:rPr>
        <w:t>l</w:t>
      </w:r>
      <w:r w:rsidR="00196928">
        <w:rPr>
          <w:lang w:eastAsia="ko-KR"/>
        </w:rPr>
        <w:t xml:space="preserve"> </w:t>
      </w:r>
      <w:r w:rsidR="00054757">
        <w:rPr>
          <w:lang w:eastAsia="ko-KR"/>
        </w:rPr>
        <w:t>improvement, commitment and self-efficacy.</w:t>
      </w:r>
    </w:p>
    <w:p w14:paraId="4DF4718C" w14:textId="77777777" w:rsidR="00EE3064" w:rsidRDefault="00EE3064" w:rsidP="00224654">
      <w:pPr>
        <w:ind w:firstLine="720"/>
        <w:rPr>
          <w:lang w:eastAsia="ko-KR"/>
        </w:rPr>
      </w:pPr>
    </w:p>
    <w:p w14:paraId="35B4E1D9" w14:textId="77777777" w:rsidR="008E36E4" w:rsidRDefault="00CA355E" w:rsidP="00BC5A75">
      <w:pPr>
        <w:pStyle w:val="Heading1"/>
        <w:numPr>
          <w:ilvl w:val="0"/>
          <w:numId w:val="0"/>
        </w:numPr>
        <w:spacing w:line="360" w:lineRule="auto"/>
        <w:rPr>
          <w:rFonts w:cs="Times New Roman"/>
          <w:sz w:val="28"/>
          <w:szCs w:val="28"/>
          <w:lang w:eastAsia="ko-KR"/>
        </w:rPr>
      </w:pPr>
      <w:bookmarkStart w:id="3" w:name="_Toc437254701"/>
      <w:r>
        <w:rPr>
          <w:rFonts w:cs="Times New Roman"/>
          <w:sz w:val="28"/>
          <w:szCs w:val="28"/>
          <w:lang w:eastAsia="ko-KR"/>
        </w:rPr>
        <w:t>Personal needs assessment</w:t>
      </w:r>
      <w:bookmarkEnd w:id="3"/>
    </w:p>
    <w:p w14:paraId="77492170" w14:textId="77777777" w:rsidR="00224654" w:rsidRDefault="00224654" w:rsidP="00B6299C">
      <w:pPr>
        <w:ind w:right="60" w:firstLine="720"/>
        <w:rPr>
          <w:lang w:eastAsia="ko-KR"/>
        </w:rPr>
      </w:pPr>
      <w:r>
        <w:t xml:space="preserve">My personal needs assessment describes my perceived leadership </w:t>
      </w:r>
      <w:r>
        <w:rPr>
          <w:lang w:eastAsia="ko-KR"/>
        </w:rPr>
        <w:t>strengths and weaknesses utilizing the following self-evaluation tools:</w:t>
      </w:r>
    </w:p>
    <w:p w14:paraId="4B94BD33" w14:textId="77777777" w:rsidR="00224654" w:rsidRDefault="00224654" w:rsidP="00F45077">
      <w:pPr>
        <w:pStyle w:val="ListParagraph"/>
        <w:numPr>
          <w:ilvl w:val="0"/>
          <w:numId w:val="26"/>
        </w:numPr>
        <w:ind w:right="60"/>
      </w:pPr>
      <w:r>
        <w:rPr>
          <w:lang w:eastAsia="ko-KR"/>
        </w:rPr>
        <w:t>Myers-Brigs</w:t>
      </w:r>
      <w:r w:rsidRPr="00B36C65">
        <w:rPr>
          <w:b/>
          <w:bCs/>
          <w:vertAlign w:val="superscript"/>
        </w:rPr>
        <w:t>®</w:t>
      </w:r>
      <w:r w:rsidRPr="00224654">
        <w:rPr>
          <w:lang w:eastAsia="ko-KR"/>
        </w:rPr>
        <w:t xml:space="preserve"> </w:t>
      </w:r>
      <w:r>
        <w:rPr>
          <w:lang w:eastAsia="ko-KR"/>
        </w:rPr>
        <w:t>Personality Test</w:t>
      </w:r>
      <w:r w:rsidR="00783D80">
        <w:rPr>
          <w:lang w:eastAsia="ko-KR"/>
        </w:rPr>
        <w:t>;</w:t>
      </w:r>
    </w:p>
    <w:p w14:paraId="242B1C94" w14:textId="77777777" w:rsidR="008F5C0E" w:rsidRDefault="008F5C0E" w:rsidP="00F45077">
      <w:pPr>
        <w:pStyle w:val="ListParagraph"/>
        <w:numPr>
          <w:ilvl w:val="0"/>
          <w:numId w:val="26"/>
        </w:numPr>
        <w:ind w:right="60"/>
      </w:pPr>
      <w:r>
        <w:rPr>
          <w:lang w:eastAsia="ko-KR"/>
        </w:rPr>
        <w:t>Emotional Intelligence</w:t>
      </w:r>
      <w:r w:rsidR="00FE7B84">
        <w:rPr>
          <w:lang w:eastAsia="ko-KR"/>
        </w:rPr>
        <w:t xml:space="preserve"> self-assessment</w:t>
      </w:r>
      <w:r>
        <w:rPr>
          <w:lang w:eastAsia="ko-KR"/>
        </w:rPr>
        <w:t>;</w:t>
      </w:r>
    </w:p>
    <w:p w14:paraId="24F42572" w14:textId="77777777" w:rsidR="00783D80" w:rsidRDefault="00783D80" w:rsidP="00F45077">
      <w:pPr>
        <w:pStyle w:val="ListParagraph"/>
        <w:numPr>
          <w:ilvl w:val="0"/>
          <w:numId w:val="26"/>
        </w:numPr>
        <w:ind w:right="60"/>
        <w:rPr>
          <w:lang w:eastAsia="ko-KR"/>
        </w:rPr>
      </w:pPr>
      <w:r>
        <w:rPr>
          <w:lang w:eastAsia="ko-KR"/>
        </w:rPr>
        <w:t>Fundamental Interpersonal Relations Orientation (FIRO</w:t>
      </w:r>
      <w:r w:rsidRPr="00783D80">
        <w:rPr>
          <w:lang w:eastAsia="ko-KR"/>
        </w:rPr>
        <w:t>-B</w:t>
      </w:r>
      <w:r w:rsidRPr="00B36C65">
        <w:rPr>
          <w:b/>
          <w:bCs/>
          <w:vertAlign w:val="superscript"/>
        </w:rPr>
        <w:t>®</w:t>
      </w:r>
      <w:r w:rsidRPr="00783D80">
        <w:rPr>
          <w:lang w:eastAsia="ko-KR"/>
        </w:rPr>
        <w:t>)</w:t>
      </w:r>
      <w:r>
        <w:rPr>
          <w:lang w:eastAsia="ko-KR"/>
        </w:rPr>
        <w:t>;</w:t>
      </w:r>
    </w:p>
    <w:p w14:paraId="454D4B6C" w14:textId="77777777" w:rsidR="00783D80" w:rsidRDefault="006A0B06" w:rsidP="00F45077">
      <w:pPr>
        <w:pStyle w:val="ListParagraph"/>
        <w:numPr>
          <w:ilvl w:val="0"/>
          <w:numId w:val="26"/>
        </w:numPr>
        <w:ind w:right="60"/>
      </w:pPr>
      <w:r>
        <w:rPr>
          <w:lang w:eastAsia="ko-KR"/>
        </w:rPr>
        <w:t>The Big Five</w:t>
      </w:r>
      <w:r w:rsidRPr="00B36C65">
        <w:rPr>
          <w:b/>
          <w:bCs/>
          <w:vertAlign w:val="superscript"/>
        </w:rPr>
        <w:t>®</w:t>
      </w:r>
      <w:r>
        <w:rPr>
          <w:lang w:eastAsia="ko-KR"/>
        </w:rPr>
        <w:t xml:space="preserve"> </w:t>
      </w:r>
      <w:r w:rsidR="00783D80">
        <w:rPr>
          <w:lang w:eastAsia="ko-KR"/>
        </w:rPr>
        <w:t>(FFM) personality trait assessment;</w:t>
      </w:r>
    </w:p>
    <w:p w14:paraId="4153533D" w14:textId="77777777" w:rsidR="00D022B6" w:rsidRPr="00783D80" w:rsidRDefault="00D022B6" w:rsidP="00F45077">
      <w:pPr>
        <w:pStyle w:val="ListParagraph"/>
        <w:numPr>
          <w:ilvl w:val="0"/>
          <w:numId w:val="26"/>
        </w:numPr>
        <w:ind w:right="60"/>
      </w:pPr>
      <w:r>
        <w:rPr>
          <w:lang w:eastAsia="ko-KR"/>
        </w:rPr>
        <w:t>Strengths Finder 2.0</w:t>
      </w:r>
      <w:r w:rsidRPr="00B36C65">
        <w:rPr>
          <w:b/>
          <w:bCs/>
          <w:vertAlign w:val="superscript"/>
        </w:rPr>
        <w:t>®</w:t>
      </w:r>
      <w:r w:rsidRPr="008F5C0E">
        <w:rPr>
          <w:lang w:eastAsia="ko-KR"/>
        </w:rPr>
        <w:t>;</w:t>
      </w:r>
    </w:p>
    <w:p w14:paraId="34AD1F4E" w14:textId="77777777" w:rsidR="00224654" w:rsidRDefault="00783D80" w:rsidP="00F45077">
      <w:pPr>
        <w:pStyle w:val="ListParagraph"/>
        <w:numPr>
          <w:ilvl w:val="0"/>
          <w:numId w:val="26"/>
        </w:numPr>
        <w:ind w:right="60"/>
      </w:pPr>
      <w:r>
        <w:rPr>
          <w:lang w:eastAsia="ko-KR"/>
        </w:rPr>
        <w:t>T</w:t>
      </w:r>
      <w:r w:rsidR="00E503D1">
        <w:rPr>
          <w:lang w:eastAsia="ko-KR"/>
        </w:rPr>
        <w:t>olerance for ambiguity</w:t>
      </w:r>
      <w:r w:rsidR="00FE7B84">
        <w:rPr>
          <w:lang w:eastAsia="ko-KR"/>
        </w:rPr>
        <w:t xml:space="preserve"> self-assessment</w:t>
      </w:r>
      <w:r w:rsidR="00E503D1">
        <w:rPr>
          <w:lang w:eastAsia="ko-KR"/>
        </w:rPr>
        <w:t>, and;</w:t>
      </w:r>
    </w:p>
    <w:p w14:paraId="7096CC7F" w14:textId="77777777" w:rsidR="00783D80" w:rsidRDefault="00FE7B84" w:rsidP="00F45077">
      <w:pPr>
        <w:pStyle w:val="ListParagraph"/>
        <w:numPr>
          <w:ilvl w:val="0"/>
          <w:numId w:val="26"/>
        </w:numPr>
        <w:ind w:right="60"/>
      </w:pPr>
      <w:r>
        <w:rPr>
          <w:lang w:eastAsia="ko-KR"/>
        </w:rPr>
        <w:t>Learning Style preference self-assessment.</w:t>
      </w:r>
    </w:p>
    <w:p w14:paraId="64302A2E" w14:textId="77777777" w:rsidR="00FC2F2C" w:rsidRDefault="00FC2F2C" w:rsidP="00B6299C">
      <w:pPr>
        <w:pStyle w:val="ListParagraph"/>
        <w:ind w:left="1440" w:right="60"/>
      </w:pPr>
    </w:p>
    <w:p w14:paraId="26CF2544" w14:textId="77777777" w:rsidR="0032130F" w:rsidRDefault="00FC2F2C" w:rsidP="00B6299C">
      <w:pPr>
        <w:ind w:right="60" w:firstLine="720"/>
      </w:pPr>
      <w:r>
        <w:t>The following section will summarize the results found i</w:t>
      </w:r>
      <w:r w:rsidR="0032130F">
        <w:t xml:space="preserve">n Appendices A through G and will highlight how my personal leadership style and personality characteristics will drive my career plan. </w:t>
      </w:r>
    </w:p>
    <w:p w14:paraId="73D57386" w14:textId="77777777" w:rsidR="0032130F" w:rsidRDefault="0032130F" w:rsidP="00B6299C">
      <w:pPr>
        <w:ind w:right="60" w:firstLine="720"/>
      </w:pPr>
      <w:r>
        <w:t>My personal definition of leader</w:t>
      </w:r>
      <w:r w:rsidR="00655AB9">
        <w:t>ship</w:t>
      </w:r>
      <w:r w:rsidR="00DE29AA">
        <w:t xml:space="preserve"> is based on my normative preferences and </w:t>
      </w:r>
      <w:r w:rsidR="00655AB9">
        <w:t>my concrete operating envir</w:t>
      </w:r>
      <w:r w:rsidR="00AE5611">
        <w:t>onment</w:t>
      </w:r>
      <w:r w:rsidR="00BC15B9">
        <w:t xml:space="preserve"> (Van Wart, 2003</w:t>
      </w:r>
      <w:r w:rsidR="00971E84">
        <w:t>, p. 221</w:t>
      </w:r>
      <w:r w:rsidR="008F5C0E">
        <w:t>)</w:t>
      </w:r>
      <w:r w:rsidR="00AE5611">
        <w:t xml:space="preserve">. </w:t>
      </w:r>
      <w:r w:rsidR="006A0B06">
        <w:t xml:space="preserve"> </w:t>
      </w:r>
      <w:r w:rsidR="00AE5611">
        <w:t>For the based fifteen years I have been in v</w:t>
      </w:r>
      <w:r w:rsidR="009E6C36">
        <w:t xml:space="preserve">arious team leadership roles </w:t>
      </w:r>
      <w:r w:rsidR="009E6C36" w:rsidRPr="00784732">
        <w:t xml:space="preserve">in the </w:t>
      </w:r>
      <w:r w:rsidR="009E6C36" w:rsidRPr="002A71E5">
        <w:t>telecom</w:t>
      </w:r>
      <w:r w:rsidR="009E6C36" w:rsidRPr="00784732">
        <w:t xml:space="preserve"> sector</w:t>
      </w:r>
      <w:r w:rsidR="00AE5611">
        <w:t xml:space="preserve">. </w:t>
      </w:r>
      <w:r w:rsidR="006A0B06">
        <w:t xml:space="preserve"> </w:t>
      </w:r>
      <w:r w:rsidR="00AE5611">
        <w:t xml:space="preserve">This </w:t>
      </w:r>
      <w:r w:rsidR="00804E41">
        <w:t xml:space="preserve">private-sector </w:t>
      </w:r>
      <w:r w:rsidR="00AE5611">
        <w:t>operating environment is highly competitive</w:t>
      </w:r>
      <w:r w:rsidR="00BD2B95">
        <w:t xml:space="preserve"> and dynamic and has a robust set of performance management systems. </w:t>
      </w:r>
      <w:r w:rsidR="006A0B06">
        <w:t xml:space="preserve"> </w:t>
      </w:r>
      <w:r w:rsidR="00BD2B95">
        <w:t>Concurrently, for the last twelve years I have</w:t>
      </w:r>
      <w:r w:rsidR="00971E84">
        <w:t xml:space="preserve"> also</w:t>
      </w:r>
      <w:r w:rsidR="00BD2B95">
        <w:t xml:space="preserve"> been </w:t>
      </w:r>
      <w:r w:rsidR="00804E41">
        <w:t xml:space="preserve">a public-sector </w:t>
      </w:r>
      <w:r w:rsidR="00BD2B95">
        <w:lastRenderedPageBreak/>
        <w:t xml:space="preserve">elected representative to local government in the role of municipal councilor, mayor and board of education trustee. </w:t>
      </w:r>
      <w:r w:rsidR="006A0B06">
        <w:t xml:space="preserve"> </w:t>
      </w:r>
      <w:r w:rsidR="00BC15B9">
        <w:t>These dual operating environments</w:t>
      </w:r>
      <w:r w:rsidR="00971E84">
        <w:t xml:space="preserve"> have led to the following personal leadership definition:</w:t>
      </w:r>
    </w:p>
    <w:p w14:paraId="5EBDC301" w14:textId="77777777" w:rsidR="00EE3064" w:rsidRDefault="00EE3064" w:rsidP="00B6299C">
      <w:pPr>
        <w:ind w:right="60" w:firstLine="720"/>
      </w:pPr>
    </w:p>
    <w:p w14:paraId="30EEE9C9" w14:textId="77777777" w:rsidR="00971E84" w:rsidRDefault="006A0B06" w:rsidP="00FC2F2C">
      <w:pPr>
        <w:ind w:right="60" w:firstLine="720"/>
        <w:rPr>
          <w:b/>
        </w:rPr>
      </w:pPr>
      <w:r w:rsidRPr="006A0B06">
        <w:rPr>
          <w:b/>
        </w:rPr>
        <w:t xml:space="preserve">Leadership is a process involving a complex-adaptive composite of skills, competencies, values and insights that enable success in achieving </w:t>
      </w:r>
      <w:r w:rsidR="00804E41">
        <w:rPr>
          <w:b/>
        </w:rPr>
        <w:t>a pre-determined goal in serving the common good.</w:t>
      </w:r>
    </w:p>
    <w:p w14:paraId="588B977D" w14:textId="77777777" w:rsidR="00EE3064" w:rsidRPr="006A0B06" w:rsidRDefault="00EE3064" w:rsidP="00FC2F2C">
      <w:pPr>
        <w:ind w:right="60" w:firstLine="720"/>
        <w:rPr>
          <w:b/>
        </w:rPr>
      </w:pPr>
    </w:p>
    <w:p w14:paraId="7E3F7D95" w14:textId="77777777" w:rsidR="009749EA" w:rsidRDefault="00CB761E" w:rsidP="00CB761E">
      <w:pPr>
        <w:ind w:right="60" w:firstLine="720"/>
      </w:pPr>
      <w:r>
        <w:t>Peter Drucker, one of the world’s foremost authorities on management and leadership, stated that in today’s economy, people must be aware of their strengths, their values and how they best perform (Quinn et al, 2011, p.39).  Accordingly, t</w:t>
      </w:r>
      <w:r w:rsidR="00B6299C">
        <w:t>o better align my leadership developmental opportunities</w:t>
      </w:r>
      <w:r w:rsidR="00DF54AE">
        <w:t xml:space="preserve"> to my career goals</w:t>
      </w:r>
      <w:r w:rsidR="00804E41">
        <w:t>, it is important to first gain a clear understanding of my personal strengths, weakness and personality characteristics.</w:t>
      </w:r>
    </w:p>
    <w:p w14:paraId="64C1C1E6" w14:textId="77777777" w:rsidR="00EE3064" w:rsidRDefault="00EE3064" w:rsidP="00CB761E">
      <w:pPr>
        <w:ind w:right="60" w:firstLine="720"/>
      </w:pPr>
    </w:p>
    <w:p w14:paraId="78388FA9" w14:textId="77777777" w:rsidR="00DF54AE" w:rsidRPr="00DF54AE" w:rsidRDefault="00DF54AE" w:rsidP="0019521E">
      <w:pPr>
        <w:ind w:right="60"/>
        <w:rPr>
          <w:b/>
        </w:rPr>
      </w:pPr>
      <w:r w:rsidRPr="00DF54AE">
        <w:rPr>
          <w:b/>
        </w:rPr>
        <w:t>General disposition</w:t>
      </w:r>
    </w:p>
    <w:p w14:paraId="2CEC30F2" w14:textId="77777777" w:rsidR="00DF54AE" w:rsidRDefault="00627E06" w:rsidP="00C56FA1">
      <w:pPr>
        <w:ind w:right="60" w:firstLine="720"/>
      </w:pPr>
      <w:r>
        <w:t xml:space="preserve">Leadership can be defined as a complex patterns of behaviors, likely explained, in part, by multiple leadership traits </w:t>
      </w:r>
      <w:proofErr w:type="gramStart"/>
      <w:r>
        <w:t xml:space="preserve">( </w:t>
      </w:r>
      <w:proofErr w:type="spellStart"/>
      <w:r w:rsidR="008B4DEE">
        <w:t>Yukl</w:t>
      </w:r>
      <w:proofErr w:type="spellEnd"/>
      <w:proofErr w:type="gramEnd"/>
      <w:r w:rsidR="008B4DEE">
        <w:t xml:space="preserve">, 2006). </w:t>
      </w:r>
      <w:r w:rsidR="008F5C0E">
        <w:t xml:space="preserve"> </w:t>
      </w:r>
      <w:r w:rsidR="00C56FA1">
        <w:t xml:space="preserve">Specifically, </w:t>
      </w:r>
      <w:r w:rsidR="00CA5E1C">
        <w:t>“</w:t>
      </w:r>
      <w:r w:rsidR="00C56FA1" w:rsidRPr="00C56FA1">
        <w:t>leader traits can be defined as relatively coherent and integrated patterns of personal characteristics, reflecting a range of individual differences, that foster consistent leadership effectiveness across a variety of group and organizational situations</w:t>
      </w:r>
      <w:r w:rsidR="00CA5E1C">
        <w:t>”</w:t>
      </w:r>
      <w:r w:rsidR="00CD7E48">
        <w:t xml:space="preserve"> (</w:t>
      </w:r>
      <w:proofErr w:type="spellStart"/>
      <w:r w:rsidR="00CD7E48">
        <w:t>Zaccaro</w:t>
      </w:r>
      <w:proofErr w:type="spellEnd"/>
      <w:r w:rsidR="00CD7E48">
        <w:t xml:space="preserve">, 2007, p. 7). </w:t>
      </w:r>
      <w:r w:rsidR="008F5C0E">
        <w:t xml:space="preserve"> </w:t>
      </w:r>
      <w:r w:rsidR="00A51CCA">
        <w:t>The Myer-Brigs</w:t>
      </w:r>
      <w:r w:rsidR="001808A7" w:rsidRPr="00B36C65">
        <w:rPr>
          <w:b/>
          <w:bCs/>
          <w:vertAlign w:val="superscript"/>
        </w:rPr>
        <w:t>®</w:t>
      </w:r>
      <w:r w:rsidR="00A51CCA">
        <w:t xml:space="preserve"> personality test</w:t>
      </w:r>
      <w:r w:rsidR="006F1D27">
        <w:t xml:space="preserve"> is an introspective self-</w:t>
      </w:r>
      <w:r w:rsidR="00002AD9">
        <w:t>evaluation</w:t>
      </w:r>
      <w:r w:rsidR="006F1D27">
        <w:t xml:space="preserve"> tool designed to indicate personal psychological characteristic preferences. </w:t>
      </w:r>
      <w:r w:rsidR="008F5C0E">
        <w:t xml:space="preserve"> </w:t>
      </w:r>
      <w:r w:rsidR="006F1D27">
        <w:t>Completed in December of 2015, the Myers-Brigs</w:t>
      </w:r>
      <w:r w:rsidR="006F1D27" w:rsidRPr="00B36C65">
        <w:rPr>
          <w:b/>
          <w:bCs/>
          <w:vertAlign w:val="superscript"/>
        </w:rPr>
        <w:t>®</w:t>
      </w:r>
      <w:r w:rsidR="006F1D27">
        <w:t xml:space="preserve"> Type Indicator (MBTI) describes me as </w:t>
      </w:r>
      <w:proofErr w:type="gramStart"/>
      <w:r w:rsidR="006F1D27">
        <w:t>a</w:t>
      </w:r>
      <w:proofErr w:type="gramEnd"/>
      <w:r w:rsidR="006F1D27">
        <w:t xml:space="preserve"> </w:t>
      </w:r>
      <w:r w:rsidR="006F1D27" w:rsidRPr="00B80318">
        <w:rPr>
          <w:b/>
        </w:rPr>
        <w:t>INTJ</w:t>
      </w:r>
      <w:r w:rsidR="006F1D27">
        <w:t xml:space="preserve">: </w:t>
      </w:r>
      <w:r w:rsidR="006F1D27">
        <w:rPr>
          <w:b/>
        </w:rPr>
        <w:t xml:space="preserve">Introversion – Intuition – Thinking – </w:t>
      </w:r>
      <w:r w:rsidR="006F1D27" w:rsidRPr="00B57166">
        <w:rPr>
          <w:b/>
        </w:rPr>
        <w:t>Judging</w:t>
      </w:r>
      <w:r w:rsidR="006F1D27">
        <w:rPr>
          <w:b/>
        </w:rPr>
        <w:t xml:space="preserve"> </w:t>
      </w:r>
      <w:r w:rsidR="006F1D27" w:rsidRPr="006F1D27">
        <w:t>personality type.</w:t>
      </w:r>
      <w:r w:rsidR="008F5C0E">
        <w:t xml:space="preserve"> </w:t>
      </w:r>
      <w:r w:rsidR="006F1D27">
        <w:rPr>
          <w:b/>
        </w:rPr>
        <w:t xml:space="preserve"> </w:t>
      </w:r>
      <w:r w:rsidR="006F1D27" w:rsidRPr="006F1D27">
        <w:t xml:space="preserve">In summary, </w:t>
      </w:r>
      <w:r w:rsidR="006F1D27">
        <w:t>this personality type, “</w:t>
      </w:r>
      <w:r w:rsidR="006F1D27" w:rsidRPr="00B57166">
        <w:t xml:space="preserve">have original minds and great drive for implementing their ideas and achieving their goals. </w:t>
      </w:r>
      <w:r w:rsidR="008F5C0E">
        <w:t xml:space="preserve"> </w:t>
      </w:r>
      <w:r w:rsidR="006F1D27" w:rsidRPr="00B57166">
        <w:t>They have long-range vision and quickly find meaningful patterns in external events.</w:t>
      </w:r>
      <w:r w:rsidR="008F5C0E">
        <w:t xml:space="preserve"> </w:t>
      </w:r>
      <w:r w:rsidR="006F1D27" w:rsidRPr="00B57166">
        <w:t xml:space="preserve"> They are independent, skeptical, and critical and have high standards of competence and performance for themselves and others</w:t>
      </w:r>
      <w:r w:rsidR="006F1D27">
        <w:t>”</w:t>
      </w:r>
      <w:r w:rsidR="006F1D27" w:rsidRPr="00B57166">
        <w:t>.</w:t>
      </w:r>
      <w:r w:rsidR="008F5C0E">
        <w:t xml:space="preserve"> </w:t>
      </w:r>
      <w:r w:rsidR="00E503D1">
        <w:t xml:space="preserve"> The MBTI describes INTJ types as having the following characteristics:</w:t>
      </w:r>
    </w:p>
    <w:p w14:paraId="7C1E72C7" w14:textId="77777777" w:rsidR="00E503D1" w:rsidRPr="00B57166" w:rsidRDefault="00E503D1" w:rsidP="00E503D1">
      <w:pPr>
        <w:pStyle w:val="ListParagraph"/>
        <w:numPr>
          <w:ilvl w:val="0"/>
          <w:numId w:val="13"/>
        </w:numPr>
        <w:autoSpaceDE w:val="0"/>
        <w:autoSpaceDN w:val="0"/>
        <w:adjustRightInd w:val="0"/>
      </w:pPr>
      <w:r w:rsidRPr="00B57166">
        <w:t>INTJs have a clear</w:t>
      </w:r>
      <w:r>
        <w:t xml:space="preserve"> vision of future possibilities;</w:t>
      </w:r>
    </w:p>
    <w:p w14:paraId="37262558" w14:textId="77777777" w:rsidR="00E503D1" w:rsidRPr="00B57166" w:rsidRDefault="00E503D1" w:rsidP="00E503D1">
      <w:pPr>
        <w:pStyle w:val="ListParagraph"/>
        <w:numPr>
          <w:ilvl w:val="0"/>
          <w:numId w:val="13"/>
        </w:numPr>
        <w:autoSpaceDE w:val="0"/>
        <w:autoSpaceDN w:val="0"/>
        <w:adjustRightInd w:val="0"/>
      </w:pPr>
      <w:r w:rsidRPr="00B57166">
        <w:t>Their faith in their inner vision can move mountains. Problems only stimulate</w:t>
      </w:r>
      <w:r>
        <w:t xml:space="preserve"> t</w:t>
      </w:r>
      <w:r w:rsidRPr="00B57166">
        <w:t>hem</w:t>
      </w:r>
      <w:r>
        <w:t xml:space="preserve"> - </w:t>
      </w:r>
      <w:r w:rsidRPr="00B57166">
        <w:t>the impossible take</w:t>
      </w:r>
      <w:r>
        <w:t>s a little longer, but not much;</w:t>
      </w:r>
    </w:p>
    <w:p w14:paraId="4D736DEB" w14:textId="77777777" w:rsidR="00E503D1" w:rsidRPr="00B57166" w:rsidRDefault="00E503D1" w:rsidP="00E503D1">
      <w:pPr>
        <w:pStyle w:val="ListParagraph"/>
        <w:numPr>
          <w:ilvl w:val="0"/>
          <w:numId w:val="13"/>
        </w:numPr>
        <w:autoSpaceDE w:val="0"/>
        <w:autoSpaceDN w:val="0"/>
        <w:adjustRightInd w:val="0"/>
      </w:pPr>
      <w:r w:rsidRPr="00B57166">
        <w:lastRenderedPageBreak/>
        <w:t>They quickly see patterns in external even</w:t>
      </w:r>
      <w:r>
        <w:t>ts and develop long-range plans;</w:t>
      </w:r>
    </w:p>
    <w:p w14:paraId="604CBF1D" w14:textId="77777777" w:rsidR="00E503D1" w:rsidRPr="00B57166" w:rsidRDefault="00E503D1" w:rsidP="00E503D1">
      <w:pPr>
        <w:pStyle w:val="ListParagraph"/>
        <w:numPr>
          <w:ilvl w:val="0"/>
          <w:numId w:val="13"/>
        </w:numPr>
        <w:autoSpaceDE w:val="0"/>
        <w:autoSpaceDN w:val="0"/>
        <w:adjustRightInd w:val="0"/>
      </w:pPr>
      <w:r>
        <w:t>INTJs are relentless innovators; and;</w:t>
      </w:r>
    </w:p>
    <w:p w14:paraId="7B4CA734" w14:textId="77777777" w:rsidR="00E503D1" w:rsidRPr="00EE3064" w:rsidRDefault="00E503D1" w:rsidP="00B9058C">
      <w:pPr>
        <w:pStyle w:val="ListParagraph"/>
        <w:numPr>
          <w:ilvl w:val="0"/>
          <w:numId w:val="13"/>
        </w:numPr>
        <w:autoSpaceDE w:val="0"/>
        <w:autoSpaceDN w:val="0"/>
        <w:adjustRightInd w:val="0"/>
        <w:ind w:right="60"/>
        <w:rPr>
          <w:b/>
        </w:rPr>
      </w:pPr>
      <w:r w:rsidRPr="00B57166">
        <w:t>They make their decisions based on logic and analysis.</w:t>
      </w:r>
    </w:p>
    <w:p w14:paraId="46B776C4" w14:textId="77777777" w:rsidR="00EE3064" w:rsidRPr="00EE3064" w:rsidRDefault="00EE3064" w:rsidP="00EE3064">
      <w:pPr>
        <w:pStyle w:val="ListParagraph"/>
        <w:autoSpaceDE w:val="0"/>
        <w:autoSpaceDN w:val="0"/>
        <w:adjustRightInd w:val="0"/>
        <w:ind w:left="1494" w:right="60"/>
        <w:rPr>
          <w:b/>
        </w:rPr>
      </w:pPr>
    </w:p>
    <w:p w14:paraId="0754273B" w14:textId="77777777" w:rsidR="006F1D27" w:rsidRDefault="00EA149A" w:rsidP="00C56FA1">
      <w:pPr>
        <w:ind w:right="60" w:firstLine="720"/>
      </w:pPr>
      <w:r>
        <w:t xml:space="preserve">I </w:t>
      </w:r>
      <w:r w:rsidR="002F1B28">
        <w:t xml:space="preserve">found that this </w:t>
      </w:r>
      <w:r>
        <w:t>evaluation is accurate and the MBTI key words resonate with me</w:t>
      </w:r>
      <w:r w:rsidR="0074123B">
        <w:t>.</w:t>
      </w:r>
    </w:p>
    <w:p w14:paraId="4271B6BC" w14:textId="77777777" w:rsidR="00EE3064" w:rsidRDefault="00EE3064" w:rsidP="00C56FA1">
      <w:pPr>
        <w:ind w:right="60" w:firstLine="720"/>
      </w:pPr>
    </w:p>
    <w:p w14:paraId="1F7C1BE5" w14:textId="77777777" w:rsidR="009D3047" w:rsidRPr="0019521E" w:rsidRDefault="009D3047" w:rsidP="009D3047">
      <w:pPr>
        <w:ind w:right="60"/>
        <w:rPr>
          <w:b/>
        </w:rPr>
      </w:pPr>
      <w:r>
        <w:rPr>
          <w:b/>
        </w:rPr>
        <w:t>Emotional Intelligence</w:t>
      </w:r>
    </w:p>
    <w:p w14:paraId="7746F29C" w14:textId="77777777" w:rsidR="00604F1E" w:rsidRDefault="00D824D3" w:rsidP="00032F6B">
      <w:pPr>
        <w:ind w:right="60" w:firstLine="720"/>
        <w:rPr>
          <w:rFonts w:eastAsia="Times New Roman"/>
          <w:b/>
          <w:color w:val="000000"/>
        </w:rPr>
      </w:pPr>
      <w:r>
        <w:t xml:space="preserve">Emotional </w:t>
      </w:r>
      <w:r w:rsidR="00002AD9">
        <w:t>intelligence</w:t>
      </w:r>
      <w:r>
        <w:t xml:space="preserve"> involves recognizing your emotions and how they affect you and others</w:t>
      </w:r>
      <w:r w:rsidR="004E47B3">
        <w:t xml:space="preserve">, and also knowing what you feel and why (Quinn et al, 2011, p.39). </w:t>
      </w:r>
      <w:r w:rsidR="00604F1E">
        <w:t xml:space="preserve"> Using </w:t>
      </w:r>
      <w:proofErr w:type="spellStart"/>
      <w:r w:rsidR="00604F1E">
        <w:t>Whetton’s</w:t>
      </w:r>
      <w:proofErr w:type="spellEnd"/>
      <w:r w:rsidR="00604F1E">
        <w:t xml:space="preserve"> and Cameron’s (2011) emotional intelligence self-evaluation assessment in December 2015, I scored the following:</w:t>
      </w:r>
      <w:r w:rsidR="00032F6B">
        <w:br/>
      </w:r>
      <w:r w:rsidR="00604F1E">
        <w:rPr>
          <w:b/>
        </w:rPr>
        <w:t>Table 1</w:t>
      </w:r>
      <w:r w:rsidR="00604F1E" w:rsidRPr="00DD7406">
        <w:rPr>
          <w:b/>
        </w:rPr>
        <w:t xml:space="preserve">: </w:t>
      </w:r>
      <w:r w:rsidR="00604F1E">
        <w:rPr>
          <w:rFonts w:eastAsia="Times New Roman"/>
          <w:b/>
          <w:color w:val="000000"/>
        </w:rPr>
        <w:t>Emotional Intelligence score</w:t>
      </w:r>
    </w:p>
    <w:tbl>
      <w:tblPr>
        <w:tblStyle w:val="TableGrid"/>
        <w:tblW w:w="9576" w:type="dxa"/>
        <w:tblInd w:w="720" w:type="dxa"/>
        <w:tblLook w:val="04A0" w:firstRow="1" w:lastRow="0" w:firstColumn="1" w:lastColumn="0" w:noHBand="0" w:noVBand="1"/>
      </w:tblPr>
      <w:tblGrid>
        <w:gridCol w:w="1809"/>
        <w:gridCol w:w="1418"/>
        <w:gridCol w:w="6349"/>
      </w:tblGrid>
      <w:tr w:rsidR="002F1B28" w14:paraId="72F5A788" w14:textId="77777777" w:rsidTr="00CA25C0">
        <w:tc>
          <w:tcPr>
            <w:tcW w:w="1809" w:type="dxa"/>
            <w:tcBorders>
              <w:bottom w:val="single" w:sz="6" w:space="0" w:color="auto"/>
              <w:right w:val="single" w:sz="6" w:space="0" w:color="auto"/>
            </w:tcBorders>
          </w:tcPr>
          <w:p w14:paraId="77D64361" w14:textId="77777777" w:rsidR="002F1B28" w:rsidRPr="002F1B28" w:rsidRDefault="002F1B28" w:rsidP="00604F1E">
            <w:pPr>
              <w:rPr>
                <w:rFonts w:eastAsia="Times New Roman"/>
                <w:color w:val="000000"/>
              </w:rPr>
            </w:pPr>
            <w:r w:rsidRPr="002F1B28">
              <w:rPr>
                <w:rFonts w:eastAsia="Times New Roman"/>
                <w:color w:val="000000"/>
              </w:rPr>
              <w:t>Mean score</w:t>
            </w:r>
          </w:p>
        </w:tc>
        <w:tc>
          <w:tcPr>
            <w:tcW w:w="1418" w:type="dxa"/>
            <w:tcBorders>
              <w:left w:val="single" w:sz="6" w:space="0" w:color="auto"/>
              <w:bottom w:val="single" w:sz="6" w:space="0" w:color="auto"/>
              <w:right w:val="single" w:sz="4" w:space="0" w:color="auto"/>
            </w:tcBorders>
          </w:tcPr>
          <w:p w14:paraId="71E3D20D" w14:textId="77777777" w:rsidR="002F1B28" w:rsidRPr="002F1B28" w:rsidRDefault="002F1B28" w:rsidP="00604F1E">
            <w:pPr>
              <w:rPr>
                <w:rFonts w:eastAsia="Times New Roman"/>
                <w:color w:val="000000"/>
              </w:rPr>
            </w:pPr>
            <w:r w:rsidRPr="002F1B28">
              <w:rPr>
                <w:rFonts w:eastAsia="Times New Roman"/>
                <w:color w:val="000000"/>
              </w:rPr>
              <w:t>70</w:t>
            </w:r>
          </w:p>
        </w:tc>
        <w:tc>
          <w:tcPr>
            <w:tcW w:w="6349" w:type="dxa"/>
            <w:tcBorders>
              <w:top w:val="nil"/>
              <w:left w:val="single" w:sz="4" w:space="0" w:color="auto"/>
              <w:bottom w:val="nil"/>
              <w:right w:val="nil"/>
            </w:tcBorders>
          </w:tcPr>
          <w:p w14:paraId="4BFE39A1" w14:textId="77777777" w:rsidR="002F1B28" w:rsidRDefault="002F1B28" w:rsidP="00604F1E">
            <w:pPr>
              <w:rPr>
                <w:rFonts w:eastAsia="Times New Roman"/>
                <w:b/>
                <w:color w:val="000000"/>
              </w:rPr>
            </w:pPr>
          </w:p>
        </w:tc>
      </w:tr>
      <w:tr w:rsidR="002F1B28" w14:paraId="742893AE" w14:textId="77777777" w:rsidTr="00CA25C0">
        <w:tc>
          <w:tcPr>
            <w:tcW w:w="1809" w:type="dxa"/>
            <w:tcBorders>
              <w:top w:val="single" w:sz="6" w:space="0" w:color="auto"/>
              <w:bottom w:val="single" w:sz="6" w:space="0" w:color="auto"/>
              <w:right w:val="single" w:sz="6" w:space="0" w:color="auto"/>
            </w:tcBorders>
          </w:tcPr>
          <w:p w14:paraId="552908A3" w14:textId="77777777" w:rsidR="002F1B28" w:rsidRPr="002F1B28" w:rsidRDefault="002F1B28" w:rsidP="00604F1E">
            <w:pPr>
              <w:rPr>
                <w:rFonts w:eastAsia="Times New Roman"/>
                <w:color w:val="000000"/>
              </w:rPr>
            </w:pPr>
            <w:r w:rsidRPr="002F1B28">
              <w:rPr>
                <w:rFonts w:eastAsia="Times New Roman"/>
                <w:color w:val="000000"/>
              </w:rPr>
              <w:t>Top quartile</w:t>
            </w:r>
          </w:p>
        </w:tc>
        <w:tc>
          <w:tcPr>
            <w:tcW w:w="1418" w:type="dxa"/>
            <w:tcBorders>
              <w:top w:val="single" w:sz="6" w:space="0" w:color="auto"/>
              <w:left w:val="single" w:sz="6" w:space="0" w:color="auto"/>
              <w:bottom w:val="single" w:sz="6" w:space="0" w:color="auto"/>
              <w:right w:val="single" w:sz="4" w:space="0" w:color="auto"/>
            </w:tcBorders>
          </w:tcPr>
          <w:p w14:paraId="223D355A" w14:textId="77777777" w:rsidR="002F1B28" w:rsidRPr="002F1B28" w:rsidRDefault="002F1B28" w:rsidP="00604F1E">
            <w:pPr>
              <w:rPr>
                <w:rFonts w:eastAsia="Times New Roman"/>
                <w:color w:val="000000"/>
              </w:rPr>
            </w:pPr>
            <w:r w:rsidRPr="002F1B28">
              <w:rPr>
                <w:rFonts w:eastAsia="Times New Roman"/>
                <w:color w:val="000000"/>
              </w:rPr>
              <w:t>86 of higher</w:t>
            </w:r>
          </w:p>
        </w:tc>
        <w:tc>
          <w:tcPr>
            <w:tcW w:w="6349" w:type="dxa"/>
            <w:tcBorders>
              <w:top w:val="nil"/>
              <w:left w:val="single" w:sz="4" w:space="0" w:color="auto"/>
              <w:bottom w:val="nil"/>
              <w:right w:val="nil"/>
            </w:tcBorders>
          </w:tcPr>
          <w:p w14:paraId="213472E6" w14:textId="77777777" w:rsidR="002F1B28" w:rsidRDefault="002F1B28" w:rsidP="00604F1E">
            <w:pPr>
              <w:rPr>
                <w:rFonts w:eastAsia="Times New Roman"/>
                <w:b/>
                <w:color w:val="000000"/>
              </w:rPr>
            </w:pPr>
          </w:p>
        </w:tc>
      </w:tr>
      <w:tr w:rsidR="002F1B28" w14:paraId="371D0D97" w14:textId="77777777" w:rsidTr="00CA25C0">
        <w:tc>
          <w:tcPr>
            <w:tcW w:w="1809" w:type="dxa"/>
            <w:tcBorders>
              <w:top w:val="single" w:sz="6" w:space="0" w:color="auto"/>
              <w:bottom w:val="single" w:sz="6" w:space="0" w:color="auto"/>
              <w:right w:val="single" w:sz="6" w:space="0" w:color="auto"/>
            </w:tcBorders>
          </w:tcPr>
          <w:p w14:paraId="53B667E8" w14:textId="77777777" w:rsidR="002F1B28" w:rsidRPr="002F1B28" w:rsidRDefault="002F1B28" w:rsidP="00604F1E">
            <w:pPr>
              <w:rPr>
                <w:rFonts w:eastAsia="Times New Roman"/>
                <w:color w:val="000000"/>
              </w:rPr>
            </w:pPr>
            <w:r w:rsidRPr="002F1B28">
              <w:rPr>
                <w:rFonts w:eastAsia="Times New Roman"/>
                <w:color w:val="000000"/>
              </w:rPr>
              <w:t>Second quartile</w:t>
            </w:r>
          </w:p>
        </w:tc>
        <w:tc>
          <w:tcPr>
            <w:tcW w:w="1418" w:type="dxa"/>
            <w:tcBorders>
              <w:top w:val="single" w:sz="6" w:space="0" w:color="auto"/>
              <w:left w:val="single" w:sz="6" w:space="0" w:color="auto"/>
              <w:bottom w:val="single" w:sz="6" w:space="0" w:color="auto"/>
              <w:right w:val="single" w:sz="4" w:space="0" w:color="auto"/>
            </w:tcBorders>
          </w:tcPr>
          <w:p w14:paraId="17BD0620" w14:textId="77777777" w:rsidR="002F1B28" w:rsidRPr="002F1B28" w:rsidRDefault="002F1B28" w:rsidP="00604F1E">
            <w:pPr>
              <w:rPr>
                <w:rFonts w:eastAsia="Times New Roman"/>
                <w:color w:val="000000"/>
              </w:rPr>
            </w:pPr>
            <w:r w:rsidRPr="002F1B28">
              <w:rPr>
                <w:rFonts w:eastAsia="Times New Roman"/>
                <w:color w:val="000000"/>
              </w:rPr>
              <w:t>71-85</w:t>
            </w:r>
          </w:p>
        </w:tc>
        <w:tc>
          <w:tcPr>
            <w:tcW w:w="6349" w:type="dxa"/>
            <w:tcBorders>
              <w:top w:val="nil"/>
              <w:left w:val="single" w:sz="4" w:space="0" w:color="auto"/>
              <w:bottom w:val="nil"/>
              <w:right w:val="nil"/>
            </w:tcBorders>
          </w:tcPr>
          <w:p w14:paraId="49A0C11B" w14:textId="77777777" w:rsidR="002F1B28" w:rsidRDefault="002F1B28" w:rsidP="00604F1E">
            <w:pPr>
              <w:rPr>
                <w:rFonts w:eastAsia="Times New Roman"/>
                <w:b/>
                <w:color w:val="000000"/>
              </w:rPr>
            </w:pPr>
          </w:p>
        </w:tc>
      </w:tr>
      <w:tr w:rsidR="002F1B28" w14:paraId="4A91F5F7" w14:textId="77777777" w:rsidTr="00CA25C0">
        <w:tc>
          <w:tcPr>
            <w:tcW w:w="1809" w:type="dxa"/>
            <w:tcBorders>
              <w:top w:val="single" w:sz="6" w:space="0" w:color="auto"/>
              <w:bottom w:val="single" w:sz="6" w:space="0" w:color="auto"/>
              <w:right w:val="single" w:sz="6" w:space="0" w:color="auto"/>
            </w:tcBorders>
          </w:tcPr>
          <w:p w14:paraId="709F1918" w14:textId="77777777" w:rsidR="002F1B28" w:rsidRPr="002F1B28" w:rsidRDefault="002F1B28" w:rsidP="00604F1E">
            <w:pPr>
              <w:rPr>
                <w:rFonts w:eastAsia="Times New Roman"/>
                <w:color w:val="000000"/>
              </w:rPr>
            </w:pPr>
            <w:r w:rsidRPr="002F1B28">
              <w:rPr>
                <w:rFonts w:eastAsia="Times New Roman"/>
                <w:color w:val="000000"/>
              </w:rPr>
              <w:t>Third quartile</w:t>
            </w:r>
          </w:p>
        </w:tc>
        <w:tc>
          <w:tcPr>
            <w:tcW w:w="1418" w:type="dxa"/>
            <w:tcBorders>
              <w:top w:val="single" w:sz="6" w:space="0" w:color="auto"/>
              <w:left w:val="single" w:sz="6" w:space="0" w:color="auto"/>
              <w:bottom w:val="single" w:sz="6" w:space="0" w:color="auto"/>
              <w:right w:val="single" w:sz="4" w:space="0" w:color="auto"/>
            </w:tcBorders>
          </w:tcPr>
          <w:p w14:paraId="22929340" w14:textId="77777777" w:rsidR="002F1B28" w:rsidRPr="002F1B28" w:rsidRDefault="002F1B28" w:rsidP="00604F1E">
            <w:pPr>
              <w:rPr>
                <w:rFonts w:eastAsia="Times New Roman"/>
                <w:color w:val="000000"/>
              </w:rPr>
            </w:pPr>
            <w:r w:rsidRPr="002F1B28">
              <w:rPr>
                <w:rFonts w:eastAsia="Times New Roman"/>
                <w:color w:val="000000"/>
              </w:rPr>
              <w:t>55-70</w:t>
            </w:r>
          </w:p>
        </w:tc>
        <w:tc>
          <w:tcPr>
            <w:tcW w:w="6349" w:type="dxa"/>
            <w:tcBorders>
              <w:top w:val="nil"/>
              <w:left w:val="single" w:sz="4" w:space="0" w:color="auto"/>
              <w:bottom w:val="nil"/>
              <w:right w:val="nil"/>
            </w:tcBorders>
          </w:tcPr>
          <w:p w14:paraId="6C27B685" w14:textId="77777777" w:rsidR="002F1B28" w:rsidRDefault="002F1B28" w:rsidP="00604F1E">
            <w:pPr>
              <w:rPr>
                <w:rFonts w:eastAsia="Times New Roman"/>
                <w:b/>
                <w:color w:val="000000"/>
              </w:rPr>
            </w:pPr>
            <w:r>
              <w:rPr>
                <w:rFonts w:eastAsia="Times New Roman"/>
                <w:b/>
                <w:color w:val="000000"/>
              </w:rPr>
              <w:t>Self-assessment = 65</w:t>
            </w:r>
          </w:p>
        </w:tc>
      </w:tr>
      <w:tr w:rsidR="002F1B28" w14:paraId="4B3570B1" w14:textId="77777777" w:rsidTr="00CA25C0">
        <w:tc>
          <w:tcPr>
            <w:tcW w:w="1809" w:type="dxa"/>
            <w:tcBorders>
              <w:top w:val="single" w:sz="6" w:space="0" w:color="auto"/>
              <w:right w:val="single" w:sz="6" w:space="0" w:color="auto"/>
            </w:tcBorders>
          </w:tcPr>
          <w:p w14:paraId="5C95E310" w14:textId="77777777" w:rsidR="002F1B28" w:rsidRPr="002F1B28" w:rsidRDefault="002F1B28" w:rsidP="00604F1E">
            <w:pPr>
              <w:rPr>
                <w:rFonts w:eastAsia="Times New Roman"/>
                <w:color w:val="000000"/>
              </w:rPr>
            </w:pPr>
            <w:r w:rsidRPr="002F1B28">
              <w:rPr>
                <w:rFonts w:eastAsia="Times New Roman"/>
                <w:color w:val="000000"/>
              </w:rPr>
              <w:t>Bottom quartile</w:t>
            </w:r>
          </w:p>
        </w:tc>
        <w:tc>
          <w:tcPr>
            <w:tcW w:w="1418" w:type="dxa"/>
            <w:tcBorders>
              <w:top w:val="single" w:sz="6" w:space="0" w:color="auto"/>
              <w:left w:val="single" w:sz="6" w:space="0" w:color="auto"/>
              <w:right w:val="single" w:sz="4" w:space="0" w:color="auto"/>
            </w:tcBorders>
          </w:tcPr>
          <w:p w14:paraId="7D34D0F3" w14:textId="77777777" w:rsidR="002F1B28" w:rsidRPr="002F1B28" w:rsidRDefault="002F1B28" w:rsidP="00604F1E">
            <w:pPr>
              <w:rPr>
                <w:rFonts w:eastAsia="Times New Roman"/>
                <w:color w:val="000000"/>
              </w:rPr>
            </w:pPr>
            <w:r w:rsidRPr="002F1B28">
              <w:rPr>
                <w:rFonts w:eastAsia="Times New Roman"/>
                <w:color w:val="000000"/>
              </w:rPr>
              <w:t>54 or lower</w:t>
            </w:r>
          </w:p>
        </w:tc>
        <w:tc>
          <w:tcPr>
            <w:tcW w:w="6349" w:type="dxa"/>
            <w:tcBorders>
              <w:top w:val="nil"/>
              <w:left w:val="single" w:sz="4" w:space="0" w:color="auto"/>
              <w:bottom w:val="nil"/>
              <w:right w:val="nil"/>
            </w:tcBorders>
          </w:tcPr>
          <w:p w14:paraId="6E40E8F2" w14:textId="77777777" w:rsidR="002F1B28" w:rsidRDefault="002F1B28" w:rsidP="00604F1E">
            <w:pPr>
              <w:rPr>
                <w:rFonts w:eastAsia="Times New Roman"/>
                <w:b/>
                <w:color w:val="000000"/>
              </w:rPr>
            </w:pPr>
          </w:p>
        </w:tc>
      </w:tr>
    </w:tbl>
    <w:p w14:paraId="5C311BFA" w14:textId="77777777" w:rsidR="002F1B28" w:rsidRPr="00DD7406" w:rsidRDefault="002F1B28" w:rsidP="00604F1E">
      <w:pPr>
        <w:rPr>
          <w:rFonts w:eastAsia="Times New Roman"/>
          <w:b/>
          <w:color w:val="000000"/>
        </w:rPr>
      </w:pPr>
    </w:p>
    <w:p w14:paraId="630B3251" w14:textId="77777777" w:rsidR="002F1B28" w:rsidRDefault="007D059C" w:rsidP="002F1B28">
      <w:pPr>
        <w:ind w:right="60" w:firstLine="720"/>
      </w:pPr>
      <w:r>
        <w:t xml:space="preserve">The above summary of results shows my score to be below the mean of 70. </w:t>
      </w:r>
      <w:r w:rsidR="002F1B28">
        <w:t xml:space="preserve">I found that this evaluation is accurate. </w:t>
      </w:r>
      <w:r w:rsidR="008349F6">
        <w:t xml:space="preserve"> </w:t>
      </w:r>
      <w:r w:rsidR="002F1B28">
        <w:t xml:space="preserve">It is also supported by the </w:t>
      </w:r>
      <w:r w:rsidR="00CA25C0">
        <w:t xml:space="preserve">following </w:t>
      </w:r>
      <w:r w:rsidR="002F1B28">
        <w:t xml:space="preserve">Myers-Brigs MBTI </w:t>
      </w:r>
      <w:r w:rsidR="00CA25C0">
        <w:t>characteristic observation</w:t>
      </w:r>
      <w:r w:rsidR="008349F6">
        <w:t xml:space="preserve">s of </w:t>
      </w:r>
      <w:r w:rsidR="00CA25C0" w:rsidRPr="006F1D27">
        <w:t>INTJ</w:t>
      </w:r>
      <w:r w:rsidR="00CA25C0">
        <w:t>s:</w:t>
      </w:r>
    </w:p>
    <w:p w14:paraId="3F9627DD" w14:textId="77777777" w:rsidR="00CA25C0" w:rsidRPr="00B57166" w:rsidRDefault="00CA25C0" w:rsidP="00CA25C0">
      <w:pPr>
        <w:pStyle w:val="ListParagraph"/>
        <w:numPr>
          <w:ilvl w:val="0"/>
          <w:numId w:val="14"/>
        </w:numPr>
        <w:autoSpaceDE w:val="0"/>
        <w:autoSpaceDN w:val="0"/>
        <w:adjustRightInd w:val="0"/>
        <w:rPr>
          <w:b/>
        </w:rPr>
      </w:pPr>
      <w:r w:rsidRPr="00B57166">
        <w:t xml:space="preserve">They may find it difficult to engage in social </w:t>
      </w:r>
      <w:r>
        <w:t>conversation, preferring to talk about abstract ideas;</w:t>
      </w:r>
    </w:p>
    <w:p w14:paraId="7E842C56" w14:textId="77777777" w:rsidR="00CA25C0" w:rsidRPr="00B57166" w:rsidRDefault="00CA25C0" w:rsidP="00CA25C0">
      <w:pPr>
        <w:pStyle w:val="ListParagraph"/>
        <w:numPr>
          <w:ilvl w:val="0"/>
          <w:numId w:val="14"/>
        </w:numPr>
        <w:autoSpaceDE w:val="0"/>
        <w:autoSpaceDN w:val="0"/>
        <w:adjustRightInd w:val="0"/>
        <w:rPr>
          <w:b/>
        </w:rPr>
      </w:pPr>
      <w:r w:rsidRPr="00B57166">
        <w:t>Others may find them ha</w:t>
      </w:r>
      <w:r>
        <w:t>rd to get to know or even aloof;</w:t>
      </w:r>
    </w:p>
    <w:p w14:paraId="2FA5E464" w14:textId="77777777" w:rsidR="00CA25C0" w:rsidRPr="00B57166" w:rsidRDefault="00CA25C0" w:rsidP="00CA25C0">
      <w:pPr>
        <w:pStyle w:val="ListParagraph"/>
        <w:numPr>
          <w:ilvl w:val="0"/>
          <w:numId w:val="14"/>
        </w:numPr>
        <w:autoSpaceDE w:val="0"/>
        <w:autoSpaceDN w:val="0"/>
        <w:adjustRightInd w:val="0"/>
        <w:rPr>
          <w:b/>
        </w:rPr>
      </w:pPr>
      <w:r w:rsidRPr="00B57166">
        <w:t>INTJs tend to respect only people who meet their high standards of</w:t>
      </w:r>
      <w:r w:rsidRPr="00B57166">
        <w:rPr>
          <w:b/>
        </w:rPr>
        <w:t xml:space="preserve"> </w:t>
      </w:r>
      <w:r>
        <w:t>competence;</w:t>
      </w:r>
    </w:p>
    <w:p w14:paraId="0A37A1A1" w14:textId="77777777" w:rsidR="00CA7266" w:rsidRPr="00CA7266" w:rsidRDefault="00CA25C0" w:rsidP="00CA7266">
      <w:pPr>
        <w:pStyle w:val="ListParagraph"/>
        <w:numPr>
          <w:ilvl w:val="0"/>
          <w:numId w:val="14"/>
        </w:numPr>
        <w:autoSpaceDE w:val="0"/>
        <w:autoSpaceDN w:val="0"/>
        <w:adjustRightInd w:val="0"/>
        <w:rPr>
          <w:b/>
        </w:rPr>
      </w:pPr>
      <w:r w:rsidRPr="00B57166">
        <w:t>Because they have high standards and because they are so good at analysis,</w:t>
      </w:r>
      <w:r w:rsidRPr="00B57166">
        <w:rPr>
          <w:b/>
        </w:rPr>
        <w:t xml:space="preserve"> </w:t>
      </w:r>
      <w:r w:rsidRPr="00B57166">
        <w:t>the</w:t>
      </w:r>
      <w:r>
        <w:t>y may appear critical of others; and</w:t>
      </w:r>
    </w:p>
    <w:p w14:paraId="1340540A" w14:textId="77777777" w:rsidR="00604F1E" w:rsidRPr="00CA7266" w:rsidRDefault="00CA25C0" w:rsidP="00CA7266">
      <w:pPr>
        <w:pStyle w:val="ListParagraph"/>
        <w:numPr>
          <w:ilvl w:val="0"/>
          <w:numId w:val="14"/>
        </w:numPr>
        <w:autoSpaceDE w:val="0"/>
        <w:autoSpaceDN w:val="0"/>
        <w:adjustRightInd w:val="0"/>
        <w:rPr>
          <w:b/>
        </w:rPr>
      </w:pPr>
      <w:r w:rsidRPr="00377666">
        <w:t>Appreciating others may be hard for INTJs, and they may ignore other people’s values and feelings.</w:t>
      </w:r>
    </w:p>
    <w:p w14:paraId="25E4C01A" w14:textId="77777777" w:rsidR="00497AB4" w:rsidRDefault="00497AB4" w:rsidP="009D3047">
      <w:pPr>
        <w:ind w:right="60" w:firstLine="720"/>
      </w:pPr>
    </w:p>
    <w:p w14:paraId="53AA6F53" w14:textId="77777777" w:rsidR="00DF54AE" w:rsidRPr="0019521E" w:rsidRDefault="0019521E" w:rsidP="0019521E">
      <w:pPr>
        <w:ind w:right="60"/>
        <w:rPr>
          <w:b/>
        </w:rPr>
      </w:pPr>
      <w:r w:rsidRPr="0019521E">
        <w:rPr>
          <w:b/>
        </w:rPr>
        <w:lastRenderedPageBreak/>
        <w:t>Interpersonal relations</w:t>
      </w:r>
    </w:p>
    <w:p w14:paraId="4C7DA0BD" w14:textId="77777777" w:rsidR="0011776F" w:rsidRDefault="0011776F" w:rsidP="00032F6B">
      <w:pPr>
        <w:ind w:right="60" w:firstLine="720"/>
      </w:pPr>
      <w:r>
        <w:t>Since its publication in 1958, the Fundamental Interpersonal Relationshi</w:t>
      </w:r>
      <w:r w:rsidR="00837EFB">
        <w:t>p Orientations-</w:t>
      </w:r>
      <w:proofErr w:type="spellStart"/>
      <w:r w:rsidR="00837EFB">
        <w:t>Behaviour</w:t>
      </w:r>
      <w:proofErr w:type="spellEnd"/>
      <w:r w:rsidR="00837EFB">
        <w:t xml:space="preserve"> (FIRO-B</w:t>
      </w:r>
      <w:r>
        <w:t>) has been actively used in organizat</w:t>
      </w:r>
      <w:r w:rsidR="00837EFB">
        <w:t>ions for a variety of purposes</w:t>
      </w:r>
      <w:r w:rsidR="00A63860">
        <w:t xml:space="preserve">; </w:t>
      </w:r>
      <w:r w:rsidR="00837EFB">
        <w:t>including training</w:t>
      </w:r>
      <w:r w:rsidR="00A63860">
        <w:t xml:space="preserve">, </w:t>
      </w:r>
      <w:r>
        <w:t>understandin</w:t>
      </w:r>
      <w:r w:rsidR="00837EFB">
        <w:t xml:space="preserve">g senior management functioning, </w:t>
      </w:r>
      <w:r>
        <w:t>enha</w:t>
      </w:r>
      <w:r w:rsidR="00837EFB">
        <w:t xml:space="preserve">ncing leadership effectiveness, coaching, </w:t>
      </w:r>
      <w:r w:rsidR="00A63860">
        <w:t xml:space="preserve">and </w:t>
      </w:r>
      <w:r w:rsidR="00837EFB">
        <w:t>personnel selection a</w:t>
      </w:r>
      <w:r w:rsidR="00827925">
        <w:t>nd placement (</w:t>
      </w:r>
      <w:proofErr w:type="spellStart"/>
      <w:r w:rsidR="00827925">
        <w:t>Ahmetoglu</w:t>
      </w:r>
      <w:proofErr w:type="spellEnd"/>
      <w:r w:rsidR="00827925">
        <w:t xml:space="preserve">, G., </w:t>
      </w:r>
      <w:r w:rsidR="00837EFB">
        <w:t>Chamorro-</w:t>
      </w:r>
      <w:proofErr w:type="spellStart"/>
      <w:r w:rsidR="00837EFB">
        <w:t>Premuzic</w:t>
      </w:r>
      <w:proofErr w:type="spellEnd"/>
      <w:r w:rsidR="00837EFB">
        <w:t xml:space="preserve">, T., &amp; </w:t>
      </w:r>
      <w:proofErr w:type="spellStart"/>
      <w:r w:rsidR="00837EFB">
        <w:t>Furnham</w:t>
      </w:r>
      <w:proofErr w:type="spellEnd"/>
      <w:r w:rsidR="00837EFB">
        <w:t xml:space="preserve">, A., 2010, p. 220). </w:t>
      </w:r>
      <w:r w:rsidR="00A42927">
        <w:t xml:space="preserve"> </w:t>
      </w:r>
      <w:r w:rsidR="00032F6B">
        <w:t>Completed in December</w:t>
      </w:r>
      <w:r w:rsidR="00F20E36">
        <w:t xml:space="preserve"> 2015, </w:t>
      </w:r>
      <w:r w:rsidR="00032F6B">
        <w:t>I scored the following:</w:t>
      </w:r>
    </w:p>
    <w:p w14:paraId="0A8C477C" w14:textId="77777777" w:rsidR="00D022B6" w:rsidRPr="00DD7406" w:rsidRDefault="00D022B6" w:rsidP="00D022B6">
      <w:pPr>
        <w:rPr>
          <w:rFonts w:eastAsia="Times New Roman"/>
          <w:b/>
          <w:color w:val="000000"/>
        </w:rPr>
      </w:pPr>
      <w:r>
        <w:rPr>
          <w:b/>
        </w:rPr>
        <w:t>Table 2</w:t>
      </w:r>
      <w:r w:rsidRPr="00DD7406">
        <w:rPr>
          <w:b/>
        </w:rPr>
        <w:t xml:space="preserve">: </w:t>
      </w:r>
      <w:r>
        <w:rPr>
          <w:rFonts w:eastAsia="Times New Roman"/>
          <w:b/>
          <w:color w:val="000000"/>
        </w:rPr>
        <w:t>FIRO-B result 2015</w:t>
      </w:r>
    </w:p>
    <w:p w14:paraId="429F04D6" w14:textId="77777777" w:rsidR="00D022B6" w:rsidRDefault="00D022B6" w:rsidP="00D022B6">
      <w:pPr>
        <w:ind w:firstLine="360"/>
        <w:rPr>
          <w:rFonts w:eastAsia="Times New Roman"/>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2022"/>
        <w:gridCol w:w="1933"/>
        <w:gridCol w:w="2037"/>
        <w:gridCol w:w="1731"/>
      </w:tblGrid>
      <w:tr w:rsidR="00D022B6" w14:paraId="1DF3B20F" w14:textId="77777777" w:rsidTr="00697A88">
        <w:trPr>
          <w:jc w:val="center"/>
        </w:trPr>
        <w:tc>
          <w:tcPr>
            <w:tcW w:w="1853" w:type="dxa"/>
            <w:vAlign w:val="center"/>
          </w:tcPr>
          <w:p w14:paraId="698966B2" w14:textId="77777777" w:rsidR="00D022B6" w:rsidRPr="000D0022" w:rsidRDefault="00D022B6" w:rsidP="00697A88">
            <w:pPr>
              <w:pStyle w:val="NormalWeb"/>
              <w:jc w:val="center"/>
              <w:rPr>
                <w:sz w:val="22"/>
                <w:szCs w:val="22"/>
                <w:lang w:eastAsia="ko-KR"/>
              </w:rPr>
            </w:pPr>
          </w:p>
        </w:tc>
        <w:tc>
          <w:tcPr>
            <w:tcW w:w="2022" w:type="dxa"/>
            <w:tcBorders>
              <w:bottom w:val="single" w:sz="4" w:space="0" w:color="auto"/>
            </w:tcBorders>
            <w:vAlign w:val="center"/>
          </w:tcPr>
          <w:p w14:paraId="5735BC84" w14:textId="77777777" w:rsidR="00D022B6" w:rsidRPr="00175FE7" w:rsidRDefault="00D022B6" w:rsidP="00697A88">
            <w:pPr>
              <w:pStyle w:val="NormalWeb"/>
              <w:jc w:val="center"/>
              <w:rPr>
                <w:b/>
                <w:sz w:val="22"/>
                <w:szCs w:val="22"/>
                <w:lang w:eastAsia="ko-KR"/>
              </w:rPr>
            </w:pPr>
            <w:r w:rsidRPr="00175FE7">
              <w:rPr>
                <w:b/>
                <w:sz w:val="22"/>
                <w:szCs w:val="22"/>
                <w:lang w:eastAsia="ko-KR"/>
              </w:rPr>
              <w:t>Inclusion</w:t>
            </w:r>
          </w:p>
        </w:tc>
        <w:tc>
          <w:tcPr>
            <w:tcW w:w="1933" w:type="dxa"/>
            <w:tcBorders>
              <w:bottom w:val="single" w:sz="4" w:space="0" w:color="auto"/>
            </w:tcBorders>
            <w:vAlign w:val="center"/>
          </w:tcPr>
          <w:p w14:paraId="438DE57A" w14:textId="77777777" w:rsidR="00D022B6" w:rsidRPr="000D0022" w:rsidRDefault="00D022B6" w:rsidP="00697A88">
            <w:pPr>
              <w:pStyle w:val="NormalWeb"/>
              <w:jc w:val="center"/>
              <w:rPr>
                <w:sz w:val="22"/>
                <w:szCs w:val="22"/>
                <w:lang w:eastAsia="ko-KR"/>
              </w:rPr>
            </w:pPr>
            <w:r w:rsidRPr="00175FE7">
              <w:rPr>
                <w:b/>
                <w:sz w:val="22"/>
                <w:szCs w:val="22"/>
                <w:lang w:eastAsia="ko-KR"/>
              </w:rPr>
              <w:t>Control</w:t>
            </w:r>
          </w:p>
        </w:tc>
        <w:tc>
          <w:tcPr>
            <w:tcW w:w="2037" w:type="dxa"/>
            <w:tcBorders>
              <w:bottom w:val="single" w:sz="4" w:space="0" w:color="auto"/>
            </w:tcBorders>
            <w:vAlign w:val="center"/>
          </w:tcPr>
          <w:p w14:paraId="35A944C6" w14:textId="77777777" w:rsidR="00D022B6" w:rsidRPr="000D0022" w:rsidRDefault="00D022B6" w:rsidP="00697A88">
            <w:pPr>
              <w:pStyle w:val="NormalWeb"/>
              <w:jc w:val="center"/>
              <w:rPr>
                <w:sz w:val="22"/>
                <w:szCs w:val="22"/>
                <w:lang w:eastAsia="ko-KR"/>
              </w:rPr>
            </w:pPr>
            <w:r w:rsidRPr="00175FE7">
              <w:rPr>
                <w:b/>
                <w:sz w:val="22"/>
                <w:szCs w:val="22"/>
                <w:lang w:eastAsia="ko-KR"/>
              </w:rPr>
              <w:t>Affection</w:t>
            </w:r>
          </w:p>
        </w:tc>
        <w:tc>
          <w:tcPr>
            <w:tcW w:w="1731" w:type="dxa"/>
            <w:vAlign w:val="center"/>
          </w:tcPr>
          <w:p w14:paraId="39C03666" w14:textId="77777777" w:rsidR="00D022B6" w:rsidRPr="000D0022" w:rsidRDefault="00D022B6" w:rsidP="00697A88">
            <w:pPr>
              <w:pStyle w:val="NormalWeb"/>
              <w:rPr>
                <w:sz w:val="22"/>
                <w:szCs w:val="22"/>
                <w:lang w:eastAsia="ko-KR"/>
              </w:rPr>
            </w:pPr>
          </w:p>
        </w:tc>
      </w:tr>
      <w:tr w:rsidR="00D022B6" w14:paraId="18D5EC6B" w14:textId="77777777" w:rsidTr="00697A88">
        <w:trPr>
          <w:jc w:val="center"/>
        </w:trPr>
        <w:tc>
          <w:tcPr>
            <w:tcW w:w="1853" w:type="dxa"/>
            <w:tcBorders>
              <w:right w:val="single" w:sz="4" w:space="0" w:color="auto"/>
            </w:tcBorders>
            <w:vAlign w:val="center"/>
          </w:tcPr>
          <w:p w14:paraId="2902BC79" w14:textId="77777777" w:rsidR="00D022B6" w:rsidRPr="000D0022" w:rsidRDefault="00D022B6" w:rsidP="00697A88">
            <w:pPr>
              <w:pStyle w:val="NormalWeb"/>
              <w:jc w:val="center"/>
              <w:rPr>
                <w:sz w:val="22"/>
                <w:szCs w:val="22"/>
                <w:lang w:eastAsia="ko-KR"/>
              </w:rPr>
            </w:pPr>
            <w:r w:rsidRPr="00175FE7">
              <w:rPr>
                <w:b/>
                <w:sz w:val="22"/>
                <w:szCs w:val="22"/>
                <w:lang w:eastAsia="ko-KR"/>
              </w:rPr>
              <w:t>Expressed</w:t>
            </w:r>
            <w:r w:rsidRPr="000D0022">
              <w:rPr>
                <w:sz w:val="22"/>
                <w:szCs w:val="22"/>
                <w:lang w:eastAsia="ko-KR"/>
              </w:rPr>
              <w:t xml:space="preserve"> </w:t>
            </w:r>
            <w:r w:rsidRPr="00175FE7">
              <w:rPr>
                <w:b/>
                <w:sz w:val="22"/>
                <w:szCs w:val="22"/>
                <w:lang w:eastAsia="ko-KR"/>
              </w:rPr>
              <w:t>Behavior</w:t>
            </w:r>
          </w:p>
        </w:tc>
        <w:tc>
          <w:tcPr>
            <w:tcW w:w="2022" w:type="dxa"/>
            <w:tcBorders>
              <w:top w:val="single" w:sz="4" w:space="0" w:color="auto"/>
              <w:left w:val="single" w:sz="4" w:space="0" w:color="auto"/>
              <w:bottom w:val="single" w:sz="4" w:space="0" w:color="auto"/>
              <w:right w:val="single" w:sz="6" w:space="0" w:color="auto"/>
            </w:tcBorders>
            <w:vAlign w:val="center"/>
          </w:tcPr>
          <w:p w14:paraId="69052B52" w14:textId="77777777" w:rsidR="00D022B6" w:rsidRPr="000D0022" w:rsidRDefault="00D022B6" w:rsidP="00697A88">
            <w:pPr>
              <w:pStyle w:val="NormalWeb"/>
              <w:jc w:val="center"/>
              <w:rPr>
                <w:sz w:val="22"/>
                <w:szCs w:val="22"/>
                <w:lang w:eastAsia="ko-KR"/>
              </w:rPr>
            </w:pPr>
            <w:r w:rsidRPr="000D0022">
              <w:rPr>
                <w:sz w:val="22"/>
                <w:szCs w:val="22"/>
                <w:lang w:eastAsia="ko-KR"/>
              </w:rPr>
              <w:t>5</w:t>
            </w:r>
          </w:p>
        </w:tc>
        <w:tc>
          <w:tcPr>
            <w:tcW w:w="1933" w:type="dxa"/>
            <w:tcBorders>
              <w:top w:val="single" w:sz="4" w:space="0" w:color="auto"/>
              <w:left w:val="single" w:sz="6" w:space="0" w:color="auto"/>
              <w:bottom w:val="single" w:sz="4" w:space="0" w:color="auto"/>
              <w:right w:val="single" w:sz="6" w:space="0" w:color="auto"/>
            </w:tcBorders>
            <w:vAlign w:val="center"/>
          </w:tcPr>
          <w:p w14:paraId="065BDFEE" w14:textId="77777777" w:rsidR="00D022B6" w:rsidRPr="000D0022" w:rsidRDefault="00D022B6" w:rsidP="00697A88">
            <w:pPr>
              <w:pStyle w:val="NormalWeb"/>
              <w:jc w:val="center"/>
              <w:rPr>
                <w:sz w:val="22"/>
                <w:szCs w:val="22"/>
                <w:lang w:eastAsia="ko-KR"/>
              </w:rPr>
            </w:pPr>
            <w:r w:rsidRPr="000D0022">
              <w:rPr>
                <w:sz w:val="22"/>
                <w:szCs w:val="22"/>
                <w:lang w:eastAsia="ko-KR"/>
              </w:rPr>
              <w:t>9</w:t>
            </w:r>
          </w:p>
        </w:tc>
        <w:tc>
          <w:tcPr>
            <w:tcW w:w="2037" w:type="dxa"/>
            <w:tcBorders>
              <w:top w:val="single" w:sz="4" w:space="0" w:color="auto"/>
              <w:left w:val="single" w:sz="6" w:space="0" w:color="auto"/>
              <w:bottom w:val="single" w:sz="4" w:space="0" w:color="auto"/>
              <w:right w:val="single" w:sz="4" w:space="0" w:color="auto"/>
            </w:tcBorders>
            <w:vAlign w:val="center"/>
          </w:tcPr>
          <w:p w14:paraId="0DAA5999" w14:textId="77777777" w:rsidR="00D022B6" w:rsidRPr="000D0022" w:rsidRDefault="00D022B6" w:rsidP="00697A88">
            <w:pPr>
              <w:pStyle w:val="NormalWeb"/>
              <w:jc w:val="center"/>
              <w:rPr>
                <w:sz w:val="22"/>
                <w:szCs w:val="22"/>
                <w:lang w:eastAsia="ko-KR"/>
              </w:rPr>
            </w:pPr>
            <w:r w:rsidRPr="000D0022">
              <w:rPr>
                <w:sz w:val="22"/>
                <w:szCs w:val="22"/>
                <w:lang w:eastAsia="ko-KR"/>
              </w:rPr>
              <w:t>1</w:t>
            </w:r>
          </w:p>
        </w:tc>
        <w:tc>
          <w:tcPr>
            <w:tcW w:w="1731" w:type="dxa"/>
            <w:tcBorders>
              <w:left w:val="single" w:sz="4" w:space="0" w:color="auto"/>
            </w:tcBorders>
            <w:vAlign w:val="center"/>
          </w:tcPr>
          <w:p w14:paraId="5B3BF588" w14:textId="77777777" w:rsidR="00D022B6" w:rsidRPr="000D0022" w:rsidRDefault="00D022B6" w:rsidP="00697A88">
            <w:pPr>
              <w:pStyle w:val="NormalWeb"/>
              <w:jc w:val="center"/>
              <w:rPr>
                <w:sz w:val="22"/>
                <w:szCs w:val="22"/>
                <w:u w:val="single"/>
                <w:lang w:eastAsia="ko-KR"/>
              </w:rPr>
            </w:pPr>
            <w:r w:rsidRPr="000D0022">
              <w:rPr>
                <w:sz w:val="22"/>
                <w:szCs w:val="22"/>
                <w:u w:val="single"/>
                <w:lang w:eastAsia="ko-KR"/>
              </w:rPr>
              <w:t>15</w:t>
            </w:r>
          </w:p>
          <w:p w14:paraId="26475007" w14:textId="77777777" w:rsidR="00D022B6" w:rsidRPr="000D0022" w:rsidRDefault="00D022B6" w:rsidP="00697A88">
            <w:pPr>
              <w:pStyle w:val="NormalWeb"/>
              <w:jc w:val="center"/>
              <w:rPr>
                <w:sz w:val="22"/>
                <w:szCs w:val="22"/>
                <w:lang w:eastAsia="ko-KR"/>
              </w:rPr>
            </w:pPr>
            <w:r w:rsidRPr="000D0022">
              <w:rPr>
                <w:sz w:val="22"/>
                <w:szCs w:val="22"/>
                <w:lang w:eastAsia="ko-KR"/>
              </w:rPr>
              <w:t>Total Expressed</w:t>
            </w:r>
          </w:p>
        </w:tc>
      </w:tr>
      <w:tr w:rsidR="00D022B6" w14:paraId="2AED9E75" w14:textId="77777777" w:rsidTr="00697A88">
        <w:trPr>
          <w:jc w:val="center"/>
        </w:trPr>
        <w:tc>
          <w:tcPr>
            <w:tcW w:w="1853" w:type="dxa"/>
            <w:tcBorders>
              <w:right w:val="single" w:sz="4" w:space="0" w:color="auto"/>
            </w:tcBorders>
            <w:vAlign w:val="center"/>
          </w:tcPr>
          <w:p w14:paraId="61DB9079" w14:textId="77777777" w:rsidR="00D022B6" w:rsidRPr="000D0022" w:rsidRDefault="00D022B6" w:rsidP="00697A88">
            <w:pPr>
              <w:pStyle w:val="NormalWeb"/>
              <w:jc w:val="center"/>
              <w:rPr>
                <w:sz w:val="22"/>
                <w:szCs w:val="22"/>
                <w:lang w:eastAsia="ko-KR"/>
              </w:rPr>
            </w:pPr>
            <w:r w:rsidRPr="00175FE7">
              <w:rPr>
                <w:b/>
                <w:sz w:val="22"/>
                <w:szCs w:val="22"/>
                <w:lang w:eastAsia="ko-KR"/>
              </w:rPr>
              <w:t>Wanted</w:t>
            </w:r>
            <w:r w:rsidRPr="000D0022">
              <w:rPr>
                <w:sz w:val="22"/>
                <w:szCs w:val="22"/>
                <w:lang w:eastAsia="ko-KR"/>
              </w:rPr>
              <w:t xml:space="preserve"> </w:t>
            </w:r>
            <w:r w:rsidRPr="00175FE7">
              <w:rPr>
                <w:b/>
                <w:sz w:val="22"/>
                <w:szCs w:val="22"/>
                <w:lang w:eastAsia="ko-KR"/>
              </w:rPr>
              <w:t>Behavior</w:t>
            </w:r>
          </w:p>
        </w:tc>
        <w:tc>
          <w:tcPr>
            <w:tcW w:w="2022" w:type="dxa"/>
            <w:tcBorders>
              <w:top w:val="single" w:sz="4" w:space="0" w:color="auto"/>
              <w:left w:val="single" w:sz="4" w:space="0" w:color="auto"/>
              <w:bottom w:val="single" w:sz="4" w:space="0" w:color="auto"/>
              <w:right w:val="single" w:sz="6" w:space="0" w:color="auto"/>
            </w:tcBorders>
            <w:vAlign w:val="center"/>
          </w:tcPr>
          <w:p w14:paraId="3F42565C" w14:textId="77777777" w:rsidR="00D022B6" w:rsidRPr="000D0022" w:rsidRDefault="00D022B6" w:rsidP="00697A88">
            <w:pPr>
              <w:pStyle w:val="NormalWeb"/>
              <w:jc w:val="center"/>
              <w:rPr>
                <w:sz w:val="22"/>
                <w:szCs w:val="22"/>
                <w:lang w:eastAsia="ko-KR"/>
              </w:rPr>
            </w:pPr>
            <w:r w:rsidRPr="000D0022">
              <w:rPr>
                <w:sz w:val="22"/>
                <w:szCs w:val="22"/>
                <w:lang w:eastAsia="ko-KR"/>
              </w:rPr>
              <w:t>8</w:t>
            </w:r>
          </w:p>
        </w:tc>
        <w:tc>
          <w:tcPr>
            <w:tcW w:w="1933" w:type="dxa"/>
            <w:tcBorders>
              <w:top w:val="single" w:sz="4" w:space="0" w:color="auto"/>
              <w:left w:val="single" w:sz="6" w:space="0" w:color="auto"/>
              <w:bottom w:val="single" w:sz="4" w:space="0" w:color="auto"/>
              <w:right w:val="single" w:sz="6" w:space="0" w:color="auto"/>
            </w:tcBorders>
            <w:vAlign w:val="center"/>
          </w:tcPr>
          <w:p w14:paraId="6EF7F08B" w14:textId="77777777" w:rsidR="00D022B6" w:rsidRPr="000D0022" w:rsidRDefault="00D022B6" w:rsidP="00697A88">
            <w:pPr>
              <w:pStyle w:val="NormalWeb"/>
              <w:jc w:val="center"/>
              <w:rPr>
                <w:sz w:val="22"/>
                <w:szCs w:val="22"/>
                <w:lang w:eastAsia="ko-KR"/>
              </w:rPr>
            </w:pPr>
            <w:r w:rsidRPr="000D0022">
              <w:rPr>
                <w:sz w:val="22"/>
                <w:szCs w:val="22"/>
                <w:lang w:eastAsia="ko-KR"/>
              </w:rPr>
              <w:t>2</w:t>
            </w:r>
          </w:p>
        </w:tc>
        <w:tc>
          <w:tcPr>
            <w:tcW w:w="2037" w:type="dxa"/>
            <w:tcBorders>
              <w:top w:val="single" w:sz="4" w:space="0" w:color="auto"/>
              <w:left w:val="single" w:sz="6" w:space="0" w:color="auto"/>
              <w:bottom w:val="single" w:sz="4" w:space="0" w:color="auto"/>
              <w:right w:val="single" w:sz="4" w:space="0" w:color="auto"/>
            </w:tcBorders>
            <w:vAlign w:val="center"/>
          </w:tcPr>
          <w:p w14:paraId="38D3FEA1" w14:textId="77777777" w:rsidR="00D022B6" w:rsidRPr="000D0022" w:rsidRDefault="00D022B6" w:rsidP="00697A88">
            <w:pPr>
              <w:pStyle w:val="NormalWeb"/>
              <w:jc w:val="center"/>
              <w:rPr>
                <w:sz w:val="22"/>
                <w:szCs w:val="22"/>
                <w:lang w:eastAsia="ko-KR"/>
              </w:rPr>
            </w:pPr>
            <w:r w:rsidRPr="000D0022">
              <w:rPr>
                <w:sz w:val="22"/>
                <w:szCs w:val="22"/>
                <w:lang w:eastAsia="ko-KR"/>
              </w:rPr>
              <w:t>1</w:t>
            </w:r>
          </w:p>
        </w:tc>
        <w:tc>
          <w:tcPr>
            <w:tcW w:w="1731" w:type="dxa"/>
            <w:tcBorders>
              <w:left w:val="single" w:sz="4" w:space="0" w:color="auto"/>
            </w:tcBorders>
            <w:vAlign w:val="center"/>
          </w:tcPr>
          <w:p w14:paraId="37DC4353" w14:textId="77777777" w:rsidR="00D022B6" w:rsidRPr="000D0022" w:rsidRDefault="00D022B6" w:rsidP="00697A88">
            <w:pPr>
              <w:pStyle w:val="NormalWeb"/>
              <w:jc w:val="center"/>
              <w:rPr>
                <w:sz w:val="22"/>
                <w:szCs w:val="22"/>
                <w:u w:val="single"/>
                <w:lang w:eastAsia="ko-KR"/>
              </w:rPr>
            </w:pPr>
            <w:r w:rsidRPr="000D0022">
              <w:rPr>
                <w:sz w:val="22"/>
                <w:szCs w:val="22"/>
                <w:u w:val="single"/>
                <w:lang w:eastAsia="ko-KR"/>
              </w:rPr>
              <w:t>11</w:t>
            </w:r>
          </w:p>
          <w:p w14:paraId="180FA304" w14:textId="77777777" w:rsidR="00D022B6" w:rsidRPr="000D0022" w:rsidRDefault="00D022B6" w:rsidP="00697A88">
            <w:pPr>
              <w:pStyle w:val="NormalWeb"/>
              <w:jc w:val="center"/>
              <w:rPr>
                <w:sz w:val="22"/>
                <w:szCs w:val="22"/>
                <w:lang w:eastAsia="ko-KR"/>
              </w:rPr>
            </w:pPr>
            <w:r w:rsidRPr="000D0022">
              <w:rPr>
                <w:sz w:val="22"/>
                <w:szCs w:val="22"/>
                <w:lang w:eastAsia="ko-KR"/>
              </w:rPr>
              <w:t>Total Wanted</w:t>
            </w:r>
          </w:p>
        </w:tc>
      </w:tr>
      <w:tr w:rsidR="00D022B6" w14:paraId="59A633C8" w14:textId="77777777" w:rsidTr="00697A88">
        <w:trPr>
          <w:jc w:val="center"/>
        </w:trPr>
        <w:tc>
          <w:tcPr>
            <w:tcW w:w="1853" w:type="dxa"/>
            <w:vAlign w:val="center"/>
          </w:tcPr>
          <w:p w14:paraId="78E4A559" w14:textId="77777777" w:rsidR="00D022B6" w:rsidRPr="000D0022" w:rsidRDefault="00D022B6" w:rsidP="00697A88">
            <w:pPr>
              <w:pStyle w:val="NormalWeb"/>
              <w:jc w:val="center"/>
              <w:rPr>
                <w:sz w:val="22"/>
                <w:szCs w:val="22"/>
                <w:lang w:eastAsia="ko-KR"/>
              </w:rPr>
            </w:pPr>
          </w:p>
        </w:tc>
        <w:tc>
          <w:tcPr>
            <w:tcW w:w="2022" w:type="dxa"/>
            <w:tcBorders>
              <w:top w:val="single" w:sz="4" w:space="0" w:color="auto"/>
            </w:tcBorders>
            <w:vAlign w:val="center"/>
          </w:tcPr>
          <w:p w14:paraId="76A84608" w14:textId="77777777" w:rsidR="00D022B6" w:rsidRPr="000D0022" w:rsidRDefault="00D022B6" w:rsidP="00697A88">
            <w:pPr>
              <w:pStyle w:val="NormalWeb"/>
              <w:jc w:val="center"/>
              <w:rPr>
                <w:sz w:val="22"/>
                <w:szCs w:val="22"/>
                <w:u w:val="single"/>
                <w:lang w:eastAsia="ko-KR"/>
              </w:rPr>
            </w:pPr>
            <w:r w:rsidRPr="000D0022">
              <w:rPr>
                <w:sz w:val="22"/>
                <w:szCs w:val="22"/>
                <w:u w:val="single"/>
                <w:lang w:eastAsia="ko-KR"/>
              </w:rPr>
              <w:t>13</w:t>
            </w:r>
          </w:p>
          <w:p w14:paraId="3093A71B" w14:textId="77777777" w:rsidR="00D022B6" w:rsidRPr="000D0022" w:rsidRDefault="00D022B6" w:rsidP="00697A88">
            <w:pPr>
              <w:pStyle w:val="NormalWeb"/>
              <w:jc w:val="center"/>
              <w:rPr>
                <w:sz w:val="22"/>
                <w:szCs w:val="22"/>
                <w:lang w:eastAsia="ko-KR"/>
              </w:rPr>
            </w:pPr>
            <w:r w:rsidRPr="000D0022">
              <w:rPr>
                <w:sz w:val="22"/>
                <w:szCs w:val="22"/>
                <w:lang w:eastAsia="ko-KR"/>
              </w:rPr>
              <w:t>Total Inclusion</w:t>
            </w:r>
          </w:p>
        </w:tc>
        <w:tc>
          <w:tcPr>
            <w:tcW w:w="1933" w:type="dxa"/>
            <w:tcBorders>
              <w:top w:val="single" w:sz="4" w:space="0" w:color="auto"/>
            </w:tcBorders>
            <w:vAlign w:val="center"/>
          </w:tcPr>
          <w:p w14:paraId="2B7E7693" w14:textId="77777777" w:rsidR="00D022B6" w:rsidRPr="000D0022" w:rsidRDefault="00D022B6" w:rsidP="00697A88">
            <w:pPr>
              <w:pStyle w:val="NormalWeb"/>
              <w:jc w:val="center"/>
              <w:rPr>
                <w:sz w:val="22"/>
                <w:szCs w:val="22"/>
                <w:u w:val="single"/>
                <w:lang w:eastAsia="ko-KR"/>
              </w:rPr>
            </w:pPr>
            <w:r w:rsidRPr="000D0022">
              <w:rPr>
                <w:sz w:val="22"/>
                <w:szCs w:val="22"/>
                <w:u w:val="single"/>
                <w:lang w:eastAsia="ko-KR"/>
              </w:rPr>
              <w:t>11</w:t>
            </w:r>
          </w:p>
          <w:p w14:paraId="2D97AEFC" w14:textId="77777777" w:rsidR="00D022B6" w:rsidRPr="000D0022" w:rsidRDefault="00D022B6" w:rsidP="00697A88">
            <w:pPr>
              <w:pStyle w:val="NormalWeb"/>
              <w:jc w:val="center"/>
              <w:rPr>
                <w:sz w:val="22"/>
                <w:szCs w:val="22"/>
                <w:lang w:eastAsia="ko-KR"/>
              </w:rPr>
            </w:pPr>
            <w:r w:rsidRPr="000D0022">
              <w:rPr>
                <w:sz w:val="22"/>
                <w:szCs w:val="22"/>
                <w:lang w:eastAsia="ko-KR"/>
              </w:rPr>
              <w:t>Total Control</w:t>
            </w:r>
          </w:p>
        </w:tc>
        <w:tc>
          <w:tcPr>
            <w:tcW w:w="2037" w:type="dxa"/>
            <w:tcBorders>
              <w:top w:val="single" w:sz="4" w:space="0" w:color="auto"/>
            </w:tcBorders>
            <w:vAlign w:val="center"/>
          </w:tcPr>
          <w:p w14:paraId="2F20BB43" w14:textId="77777777" w:rsidR="00D022B6" w:rsidRPr="000D0022" w:rsidRDefault="00D022B6" w:rsidP="00697A88">
            <w:pPr>
              <w:pStyle w:val="NormalWeb"/>
              <w:jc w:val="center"/>
              <w:rPr>
                <w:sz w:val="22"/>
                <w:szCs w:val="22"/>
                <w:u w:val="single"/>
                <w:lang w:eastAsia="ko-KR"/>
              </w:rPr>
            </w:pPr>
            <w:r w:rsidRPr="000D0022">
              <w:rPr>
                <w:sz w:val="22"/>
                <w:szCs w:val="22"/>
                <w:u w:val="single"/>
                <w:lang w:eastAsia="ko-KR"/>
              </w:rPr>
              <w:t>2</w:t>
            </w:r>
          </w:p>
          <w:p w14:paraId="15BCB848" w14:textId="77777777" w:rsidR="00D022B6" w:rsidRPr="000D0022" w:rsidRDefault="00D022B6" w:rsidP="00697A88">
            <w:pPr>
              <w:pStyle w:val="NormalWeb"/>
              <w:jc w:val="center"/>
              <w:rPr>
                <w:sz w:val="22"/>
                <w:szCs w:val="22"/>
                <w:lang w:eastAsia="ko-KR"/>
              </w:rPr>
            </w:pPr>
            <w:r w:rsidRPr="000D0022">
              <w:rPr>
                <w:sz w:val="22"/>
                <w:szCs w:val="22"/>
                <w:lang w:eastAsia="ko-KR"/>
              </w:rPr>
              <w:t>Total Affection</w:t>
            </w:r>
          </w:p>
        </w:tc>
        <w:tc>
          <w:tcPr>
            <w:tcW w:w="1731" w:type="dxa"/>
            <w:vAlign w:val="center"/>
          </w:tcPr>
          <w:p w14:paraId="03F66BD1" w14:textId="77777777" w:rsidR="00D022B6" w:rsidRPr="00002AD9" w:rsidRDefault="00D022B6" w:rsidP="00697A88">
            <w:pPr>
              <w:pStyle w:val="NormalWeb"/>
              <w:jc w:val="center"/>
              <w:rPr>
                <w:b/>
                <w:sz w:val="22"/>
                <w:szCs w:val="22"/>
                <w:u w:val="single"/>
                <w:lang w:eastAsia="ko-KR"/>
              </w:rPr>
            </w:pPr>
            <w:r w:rsidRPr="00002AD9">
              <w:rPr>
                <w:b/>
                <w:sz w:val="22"/>
                <w:szCs w:val="22"/>
                <w:u w:val="single"/>
                <w:lang w:eastAsia="ko-KR"/>
              </w:rPr>
              <w:t>26</w:t>
            </w:r>
          </w:p>
          <w:p w14:paraId="1F92D33F" w14:textId="77777777" w:rsidR="00D022B6" w:rsidRDefault="00D022B6" w:rsidP="00697A88">
            <w:pPr>
              <w:pStyle w:val="NormalWeb"/>
              <w:jc w:val="center"/>
              <w:rPr>
                <w:b/>
                <w:sz w:val="22"/>
                <w:szCs w:val="22"/>
                <w:lang w:eastAsia="ko-KR"/>
              </w:rPr>
            </w:pPr>
            <w:r w:rsidRPr="00A009F6">
              <w:rPr>
                <w:b/>
                <w:sz w:val="22"/>
                <w:szCs w:val="22"/>
                <w:lang w:eastAsia="ko-KR"/>
              </w:rPr>
              <w:t>Social</w:t>
            </w:r>
            <w:r w:rsidRPr="000D0022">
              <w:rPr>
                <w:sz w:val="22"/>
                <w:szCs w:val="22"/>
                <w:lang w:eastAsia="ko-KR"/>
              </w:rPr>
              <w:t xml:space="preserve"> </w:t>
            </w:r>
            <w:r w:rsidRPr="00C469BD">
              <w:rPr>
                <w:b/>
                <w:sz w:val="22"/>
                <w:szCs w:val="22"/>
                <w:lang w:eastAsia="ko-KR"/>
              </w:rPr>
              <w:t>Interaction Index</w:t>
            </w:r>
          </w:p>
          <w:p w14:paraId="5EBED2B4" w14:textId="77777777" w:rsidR="00C469BD" w:rsidRPr="000D0022" w:rsidRDefault="00C469BD" w:rsidP="00697A88">
            <w:pPr>
              <w:pStyle w:val="NormalWeb"/>
              <w:jc w:val="center"/>
              <w:rPr>
                <w:sz w:val="22"/>
                <w:szCs w:val="22"/>
                <w:lang w:eastAsia="ko-KR"/>
              </w:rPr>
            </w:pPr>
          </w:p>
        </w:tc>
      </w:tr>
    </w:tbl>
    <w:p w14:paraId="581D6B2D" w14:textId="77777777" w:rsidR="00D022B6" w:rsidRDefault="00032F6B" w:rsidP="00FC2F2C">
      <w:pPr>
        <w:ind w:right="60" w:firstLine="720"/>
      </w:pPr>
      <w:r>
        <w:t>The above summary of results show medium scores for including other</w:t>
      </w:r>
      <w:r w:rsidR="007D059C">
        <w:t>s</w:t>
      </w:r>
      <w:r>
        <w:t xml:space="preserve">; a very high score for </w:t>
      </w:r>
      <w:r w:rsidR="007D059C">
        <w:t xml:space="preserve">seeking situations that involve controlling and influencing; and a very low score for forming close relationships with others. </w:t>
      </w:r>
      <w:r w:rsidR="00A42927">
        <w:t xml:space="preserve"> </w:t>
      </w:r>
      <w:r w:rsidR="007D059C">
        <w:t>I found this evaluati</w:t>
      </w:r>
      <w:r w:rsidR="00B373C5">
        <w:t xml:space="preserve">on </w:t>
      </w:r>
      <w:r w:rsidR="007D059C">
        <w:t>accurate as</w:t>
      </w:r>
      <w:r w:rsidR="00B373C5">
        <w:t xml:space="preserve"> it</w:t>
      </w:r>
      <w:r w:rsidR="007D059C">
        <w:t xml:space="preserve"> is supported by the other self-assessment tools described above.</w:t>
      </w:r>
    </w:p>
    <w:p w14:paraId="7BA59049" w14:textId="77777777" w:rsidR="00DF54AE" w:rsidRPr="00A51CCA" w:rsidRDefault="0019521E" w:rsidP="0019521E">
      <w:pPr>
        <w:ind w:right="60"/>
        <w:rPr>
          <w:b/>
        </w:rPr>
      </w:pPr>
      <w:r>
        <w:rPr>
          <w:b/>
        </w:rPr>
        <w:t>Personality traits</w:t>
      </w:r>
    </w:p>
    <w:p w14:paraId="199D32CA" w14:textId="77777777" w:rsidR="00DF54AE" w:rsidRDefault="0019521E" w:rsidP="00FC2F2C">
      <w:pPr>
        <w:ind w:right="60" w:firstLine="720"/>
      </w:pPr>
      <w:r>
        <w:t>The FFM</w:t>
      </w:r>
      <w:r w:rsidR="00A42927">
        <w:t xml:space="preserve"> is generally regarded as the most widely accepted taxonomy for studying personality (Quinn et al, 2011, p. 40). </w:t>
      </w:r>
      <w:r w:rsidR="008527FB">
        <w:t xml:space="preserve"> </w:t>
      </w:r>
      <w:r w:rsidR="008645A7">
        <w:t xml:space="preserve">The FFM taxonomy uses five factors or basic </w:t>
      </w:r>
      <w:r w:rsidR="00FB7608">
        <w:t>behavioral tendencies</w:t>
      </w:r>
      <w:r w:rsidR="00CA7266">
        <w:t xml:space="preserve">. </w:t>
      </w:r>
      <w:r w:rsidR="00E3134A">
        <w:t xml:space="preserve"> </w:t>
      </w:r>
      <w:r w:rsidR="00CA7266">
        <w:t>The five tendencies can act as predictors for leadership performance and it is important for managerial leaders to be aware of their tendencies as they perform wo</w:t>
      </w:r>
      <w:r w:rsidR="008527FB">
        <w:t xml:space="preserve">rk (Quinn et al, 2011, p. 41).  </w:t>
      </w:r>
      <w:r w:rsidR="00FB7608">
        <w:t>Completed in December</w:t>
      </w:r>
      <w:r w:rsidR="00D77E4F">
        <w:t xml:space="preserve"> </w:t>
      </w:r>
      <w:r w:rsidR="00FB7608">
        <w:t>2015</w:t>
      </w:r>
      <w:r w:rsidR="00D77E4F">
        <w:t>,</w:t>
      </w:r>
      <w:r w:rsidR="00FB7608">
        <w:t xml:space="preserve"> I scored the following:</w:t>
      </w:r>
    </w:p>
    <w:p w14:paraId="3EB22302" w14:textId="77777777" w:rsidR="00266A3F" w:rsidRDefault="00266A3F">
      <w:pPr>
        <w:spacing w:line="240" w:lineRule="auto"/>
        <w:rPr>
          <w:b/>
          <w:lang w:eastAsia="ko-KR"/>
        </w:rPr>
      </w:pPr>
      <w:r>
        <w:rPr>
          <w:b/>
          <w:lang w:eastAsia="ko-KR"/>
        </w:rPr>
        <w:br w:type="page"/>
      </w:r>
    </w:p>
    <w:p w14:paraId="52F5E356" w14:textId="77777777" w:rsidR="00D022B6" w:rsidRDefault="00266A3F" w:rsidP="00D022B6">
      <w:pPr>
        <w:pStyle w:val="NormalWeb"/>
        <w:rPr>
          <w:b/>
          <w:lang w:eastAsia="ko-KR"/>
        </w:rPr>
      </w:pPr>
      <w:r w:rsidRPr="00266A3F">
        <w:rPr>
          <w:b/>
          <w:lang w:eastAsia="ko-KR"/>
        </w:rPr>
        <w:lastRenderedPageBreak/>
        <w:t>Fi</w:t>
      </w:r>
      <w:r w:rsidR="00D022B6" w:rsidRPr="009F142D">
        <w:rPr>
          <w:b/>
        </w:rPr>
        <w:t xml:space="preserve">gure </w:t>
      </w:r>
      <w:r w:rsidR="00D022B6">
        <w:rPr>
          <w:b/>
        </w:rPr>
        <w:t>1</w:t>
      </w:r>
      <w:r w:rsidR="00D022B6" w:rsidRPr="009F142D">
        <w:rPr>
          <w:b/>
        </w:rPr>
        <w:t xml:space="preserve">: </w:t>
      </w:r>
      <w:r w:rsidR="00D022B6" w:rsidRPr="009F142D">
        <w:rPr>
          <w:b/>
          <w:lang w:eastAsia="ko-KR"/>
        </w:rPr>
        <w:t>The Big Five personality factors 2015</w:t>
      </w:r>
    </w:p>
    <w:p w14:paraId="3E1F2B64" w14:textId="77777777" w:rsidR="00D022B6" w:rsidRDefault="00D022B6" w:rsidP="008C2E2E">
      <w:pPr>
        <w:pStyle w:val="NormalWeb"/>
        <w:ind w:left="720"/>
        <w:rPr>
          <w:lang w:eastAsia="ko-KR"/>
        </w:rPr>
      </w:pPr>
      <w:r>
        <w:rPr>
          <w:noProof/>
        </w:rPr>
        <w:drawing>
          <wp:inline distT="0" distB="0" distL="0" distR="0" wp14:anchorId="17014D17" wp14:editId="27F71E4F">
            <wp:extent cx="3717985" cy="1686254"/>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23811" cy="1688896"/>
                    </a:xfrm>
                    <a:prstGeom prst="rect">
                      <a:avLst/>
                    </a:prstGeom>
                  </pic:spPr>
                </pic:pic>
              </a:graphicData>
            </a:graphic>
          </wp:inline>
        </w:drawing>
      </w:r>
    </w:p>
    <w:p w14:paraId="4CD06A4D" w14:textId="77777777" w:rsidR="00CB6358" w:rsidRDefault="00FB7608" w:rsidP="00E85C5B">
      <w:pPr>
        <w:autoSpaceDE w:val="0"/>
        <w:autoSpaceDN w:val="0"/>
        <w:adjustRightInd w:val="0"/>
        <w:ind w:firstLine="720"/>
      </w:pPr>
      <w:r>
        <w:t>The above summary of results shows m</w:t>
      </w:r>
      <w:r w:rsidR="00CB6358">
        <w:t>y score to be in the 70</w:t>
      </w:r>
      <w:r w:rsidR="00CB6358" w:rsidRPr="00951F17">
        <w:rPr>
          <w:vertAlign w:val="superscript"/>
        </w:rPr>
        <w:t>th</w:t>
      </w:r>
      <w:r w:rsidR="00CB6358">
        <w:t xml:space="preserve"> percentile in the Openness to Experience/Intellect tendency</w:t>
      </w:r>
      <w:r w:rsidR="00F20E36">
        <w:t>; 74</w:t>
      </w:r>
      <w:r w:rsidR="00F20E36" w:rsidRPr="00951F17">
        <w:rPr>
          <w:vertAlign w:val="superscript"/>
        </w:rPr>
        <w:t>th</w:t>
      </w:r>
      <w:r w:rsidR="00F20E36">
        <w:t xml:space="preserve"> percentile in the Conscientious tendency; 37</w:t>
      </w:r>
      <w:r w:rsidR="00F20E36" w:rsidRPr="00951F17">
        <w:rPr>
          <w:vertAlign w:val="superscript"/>
        </w:rPr>
        <w:t>th</w:t>
      </w:r>
      <w:r w:rsidR="00F20E36">
        <w:t xml:space="preserve"> percentile in the Extraversion tendency; 57</w:t>
      </w:r>
      <w:r w:rsidR="00F20E36" w:rsidRPr="00951F17">
        <w:rPr>
          <w:vertAlign w:val="superscript"/>
        </w:rPr>
        <w:t>th</w:t>
      </w:r>
      <w:r w:rsidR="00F20E36">
        <w:t xml:space="preserve"> percentile in the Agreeable tendency; and in the 11</w:t>
      </w:r>
      <w:r w:rsidR="00F20E36" w:rsidRPr="00951F17">
        <w:rPr>
          <w:vertAlign w:val="superscript"/>
        </w:rPr>
        <w:t>th</w:t>
      </w:r>
      <w:r w:rsidR="00F20E36">
        <w:t xml:space="preserve"> percentile in the </w:t>
      </w:r>
      <w:r w:rsidR="00F20E36" w:rsidRPr="00F20E36">
        <w:t>Neuroticism</w:t>
      </w:r>
      <w:r w:rsidR="008527FB">
        <w:t xml:space="preserve"> tendency.  </w:t>
      </w:r>
      <w:r w:rsidR="00951F17">
        <w:t xml:space="preserve">I found </w:t>
      </w:r>
      <w:r w:rsidR="00B373C5">
        <w:t xml:space="preserve">this evaluation </w:t>
      </w:r>
      <w:r w:rsidR="00951F17">
        <w:t xml:space="preserve">accurate as </w:t>
      </w:r>
      <w:r w:rsidR="00B373C5">
        <w:t xml:space="preserve">it </w:t>
      </w:r>
      <w:r w:rsidR="00951F17">
        <w:t xml:space="preserve">is supported by the other self-assessment tools described above. </w:t>
      </w:r>
      <w:r w:rsidR="00046F69">
        <w:t xml:space="preserve"> </w:t>
      </w:r>
      <w:r w:rsidR="00951F17">
        <w:t>I am aware of my introverted tendencies as well as my ability to stay calm</w:t>
      </w:r>
      <w:r w:rsidR="00046F69">
        <w:t>, even in tense situations, p</w:t>
      </w:r>
      <w:r w:rsidR="00951F17">
        <w:t xml:space="preserve">er my MBTI personality </w:t>
      </w:r>
      <w:proofErr w:type="gramStart"/>
      <w:r w:rsidR="00951F17">
        <w:t>characteristic which</w:t>
      </w:r>
      <w:proofErr w:type="gramEnd"/>
      <w:r w:rsidR="00951F17">
        <w:t xml:space="preserve"> states that I, “often present </w:t>
      </w:r>
      <w:r w:rsidR="00046F69">
        <w:t>a calm</w:t>
      </w:r>
      <w:r w:rsidR="00951F17" w:rsidRPr="00B57166">
        <w:t>, decisive, and assured face to others</w:t>
      </w:r>
      <w:r w:rsidR="00951F17">
        <w:t>”</w:t>
      </w:r>
      <w:r w:rsidR="00951F17" w:rsidRPr="00B57166">
        <w:t>.</w:t>
      </w:r>
    </w:p>
    <w:p w14:paraId="728AF70B" w14:textId="77777777" w:rsidR="002D1B9A" w:rsidRDefault="002D1B9A" w:rsidP="00D022B6">
      <w:pPr>
        <w:ind w:right="60"/>
        <w:rPr>
          <w:b/>
        </w:rPr>
      </w:pPr>
    </w:p>
    <w:p w14:paraId="5834507D" w14:textId="77777777" w:rsidR="00D022B6" w:rsidRPr="0019521E" w:rsidRDefault="00D022B6" w:rsidP="00D022B6">
      <w:pPr>
        <w:ind w:right="60"/>
        <w:rPr>
          <w:b/>
        </w:rPr>
      </w:pPr>
      <w:r w:rsidRPr="0019521E">
        <w:rPr>
          <w:b/>
        </w:rPr>
        <w:t>Strengths</w:t>
      </w:r>
    </w:p>
    <w:p w14:paraId="6A00B009" w14:textId="77777777" w:rsidR="00E85C5B" w:rsidRDefault="00D022B6" w:rsidP="00E85C5B">
      <w:pPr>
        <w:ind w:right="60" w:firstLine="720"/>
      </w:pPr>
      <w:r>
        <w:t xml:space="preserve">Leadership strengths can be defined as, “a preexisting capacity for a particular way of behaving, thinking, or feeling that is authentic and energizing to the user, and enables optimal functioning, development and performance” (Linley, p. 9).  Research is showing that the more leaders use their unique strengths, the higher their performance will be in the workplace (Linley, </w:t>
      </w:r>
      <w:proofErr w:type="spellStart"/>
      <w:r>
        <w:t>Woolston</w:t>
      </w:r>
      <w:proofErr w:type="spellEnd"/>
      <w:r>
        <w:t xml:space="preserve"> &amp; </w:t>
      </w:r>
      <w:proofErr w:type="spellStart"/>
      <w:r>
        <w:t>Biswas-Diener</w:t>
      </w:r>
      <w:proofErr w:type="spellEnd"/>
      <w:r>
        <w:t xml:space="preserve">, 2009), and their levels of happiness, fulfillment, authenticity, goal accomplishment, and optimal functioning will increase (Linley, Nielsen, Wood, Gillett &amp; </w:t>
      </w:r>
      <w:proofErr w:type="spellStart"/>
      <w:r>
        <w:t>Biswar-Diener</w:t>
      </w:r>
      <w:proofErr w:type="spellEnd"/>
      <w:r>
        <w:t>, 2011).</w:t>
      </w:r>
      <w:r w:rsidR="00E85C5B">
        <w:t xml:space="preserve"> </w:t>
      </w:r>
    </w:p>
    <w:p w14:paraId="376E474D" w14:textId="77777777" w:rsidR="00D022B6" w:rsidRDefault="00E85C5B" w:rsidP="00E85C5B">
      <w:pPr>
        <w:ind w:right="60" w:firstLine="720"/>
      </w:pPr>
      <w:r>
        <w:t xml:space="preserve">Tom </w:t>
      </w:r>
      <w:proofErr w:type="spellStart"/>
      <w:r>
        <w:t>Rath’s</w:t>
      </w:r>
      <w:proofErr w:type="spellEnd"/>
      <w:r>
        <w:t xml:space="preserve"> Strengths Finder 2.0 methodology was used in 2012 to </w:t>
      </w:r>
      <w:r w:rsidR="00386C19">
        <w:t xml:space="preserve">evaluate the </w:t>
      </w:r>
      <w:r w:rsidR="00FB2D02">
        <w:t xml:space="preserve">telecommunications operational </w:t>
      </w:r>
      <w:r w:rsidR="00386C19">
        <w:t>leadership team for the purposes of a team builder exercise</w:t>
      </w:r>
      <w:r w:rsidR="00F238CF">
        <w:t xml:space="preserve">.  The framework </w:t>
      </w:r>
      <w:r w:rsidR="00310CFE">
        <w:t xml:space="preserve">categorizes leadership traits </w:t>
      </w:r>
      <w:r w:rsidR="00D77E4F">
        <w:t>within</w:t>
      </w:r>
      <w:r w:rsidR="00310CFE">
        <w:t xml:space="preserve"> five themes that reside within four general leadership styles (see figure 2).</w:t>
      </w:r>
    </w:p>
    <w:p w14:paraId="1CB21C62" w14:textId="77777777" w:rsidR="00D022B6" w:rsidRDefault="00D022B6" w:rsidP="009749EA">
      <w:pPr>
        <w:pStyle w:val="BodyText"/>
        <w:spacing w:line="360" w:lineRule="auto"/>
      </w:pPr>
    </w:p>
    <w:p w14:paraId="77F7930C" w14:textId="77777777" w:rsidR="009749EA" w:rsidRDefault="009749EA" w:rsidP="009749EA">
      <w:pPr>
        <w:pStyle w:val="Caption"/>
        <w:ind w:left="720" w:firstLine="720"/>
      </w:pPr>
    </w:p>
    <w:p w14:paraId="6FD11D15" w14:textId="77777777" w:rsidR="00704EC4" w:rsidRDefault="00704EC4" w:rsidP="0032130F">
      <w:pPr>
        <w:pStyle w:val="Caption"/>
      </w:pPr>
    </w:p>
    <w:p w14:paraId="445593DB" w14:textId="77777777" w:rsidR="009749EA" w:rsidRPr="00371A6F" w:rsidRDefault="004F7C17" w:rsidP="002D1B9A">
      <w:pPr>
        <w:spacing w:line="240" w:lineRule="auto"/>
        <w:rPr>
          <w:b/>
          <w:bCs/>
          <w:szCs w:val="20"/>
        </w:rPr>
      </w:pPr>
      <w:r>
        <w:br w:type="page"/>
      </w:r>
      <w:r w:rsidR="00D022B6" w:rsidRPr="00371A6F">
        <w:rPr>
          <w:b/>
        </w:rPr>
        <w:lastRenderedPageBreak/>
        <w:t>Figure 2</w:t>
      </w:r>
      <w:r w:rsidR="009749EA" w:rsidRPr="00371A6F">
        <w:rPr>
          <w:b/>
        </w:rPr>
        <w:t xml:space="preserve">: </w:t>
      </w:r>
      <w:r w:rsidR="009749EA" w:rsidRPr="00371A6F">
        <w:rPr>
          <w:rFonts w:eastAsia="Times New Roman"/>
          <w:b/>
          <w:color w:val="000000"/>
        </w:rPr>
        <w:t>Strengths Finder 2.0 leadership styles</w:t>
      </w:r>
    </w:p>
    <w:p w14:paraId="221621AF" w14:textId="77777777" w:rsidR="009749EA" w:rsidRDefault="009749EA" w:rsidP="009749EA">
      <w:pPr>
        <w:pStyle w:val="BodyText"/>
        <w:spacing w:line="360" w:lineRule="auto"/>
      </w:pPr>
    </w:p>
    <w:p w14:paraId="46170A58" w14:textId="77777777" w:rsidR="009749EA" w:rsidRDefault="009749EA" w:rsidP="00D77E4F">
      <w:pPr>
        <w:pStyle w:val="BodyText"/>
        <w:spacing w:line="360" w:lineRule="auto"/>
        <w:rPr>
          <w:rFonts w:eastAsia="Times New Roman"/>
          <w:color w:val="000000"/>
          <w:sz w:val="20"/>
          <w:szCs w:val="20"/>
        </w:rPr>
      </w:pPr>
      <w:r>
        <w:rPr>
          <w:noProof/>
        </w:rPr>
        <w:drawing>
          <wp:inline distT="0" distB="0" distL="0" distR="0" wp14:anchorId="4E5283F5" wp14:editId="4E9D1DE0">
            <wp:extent cx="5086350" cy="3648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86350" cy="3648075"/>
                    </a:xfrm>
                    <a:prstGeom prst="rect">
                      <a:avLst/>
                    </a:prstGeom>
                  </pic:spPr>
                </pic:pic>
              </a:graphicData>
            </a:graphic>
          </wp:inline>
        </w:drawing>
      </w:r>
      <w:r>
        <w:br/>
      </w:r>
      <w:r w:rsidRPr="005E0A17">
        <w:rPr>
          <w:rFonts w:eastAsia="Times New Roman"/>
          <w:b/>
          <w:color w:val="000000"/>
          <w:sz w:val="20"/>
          <w:szCs w:val="20"/>
        </w:rPr>
        <w:t>Source</w:t>
      </w:r>
      <w:r w:rsidRPr="00743D56">
        <w:rPr>
          <w:rFonts w:eastAsia="Times New Roman"/>
          <w:color w:val="000000"/>
          <w:sz w:val="20"/>
          <w:szCs w:val="20"/>
        </w:rPr>
        <w:t xml:space="preserve">: </w:t>
      </w:r>
      <w:r>
        <w:rPr>
          <w:rFonts w:eastAsia="Times New Roman"/>
          <w:color w:val="000000"/>
          <w:sz w:val="20"/>
          <w:szCs w:val="20"/>
        </w:rPr>
        <w:t>Strengths Finder personal assessment 2012.</w:t>
      </w:r>
      <w:r w:rsidR="00D77E4F">
        <w:rPr>
          <w:rFonts w:eastAsia="Times New Roman"/>
          <w:color w:val="000000"/>
          <w:sz w:val="20"/>
          <w:szCs w:val="20"/>
        </w:rPr>
        <w:br/>
      </w:r>
    </w:p>
    <w:p w14:paraId="7CF4AEA7" w14:textId="77777777" w:rsidR="009749EA" w:rsidRPr="00024E79" w:rsidRDefault="00D77E4F" w:rsidP="008C2E2E">
      <w:pPr>
        <w:pStyle w:val="BodyText"/>
        <w:spacing w:line="360" w:lineRule="auto"/>
        <w:rPr>
          <w:rFonts w:eastAsia="Times New Roman"/>
        </w:rPr>
      </w:pPr>
      <w:r>
        <w:rPr>
          <w:rFonts w:eastAsia="Times New Roman"/>
          <w:color w:val="000000"/>
        </w:rPr>
        <w:t xml:space="preserve">My </w:t>
      </w:r>
      <w:r w:rsidR="005F2EEC">
        <w:rPr>
          <w:rFonts w:eastAsia="Times New Roman"/>
          <w:color w:val="000000"/>
        </w:rPr>
        <w:t xml:space="preserve">2012 </w:t>
      </w:r>
      <w:r>
        <w:rPr>
          <w:rFonts w:eastAsia="Times New Roman"/>
          <w:color w:val="000000"/>
        </w:rPr>
        <w:t xml:space="preserve">result showed </w:t>
      </w:r>
      <w:r w:rsidR="005F2EEC">
        <w:rPr>
          <w:rFonts w:eastAsia="Times New Roman"/>
          <w:color w:val="000000"/>
        </w:rPr>
        <w:t>the following five themes:</w:t>
      </w:r>
    </w:p>
    <w:p w14:paraId="51DD30F5" w14:textId="77777777" w:rsidR="005F2EEC" w:rsidRDefault="005F2EEC" w:rsidP="00F45077">
      <w:pPr>
        <w:pStyle w:val="ListParagraph"/>
        <w:numPr>
          <w:ilvl w:val="0"/>
          <w:numId w:val="27"/>
        </w:numPr>
        <w:ind w:right="60"/>
        <w:rPr>
          <w:rFonts w:eastAsia="Times New Roman"/>
          <w:color w:val="000000"/>
        </w:rPr>
      </w:pPr>
      <w:r w:rsidRPr="005F2EEC">
        <w:rPr>
          <w:rFonts w:eastAsia="Times New Roman"/>
          <w:b/>
          <w:color w:val="000000"/>
        </w:rPr>
        <w:t>Futuristic</w:t>
      </w:r>
      <w:r w:rsidR="00DF5D5A">
        <w:rPr>
          <w:rFonts w:eastAsia="Times New Roman"/>
          <w:color w:val="000000"/>
        </w:rPr>
        <w:t xml:space="preserve"> - </w:t>
      </w:r>
      <w:r w:rsidRPr="005F2EEC">
        <w:rPr>
          <w:rFonts w:eastAsia="Times New Roman"/>
          <w:color w:val="000000"/>
        </w:rPr>
        <w:t>are inspired by what could be. They inspire others w</w:t>
      </w:r>
      <w:r w:rsidR="00DF5D5A">
        <w:rPr>
          <w:rFonts w:eastAsia="Times New Roman"/>
          <w:color w:val="000000"/>
        </w:rPr>
        <w:t>ith their visions of the future;</w:t>
      </w:r>
    </w:p>
    <w:p w14:paraId="2DABFD3F" w14:textId="77777777" w:rsidR="005F2EEC" w:rsidRDefault="005F2EEC" w:rsidP="00F45077">
      <w:pPr>
        <w:pStyle w:val="ListParagraph"/>
        <w:numPr>
          <w:ilvl w:val="0"/>
          <w:numId w:val="27"/>
        </w:numPr>
        <w:ind w:right="60"/>
        <w:rPr>
          <w:rFonts w:eastAsia="Times New Roman"/>
          <w:color w:val="000000"/>
        </w:rPr>
      </w:pPr>
      <w:r w:rsidRPr="00DF5D5A">
        <w:rPr>
          <w:rFonts w:eastAsia="Times New Roman"/>
          <w:b/>
          <w:color w:val="000000"/>
        </w:rPr>
        <w:t>Input</w:t>
      </w:r>
      <w:r w:rsidR="00DF5D5A">
        <w:rPr>
          <w:rFonts w:eastAsia="Times New Roman"/>
          <w:color w:val="000000"/>
        </w:rPr>
        <w:t xml:space="preserve"> - </w:t>
      </w:r>
      <w:r w:rsidR="00DF5D5A" w:rsidRPr="00DF5D5A">
        <w:rPr>
          <w:rFonts w:eastAsia="Times New Roman"/>
          <w:color w:val="000000"/>
        </w:rPr>
        <w:t>Often like to collect and archive all kinds of information.</w:t>
      </w:r>
    </w:p>
    <w:p w14:paraId="3A1F3659" w14:textId="77777777" w:rsidR="005F2EEC" w:rsidRDefault="005F2EEC" w:rsidP="00F45077">
      <w:pPr>
        <w:pStyle w:val="ListParagraph"/>
        <w:numPr>
          <w:ilvl w:val="0"/>
          <w:numId w:val="27"/>
        </w:numPr>
        <w:ind w:right="60"/>
        <w:rPr>
          <w:rFonts w:eastAsia="Times New Roman"/>
          <w:color w:val="000000"/>
        </w:rPr>
      </w:pPr>
      <w:r w:rsidRPr="00DF5D5A">
        <w:rPr>
          <w:rFonts w:eastAsia="Times New Roman"/>
          <w:b/>
          <w:color w:val="000000"/>
        </w:rPr>
        <w:t>Intellection</w:t>
      </w:r>
      <w:r w:rsidR="00DF5D5A">
        <w:rPr>
          <w:rFonts w:eastAsia="Times New Roman"/>
          <w:color w:val="000000"/>
        </w:rPr>
        <w:t xml:space="preserve"> - A</w:t>
      </w:r>
      <w:r w:rsidR="00DF5D5A" w:rsidRPr="00DF5D5A">
        <w:rPr>
          <w:rFonts w:eastAsia="Times New Roman"/>
          <w:color w:val="000000"/>
        </w:rPr>
        <w:t>re introspective and appreciate intellectual discussions</w:t>
      </w:r>
      <w:r w:rsidR="00DF5D5A">
        <w:rPr>
          <w:rFonts w:eastAsia="Times New Roman"/>
          <w:color w:val="000000"/>
        </w:rPr>
        <w:t>.</w:t>
      </w:r>
    </w:p>
    <w:p w14:paraId="5A74D3B7" w14:textId="77777777" w:rsidR="005F2EEC" w:rsidRDefault="005F2EEC" w:rsidP="00F45077">
      <w:pPr>
        <w:pStyle w:val="ListParagraph"/>
        <w:numPr>
          <w:ilvl w:val="0"/>
          <w:numId w:val="27"/>
        </w:numPr>
        <w:ind w:right="60"/>
        <w:rPr>
          <w:rFonts w:eastAsia="Times New Roman"/>
          <w:color w:val="000000"/>
        </w:rPr>
      </w:pPr>
      <w:r w:rsidRPr="00DF5D5A">
        <w:rPr>
          <w:rFonts w:eastAsia="Times New Roman"/>
          <w:b/>
          <w:color w:val="000000"/>
        </w:rPr>
        <w:t>Strategic</w:t>
      </w:r>
      <w:r w:rsidR="00DF5D5A">
        <w:rPr>
          <w:rFonts w:eastAsia="Times New Roman"/>
          <w:color w:val="000000"/>
        </w:rPr>
        <w:t xml:space="preserve"> - </w:t>
      </w:r>
      <w:r w:rsidR="00DF5D5A" w:rsidRPr="00DF5D5A">
        <w:rPr>
          <w:rFonts w:eastAsia="Times New Roman"/>
          <w:color w:val="000000"/>
        </w:rPr>
        <w:t>have a great desire to learn and want to continuously improve</w:t>
      </w:r>
    </w:p>
    <w:p w14:paraId="4EEAF616" w14:textId="77777777" w:rsidR="005F2EEC" w:rsidRPr="005F2EEC" w:rsidRDefault="005F2EEC" w:rsidP="00F45077">
      <w:pPr>
        <w:pStyle w:val="ListParagraph"/>
        <w:numPr>
          <w:ilvl w:val="0"/>
          <w:numId w:val="27"/>
        </w:numPr>
        <w:ind w:right="60"/>
        <w:rPr>
          <w:rFonts w:eastAsia="Times New Roman"/>
          <w:color w:val="000000"/>
        </w:rPr>
      </w:pPr>
      <w:r w:rsidRPr="008C2E2E">
        <w:rPr>
          <w:rFonts w:eastAsia="Times New Roman"/>
          <w:b/>
          <w:color w:val="000000"/>
        </w:rPr>
        <w:t>Learner</w:t>
      </w:r>
      <w:r w:rsidR="008C2E2E">
        <w:rPr>
          <w:rFonts w:eastAsia="Times New Roman"/>
          <w:color w:val="000000"/>
        </w:rPr>
        <w:t xml:space="preserve"> - </w:t>
      </w:r>
      <w:r w:rsidR="008C2E2E" w:rsidRPr="008C2E2E">
        <w:rPr>
          <w:rFonts w:eastAsia="Times New Roman"/>
          <w:color w:val="000000"/>
        </w:rPr>
        <w:t>quickly spot the relevant patterns and issues.</w:t>
      </w:r>
      <w:r w:rsidR="008C2E2E">
        <w:rPr>
          <w:rFonts w:eastAsia="Times New Roman"/>
          <w:color w:val="000000"/>
        </w:rPr>
        <w:br/>
      </w:r>
    </w:p>
    <w:p w14:paraId="26EF8555" w14:textId="77777777" w:rsidR="005F2EEC" w:rsidRPr="008C2E2E" w:rsidRDefault="008C2E2E" w:rsidP="00F20E36">
      <w:pPr>
        <w:ind w:right="60"/>
        <w:rPr>
          <w:rFonts w:eastAsia="Times New Roman"/>
          <w:b/>
          <w:color w:val="000000"/>
        </w:rPr>
      </w:pPr>
      <w:r w:rsidRPr="008C2E2E">
        <w:rPr>
          <w:b/>
        </w:rPr>
        <w:t xml:space="preserve">Figure 3: </w:t>
      </w:r>
      <w:r w:rsidRPr="008C2E2E">
        <w:rPr>
          <w:rFonts w:eastAsia="Times New Roman"/>
          <w:b/>
          <w:color w:val="000000"/>
        </w:rPr>
        <w:t>Strengths Finder 2.0 result 2012</w:t>
      </w:r>
    </w:p>
    <w:tbl>
      <w:tblPr>
        <w:tblW w:w="9796" w:type="dxa"/>
        <w:tblInd w:w="9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760"/>
        <w:gridCol w:w="1657"/>
        <w:gridCol w:w="1560"/>
        <w:gridCol w:w="1701"/>
        <w:gridCol w:w="1559"/>
        <w:gridCol w:w="1559"/>
      </w:tblGrid>
      <w:tr w:rsidR="008C2E2E" w:rsidRPr="000D62E3" w14:paraId="59FE3B57" w14:textId="77777777" w:rsidTr="00697A88">
        <w:trPr>
          <w:trHeight w:val="345"/>
        </w:trPr>
        <w:tc>
          <w:tcPr>
            <w:tcW w:w="1760" w:type="dxa"/>
            <w:shd w:val="clear" w:color="000000" w:fill="000000"/>
            <w:noWrap/>
            <w:vAlign w:val="bottom"/>
            <w:hideMark/>
          </w:tcPr>
          <w:p w14:paraId="4DDAD177" w14:textId="77777777" w:rsidR="008C2E2E" w:rsidRPr="000D62E3" w:rsidRDefault="008C2E2E" w:rsidP="00697A88">
            <w:pPr>
              <w:spacing w:line="240" w:lineRule="auto"/>
              <w:rPr>
                <w:rFonts w:ascii="Arial" w:eastAsia="Times New Roman" w:hAnsi="Arial" w:cs="Arial"/>
                <w:b/>
                <w:bCs/>
                <w:color w:val="FFFFFF"/>
                <w:sz w:val="20"/>
                <w:szCs w:val="20"/>
                <w:lang w:val="en-CA" w:eastAsia="en-CA"/>
              </w:rPr>
            </w:pPr>
            <w:r w:rsidRPr="000D62E3">
              <w:rPr>
                <w:rFonts w:ascii="Arial" w:eastAsia="Times New Roman" w:hAnsi="Arial" w:cs="Arial"/>
                <w:b/>
                <w:bCs/>
                <w:color w:val="FFFFFF"/>
                <w:sz w:val="20"/>
                <w:szCs w:val="20"/>
                <w:lang w:val="en-CA" w:eastAsia="en-CA"/>
              </w:rPr>
              <w:t>Team Member</w:t>
            </w:r>
          </w:p>
        </w:tc>
        <w:tc>
          <w:tcPr>
            <w:tcW w:w="1657" w:type="dxa"/>
            <w:shd w:val="clear" w:color="000000" w:fill="000000"/>
            <w:noWrap/>
            <w:vAlign w:val="bottom"/>
            <w:hideMark/>
          </w:tcPr>
          <w:p w14:paraId="5EA295EC" w14:textId="77777777" w:rsidR="008C2E2E" w:rsidRPr="000D62E3" w:rsidRDefault="008C2E2E" w:rsidP="00697A88">
            <w:pPr>
              <w:spacing w:line="240" w:lineRule="auto"/>
              <w:rPr>
                <w:rFonts w:ascii="Arial" w:eastAsia="Times New Roman" w:hAnsi="Arial" w:cs="Arial"/>
                <w:b/>
                <w:bCs/>
                <w:color w:val="FFFFFF"/>
                <w:sz w:val="20"/>
                <w:szCs w:val="20"/>
                <w:lang w:val="en-CA" w:eastAsia="en-CA"/>
              </w:rPr>
            </w:pPr>
            <w:r w:rsidRPr="000D62E3">
              <w:rPr>
                <w:rFonts w:ascii="Arial" w:eastAsia="Times New Roman" w:hAnsi="Arial" w:cs="Arial"/>
                <w:b/>
                <w:bCs/>
                <w:color w:val="FFFFFF"/>
                <w:sz w:val="20"/>
                <w:szCs w:val="20"/>
                <w:lang w:val="en-CA" w:eastAsia="en-CA"/>
              </w:rPr>
              <w:t>Theme #1</w:t>
            </w:r>
          </w:p>
        </w:tc>
        <w:tc>
          <w:tcPr>
            <w:tcW w:w="1560" w:type="dxa"/>
            <w:shd w:val="clear" w:color="000000" w:fill="000000"/>
            <w:noWrap/>
            <w:vAlign w:val="bottom"/>
            <w:hideMark/>
          </w:tcPr>
          <w:p w14:paraId="1E5E7AD1" w14:textId="77777777" w:rsidR="008C2E2E" w:rsidRPr="000D62E3" w:rsidRDefault="008C2E2E" w:rsidP="00697A88">
            <w:pPr>
              <w:spacing w:line="240" w:lineRule="auto"/>
              <w:rPr>
                <w:rFonts w:ascii="Arial" w:eastAsia="Times New Roman" w:hAnsi="Arial" w:cs="Arial"/>
                <w:b/>
                <w:bCs/>
                <w:color w:val="FFFFFF"/>
                <w:sz w:val="20"/>
                <w:szCs w:val="20"/>
                <w:lang w:val="en-CA" w:eastAsia="en-CA"/>
              </w:rPr>
            </w:pPr>
            <w:r w:rsidRPr="000D62E3">
              <w:rPr>
                <w:rFonts w:ascii="Arial" w:eastAsia="Times New Roman" w:hAnsi="Arial" w:cs="Arial"/>
                <w:b/>
                <w:bCs/>
                <w:color w:val="FFFFFF"/>
                <w:sz w:val="20"/>
                <w:szCs w:val="20"/>
                <w:lang w:val="en-CA" w:eastAsia="en-CA"/>
              </w:rPr>
              <w:t>Theme #2</w:t>
            </w:r>
          </w:p>
        </w:tc>
        <w:tc>
          <w:tcPr>
            <w:tcW w:w="1701" w:type="dxa"/>
            <w:shd w:val="clear" w:color="000000" w:fill="000000"/>
            <w:noWrap/>
            <w:vAlign w:val="bottom"/>
            <w:hideMark/>
          </w:tcPr>
          <w:p w14:paraId="299A75F9" w14:textId="77777777" w:rsidR="008C2E2E" w:rsidRPr="000D62E3" w:rsidRDefault="008C2E2E" w:rsidP="00697A88">
            <w:pPr>
              <w:spacing w:line="240" w:lineRule="auto"/>
              <w:rPr>
                <w:rFonts w:ascii="Arial" w:eastAsia="Times New Roman" w:hAnsi="Arial" w:cs="Arial"/>
                <w:b/>
                <w:bCs/>
                <w:color w:val="FFFFFF"/>
                <w:sz w:val="20"/>
                <w:szCs w:val="20"/>
                <w:lang w:val="en-CA" w:eastAsia="en-CA"/>
              </w:rPr>
            </w:pPr>
            <w:r w:rsidRPr="000D62E3">
              <w:rPr>
                <w:rFonts w:ascii="Arial" w:eastAsia="Times New Roman" w:hAnsi="Arial" w:cs="Arial"/>
                <w:b/>
                <w:bCs/>
                <w:color w:val="FFFFFF"/>
                <w:sz w:val="20"/>
                <w:szCs w:val="20"/>
                <w:lang w:val="en-CA" w:eastAsia="en-CA"/>
              </w:rPr>
              <w:t>Theme #3</w:t>
            </w:r>
          </w:p>
        </w:tc>
        <w:tc>
          <w:tcPr>
            <w:tcW w:w="1559" w:type="dxa"/>
            <w:shd w:val="clear" w:color="000000" w:fill="000000"/>
            <w:noWrap/>
            <w:vAlign w:val="bottom"/>
            <w:hideMark/>
          </w:tcPr>
          <w:p w14:paraId="25ACA754" w14:textId="77777777" w:rsidR="008C2E2E" w:rsidRPr="000D62E3" w:rsidRDefault="008C2E2E" w:rsidP="00697A88">
            <w:pPr>
              <w:spacing w:line="240" w:lineRule="auto"/>
              <w:rPr>
                <w:rFonts w:ascii="Arial" w:eastAsia="Times New Roman" w:hAnsi="Arial" w:cs="Arial"/>
                <w:b/>
                <w:bCs/>
                <w:color w:val="FFFFFF"/>
                <w:sz w:val="20"/>
                <w:szCs w:val="20"/>
                <w:lang w:val="en-CA" w:eastAsia="en-CA"/>
              </w:rPr>
            </w:pPr>
            <w:r w:rsidRPr="000D62E3">
              <w:rPr>
                <w:rFonts w:ascii="Arial" w:eastAsia="Times New Roman" w:hAnsi="Arial" w:cs="Arial"/>
                <w:b/>
                <w:bCs/>
                <w:color w:val="FFFFFF"/>
                <w:sz w:val="20"/>
                <w:szCs w:val="20"/>
                <w:lang w:val="en-CA" w:eastAsia="en-CA"/>
              </w:rPr>
              <w:t>Theme #4</w:t>
            </w:r>
          </w:p>
        </w:tc>
        <w:tc>
          <w:tcPr>
            <w:tcW w:w="1559" w:type="dxa"/>
            <w:shd w:val="clear" w:color="000000" w:fill="000000"/>
            <w:noWrap/>
            <w:vAlign w:val="bottom"/>
            <w:hideMark/>
          </w:tcPr>
          <w:p w14:paraId="6B9BFB22" w14:textId="77777777" w:rsidR="008C2E2E" w:rsidRPr="000D62E3" w:rsidRDefault="008C2E2E" w:rsidP="00697A88">
            <w:pPr>
              <w:spacing w:line="240" w:lineRule="auto"/>
              <w:rPr>
                <w:rFonts w:ascii="Arial" w:eastAsia="Times New Roman" w:hAnsi="Arial" w:cs="Arial"/>
                <w:b/>
                <w:bCs/>
                <w:color w:val="FFFFFF"/>
                <w:sz w:val="20"/>
                <w:szCs w:val="20"/>
                <w:lang w:val="en-CA" w:eastAsia="en-CA"/>
              </w:rPr>
            </w:pPr>
            <w:r w:rsidRPr="000D62E3">
              <w:rPr>
                <w:rFonts w:ascii="Arial" w:eastAsia="Times New Roman" w:hAnsi="Arial" w:cs="Arial"/>
                <w:b/>
                <w:bCs/>
                <w:color w:val="FFFFFF"/>
                <w:sz w:val="20"/>
                <w:szCs w:val="20"/>
                <w:lang w:val="en-CA" w:eastAsia="en-CA"/>
              </w:rPr>
              <w:t>Theme #5</w:t>
            </w:r>
          </w:p>
        </w:tc>
      </w:tr>
      <w:tr w:rsidR="008C2E2E" w:rsidRPr="000D62E3" w14:paraId="6DE5C397" w14:textId="77777777" w:rsidTr="00697A88">
        <w:trPr>
          <w:trHeight w:val="345"/>
        </w:trPr>
        <w:tc>
          <w:tcPr>
            <w:tcW w:w="1760" w:type="dxa"/>
            <w:shd w:val="clear" w:color="D9D9D9" w:fill="D9D9D9"/>
            <w:noWrap/>
            <w:vAlign w:val="center"/>
            <w:hideMark/>
          </w:tcPr>
          <w:p w14:paraId="09375957" w14:textId="77777777" w:rsidR="008C2E2E" w:rsidRPr="000D62E3" w:rsidRDefault="00425F9A" w:rsidP="009E6C36">
            <w:pPr>
              <w:spacing w:line="240" w:lineRule="auto"/>
              <w:rPr>
                <w:rFonts w:ascii="Calibri" w:eastAsia="Times New Roman" w:hAnsi="Calibri" w:cs="Calibri"/>
                <w:color w:val="000000"/>
                <w:sz w:val="22"/>
                <w:szCs w:val="22"/>
                <w:lang w:val="en-CA" w:eastAsia="en-CA"/>
              </w:rPr>
            </w:pPr>
            <w:r>
              <w:rPr>
                <w:rFonts w:ascii="Calibri" w:eastAsia="Times New Roman" w:hAnsi="Calibri" w:cs="Calibri"/>
                <w:color w:val="000000"/>
                <w:sz w:val="22"/>
                <w:szCs w:val="22"/>
                <w:lang w:val="en-CA" w:eastAsia="en-CA"/>
              </w:rPr>
              <w:t>Andrew</w:t>
            </w:r>
          </w:p>
        </w:tc>
        <w:tc>
          <w:tcPr>
            <w:tcW w:w="1657" w:type="dxa"/>
            <w:shd w:val="clear" w:color="D9D9D9" w:fill="CCC0DA"/>
            <w:noWrap/>
            <w:vAlign w:val="center"/>
            <w:hideMark/>
          </w:tcPr>
          <w:p w14:paraId="2B6B2531" w14:textId="77777777" w:rsidR="008C2E2E" w:rsidRPr="000D62E3" w:rsidRDefault="008C2E2E" w:rsidP="00697A88">
            <w:pPr>
              <w:spacing w:line="240" w:lineRule="auto"/>
              <w:rPr>
                <w:rFonts w:ascii="Arial" w:eastAsia="Times New Roman" w:hAnsi="Arial" w:cs="Arial"/>
                <w:color w:val="49166D"/>
                <w:sz w:val="20"/>
                <w:szCs w:val="20"/>
                <w:lang w:val="en-CA" w:eastAsia="en-CA"/>
              </w:rPr>
            </w:pPr>
            <w:r w:rsidRPr="000D62E3">
              <w:rPr>
                <w:rFonts w:ascii="Arial" w:eastAsia="Times New Roman" w:hAnsi="Arial" w:cs="Arial"/>
                <w:color w:val="49166D"/>
                <w:sz w:val="20"/>
                <w:szCs w:val="20"/>
                <w:lang w:val="en-CA" w:eastAsia="en-CA"/>
              </w:rPr>
              <w:t>Futuristic</w:t>
            </w:r>
          </w:p>
        </w:tc>
        <w:tc>
          <w:tcPr>
            <w:tcW w:w="1560" w:type="dxa"/>
            <w:shd w:val="clear" w:color="D9D9D9" w:fill="CCC0DA"/>
            <w:noWrap/>
            <w:vAlign w:val="center"/>
            <w:hideMark/>
          </w:tcPr>
          <w:p w14:paraId="487E8053" w14:textId="77777777" w:rsidR="008C2E2E" w:rsidRPr="000D62E3" w:rsidRDefault="008C2E2E" w:rsidP="00697A88">
            <w:pPr>
              <w:spacing w:line="240" w:lineRule="auto"/>
              <w:rPr>
                <w:rFonts w:ascii="Arial" w:eastAsia="Times New Roman" w:hAnsi="Arial" w:cs="Arial"/>
                <w:color w:val="49166D"/>
                <w:sz w:val="20"/>
                <w:szCs w:val="20"/>
                <w:lang w:val="en-CA" w:eastAsia="en-CA"/>
              </w:rPr>
            </w:pPr>
            <w:r w:rsidRPr="000D62E3">
              <w:rPr>
                <w:rFonts w:ascii="Arial" w:eastAsia="Times New Roman" w:hAnsi="Arial" w:cs="Arial"/>
                <w:color w:val="49166D"/>
                <w:sz w:val="20"/>
                <w:szCs w:val="20"/>
                <w:lang w:val="en-CA" w:eastAsia="en-CA"/>
              </w:rPr>
              <w:t>Input</w:t>
            </w:r>
          </w:p>
        </w:tc>
        <w:tc>
          <w:tcPr>
            <w:tcW w:w="1701" w:type="dxa"/>
            <w:shd w:val="clear" w:color="D9D9D9" w:fill="CCC0DA"/>
            <w:noWrap/>
            <w:vAlign w:val="center"/>
            <w:hideMark/>
          </w:tcPr>
          <w:p w14:paraId="380DBA7B" w14:textId="77777777" w:rsidR="008C2E2E" w:rsidRPr="000D62E3" w:rsidRDefault="008C2E2E" w:rsidP="00697A88">
            <w:pPr>
              <w:spacing w:line="240" w:lineRule="auto"/>
              <w:rPr>
                <w:rFonts w:ascii="Arial" w:eastAsia="Times New Roman" w:hAnsi="Arial" w:cs="Arial"/>
                <w:color w:val="49166D"/>
                <w:sz w:val="20"/>
                <w:szCs w:val="20"/>
                <w:lang w:val="en-CA" w:eastAsia="en-CA"/>
              </w:rPr>
            </w:pPr>
            <w:r w:rsidRPr="000D62E3">
              <w:rPr>
                <w:rFonts w:ascii="Arial" w:eastAsia="Times New Roman" w:hAnsi="Arial" w:cs="Arial"/>
                <w:color w:val="49166D"/>
                <w:sz w:val="20"/>
                <w:szCs w:val="20"/>
                <w:lang w:val="en-CA" w:eastAsia="en-CA"/>
              </w:rPr>
              <w:t>Intellection</w:t>
            </w:r>
          </w:p>
        </w:tc>
        <w:tc>
          <w:tcPr>
            <w:tcW w:w="1559" w:type="dxa"/>
            <w:shd w:val="clear" w:color="D9D9D9" w:fill="CCC0DA"/>
            <w:noWrap/>
            <w:vAlign w:val="center"/>
            <w:hideMark/>
          </w:tcPr>
          <w:p w14:paraId="01B7E1B8" w14:textId="77777777" w:rsidR="008C2E2E" w:rsidRPr="000D62E3" w:rsidRDefault="008C2E2E" w:rsidP="00697A88">
            <w:pPr>
              <w:spacing w:line="240" w:lineRule="auto"/>
              <w:rPr>
                <w:rFonts w:ascii="Arial" w:eastAsia="Times New Roman" w:hAnsi="Arial" w:cs="Arial"/>
                <w:color w:val="49166D"/>
                <w:sz w:val="20"/>
                <w:szCs w:val="20"/>
                <w:lang w:val="en-CA" w:eastAsia="en-CA"/>
              </w:rPr>
            </w:pPr>
            <w:r w:rsidRPr="000D62E3">
              <w:rPr>
                <w:rFonts w:ascii="Arial" w:eastAsia="Times New Roman" w:hAnsi="Arial" w:cs="Arial"/>
                <w:color w:val="49166D"/>
                <w:sz w:val="20"/>
                <w:szCs w:val="20"/>
                <w:lang w:val="en-CA" w:eastAsia="en-CA"/>
              </w:rPr>
              <w:t>Strategic</w:t>
            </w:r>
          </w:p>
        </w:tc>
        <w:tc>
          <w:tcPr>
            <w:tcW w:w="1559" w:type="dxa"/>
            <w:shd w:val="clear" w:color="D9D9D9" w:fill="CCC0DA"/>
            <w:noWrap/>
            <w:vAlign w:val="center"/>
            <w:hideMark/>
          </w:tcPr>
          <w:p w14:paraId="065B0BF1" w14:textId="77777777" w:rsidR="008C2E2E" w:rsidRPr="000D62E3" w:rsidRDefault="008C2E2E" w:rsidP="00697A88">
            <w:pPr>
              <w:spacing w:line="240" w:lineRule="auto"/>
              <w:rPr>
                <w:rFonts w:ascii="Arial" w:eastAsia="Times New Roman" w:hAnsi="Arial" w:cs="Arial"/>
                <w:color w:val="49166D"/>
                <w:sz w:val="20"/>
                <w:szCs w:val="20"/>
                <w:lang w:val="en-CA" w:eastAsia="en-CA"/>
              </w:rPr>
            </w:pPr>
            <w:r w:rsidRPr="000D62E3">
              <w:rPr>
                <w:rFonts w:ascii="Arial" w:eastAsia="Times New Roman" w:hAnsi="Arial" w:cs="Arial"/>
                <w:color w:val="49166D"/>
                <w:sz w:val="20"/>
                <w:szCs w:val="20"/>
                <w:lang w:val="en-CA" w:eastAsia="en-CA"/>
              </w:rPr>
              <w:t>Learner</w:t>
            </w:r>
          </w:p>
        </w:tc>
      </w:tr>
    </w:tbl>
    <w:p w14:paraId="228D5AAE" w14:textId="77777777" w:rsidR="005F2EEC" w:rsidRDefault="005F2EEC" w:rsidP="00F20E36">
      <w:pPr>
        <w:ind w:right="60"/>
        <w:rPr>
          <w:rFonts w:eastAsia="Times New Roman"/>
          <w:color w:val="000000"/>
        </w:rPr>
      </w:pPr>
    </w:p>
    <w:p w14:paraId="23DC7FE2" w14:textId="77777777" w:rsidR="005F2EEC" w:rsidRPr="00301E8C" w:rsidRDefault="00827925" w:rsidP="00301E8C">
      <w:pPr>
        <w:autoSpaceDE w:val="0"/>
        <w:autoSpaceDN w:val="0"/>
        <w:adjustRightInd w:val="0"/>
        <w:ind w:right="60" w:firstLine="720"/>
        <w:rPr>
          <w:rFonts w:eastAsia="Times New Roman"/>
          <w:color w:val="000000"/>
        </w:rPr>
      </w:pPr>
      <w:r>
        <w:lastRenderedPageBreak/>
        <w:t>All five themes from my score belong in the strategic leadership style</w:t>
      </w:r>
      <w:r w:rsidR="00B80318">
        <w:t xml:space="preserve"> quadrant</w:t>
      </w:r>
      <w:r>
        <w:t xml:space="preserve">. </w:t>
      </w:r>
      <w:r w:rsidR="00066C3C">
        <w:t xml:space="preserve">I found </w:t>
      </w:r>
      <w:r w:rsidR="00B373C5">
        <w:t xml:space="preserve">this evaluation </w:t>
      </w:r>
      <w:r w:rsidR="00066C3C">
        <w:t xml:space="preserve">accurate as </w:t>
      </w:r>
      <w:r w:rsidR="00B373C5">
        <w:t xml:space="preserve">it </w:t>
      </w:r>
      <w:r w:rsidR="00066C3C">
        <w:t xml:space="preserve">is supported </w:t>
      </w:r>
      <w:r w:rsidR="008527FB">
        <w:t>by</w:t>
      </w:r>
      <w:r w:rsidR="00066C3C">
        <w:t xml:space="preserve"> my MBTI personality characteristic which states that </w:t>
      </w:r>
      <w:r w:rsidR="00F574BD">
        <w:t xml:space="preserve">the </w:t>
      </w:r>
      <w:r w:rsidR="00F574BD" w:rsidRPr="006F1D27">
        <w:t>INTJ</w:t>
      </w:r>
      <w:r w:rsidR="00F574BD">
        <w:t xml:space="preserve"> type are, “E</w:t>
      </w:r>
      <w:r w:rsidR="00066C3C" w:rsidRPr="0038664C">
        <w:t>xcel</w:t>
      </w:r>
      <w:r w:rsidR="00066C3C">
        <w:t>lent long-range planner</w:t>
      </w:r>
      <w:r w:rsidR="00F574BD">
        <w:t>s</w:t>
      </w:r>
      <w:r w:rsidR="00066C3C">
        <w:t xml:space="preserve"> </w:t>
      </w:r>
      <w:r w:rsidR="00066C3C" w:rsidRPr="0038664C">
        <w:t xml:space="preserve">and often rise to positions of </w:t>
      </w:r>
      <w:r w:rsidR="00066C3C">
        <w:t>leadership in groups or organizations”.</w:t>
      </w:r>
    </w:p>
    <w:p w14:paraId="5D22BD31" w14:textId="77777777" w:rsidR="00D800A7" w:rsidRDefault="00D800A7" w:rsidP="00F20E36">
      <w:pPr>
        <w:ind w:right="60"/>
        <w:rPr>
          <w:b/>
        </w:rPr>
      </w:pPr>
    </w:p>
    <w:p w14:paraId="18C0F491" w14:textId="77777777" w:rsidR="00F20E36" w:rsidRPr="00396C77" w:rsidRDefault="00F20E36" w:rsidP="00F20E36">
      <w:pPr>
        <w:ind w:right="60"/>
        <w:rPr>
          <w:b/>
        </w:rPr>
      </w:pPr>
      <w:r>
        <w:rPr>
          <w:b/>
        </w:rPr>
        <w:t>Tolerance for Ambiguity</w:t>
      </w:r>
    </w:p>
    <w:p w14:paraId="3D732A81" w14:textId="77777777" w:rsidR="00697A88" w:rsidRDefault="00697A88" w:rsidP="00697A88">
      <w:pPr>
        <w:ind w:right="60" w:firstLine="720"/>
      </w:pPr>
      <w:r w:rsidRPr="00697A88">
        <w:t>Tolerance</w:t>
      </w:r>
      <w:r w:rsidR="008527FB">
        <w:t xml:space="preserve"> of ambiguity has been defined </w:t>
      </w:r>
      <w:r w:rsidRPr="00697A88">
        <w:t>as an individual’s range of reactions to stimuli that are considered unfamiliar, complex, uncertain, or subject to multiple interpretations</w:t>
      </w:r>
      <w:r>
        <w:t xml:space="preserve"> (</w:t>
      </w:r>
      <w:proofErr w:type="spellStart"/>
      <w:r>
        <w:t>Tsirikas</w:t>
      </w:r>
      <w:proofErr w:type="gramStart"/>
      <w:r>
        <w:t>,A</w:t>
      </w:r>
      <w:proofErr w:type="spellEnd"/>
      <w:proofErr w:type="gramEnd"/>
      <w:r>
        <w:t xml:space="preserve">., </w:t>
      </w:r>
      <w:proofErr w:type="spellStart"/>
      <w:r w:rsidRPr="00D329CE">
        <w:t>Katsaros</w:t>
      </w:r>
      <w:proofErr w:type="spellEnd"/>
      <w:r>
        <w:t xml:space="preserve">, K., </w:t>
      </w:r>
      <w:r w:rsidRPr="00D329CE">
        <w:t xml:space="preserve"> </w:t>
      </w:r>
      <w:proofErr w:type="spellStart"/>
      <w:r w:rsidRPr="00D329CE">
        <w:t>Nicolaidis</w:t>
      </w:r>
      <w:proofErr w:type="spellEnd"/>
      <w:r w:rsidRPr="00D329CE">
        <w:t>,</w:t>
      </w:r>
      <w:r>
        <w:t xml:space="preserve"> C., 2012</w:t>
      </w:r>
      <w:r w:rsidRPr="00D329CE">
        <w:t>,</w:t>
      </w:r>
      <w:r w:rsidR="008527FB">
        <w:t xml:space="preserve"> p. 346).  </w:t>
      </w:r>
      <w:r w:rsidR="00261970">
        <w:t>Ambiguity stems from three primary sources: novelt</w:t>
      </w:r>
      <w:r w:rsidR="008527FB">
        <w:t xml:space="preserve">y, complexity and insolubility.  </w:t>
      </w:r>
      <w:r w:rsidR="00F73674">
        <w:t xml:space="preserve">The scoring key for this self-evaluation tool is the higher one scores, the more one may perceive situations as threatening, rather than promising.  </w:t>
      </w:r>
      <w:r w:rsidR="00261970">
        <w:t>Completed in December 2015, my results are as follows:</w:t>
      </w:r>
    </w:p>
    <w:p w14:paraId="063269D0" w14:textId="77777777" w:rsidR="00261970" w:rsidRPr="00371A6F" w:rsidRDefault="00371A6F" w:rsidP="00371A6F">
      <w:pPr>
        <w:ind w:right="60"/>
        <w:rPr>
          <w:b/>
        </w:rPr>
      </w:pPr>
      <w:r>
        <w:rPr>
          <w:b/>
        </w:rPr>
        <w:t>Table 3</w:t>
      </w:r>
      <w:r w:rsidRPr="00DD7406">
        <w:rPr>
          <w:b/>
        </w:rPr>
        <w:t xml:space="preserve">: </w:t>
      </w:r>
      <w:r>
        <w:rPr>
          <w:b/>
        </w:rPr>
        <w:t xml:space="preserve">Tolerance for Ambiguity scoring </w:t>
      </w:r>
      <w:r>
        <w:rPr>
          <w:rFonts w:eastAsia="Times New Roman"/>
          <w:b/>
          <w:color w:val="000000"/>
        </w:rPr>
        <w:t>matrix</w:t>
      </w:r>
    </w:p>
    <w:tbl>
      <w:tblPr>
        <w:tblStyle w:val="TableGrid"/>
        <w:tblW w:w="9576" w:type="dxa"/>
        <w:tblInd w:w="720" w:type="dxa"/>
        <w:tblLook w:val="04A0" w:firstRow="1" w:lastRow="0" w:firstColumn="1" w:lastColumn="0" w:noHBand="0" w:noVBand="1"/>
      </w:tblPr>
      <w:tblGrid>
        <w:gridCol w:w="675"/>
        <w:gridCol w:w="2127"/>
        <w:gridCol w:w="1548"/>
        <w:gridCol w:w="5226"/>
      </w:tblGrid>
      <w:tr w:rsidR="00261970" w14:paraId="698D57B3" w14:textId="77777777" w:rsidTr="00057D63">
        <w:trPr>
          <w:gridAfter w:val="1"/>
          <w:wAfter w:w="5226" w:type="dxa"/>
        </w:trPr>
        <w:tc>
          <w:tcPr>
            <w:tcW w:w="675" w:type="dxa"/>
          </w:tcPr>
          <w:p w14:paraId="571206F6" w14:textId="77777777" w:rsidR="00261970" w:rsidRDefault="00261970" w:rsidP="00697A88">
            <w:pPr>
              <w:ind w:right="60"/>
            </w:pPr>
            <w:r>
              <w:t>(N)</w:t>
            </w:r>
          </w:p>
        </w:tc>
        <w:tc>
          <w:tcPr>
            <w:tcW w:w="2127" w:type="dxa"/>
          </w:tcPr>
          <w:p w14:paraId="69A1E042" w14:textId="77777777" w:rsidR="00261970" w:rsidRDefault="00261970" w:rsidP="00697A88">
            <w:pPr>
              <w:ind w:right="60"/>
            </w:pPr>
            <w:r>
              <w:t>Novelty Score</w:t>
            </w:r>
          </w:p>
        </w:tc>
        <w:tc>
          <w:tcPr>
            <w:tcW w:w="1548" w:type="dxa"/>
          </w:tcPr>
          <w:p w14:paraId="02253C77" w14:textId="77777777" w:rsidR="00261970" w:rsidRDefault="00261970" w:rsidP="00697A88">
            <w:pPr>
              <w:ind w:right="60"/>
            </w:pPr>
            <w:r>
              <w:t>22</w:t>
            </w:r>
          </w:p>
        </w:tc>
      </w:tr>
      <w:tr w:rsidR="00261970" w14:paraId="5A7DECA9" w14:textId="77777777" w:rsidTr="00057D63">
        <w:trPr>
          <w:gridAfter w:val="1"/>
          <w:wAfter w:w="5226" w:type="dxa"/>
        </w:trPr>
        <w:tc>
          <w:tcPr>
            <w:tcW w:w="675" w:type="dxa"/>
          </w:tcPr>
          <w:p w14:paraId="6E6A7041" w14:textId="77777777" w:rsidR="00261970" w:rsidRDefault="00261970" w:rsidP="00697A88">
            <w:pPr>
              <w:ind w:right="60"/>
            </w:pPr>
            <w:r>
              <w:t>(C)</w:t>
            </w:r>
          </w:p>
        </w:tc>
        <w:tc>
          <w:tcPr>
            <w:tcW w:w="2127" w:type="dxa"/>
          </w:tcPr>
          <w:p w14:paraId="0461529F" w14:textId="77777777" w:rsidR="00261970" w:rsidRDefault="00261970" w:rsidP="00697A88">
            <w:pPr>
              <w:ind w:right="60"/>
            </w:pPr>
            <w:r>
              <w:t>Complexity Score</w:t>
            </w:r>
          </w:p>
        </w:tc>
        <w:tc>
          <w:tcPr>
            <w:tcW w:w="1548" w:type="dxa"/>
          </w:tcPr>
          <w:p w14:paraId="24AB4B8B" w14:textId="77777777" w:rsidR="00261970" w:rsidRDefault="00261970" w:rsidP="00697A88">
            <w:pPr>
              <w:ind w:right="60"/>
            </w:pPr>
            <w:r>
              <w:t>28</w:t>
            </w:r>
          </w:p>
        </w:tc>
      </w:tr>
      <w:tr w:rsidR="00261970" w14:paraId="55B91996" w14:textId="77777777" w:rsidTr="00057D63">
        <w:trPr>
          <w:gridAfter w:val="1"/>
          <w:wAfter w:w="5226" w:type="dxa"/>
        </w:trPr>
        <w:tc>
          <w:tcPr>
            <w:tcW w:w="675" w:type="dxa"/>
          </w:tcPr>
          <w:p w14:paraId="2BECEF14" w14:textId="77777777" w:rsidR="00261970" w:rsidRDefault="00261970" w:rsidP="00697A88">
            <w:pPr>
              <w:ind w:right="60"/>
            </w:pPr>
            <w:r>
              <w:t>(I)</w:t>
            </w:r>
          </w:p>
        </w:tc>
        <w:tc>
          <w:tcPr>
            <w:tcW w:w="2127" w:type="dxa"/>
          </w:tcPr>
          <w:p w14:paraId="3B9CAA62" w14:textId="77777777" w:rsidR="00261970" w:rsidRDefault="00261970" w:rsidP="00697A88">
            <w:pPr>
              <w:ind w:right="60"/>
            </w:pPr>
            <w:r>
              <w:t>Insolubility Score</w:t>
            </w:r>
          </w:p>
        </w:tc>
        <w:tc>
          <w:tcPr>
            <w:tcW w:w="1548" w:type="dxa"/>
          </w:tcPr>
          <w:p w14:paraId="04413C75" w14:textId="77777777" w:rsidR="00261970" w:rsidRDefault="00261970" w:rsidP="00697A88">
            <w:pPr>
              <w:ind w:right="60"/>
            </w:pPr>
            <w:r>
              <w:t>05</w:t>
            </w:r>
          </w:p>
        </w:tc>
      </w:tr>
      <w:tr w:rsidR="00057D63" w14:paraId="291F8355" w14:textId="77777777" w:rsidTr="00057D63">
        <w:tc>
          <w:tcPr>
            <w:tcW w:w="2802" w:type="dxa"/>
            <w:gridSpan w:val="2"/>
            <w:tcBorders>
              <w:bottom w:val="single" w:sz="6" w:space="0" w:color="auto"/>
              <w:right w:val="single" w:sz="6" w:space="0" w:color="auto"/>
            </w:tcBorders>
          </w:tcPr>
          <w:p w14:paraId="39177B77" w14:textId="77777777" w:rsidR="00057D63" w:rsidRPr="002F1B28" w:rsidRDefault="00057D63" w:rsidP="00C257C7">
            <w:pPr>
              <w:rPr>
                <w:rFonts w:eastAsia="Times New Roman"/>
                <w:color w:val="000000"/>
              </w:rPr>
            </w:pPr>
            <w:r w:rsidRPr="002F1B28">
              <w:rPr>
                <w:rFonts w:eastAsia="Times New Roman"/>
                <w:color w:val="000000"/>
              </w:rPr>
              <w:t>Mean score</w:t>
            </w:r>
          </w:p>
        </w:tc>
        <w:tc>
          <w:tcPr>
            <w:tcW w:w="1548" w:type="dxa"/>
            <w:tcBorders>
              <w:left w:val="single" w:sz="6" w:space="0" w:color="auto"/>
              <w:bottom w:val="single" w:sz="6" w:space="0" w:color="auto"/>
              <w:right w:val="single" w:sz="4" w:space="0" w:color="auto"/>
            </w:tcBorders>
          </w:tcPr>
          <w:p w14:paraId="54E85441" w14:textId="77777777" w:rsidR="00057D63" w:rsidRPr="002F1B28" w:rsidRDefault="00057D63" w:rsidP="00C257C7">
            <w:pPr>
              <w:rPr>
                <w:rFonts w:eastAsia="Times New Roman"/>
                <w:color w:val="000000"/>
              </w:rPr>
            </w:pPr>
            <w:r>
              <w:rPr>
                <w:rFonts w:eastAsia="Times New Roman"/>
                <w:color w:val="000000"/>
              </w:rPr>
              <w:t>56.47</w:t>
            </w:r>
          </w:p>
        </w:tc>
        <w:tc>
          <w:tcPr>
            <w:tcW w:w="5226" w:type="dxa"/>
            <w:tcBorders>
              <w:top w:val="nil"/>
              <w:left w:val="single" w:sz="4" w:space="0" w:color="auto"/>
              <w:bottom w:val="nil"/>
              <w:right w:val="nil"/>
            </w:tcBorders>
          </w:tcPr>
          <w:p w14:paraId="6FF51B26" w14:textId="77777777" w:rsidR="00057D63" w:rsidRDefault="00057D63" w:rsidP="00C257C7">
            <w:pPr>
              <w:rPr>
                <w:rFonts w:eastAsia="Times New Roman"/>
                <w:b/>
                <w:color w:val="000000"/>
              </w:rPr>
            </w:pPr>
          </w:p>
        </w:tc>
      </w:tr>
      <w:tr w:rsidR="00057D63" w14:paraId="0547242E" w14:textId="77777777" w:rsidTr="00057D63">
        <w:tc>
          <w:tcPr>
            <w:tcW w:w="2802" w:type="dxa"/>
            <w:gridSpan w:val="2"/>
            <w:tcBorders>
              <w:top w:val="single" w:sz="6" w:space="0" w:color="auto"/>
              <w:bottom w:val="single" w:sz="6" w:space="0" w:color="auto"/>
              <w:right w:val="single" w:sz="6" w:space="0" w:color="auto"/>
            </w:tcBorders>
          </w:tcPr>
          <w:p w14:paraId="38FE178A" w14:textId="77777777" w:rsidR="00057D63" w:rsidRPr="002F1B28" w:rsidRDefault="00057D63" w:rsidP="00C257C7">
            <w:pPr>
              <w:rPr>
                <w:rFonts w:eastAsia="Times New Roman"/>
                <w:color w:val="000000"/>
              </w:rPr>
            </w:pPr>
            <w:r w:rsidRPr="002F1B28">
              <w:rPr>
                <w:rFonts w:eastAsia="Times New Roman"/>
                <w:color w:val="000000"/>
              </w:rPr>
              <w:t>Top quartile</w:t>
            </w:r>
          </w:p>
        </w:tc>
        <w:tc>
          <w:tcPr>
            <w:tcW w:w="1548" w:type="dxa"/>
            <w:tcBorders>
              <w:top w:val="single" w:sz="6" w:space="0" w:color="auto"/>
              <w:left w:val="single" w:sz="6" w:space="0" w:color="auto"/>
              <w:bottom w:val="single" w:sz="6" w:space="0" w:color="auto"/>
              <w:right w:val="single" w:sz="4" w:space="0" w:color="auto"/>
            </w:tcBorders>
          </w:tcPr>
          <w:p w14:paraId="06D9E3CD" w14:textId="77777777" w:rsidR="00057D63" w:rsidRPr="002F1B28" w:rsidRDefault="00057D63" w:rsidP="00C257C7">
            <w:pPr>
              <w:rPr>
                <w:rFonts w:eastAsia="Times New Roman"/>
                <w:color w:val="000000"/>
              </w:rPr>
            </w:pPr>
            <w:r>
              <w:rPr>
                <w:rFonts w:eastAsia="Times New Roman"/>
                <w:color w:val="000000"/>
              </w:rPr>
              <w:t>63</w:t>
            </w:r>
            <w:r w:rsidRPr="002F1B28">
              <w:rPr>
                <w:rFonts w:eastAsia="Times New Roman"/>
                <w:color w:val="000000"/>
              </w:rPr>
              <w:t xml:space="preserve"> of higher</w:t>
            </w:r>
          </w:p>
        </w:tc>
        <w:tc>
          <w:tcPr>
            <w:tcW w:w="5226" w:type="dxa"/>
            <w:tcBorders>
              <w:top w:val="nil"/>
              <w:left w:val="single" w:sz="4" w:space="0" w:color="auto"/>
              <w:bottom w:val="nil"/>
              <w:right w:val="nil"/>
            </w:tcBorders>
          </w:tcPr>
          <w:p w14:paraId="7004DAB4" w14:textId="77777777" w:rsidR="00057D63" w:rsidRDefault="00057D63" w:rsidP="00C257C7">
            <w:pPr>
              <w:rPr>
                <w:rFonts w:eastAsia="Times New Roman"/>
                <w:b/>
                <w:color w:val="000000"/>
              </w:rPr>
            </w:pPr>
          </w:p>
        </w:tc>
      </w:tr>
      <w:tr w:rsidR="00057D63" w14:paraId="00C5C444" w14:textId="77777777" w:rsidTr="00057D63">
        <w:tc>
          <w:tcPr>
            <w:tcW w:w="2802" w:type="dxa"/>
            <w:gridSpan w:val="2"/>
            <w:tcBorders>
              <w:top w:val="single" w:sz="6" w:space="0" w:color="auto"/>
              <w:bottom w:val="single" w:sz="6" w:space="0" w:color="auto"/>
              <w:right w:val="single" w:sz="6" w:space="0" w:color="auto"/>
            </w:tcBorders>
          </w:tcPr>
          <w:p w14:paraId="1543A4B2" w14:textId="77777777" w:rsidR="00057D63" w:rsidRPr="002F1B28" w:rsidRDefault="00057D63" w:rsidP="00C257C7">
            <w:pPr>
              <w:rPr>
                <w:rFonts w:eastAsia="Times New Roman"/>
                <w:color w:val="000000"/>
              </w:rPr>
            </w:pPr>
            <w:r>
              <w:rPr>
                <w:rFonts w:eastAsia="Times New Roman"/>
                <w:color w:val="000000"/>
              </w:rPr>
              <w:t>Third</w:t>
            </w:r>
            <w:r w:rsidRPr="002F1B28">
              <w:rPr>
                <w:rFonts w:eastAsia="Times New Roman"/>
                <w:color w:val="000000"/>
              </w:rPr>
              <w:t xml:space="preserve"> quartile</w:t>
            </w:r>
          </w:p>
        </w:tc>
        <w:tc>
          <w:tcPr>
            <w:tcW w:w="1548" w:type="dxa"/>
            <w:tcBorders>
              <w:top w:val="single" w:sz="6" w:space="0" w:color="auto"/>
              <w:left w:val="single" w:sz="6" w:space="0" w:color="auto"/>
              <w:bottom w:val="single" w:sz="6" w:space="0" w:color="auto"/>
              <w:right w:val="single" w:sz="4" w:space="0" w:color="auto"/>
            </w:tcBorders>
          </w:tcPr>
          <w:p w14:paraId="5F120C0A" w14:textId="77777777" w:rsidR="00057D63" w:rsidRPr="002F1B28" w:rsidRDefault="00057D63" w:rsidP="00C257C7">
            <w:pPr>
              <w:rPr>
                <w:rFonts w:eastAsia="Times New Roman"/>
                <w:color w:val="000000"/>
              </w:rPr>
            </w:pPr>
            <w:r>
              <w:rPr>
                <w:rFonts w:eastAsia="Times New Roman"/>
                <w:color w:val="000000"/>
              </w:rPr>
              <w:t>57-62</w:t>
            </w:r>
          </w:p>
        </w:tc>
        <w:tc>
          <w:tcPr>
            <w:tcW w:w="5226" w:type="dxa"/>
            <w:tcBorders>
              <w:top w:val="nil"/>
              <w:left w:val="single" w:sz="4" w:space="0" w:color="auto"/>
              <w:bottom w:val="nil"/>
              <w:right w:val="nil"/>
            </w:tcBorders>
          </w:tcPr>
          <w:p w14:paraId="5264D17F" w14:textId="77777777" w:rsidR="00057D63" w:rsidRDefault="00057D63" w:rsidP="00C257C7">
            <w:pPr>
              <w:rPr>
                <w:rFonts w:eastAsia="Times New Roman"/>
                <w:b/>
                <w:color w:val="000000"/>
              </w:rPr>
            </w:pPr>
          </w:p>
        </w:tc>
      </w:tr>
      <w:tr w:rsidR="00057D63" w14:paraId="72385D3E" w14:textId="77777777" w:rsidTr="00057D63">
        <w:tc>
          <w:tcPr>
            <w:tcW w:w="2802" w:type="dxa"/>
            <w:gridSpan w:val="2"/>
            <w:tcBorders>
              <w:top w:val="single" w:sz="6" w:space="0" w:color="auto"/>
              <w:bottom w:val="single" w:sz="6" w:space="0" w:color="auto"/>
              <w:right w:val="single" w:sz="6" w:space="0" w:color="auto"/>
            </w:tcBorders>
          </w:tcPr>
          <w:p w14:paraId="3E0710FC" w14:textId="77777777" w:rsidR="00057D63" w:rsidRPr="002F1B28" w:rsidRDefault="00057D63" w:rsidP="00C257C7">
            <w:pPr>
              <w:rPr>
                <w:rFonts w:eastAsia="Times New Roman"/>
                <w:color w:val="000000"/>
              </w:rPr>
            </w:pPr>
            <w:r>
              <w:rPr>
                <w:rFonts w:eastAsia="Times New Roman"/>
                <w:color w:val="000000"/>
              </w:rPr>
              <w:t>Second</w:t>
            </w:r>
            <w:r w:rsidRPr="002F1B28">
              <w:rPr>
                <w:rFonts w:eastAsia="Times New Roman"/>
                <w:color w:val="000000"/>
              </w:rPr>
              <w:t xml:space="preserve"> quartile</w:t>
            </w:r>
          </w:p>
        </w:tc>
        <w:tc>
          <w:tcPr>
            <w:tcW w:w="1548" w:type="dxa"/>
            <w:tcBorders>
              <w:top w:val="single" w:sz="6" w:space="0" w:color="auto"/>
              <w:left w:val="single" w:sz="6" w:space="0" w:color="auto"/>
              <w:bottom w:val="single" w:sz="6" w:space="0" w:color="auto"/>
              <w:right w:val="single" w:sz="4" w:space="0" w:color="auto"/>
            </w:tcBorders>
          </w:tcPr>
          <w:p w14:paraId="30237ACD" w14:textId="77777777" w:rsidR="00057D63" w:rsidRPr="002F1B28" w:rsidRDefault="00057D63" w:rsidP="00C257C7">
            <w:pPr>
              <w:rPr>
                <w:rFonts w:eastAsia="Times New Roman"/>
                <w:color w:val="000000"/>
              </w:rPr>
            </w:pPr>
            <w:r>
              <w:rPr>
                <w:rFonts w:eastAsia="Times New Roman"/>
                <w:color w:val="000000"/>
              </w:rPr>
              <w:t>50-56</w:t>
            </w:r>
          </w:p>
        </w:tc>
        <w:tc>
          <w:tcPr>
            <w:tcW w:w="5226" w:type="dxa"/>
            <w:tcBorders>
              <w:top w:val="nil"/>
              <w:left w:val="single" w:sz="4" w:space="0" w:color="auto"/>
              <w:bottom w:val="nil"/>
              <w:right w:val="nil"/>
            </w:tcBorders>
          </w:tcPr>
          <w:p w14:paraId="5C2AD4F3" w14:textId="77777777" w:rsidR="00057D63" w:rsidRDefault="00057D63" w:rsidP="00057D63">
            <w:pPr>
              <w:rPr>
                <w:rFonts w:eastAsia="Times New Roman"/>
                <w:b/>
                <w:color w:val="000000"/>
              </w:rPr>
            </w:pPr>
            <w:r>
              <w:rPr>
                <w:rFonts w:eastAsia="Times New Roman"/>
                <w:b/>
                <w:color w:val="000000"/>
              </w:rPr>
              <w:t>Self-assessment = 55</w:t>
            </w:r>
          </w:p>
        </w:tc>
      </w:tr>
      <w:tr w:rsidR="00057D63" w14:paraId="353B5F32" w14:textId="77777777" w:rsidTr="00057D63">
        <w:tc>
          <w:tcPr>
            <w:tcW w:w="2802" w:type="dxa"/>
            <w:gridSpan w:val="2"/>
            <w:tcBorders>
              <w:top w:val="single" w:sz="6" w:space="0" w:color="auto"/>
              <w:right w:val="single" w:sz="6" w:space="0" w:color="auto"/>
            </w:tcBorders>
          </w:tcPr>
          <w:p w14:paraId="775E1419" w14:textId="77777777" w:rsidR="00057D63" w:rsidRPr="002F1B28" w:rsidRDefault="00057D63" w:rsidP="00C257C7">
            <w:pPr>
              <w:rPr>
                <w:rFonts w:eastAsia="Times New Roman"/>
                <w:color w:val="000000"/>
              </w:rPr>
            </w:pPr>
            <w:r w:rsidRPr="002F1B28">
              <w:rPr>
                <w:rFonts w:eastAsia="Times New Roman"/>
                <w:color w:val="000000"/>
              </w:rPr>
              <w:t>Bottom quartile</w:t>
            </w:r>
          </w:p>
        </w:tc>
        <w:tc>
          <w:tcPr>
            <w:tcW w:w="1548" w:type="dxa"/>
            <w:tcBorders>
              <w:top w:val="single" w:sz="6" w:space="0" w:color="auto"/>
              <w:left w:val="single" w:sz="6" w:space="0" w:color="auto"/>
              <w:right w:val="single" w:sz="4" w:space="0" w:color="auto"/>
            </w:tcBorders>
          </w:tcPr>
          <w:p w14:paraId="6F35F798" w14:textId="77777777" w:rsidR="00057D63" w:rsidRPr="002F1B28" w:rsidRDefault="00057D63" w:rsidP="00C257C7">
            <w:pPr>
              <w:rPr>
                <w:rFonts w:eastAsia="Times New Roman"/>
                <w:color w:val="000000"/>
              </w:rPr>
            </w:pPr>
            <w:r>
              <w:rPr>
                <w:rFonts w:eastAsia="Times New Roman"/>
                <w:color w:val="000000"/>
              </w:rPr>
              <w:t>59</w:t>
            </w:r>
            <w:r w:rsidRPr="002F1B28">
              <w:rPr>
                <w:rFonts w:eastAsia="Times New Roman"/>
                <w:color w:val="000000"/>
              </w:rPr>
              <w:t xml:space="preserve"> or lower</w:t>
            </w:r>
          </w:p>
        </w:tc>
        <w:tc>
          <w:tcPr>
            <w:tcW w:w="5226" w:type="dxa"/>
            <w:tcBorders>
              <w:top w:val="nil"/>
              <w:left w:val="single" w:sz="4" w:space="0" w:color="auto"/>
              <w:bottom w:val="nil"/>
              <w:right w:val="nil"/>
            </w:tcBorders>
          </w:tcPr>
          <w:p w14:paraId="04686D72" w14:textId="77777777" w:rsidR="00057D63" w:rsidRDefault="00057D63" w:rsidP="00C257C7">
            <w:pPr>
              <w:rPr>
                <w:rFonts w:eastAsia="Times New Roman"/>
                <w:b/>
                <w:color w:val="000000"/>
              </w:rPr>
            </w:pPr>
          </w:p>
        </w:tc>
      </w:tr>
    </w:tbl>
    <w:p w14:paraId="41BFBE28" w14:textId="77777777" w:rsidR="00261970" w:rsidRPr="00697A88" w:rsidRDefault="00261970" w:rsidP="00697A88">
      <w:pPr>
        <w:ind w:right="60" w:firstLine="720"/>
      </w:pPr>
    </w:p>
    <w:p w14:paraId="73EED8D3" w14:textId="77777777" w:rsidR="00697A88" w:rsidRPr="00697A88" w:rsidRDefault="00C81FDF" w:rsidP="004A7FBA">
      <w:pPr>
        <w:autoSpaceDE w:val="0"/>
        <w:autoSpaceDN w:val="0"/>
        <w:adjustRightInd w:val="0"/>
        <w:ind w:right="60" w:firstLine="720"/>
      </w:pPr>
      <w:r>
        <w:t xml:space="preserve">I </w:t>
      </w:r>
      <w:r w:rsidR="002067FF">
        <w:t>was surprised</w:t>
      </w:r>
      <w:r w:rsidR="008527FB">
        <w:t xml:space="preserve"> at this evaluation result.  </w:t>
      </w:r>
      <w:r w:rsidR="002067FF">
        <w:t>Due to my very dynamic work environment and my comfort</w:t>
      </w:r>
      <w:r w:rsidR="00711999">
        <w:t xml:space="preserve"> level</w:t>
      </w:r>
      <w:r w:rsidR="002067FF">
        <w:t xml:space="preserve"> in changing direction </w:t>
      </w:r>
      <w:r w:rsidR="00711999">
        <w:t>based on new information, I expected my tolerance for ambiguity to be in the top percentile.</w:t>
      </w:r>
      <w:r w:rsidR="008527FB">
        <w:t xml:space="preserve"> </w:t>
      </w:r>
      <w:r w:rsidR="00711999">
        <w:t xml:space="preserve"> </w:t>
      </w:r>
      <w:r w:rsidR="00C749CB">
        <w:t>This result did bring to light my preference for routine for efficiency purposes and a tendency to regards cert</w:t>
      </w:r>
      <w:r w:rsidR="00B80318">
        <w:t>ain changes in my environment in an initial negative light</w:t>
      </w:r>
      <w:r w:rsidR="00C749CB">
        <w:t>.</w:t>
      </w:r>
    </w:p>
    <w:p w14:paraId="2D00FDC1" w14:textId="77777777" w:rsidR="00697A88" w:rsidRDefault="00697A88" w:rsidP="004A7FBA">
      <w:pPr>
        <w:autoSpaceDE w:val="0"/>
        <w:autoSpaceDN w:val="0"/>
        <w:adjustRightInd w:val="0"/>
        <w:rPr>
          <w:rFonts w:ascii="AdvPS405B6" w:hAnsi="AdvPS405B6" w:cs="AdvPS405B6"/>
          <w:sz w:val="20"/>
          <w:szCs w:val="20"/>
          <w:lang w:val="en-CA"/>
        </w:rPr>
      </w:pPr>
    </w:p>
    <w:p w14:paraId="1A13AC8F" w14:textId="77777777" w:rsidR="00B57401" w:rsidRPr="00697A88" w:rsidRDefault="00B57401" w:rsidP="004A7FBA">
      <w:pPr>
        <w:autoSpaceDE w:val="0"/>
        <w:autoSpaceDN w:val="0"/>
        <w:adjustRightInd w:val="0"/>
        <w:rPr>
          <w:rFonts w:ascii="AdvPS405B6" w:hAnsi="AdvPS405B6" w:cs="AdvPS405B6"/>
          <w:sz w:val="20"/>
          <w:szCs w:val="20"/>
          <w:lang w:val="en-CA"/>
        </w:rPr>
      </w:pPr>
      <w:r w:rsidRPr="00396C77">
        <w:rPr>
          <w:b/>
        </w:rPr>
        <w:t>Learning Style preference</w:t>
      </w:r>
    </w:p>
    <w:p w14:paraId="7FCF9C73" w14:textId="77777777" w:rsidR="004E291A" w:rsidRDefault="00586417" w:rsidP="00C5183F">
      <w:pPr>
        <w:ind w:right="60" w:firstLine="720"/>
      </w:pPr>
      <w:r>
        <w:t>K</w:t>
      </w:r>
      <w:r w:rsidR="00D8565B">
        <w:t xml:space="preserve">olb’s </w:t>
      </w:r>
      <w:r>
        <w:t xml:space="preserve">(1984) learning style inventory is a popular assessment tool </w:t>
      </w:r>
      <w:r w:rsidR="00D8565B">
        <w:t xml:space="preserve">in measuring learning preferences and can be a strong indicator of performance (Armstrong, S., Ming, L., </w:t>
      </w:r>
      <w:r w:rsidR="00D8565B">
        <w:lastRenderedPageBreak/>
        <w:t xml:space="preserve">2013). </w:t>
      </w:r>
      <w:r w:rsidR="008527FB">
        <w:t xml:space="preserve"> </w:t>
      </w:r>
      <w:r w:rsidR="00751039">
        <w:t>Kolb’s model consists of a four-stage cycle of learning where immediate concrete experience (CE) serves as the basis</w:t>
      </w:r>
      <w:r w:rsidR="00C5183F">
        <w:t xml:space="preserve"> for observation and reflection </w:t>
      </w:r>
      <w:r w:rsidR="00751039">
        <w:t xml:space="preserve">(RO), in which the experience is subsequently assimilated into abstract conceptualization (AC), and then formed into active experimentation (AE) with the world. </w:t>
      </w:r>
      <w:r w:rsidR="008527FB">
        <w:t xml:space="preserve"> </w:t>
      </w:r>
      <w:r w:rsidR="00751039">
        <w:t>Active experimentation both completes the cycle of learning and ensures that it begins anew by assisting the creation of new e</w:t>
      </w:r>
      <w:r w:rsidR="00DF4D54">
        <w:t xml:space="preserve">xperiences </w:t>
      </w:r>
      <w:r w:rsidR="00751039">
        <w:t>Kolb, 1984).</w:t>
      </w:r>
      <w:r w:rsidR="00FA0A68">
        <w:t xml:space="preserve"> </w:t>
      </w:r>
      <w:r w:rsidR="00C5183F">
        <w:t>C</w:t>
      </w:r>
      <w:r w:rsidR="00FA0A68">
        <w:t>ompleted in December 2015, my results are as follows:</w:t>
      </w:r>
    </w:p>
    <w:p w14:paraId="5AB1D1F3" w14:textId="77777777" w:rsidR="00CF4968" w:rsidRDefault="00570516" w:rsidP="00CF4968">
      <w:pPr>
        <w:autoSpaceDE w:val="0"/>
        <w:autoSpaceDN w:val="0"/>
        <w:adjustRightInd w:val="0"/>
        <w:rPr>
          <w:rFonts w:eastAsia="Times New Roman"/>
          <w:b/>
          <w:color w:val="000000"/>
        </w:rPr>
      </w:pPr>
      <w:r>
        <w:rPr>
          <w:b/>
        </w:rPr>
        <w:t>Figure</w:t>
      </w:r>
      <w:r w:rsidR="006873AA">
        <w:rPr>
          <w:b/>
        </w:rPr>
        <w:t xml:space="preserve"> 4</w:t>
      </w:r>
      <w:r w:rsidRPr="00DD7406">
        <w:rPr>
          <w:b/>
        </w:rPr>
        <w:t xml:space="preserve">: </w:t>
      </w:r>
      <w:r w:rsidRPr="00396C77">
        <w:rPr>
          <w:b/>
        </w:rPr>
        <w:t>Learning Style preference</w:t>
      </w:r>
      <w:r>
        <w:rPr>
          <w:rFonts w:ascii="AdvPS405B6" w:hAnsi="AdvPS405B6" w:cs="AdvPS405B6"/>
          <w:sz w:val="20"/>
          <w:szCs w:val="20"/>
          <w:lang w:val="en-CA"/>
        </w:rPr>
        <w:t xml:space="preserve"> </w:t>
      </w:r>
      <w:r>
        <w:rPr>
          <w:b/>
        </w:rPr>
        <w:t xml:space="preserve">scoring </w:t>
      </w:r>
      <w:r>
        <w:rPr>
          <w:rFonts w:eastAsia="Times New Roman"/>
          <w:b/>
          <w:color w:val="000000"/>
        </w:rPr>
        <w:t>matrix</w:t>
      </w:r>
    </w:p>
    <w:p w14:paraId="72D03FF3" w14:textId="77777777" w:rsidR="00B57401" w:rsidRDefault="00CF4968" w:rsidP="00CF4968">
      <w:pPr>
        <w:autoSpaceDE w:val="0"/>
        <w:autoSpaceDN w:val="0"/>
        <w:adjustRightInd w:val="0"/>
        <w:jc w:val="center"/>
      </w:pPr>
      <w:r>
        <w:rPr>
          <w:rFonts w:eastAsia="Times New Roman"/>
          <w:b/>
          <w:color w:val="000000"/>
        </w:rPr>
        <w:br/>
      </w:r>
      <w:r>
        <w:rPr>
          <w:noProof/>
        </w:rPr>
        <w:drawing>
          <wp:inline distT="0" distB="0" distL="0" distR="0" wp14:anchorId="7C900C56" wp14:editId="3D364A03">
            <wp:extent cx="3857625" cy="4224700"/>
            <wp:effectExtent l="0" t="0" r="0" b="444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57625" cy="4224700"/>
                    </a:xfrm>
                    <a:prstGeom prst="rect">
                      <a:avLst/>
                    </a:prstGeom>
                  </pic:spPr>
                </pic:pic>
              </a:graphicData>
            </a:graphic>
          </wp:inline>
        </w:drawing>
      </w:r>
    </w:p>
    <w:p w14:paraId="3A3243F7" w14:textId="77777777" w:rsidR="004A7FBA" w:rsidRDefault="004A7FBA" w:rsidP="004A7FBA">
      <w:pPr>
        <w:ind w:right="60" w:firstLine="720"/>
      </w:pPr>
    </w:p>
    <w:p w14:paraId="356629C8" w14:textId="77777777" w:rsidR="004A7FBA" w:rsidRDefault="004A7FBA" w:rsidP="004A7FBA">
      <w:pPr>
        <w:ind w:right="60" w:firstLine="720"/>
      </w:pPr>
      <w:r>
        <w:t>The above results show that I have a learning style that is underdeveloped in the Concrete Experience (</w:t>
      </w:r>
      <w:r w:rsidRPr="003321F7">
        <w:t>CE</w:t>
      </w:r>
      <w:r>
        <w:t>)</w:t>
      </w:r>
      <w:r w:rsidRPr="003321F7">
        <w:t xml:space="preserve"> orientation</w:t>
      </w:r>
      <w:r w:rsidR="00981836">
        <w:t>,</w:t>
      </w:r>
      <w:r w:rsidRPr="003321F7">
        <w:t xml:space="preserve"> </w:t>
      </w:r>
      <w:r>
        <w:t xml:space="preserve">which </w:t>
      </w:r>
      <w:r w:rsidRPr="003321F7">
        <w:t>focuses on being involved in experiences and dealing</w:t>
      </w:r>
      <w:r>
        <w:t xml:space="preserve"> </w:t>
      </w:r>
      <w:r w:rsidRPr="003321F7">
        <w:t>with immediate human situations in a personal way.</w:t>
      </w:r>
      <w:r>
        <w:t xml:space="preserve"> </w:t>
      </w:r>
      <w:r w:rsidR="008527FB">
        <w:t xml:space="preserve"> </w:t>
      </w:r>
      <w:r>
        <w:t xml:space="preserve">CE learning </w:t>
      </w:r>
      <w:r w:rsidRPr="003321F7">
        <w:t>emphasizes feeling more than thinking; a</w:t>
      </w:r>
      <w:r>
        <w:t xml:space="preserve"> </w:t>
      </w:r>
      <w:r w:rsidRPr="003321F7">
        <w:t>concern with the uniqueness and complexity of present reality over theories and generalizations; and</w:t>
      </w:r>
      <w:r>
        <w:t xml:space="preserve"> </w:t>
      </w:r>
      <w:r w:rsidRPr="003321F7">
        <w:t xml:space="preserve">intuitive, "artistic" approach over a systematic, scientific </w:t>
      </w:r>
      <w:r w:rsidRPr="003321F7">
        <w:lastRenderedPageBreak/>
        <w:t>approach to problems.</w:t>
      </w:r>
      <w:r w:rsidR="008527FB">
        <w:t xml:space="preserve">  </w:t>
      </w:r>
      <w:r>
        <w:t>It is not surprising that I am deficient in this domain given the consistency of the personality traits documented above.</w:t>
      </w:r>
    </w:p>
    <w:p w14:paraId="2B5DA956" w14:textId="77777777" w:rsidR="004A7FBA" w:rsidRDefault="004A7FBA" w:rsidP="004A7FBA">
      <w:pPr>
        <w:ind w:right="60" w:firstLine="720"/>
      </w:pPr>
    </w:p>
    <w:p w14:paraId="43360D40" w14:textId="77777777" w:rsidR="009749EA" w:rsidRPr="00CA355E" w:rsidRDefault="009749EA" w:rsidP="009749EA">
      <w:pPr>
        <w:pStyle w:val="Heading1"/>
        <w:numPr>
          <w:ilvl w:val="0"/>
          <w:numId w:val="0"/>
        </w:numPr>
        <w:spacing w:line="360" w:lineRule="auto"/>
        <w:rPr>
          <w:rFonts w:cs="Times New Roman"/>
          <w:sz w:val="28"/>
          <w:szCs w:val="28"/>
          <w:lang w:eastAsia="ko-KR"/>
        </w:rPr>
      </w:pPr>
      <w:bookmarkStart w:id="4" w:name="_Toc437254702"/>
      <w:r>
        <w:rPr>
          <w:rFonts w:cs="Times New Roman"/>
          <w:sz w:val="28"/>
          <w:szCs w:val="28"/>
          <w:lang w:eastAsia="ko-KR"/>
        </w:rPr>
        <w:t>Values and Goals</w:t>
      </w:r>
      <w:bookmarkEnd w:id="4"/>
    </w:p>
    <w:p w14:paraId="0BA73542" w14:textId="77777777" w:rsidR="00CC56ED" w:rsidRDefault="008C4B5A" w:rsidP="00CC56ED">
      <w:pPr>
        <w:ind w:right="60" w:firstLine="720"/>
        <w:rPr>
          <w:rFonts w:eastAsia="Times New Roman"/>
          <w:color w:val="000000"/>
        </w:rPr>
      </w:pPr>
      <w:r>
        <w:rPr>
          <w:rFonts w:eastAsia="Times New Roman"/>
        </w:rPr>
        <w:t xml:space="preserve">This section provides </w:t>
      </w:r>
      <w:r w:rsidR="00146C69">
        <w:rPr>
          <w:rFonts w:eastAsia="Times New Roman"/>
        </w:rPr>
        <w:t xml:space="preserve">additional </w:t>
      </w:r>
      <w:r>
        <w:rPr>
          <w:rFonts w:eastAsia="Times New Roman"/>
        </w:rPr>
        <w:t xml:space="preserve">direction for my career plan as </w:t>
      </w:r>
      <w:r w:rsidR="004610A1">
        <w:rPr>
          <w:rFonts w:eastAsia="Times New Roman"/>
        </w:rPr>
        <w:t xml:space="preserve">setting and </w:t>
      </w:r>
      <w:r>
        <w:rPr>
          <w:rFonts w:eastAsia="Times New Roman"/>
        </w:rPr>
        <w:t xml:space="preserve">aligning career goals and objectives to one’s personal values </w:t>
      </w:r>
      <w:r w:rsidR="004610A1">
        <w:rPr>
          <w:rFonts w:eastAsia="Times New Roman"/>
        </w:rPr>
        <w:t>can be viewed as a way of energizing one to work towards goal-related activities (</w:t>
      </w:r>
      <w:r w:rsidR="007F1AD7">
        <w:t xml:space="preserve">Cunningham, B., </w:t>
      </w:r>
      <w:r w:rsidR="004610A1">
        <w:t>2015).</w:t>
      </w:r>
      <w:r w:rsidR="008B31A8">
        <w:t xml:space="preserve"> My future success begins with a set of values that inform my career goals, which in turn enable me to reach my vision. They are the following:</w:t>
      </w:r>
    </w:p>
    <w:p w14:paraId="28B2D2C2" w14:textId="77777777" w:rsidR="00CC56ED" w:rsidRPr="00CC56ED" w:rsidRDefault="00021509" w:rsidP="00F45077">
      <w:pPr>
        <w:pStyle w:val="ListParagraph"/>
        <w:numPr>
          <w:ilvl w:val="0"/>
          <w:numId w:val="28"/>
        </w:numPr>
      </w:pPr>
      <w:r w:rsidRPr="00CC56ED">
        <w:rPr>
          <w:b/>
        </w:rPr>
        <w:t>Vision statement:</w:t>
      </w:r>
      <w:r w:rsidRPr="00CC56ED">
        <w:t xml:space="preserve"> to achieve contentment and emotional well-being by constantly striving to do my best in job performance, health and fitness, and relationships with family and friends.</w:t>
      </w:r>
    </w:p>
    <w:p w14:paraId="6F4C35A3" w14:textId="77777777" w:rsidR="00CC56ED" w:rsidRPr="00CC56ED" w:rsidRDefault="00021509" w:rsidP="00F45077">
      <w:pPr>
        <w:pStyle w:val="ListParagraph"/>
        <w:numPr>
          <w:ilvl w:val="0"/>
          <w:numId w:val="28"/>
        </w:numPr>
      </w:pPr>
      <w:r w:rsidRPr="00CC56ED">
        <w:rPr>
          <w:b/>
        </w:rPr>
        <w:t>Career goal:</w:t>
      </w:r>
      <w:r w:rsidRPr="00CC56ED">
        <w:t xml:space="preserve"> to lead with </w:t>
      </w:r>
      <w:r w:rsidR="009D3EF0" w:rsidRPr="00CC56ED">
        <w:t xml:space="preserve">humility, </w:t>
      </w:r>
      <w:r w:rsidRPr="00CC56ED">
        <w:t xml:space="preserve">respect and gratitude in creating a better future for myself, </w:t>
      </w:r>
      <w:r w:rsidR="009D3EF0" w:rsidRPr="00CC56ED">
        <w:t xml:space="preserve">and </w:t>
      </w:r>
      <w:r w:rsidRPr="00CC56ED">
        <w:t>my family, by serving others to create opportunity</w:t>
      </w:r>
      <w:r w:rsidR="009D3EF0" w:rsidRPr="00CC56ED">
        <w:t xml:space="preserve"> for betterment</w:t>
      </w:r>
      <w:r w:rsidRPr="00CC56ED">
        <w:t xml:space="preserve">, </w:t>
      </w:r>
      <w:r w:rsidR="009D3EF0" w:rsidRPr="00CC56ED">
        <w:t>in a just society</w:t>
      </w:r>
    </w:p>
    <w:p w14:paraId="59B2B443" w14:textId="77777777" w:rsidR="001C6660" w:rsidRPr="00CC56ED" w:rsidRDefault="00CC56ED" w:rsidP="00F45077">
      <w:pPr>
        <w:pStyle w:val="ListParagraph"/>
        <w:numPr>
          <w:ilvl w:val="0"/>
          <w:numId w:val="28"/>
        </w:numPr>
      </w:pPr>
      <w:r w:rsidRPr="001C6660">
        <w:rPr>
          <w:b/>
        </w:rPr>
        <w:t>Personal values</w:t>
      </w:r>
      <w:r w:rsidRPr="00CC56ED">
        <w:t>: truth, justice, compassion, forgiveness, love, respect and honour</w:t>
      </w:r>
      <w:r>
        <w:t>.</w:t>
      </w:r>
    </w:p>
    <w:p w14:paraId="37BA4688" w14:textId="77777777" w:rsidR="001C6660" w:rsidRDefault="00381163" w:rsidP="001C6660">
      <w:pPr>
        <w:ind w:left="720"/>
        <w:rPr>
          <w:rFonts w:eastAsia="Times New Roman"/>
          <w:b/>
          <w:color w:val="000000"/>
        </w:rPr>
      </w:pPr>
      <w:r>
        <w:rPr>
          <w:b/>
        </w:rPr>
        <w:t>Figure</w:t>
      </w:r>
      <w:r w:rsidR="00377829">
        <w:rPr>
          <w:b/>
        </w:rPr>
        <w:t xml:space="preserve"> </w:t>
      </w:r>
      <w:r w:rsidR="006873AA">
        <w:rPr>
          <w:b/>
        </w:rPr>
        <w:t>5</w:t>
      </w:r>
      <w:r w:rsidR="002A6DC5" w:rsidRPr="00AB58FE">
        <w:rPr>
          <w:b/>
        </w:rPr>
        <w:t xml:space="preserve">: personal </w:t>
      </w:r>
      <w:r w:rsidR="002A6DC5" w:rsidRPr="00AB58FE">
        <w:rPr>
          <w:rFonts w:eastAsia="Times New Roman"/>
          <w:b/>
          <w:color w:val="000000"/>
        </w:rPr>
        <w:t>values and goals</w:t>
      </w:r>
      <w:r w:rsidR="00CC56ED">
        <w:rPr>
          <w:rFonts w:eastAsia="Times New Roman"/>
          <w:b/>
          <w:color w:val="000000"/>
        </w:rPr>
        <w:t xml:space="preserve"> alignment</w:t>
      </w:r>
    </w:p>
    <w:p w14:paraId="0030A13B" w14:textId="77777777" w:rsidR="002A6DC5" w:rsidRPr="00CA1882" w:rsidRDefault="00525FB8" w:rsidP="001C6660">
      <w:pPr>
        <w:ind w:left="1440"/>
        <w:rPr>
          <w:rFonts w:eastAsia="Times New Roman"/>
        </w:rPr>
      </w:pPr>
      <w:r>
        <w:rPr>
          <w:rFonts w:eastAsia="Times New Roman"/>
          <w:b/>
          <w:noProof/>
        </w:rPr>
        <w:drawing>
          <wp:inline distT="0" distB="0" distL="0" distR="0" wp14:anchorId="66C217D9" wp14:editId="3F19D9F7">
            <wp:extent cx="5133975" cy="3255469"/>
            <wp:effectExtent l="0" t="25400" r="0" b="2159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4A61565" w14:textId="77777777" w:rsidR="0094450B" w:rsidRDefault="0094450B" w:rsidP="0094450B">
      <w:pPr>
        <w:shd w:val="clear" w:color="auto" w:fill="FFFFFF"/>
        <w:spacing w:line="300" w:lineRule="atLeast"/>
        <w:rPr>
          <w:rFonts w:eastAsia="Times New Roman"/>
        </w:rPr>
      </w:pPr>
    </w:p>
    <w:p w14:paraId="528FB00A" w14:textId="77777777" w:rsidR="0094450B" w:rsidRPr="0094450B" w:rsidRDefault="0094450B" w:rsidP="0094450B">
      <w:pPr>
        <w:shd w:val="clear" w:color="auto" w:fill="FFFFFF"/>
        <w:ind w:left="709"/>
      </w:pPr>
      <w:r w:rsidRPr="0094450B">
        <w:t>To maximize the effectiveness of goal setting, short-term goals must be connected in a</w:t>
      </w:r>
    </w:p>
    <w:p w14:paraId="6D614A85" w14:textId="77777777" w:rsidR="0094450B" w:rsidRPr="0094450B" w:rsidRDefault="0094450B" w:rsidP="0094450B">
      <w:pPr>
        <w:autoSpaceDE w:val="0"/>
        <w:autoSpaceDN w:val="0"/>
        <w:adjustRightInd w:val="0"/>
      </w:pPr>
      <w:proofErr w:type="gramStart"/>
      <w:r w:rsidRPr="0094450B">
        <w:t>causal</w:t>
      </w:r>
      <w:proofErr w:type="gramEnd"/>
      <w:r w:rsidRPr="0094450B">
        <w:t xml:space="preserve"> way to higher-level goals defining an overall purpose</w:t>
      </w:r>
      <w:r w:rsidR="00B9058C">
        <w:t xml:space="preserve"> </w:t>
      </w:r>
      <w:r w:rsidR="00B9058C">
        <w:rPr>
          <w:rFonts w:eastAsia="Times New Roman"/>
        </w:rPr>
        <w:t>(</w:t>
      </w:r>
      <w:r w:rsidR="00B9058C">
        <w:t>Cunningham, B., 2015).</w:t>
      </w:r>
      <w:r w:rsidRPr="0094450B">
        <w:t xml:space="preserve"> The table below illustrates how learning goals </w:t>
      </w:r>
      <w:r w:rsidR="001A2552">
        <w:t xml:space="preserve">that focus on task learning and skill development </w:t>
      </w:r>
      <w:r w:rsidRPr="0094450B">
        <w:t>support the achievement of</w:t>
      </w:r>
      <w:r w:rsidR="00981836">
        <w:t xml:space="preserve"> my</w:t>
      </w:r>
      <w:r w:rsidRPr="0094450B">
        <w:t xml:space="preserve"> higher outcome centric </w:t>
      </w:r>
      <w:r w:rsidR="001A2552">
        <w:t>performance goals.</w:t>
      </w:r>
    </w:p>
    <w:p w14:paraId="4874B6D1" w14:textId="77777777" w:rsidR="00381163" w:rsidRPr="00CA1882" w:rsidRDefault="000270F3" w:rsidP="0094450B">
      <w:pPr>
        <w:ind w:firstLine="360"/>
        <w:rPr>
          <w:rFonts w:eastAsia="Times New Roman"/>
        </w:rPr>
      </w:pPr>
      <w:r>
        <w:rPr>
          <w:b/>
        </w:rPr>
        <w:t>Table 4</w:t>
      </w:r>
      <w:r w:rsidR="00381163" w:rsidRPr="00DD7406">
        <w:rPr>
          <w:b/>
        </w:rPr>
        <w:t xml:space="preserve">: </w:t>
      </w:r>
      <w:r w:rsidR="009F142D">
        <w:rPr>
          <w:rFonts w:eastAsia="Times New Roman"/>
          <w:b/>
          <w:color w:val="000000"/>
        </w:rPr>
        <w:t xml:space="preserve">Goal “how/why” </w:t>
      </w:r>
      <w:r w:rsidR="00381163">
        <w:rPr>
          <w:rFonts w:eastAsia="Times New Roman"/>
          <w:b/>
          <w:color w:val="000000"/>
        </w:rPr>
        <w:t>matrix</w:t>
      </w:r>
    </w:p>
    <w:tbl>
      <w:tblPr>
        <w:tblStyle w:val="TableGrid"/>
        <w:tblW w:w="6062" w:type="dxa"/>
        <w:tblInd w:w="720" w:type="dxa"/>
        <w:tblLayout w:type="fixed"/>
        <w:tblLook w:val="04A0" w:firstRow="1" w:lastRow="0" w:firstColumn="1" w:lastColumn="0" w:noHBand="0" w:noVBand="1"/>
      </w:tblPr>
      <w:tblGrid>
        <w:gridCol w:w="675"/>
        <w:gridCol w:w="5387"/>
      </w:tblGrid>
      <w:tr w:rsidR="00381163" w14:paraId="3A2B02A4" w14:textId="77777777" w:rsidTr="001D0577">
        <w:trPr>
          <w:trHeight w:val="558"/>
        </w:trPr>
        <w:tc>
          <w:tcPr>
            <w:tcW w:w="675" w:type="dxa"/>
            <w:vMerge w:val="restart"/>
            <w:tcBorders>
              <w:top w:val="single" w:sz="4" w:space="0" w:color="auto"/>
              <w:left w:val="single" w:sz="4" w:space="0" w:color="auto"/>
              <w:right w:val="single" w:sz="4" w:space="0" w:color="auto"/>
            </w:tcBorders>
            <w:shd w:val="clear" w:color="auto" w:fill="D9D9D9" w:themeFill="background1" w:themeFillShade="D9"/>
          </w:tcPr>
          <w:p w14:paraId="40965C59" w14:textId="77777777" w:rsidR="00381163" w:rsidRPr="00314100" w:rsidRDefault="00B80318" w:rsidP="00603682">
            <w:pPr>
              <w:pStyle w:val="NormalWeb"/>
              <w:jc w:val="center"/>
              <w:rPr>
                <w:rFonts w:ascii="Arial" w:hAnsi="Arial" w:cs="Arial"/>
                <w:b/>
                <w:sz w:val="18"/>
                <w:szCs w:val="18"/>
                <w:lang w:eastAsia="ko-KR"/>
              </w:rPr>
            </w:pPr>
            <w:r>
              <w:rPr>
                <w:rFonts w:ascii="Arial" w:hAnsi="Arial" w:cs="Arial"/>
                <w:b/>
                <w:noProof/>
                <w:sz w:val="18"/>
                <w:szCs w:val="18"/>
              </w:rPr>
              <mc:AlternateContent>
                <mc:Choice Requires="wps">
                  <w:drawing>
                    <wp:anchor distT="0" distB="0" distL="114300" distR="114300" simplePos="0" relativeHeight="251675648" behindDoc="0" locked="0" layoutInCell="1" allowOverlap="1" wp14:anchorId="5DCBB56A" wp14:editId="6AFB97CB">
                      <wp:simplePos x="0" y="0"/>
                      <wp:positionH relativeFrom="column">
                        <wp:posOffset>17145</wp:posOffset>
                      </wp:positionH>
                      <wp:positionV relativeFrom="paragraph">
                        <wp:posOffset>144780</wp:posOffset>
                      </wp:positionV>
                      <wp:extent cx="266700" cy="4950460"/>
                      <wp:effectExtent l="19050" t="19050" r="38100" b="40640"/>
                      <wp:wrapNone/>
                      <wp:docPr id="2" name="Up-Down Arrow 2"/>
                      <wp:cNvGraphicFramePr/>
                      <a:graphic xmlns:a="http://schemas.openxmlformats.org/drawingml/2006/main">
                        <a:graphicData uri="http://schemas.microsoft.com/office/word/2010/wordprocessingShape">
                          <wps:wsp>
                            <wps:cNvSpPr/>
                            <wps:spPr>
                              <a:xfrm>
                                <a:off x="0" y="0"/>
                                <a:ext cx="266700" cy="4950460"/>
                              </a:xfrm>
                              <a:prstGeom prst="up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 o:spid="_x0000_s1026" type="#_x0000_t70" style="position:absolute;margin-left:1.35pt;margin-top:11.4pt;width:21pt;height:38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" adj=",582" fillcolor="white [3212]" strokecolor="black [3213]" strokeweight="1pt"/>
                  </w:pict>
                </mc:Fallback>
              </mc:AlternateContent>
            </w:r>
            <w:r w:rsidR="00381163">
              <w:rPr>
                <w:rFonts w:ascii="Arial" w:hAnsi="Arial" w:cs="Arial"/>
                <w:b/>
                <w:sz w:val="18"/>
                <w:szCs w:val="18"/>
                <w:lang w:eastAsia="ko-KR"/>
              </w:rPr>
              <w:t>Why</w:t>
            </w:r>
          </w:p>
          <w:p w14:paraId="636195CD" w14:textId="77777777" w:rsidR="00381163" w:rsidRDefault="00381163" w:rsidP="00603682">
            <w:pPr>
              <w:pStyle w:val="NormalWeb"/>
              <w:jc w:val="center"/>
              <w:rPr>
                <w:rFonts w:ascii="Arial" w:hAnsi="Arial" w:cs="Arial"/>
                <w:b/>
                <w:sz w:val="18"/>
                <w:szCs w:val="18"/>
                <w:lang w:eastAsia="ko-KR"/>
              </w:rPr>
            </w:pPr>
          </w:p>
          <w:p w14:paraId="31BCC0A6" w14:textId="77777777" w:rsidR="00381163" w:rsidRDefault="00381163" w:rsidP="00603682">
            <w:pPr>
              <w:pStyle w:val="NormalWeb"/>
              <w:jc w:val="center"/>
              <w:rPr>
                <w:rFonts w:ascii="Arial" w:hAnsi="Arial" w:cs="Arial"/>
                <w:b/>
                <w:sz w:val="18"/>
                <w:szCs w:val="18"/>
                <w:lang w:eastAsia="ko-KR"/>
              </w:rPr>
            </w:pPr>
          </w:p>
          <w:p w14:paraId="31377EB7" w14:textId="77777777" w:rsidR="00381163" w:rsidRDefault="00381163" w:rsidP="00603682">
            <w:pPr>
              <w:pStyle w:val="NormalWeb"/>
              <w:jc w:val="center"/>
              <w:rPr>
                <w:rFonts w:ascii="Arial" w:hAnsi="Arial" w:cs="Arial"/>
                <w:b/>
                <w:sz w:val="18"/>
                <w:szCs w:val="18"/>
                <w:lang w:eastAsia="ko-KR"/>
              </w:rPr>
            </w:pPr>
          </w:p>
          <w:p w14:paraId="3905073A" w14:textId="77777777" w:rsidR="00381163" w:rsidRDefault="00381163" w:rsidP="00603682">
            <w:pPr>
              <w:pStyle w:val="NormalWeb"/>
              <w:jc w:val="center"/>
              <w:rPr>
                <w:rFonts w:ascii="Arial" w:hAnsi="Arial" w:cs="Arial"/>
                <w:b/>
                <w:sz w:val="18"/>
                <w:szCs w:val="18"/>
                <w:lang w:eastAsia="ko-KR"/>
              </w:rPr>
            </w:pPr>
          </w:p>
          <w:p w14:paraId="10F30042" w14:textId="77777777" w:rsidR="00381163" w:rsidRDefault="00381163" w:rsidP="00603682">
            <w:pPr>
              <w:pStyle w:val="NormalWeb"/>
              <w:jc w:val="center"/>
              <w:rPr>
                <w:rFonts w:ascii="Arial" w:hAnsi="Arial" w:cs="Arial"/>
                <w:b/>
                <w:sz w:val="18"/>
                <w:szCs w:val="18"/>
                <w:lang w:eastAsia="ko-KR"/>
              </w:rPr>
            </w:pPr>
          </w:p>
          <w:p w14:paraId="555DA2B1" w14:textId="77777777" w:rsidR="00381163" w:rsidRDefault="00381163" w:rsidP="00603682">
            <w:pPr>
              <w:pStyle w:val="NormalWeb"/>
              <w:jc w:val="center"/>
              <w:rPr>
                <w:rFonts w:ascii="Arial" w:hAnsi="Arial" w:cs="Arial"/>
                <w:b/>
                <w:sz w:val="18"/>
                <w:szCs w:val="18"/>
                <w:lang w:eastAsia="ko-KR"/>
              </w:rPr>
            </w:pPr>
          </w:p>
          <w:p w14:paraId="04373B6B" w14:textId="77777777" w:rsidR="00381163" w:rsidRDefault="00381163" w:rsidP="00603682">
            <w:pPr>
              <w:pStyle w:val="NormalWeb"/>
              <w:jc w:val="center"/>
              <w:rPr>
                <w:rFonts w:ascii="Arial" w:hAnsi="Arial" w:cs="Arial"/>
                <w:b/>
                <w:sz w:val="18"/>
                <w:szCs w:val="18"/>
                <w:lang w:eastAsia="ko-KR"/>
              </w:rPr>
            </w:pPr>
          </w:p>
          <w:p w14:paraId="55EF268D" w14:textId="77777777" w:rsidR="00381163" w:rsidRDefault="00381163" w:rsidP="00603682">
            <w:pPr>
              <w:pStyle w:val="NormalWeb"/>
              <w:jc w:val="center"/>
              <w:rPr>
                <w:rFonts w:ascii="Arial" w:hAnsi="Arial" w:cs="Arial"/>
                <w:b/>
                <w:sz w:val="18"/>
                <w:szCs w:val="18"/>
                <w:lang w:eastAsia="ko-KR"/>
              </w:rPr>
            </w:pPr>
          </w:p>
          <w:p w14:paraId="52A6CF48" w14:textId="77777777" w:rsidR="00381163" w:rsidRDefault="00381163" w:rsidP="00603682">
            <w:pPr>
              <w:pStyle w:val="NormalWeb"/>
              <w:jc w:val="center"/>
              <w:rPr>
                <w:rFonts w:ascii="Arial" w:hAnsi="Arial" w:cs="Arial"/>
                <w:b/>
                <w:sz w:val="18"/>
                <w:szCs w:val="18"/>
                <w:lang w:eastAsia="ko-KR"/>
              </w:rPr>
            </w:pPr>
          </w:p>
          <w:p w14:paraId="646AD1C0" w14:textId="77777777" w:rsidR="00381163" w:rsidRDefault="00381163" w:rsidP="00603682">
            <w:pPr>
              <w:pStyle w:val="NormalWeb"/>
              <w:jc w:val="center"/>
              <w:rPr>
                <w:rFonts w:ascii="Arial" w:hAnsi="Arial" w:cs="Arial"/>
                <w:b/>
                <w:sz w:val="18"/>
                <w:szCs w:val="18"/>
                <w:lang w:eastAsia="ko-KR"/>
              </w:rPr>
            </w:pPr>
          </w:p>
          <w:p w14:paraId="70FD8F5C" w14:textId="77777777" w:rsidR="00381163" w:rsidRDefault="00381163" w:rsidP="00603682">
            <w:pPr>
              <w:pStyle w:val="NormalWeb"/>
              <w:jc w:val="center"/>
              <w:rPr>
                <w:rFonts w:ascii="Arial" w:hAnsi="Arial" w:cs="Arial"/>
                <w:b/>
                <w:sz w:val="18"/>
                <w:szCs w:val="18"/>
                <w:lang w:eastAsia="ko-KR"/>
              </w:rPr>
            </w:pPr>
          </w:p>
          <w:p w14:paraId="4A71A9BE" w14:textId="77777777" w:rsidR="00381163" w:rsidRDefault="00381163" w:rsidP="00603682">
            <w:pPr>
              <w:pStyle w:val="NormalWeb"/>
              <w:jc w:val="center"/>
              <w:rPr>
                <w:rFonts w:ascii="Arial" w:hAnsi="Arial" w:cs="Arial"/>
                <w:b/>
                <w:sz w:val="18"/>
                <w:szCs w:val="18"/>
                <w:lang w:eastAsia="ko-KR"/>
              </w:rPr>
            </w:pPr>
          </w:p>
          <w:p w14:paraId="0589B877" w14:textId="77777777" w:rsidR="00381163" w:rsidRDefault="00381163" w:rsidP="00603682">
            <w:pPr>
              <w:pStyle w:val="NormalWeb"/>
              <w:jc w:val="center"/>
              <w:rPr>
                <w:rFonts w:ascii="Arial" w:hAnsi="Arial" w:cs="Arial"/>
                <w:b/>
                <w:sz w:val="18"/>
                <w:szCs w:val="18"/>
                <w:lang w:eastAsia="ko-KR"/>
              </w:rPr>
            </w:pPr>
          </w:p>
          <w:p w14:paraId="0F7669ED" w14:textId="77777777" w:rsidR="00381163" w:rsidRDefault="00381163" w:rsidP="00603682">
            <w:pPr>
              <w:pStyle w:val="NormalWeb"/>
              <w:jc w:val="center"/>
              <w:rPr>
                <w:rFonts w:ascii="Arial" w:hAnsi="Arial" w:cs="Arial"/>
                <w:b/>
                <w:sz w:val="18"/>
                <w:szCs w:val="18"/>
                <w:lang w:eastAsia="ko-KR"/>
              </w:rPr>
            </w:pPr>
          </w:p>
          <w:p w14:paraId="4CCA6185" w14:textId="77777777" w:rsidR="00381163" w:rsidRDefault="00381163" w:rsidP="00603682">
            <w:pPr>
              <w:pStyle w:val="NormalWeb"/>
              <w:jc w:val="center"/>
              <w:rPr>
                <w:rFonts w:ascii="Arial" w:hAnsi="Arial" w:cs="Arial"/>
                <w:b/>
                <w:sz w:val="18"/>
                <w:szCs w:val="18"/>
                <w:lang w:eastAsia="ko-KR"/>
              </w:rPr>
            </w:pPr>
          </w:p>
          <w:p w14:paraId="0B0BFC8B" w14:textId="77777777" w:rsidR="00381163" w:rsidRDefault="00381163" w:rsidP="00603682">
            <w:pPr>
              <w:pStyle w:val="NormalWeb"/>
              <w:jc w:val="center"/>
              <w:rPr>
                <w:rFonts w:ascii="Arial" w:hAnsi="Arial" w:cs="Arial"/>
                <w:b/>
                <w:sz w:val="18"/>
                <w:szCs w:val="18"/>
                <w:lang w:eastAsia="ko-KR"/>
              </w:rPr>
            </w:pPr>
          </w:p>
          <w:p w14:paraId="65E41013" w14:textId="77777777" w:rsidR="00381163" w:rsidRDefault="00381163" w:rsidP="00603682">
            <w:pPr>
              <w:pStyle w:val="NormalWeb"/>
              <w:jc w:val="center"/>
              <w:rPr>
                <w:rFonts w:ascii="Arial" w:hAnsi="Arial" w:cs="Arial"/>
                <w:b/>
                <w:sz w:val="18"/>
                <w:szCs w:val="18"/>
                <w:lang w:eastAsia="ko-KR"/>
              </w:rPr>
            </w:pPr>
          </w:p>
          <w:p w14:paraId="79498FDA" w14:textId="77777777" w:rsidR="00381163" w:rsidRDefault="00381163" w:rsidP="00603682">
            <w:pPr>
              <w:pStyle w:val="NormalWeb"/>
              <w:jc w:val="center"/>
              <w:rPr>
                <w:rFonts w:ascii="Arial" w:hAnsi="Arial" w:cs="Arial"/>
                <w:b/>
                <w:sz w:val="18"/>
                <w:szCs w:val="18"/>
                <w:lang w:eastAsia="ko-KR"/>
              </w:rPr>
            </w:pPr>
          </w:p>
          <w:p w14:paraId="16208E11" w14:textId="77777777" w:rsidR="00381163" w:rsidRDefault="00381163" w:rsidP="00603682">
            <w:pPr>
              <w:pStyle w:val="NormalWeb"/>
              <w:jc w:val="center"/>
              <w:rPr>
                <w:rFonts w:ascii="Arial" w:hAnsi="Arial" w:cs="Arial"/>
                <w:b/>
                <w:sz w:val="18"/>
                <w:szCs w:val="18"/>
                <w:lang w:eastAsia="ko-KR"/>
              </w:rPr>
            </w:pPr>
          </w:p>
          <w:p w14:paraId="79F6DCFE" w14:textId="77777777" w:rsidR="00381163" w:rsidRDefault="00381163" w:rsidP="00603682">
            <w:pPr>
              <w:pStyle w:val="NormalWeb"/>
              <w:jc w:val="center"/>
              <w:rPr>
                <w:rFonts w:ascii="Arial" w:hAnsi="Arial" w:cs="Arial"/>
                <w:b/>
                <w:sz w:val="18"/>
                <w:szCs w:val="18"/>
                <w:lang w:eastAsia="ko-KR"/>
              </w:rPr>
            </w:pPr>
          </w:p>
          <w:p w14:paraId="0E88ECAB" w14:textId="77777777" w:rsidR="00381163" w:rsidRDefault="00381163" w:rsidP="00603682">
            <w:pPr>
              <w:pStyle w:val="NormalWeb"/>
              <w:jc w:val="center"/>
              <w:rPr>
                <w:rFonts w:ascii="Arial" w:hAnsi="Arial" w:cs="Arial"/>
                <w:b/>
                <w:sz w:val="18"/>
                <w:szCs w:val="18"/>
                <w:lang w:eastAsia="ko-KR"/>
              </w:rPr>
            </w:pPr>
          </w:p>
          <w:p w14:paraId="35EC2148" w14:textId="77777777" w:rsidR="00381163" w:rsidRDefault="00381163" w:rsidP="00603682">
            <w:pPr>
              <w:pStyle w:val="NormalWeb"/>
              <w:jc w:val="center"/>
              <w:rPr>
                <w:rFonts w:ascii="Arial" w:hAnsi="Arial" w:cs="Arial"/>
                <w:b/>
                <w:sz w:val="18"/>
                <w:szCs w:val="18"/>
                <w:lang w:eastAsia="ko-KR"/>
              </w:rPr>
            </w:pPr>
          </w:p>
          <w:p w14:paraId="3EC593BC" w14:textId="77777777" w:rsidR="00381163" w:rsidRDefault="00381163" w:rsidP="00603682">
            <w:pPr>
              <w:pStyle w:val="NormalWeb"/>
              <w:jc w:val="center"/>
              <w:rPr>
                <w:rFonts w:ascii="Arial" w:hAnsi="Arial" w:cs="Arial"/>
                <w:b/>
                <w:sz w:val="18"/>
                <w:szCs w:val="18"/>
                <w:lang w:eastAsia="ko-KR"/>
              </w:rPr>
            </w:pPr>
          </w:p>
          <w:p w14:paraId="3CC15F33" w14:textId="77777777" w:rsidR="00381163" w:rsidRDefault="00381163" w:rsidP="00603682">
            <w:pPr>
              <w:pStyle w:val="NormalWeb"/>
              <w:jc w:val="center"/>
              <w:rPr>
                <w:rFonts w:ascii="Arial" w:hAnsi="Arial" w:cs="Arial"/>
                <w:b/>
                <w:sz w:val="18"/>
                <w:szCs w:val="18"/>
                <w:lang w:eastAsia="ko-KR"/>
              </w:rPr>
            </w:pPr>
          </w:p>
          <w:p w14:paraId="616E0171" w14:textId="77777777" w:rsidR="00381163" w:rsidRDefault="00381163" w:rsidP="00603682">
            <w:pPr>
              <w:pStyle w:val="NormalWeb"/>
              <w:jc w:val="center"/>
              <w:rPr>
                <w:rFonts w:ascii="Arial" w:hAnsi="Arial" w:cs="Arial"/>
                <w:b/>
                <w:sz w:val="18"/>
                <w:szCs w:val="18"/>
                <w:lang w:eastAsia="ko-KR"/>
              </w:rPr>
            </w:pPr>
          </w:p>
          <w:p w14:paraId="543A24B1" w14:textId="77777777" w:rsidR="00381163" w:rsidRPr="00314100" w:rsidRDefault="00381163" w:rsidP="00603682">
            <w:pPr>
              <w:pStyle w:val="NormalWeb"/>
              <w:jc w:val="center"/>
              <w:rPr>
                <w:rFonts w:ascii="Arial" w:hAnsi="Arial" w:cs="Arial"/>
                <w:b/>
                <w:sz w:val="18"/>
                <w:szCs w:val="18"/>
                <w:lang w:eastAsia="ko-KR"/>
              </w:rPr>
            </w:pPr>
            <w:r>
              <w:rPr>
                <w:rFonts w:ascii="Arial" w:hAnsi="Arial" w:cs="Arial"/>
                <w:b/>
                <w:sz w:val="18"/>
                <w:szCs w:val="18"/>
                <w:lang w:eastAsia="ko-KR"/>
              </w:rPr>
              <w:t>How</w:t>
            </w:r>
          </w:p>
        </w:tc>
        <w:tc>
          <w:tcPr>
            <w:tcW w:w="5387" w:type="dxa"/>
            <w:tcBorders>
              <w:left w:val="single" w:sz="4" w:space="0" w:color="auto"/>
            </w:tcBorders>
            <w:shd w:val="pct25" w:color="auto" w:fill="auto"/>
            <w:vAlign w:val="center"/>
          </w:tcPr>
          <w:p w14:paraId="559E6F91" w14:textId="77777777" w:rsidR="00381163" w:rsidRPr="00146C69" w:rsidRDefault="00381163" w:rsidP="009E6C36">
            <w:pPr>
              <w:pStyle w:val="NormalWeb"/>
              <w:jc w:val="center"/>
              <w:rPr>
                <w:rFonts w:ascii="Arial" w:hAnsi="Arial" w:cs="Arial"/>
                <w:b/>
                <w:sz w:val="22"/>
                <w:szCs w:val="22"/>
                <w:lang w:eastAsia="ko-KR"/>
              </w:rPr>
            </w:pPr>
            <w:r w:rsidRPr="0054190E">
              <w:rPr>
                <w:rFonts w:ascii="Arial" w:hAnsi="Arial" w:cs="Arial"/>
                <w:b/>
                <w:sz w:val="22"/>
                <w:szCs w:val="22"/>
                <w:lang w:eastAsia="ko-KR"/>
              </w:rPr>
              <w:t>Elected MLA</w:t>
            </w:r>
          </w:p>
        </w:tc>
      </w:tr>
      <w:tr w:rsidR="00381163" w14:paraId="29984A95" w14:textId="77777777" w:rsidTr="001D0577">
        <w:trPr>
          <w:trHeight w:val="410"/>
        </w:trPr>
        <w:tc>
          <w:tcPr>
            <w:tcW w:w="675" w:type="dxa"/>
            <w:vMerge/>
            <w:tcBorders>
              <w:left w:val="single" w:sz="4" w:space="0" w:color="auto"/>
              <w:right w:val="single" w:sz="4" w:space="0" w:color="auto"/>
            </w:tcBorders>
            <w:shd w:val="clear" w:color="auto" w:fill="D9D9D9" w:themeFill="background1" w:themeFillShade="D9"/>
          </w:tcPr>
          <w:p w14:paraId="1F1115D0" w14:textId="77777777" w:rsidR="00381163" w:rsidRPr="00847E2F" w:rsidRDefault="00381163" w:rsidP="00603682">
            <w:pPr>
              <w:pStyle w:val="NormalWeb"/>
              <w:jc w:val="center"/>
              <w:rPr>
                <w:rFonts w:ascii="Arial" w:hAnsi="Arial" w:cs="Arial"/>
                <w:b/>
                <w:sz w:val="18"/>
                <w:szCs w:val="18"/>
                <w:highlight w:val="yellow"/>
                <w:lang w:eastAsia="ko-KR"/>
              </w:rPr>
            </w:pPr>
          </w:p>
        </w:tc>
        <w:tc>
          <w:tcPr>
            <w:tcW w:w="5387" w:type="dxa"/>
            <w:tcBorders>
              <w:left w:val="single" w:sz="4" w:space="0" w:color="auto"/>
            </w:tcBorders>
            <w:shd w:val="clear" w:color="auto" w:fill="D9D9D9" w:themeFill="background1" w:themeFillShade="D9"/>
            <w:vAlign w:val="center"/>
          </w:tcPr>
          <w:p w14:paraId="6D7E83EF" w14:textId="77777777" w:rsidR="00381163" w:rsidRPr="00314100" w:rsidRDefault="00381163" w:rsidP="00603682">
            <w:pPr>
              <w:pStyle w:val="NormalWeb"/>
              <w:jc w:val="center"/>
              <w:rPr>
                <w:rFonts w:ascii="Arial" w:hAnsi="Arial" w:cs="Arial"/>
                <w:b/>
                <w:sz w:val="18"/>
                <w:szCs w:val="18"/>
                <w:lang w:eastAsia="ko-KR"/>
              </w:rPr>
            </w:pPr>
            <w:r>
              <w:rPr>
                <w:rFonts w:ascii="Arial" w:hAnsi="Arial" w:cs="Arial"/>
                <w:b/>
                <w:sz w:val="18"/>
                <w:szCs w:val="18"/>
                <w:lang w:eastAsia="ko-KR"/>
              </w:rPr>
              <w:t>PERFORMANCE GOALS</w:t>
            </w:r>
          </w:p>
        </w:tc>
      </w:tr>
      <w:tr w:rsidR="00381163" w14:paraId="670F1711" w14:textId="77777777" w:rsidTr="001D0577">
        <w:trPr>
          <w:trHeight w:val="1550"/>
        </w:trPr>
        <w:tc>
          <w:tcPr>
            <w:tcW w:w="675" w:type="dxa"/>
            <w:vMerge/>
            <w:tcBorders>
              <w:left w:val="single" w:sz="4" w:space="0" w:color="auto"/>
              <w:right w:val="single" w:sz="4" w:space="0" w:color="auto"/>
            </w:tcBorders>
          </w:tcPr>
          <w:p w14:paraId="5271F930" w14:textId="77777777" w:rsidR="00381163" w:rsidRPr="0062725F" w:rsidRDefault="00381163" w:rsidP="00603682">
            <w:pPr>
              <w:pStyle w:val="NormalWeb"/>
              <w:jc w:val="center"/>
              <w:rPr>
                <w:rFonts w:ascii="Arial" w:hAnsi="Arial" w:cs="Arial"/>
                <w:sz w:val="18"/>
                <w:szCs w:val="18"/>
                <w:lang w:eastAsia="ko-KR"/>
              </w:rPr>
            </w:pPr>
          </w:p>
        </w:tc>
        <w:tc>
          <w:tcPr>
            <w:tcW w:w="5387" w:type="dxa"/>
            <w:tcBorders>
              <w:left w:val="single" w:sz="4" w:space="0" w:color="auto"/>
              <w:bottom w:val="single" w:sz="4" w:space="0" w:color="auto"/>
            </w:tcBorders>
          </w:tcPr>
          <w:p w14:paraId="79719614" w14:textId="77777777" w:rsidR="00381163" w:rsidRPr="009F6AAB" w:rsidRDefault="00381163" w:rsidP="00603682">
            <w:pPr>
              <w:autoSpaceDE w:val="0"/>
              <w:autoSpaceDN w:val="0"/>
              <w:adjustRightInd w:val="0"/>
              <w:spacing w:line="240" w:lineRule="auto"/>
              <w:rPr>
                <w:rFonts w:ascii="ChaparralPro-Light" w:eastAsiaTheme="minorHAnsi" w:hAnsi="ChaparralPro-Light" w:cs="ChaparralPro-Light"/>
                <w:i/>
                <w:sz w:val="20"/>
                <w:szCs w:val="20"/>
                <w:lang w:val="en-CA"/>
              </w:rPr>
            </w:pPr>
            <w:r w:rsidRPr="009F6AAB">
              <w:rPr>
                <w:rFonts w:ascii="ChaparralPro-Light" w:eastAsiaTheme="minorHAnsi" w:hAnsi="ChaparralPro-Light" w:cs="ChaparralPro-Light"/>
                <w:i/>
                <w:sz w:val="20"/>
                <w:szCs w:val="20"/>
                <w:lang w:val="en-CA"/>
              </w:rPr>
              <w:t>Performance</w:t>
            </w:r>
            <w:r>
              <w:rPr>
                <w:rFonts w:ascii="ChaparralPro-Light" w:eastAsiaTheme="minorHAnsi" w:hAnsi="ChaparralPro-Light" w:cs="ChaparralPro-Light"/>
                <w:i/>
                <w:sz w:val="20"/>
                <w:szCs w:val="20"/>
                <w:lang w:val="en-CA"/>
              </w:rPr>
              <w:t xml:space="preserve"> goals focus on the end result, </w:t>
            </w:r>
            <w:r w:rsidRPr="009F6AAB">
              <w:rPr>
                <w:rFonts w:ascii="ChaparralPro-Light" w:eastAsiaTheme="minorHAnsi" w:hAnsi="ChaparralPro-Light" w:cs="ChaparralPro-Light"/>
                <w:i/>
                <w:sz w:val="20"/>
                <w:szCs w:val="20"/>
                <w:lang w:val="en-CA"/>
              </w:rPr>
              <w:t>outcomes (solving the problem; getting a job, degree, good</w:t>
            </w:r>
          </w:p>
          <w:p w14:paraId="15976FD5" w14:textId="77777777" w:rsidR="00381163" w:rsidRDefault="00381163" w:rsidP="00603682">
            <w:pPr>
              <w:autoSpaceDE w:val="0"/>
              <w:autoSpaceDN w:val="0"/>
              <w:adjustRightInd w:val="0"/>
              <w:spacing w:line="240" w:lineRule="auto"/>
              <w:rPr>
                <w:rFonts w:ascii="ChaparralPro-Light" w:eastAsiaTheme="minorHAnsi" w:hAnsi="ChaparralPro-Light" w:cs="ChaparralPro-Light"/>
                <w:i/>
                <w:sz w:val="20"/>
                <w:szCs w:val="20"/>
                <w:lang w:val="en-CA"/>
              </w:rPr>
            </w:pPr>
            <w:r w:rsidRPr="009F6AAB">
              <w:rPr>
                <w:rFonts w:ascii="ChaparralPro-Light" w:eastAsiaTheme="minorHAnsi" w:hAnsi="ChaparralPro-Light" w:cs="ChaparralPro-Light"/>
                <w:i/>
                <w:sz w:val="20"/>
                <w:szCs w:val="20"/>
                <w:lang w:val="en-CA"/>
              </w:rPr>
              <w:t>grade; making money):</w:t>
            </w:r>
          </w:p>
          <w:p w14:paraId="6DAA0DE0" w14:textId="77777777" w:rsidR="00381163" w:rsidRPr="009F6AAB" w:rsidRDefault="00381163" w:rsidP="00603682">
            <w:pPr>
              <w:autoSpaceDE w:val="0"/>
              <w:autoSpaceDN w:val="0"/>
              <w:adjustRightInd w:val="0"/>
              <w:spacing w:line="240" w:lineRule="auto"/>
              <w:rPr>
                <w:rFonts w:ascii="ChaparralPro-Light" w:eastAsiaTheme="minorHAnsi" w:hAnsi="ChaparralPro-Light" w:cs="ChaparralPro-Light"/>
                <w:i/>
                <w:sz w:val="20"/>
                <w:szCs w:val="20"/>
                <w:lang w:val="en-CA"/>
              </w:rPr>
            </w:pPr>
          </w:p>
          <w:p w14:paraId="2FE33FDD" w14:textId="77777777" w:rsidR="00381163" w:rsidRDefault="009E6C36" w:rsidP="00F45077">
            <w:pPr>
              <w:pStyle w:val="NormalWeb"/>
              <w:numPr>
                <w:ilvl w:val="0"/>
                <w:numId w:val="24"/>
              </w:numPr>
              <w:rPr>
                <w:rFonts w:ascii="Arial" w:hAnsi="Arial" w:cs="Arial"/>
                <w:sz w:val="18"/>
                <w:szCs w:val="18"/>
                <w:lang w:eastAsia="ko-KR"/>
              </w:rPr>
            </w:pPr>
            <w:r>
              <w:rPr>
                <w:rFonts w:ascii="Arial" w:hAnsi="Arial" w:cs="Arial"/>
                <w:sz w:val="18"/>
                <w:szCs w:val="18"/>
                <w:lang w:eastAsia="ko-KR"/>
              </w:rPr>
              <w:t xml:space="preserve">Riding </w:t>
            </w:r>
            <w:r w:rsidR="00381163">
              <w:rPr>
                <w:rFonts w:ascii="Arial" w:hAnsi="Arial" w:cs="Arial"/>
                <w:sz w:val="18"/>
                <w:szCs w:val="18"/>
                <w:lang w:eastAsia="ko-KR"/>
              </w:rPr>
              <w:t>nomination</w:t>
            </w:r>
          </w:p>
          <w:p w14:paraId="3C15D3EE" w14:textId="77777777" w:rsidR="00381163" w:rsidRDefault="00381163" w:rsidP="00F45077">
            <w:pPr>
              <w:pStyle w:val="NormalWeb"/>
              <w:numPr>
                <w:ilvl w:val="0"/>
                <w:numId w:val="24"/>
              </w:numPr>
              <w:rPr>
                <w:rFonts w:ascii="Arial" w:hAnsi="Arial" w:cs="Arial"/>
                <w:sz w:val="18"/>
                <w:szCs w:val="18"/>
                <w:lang w:eastAsia="ko-KR"/>
              </w:rPr>
            </w:pPr>
            <w:r>
              <w:rPr>
                <w:rFonts w:ascii="Arial" w:hAnsi="Arial" w:cs="Arial"/>
                <w:sz w:val="18"/>
                <w:szCs w:val="18"/>
                <w:lang w:eastAsia="ko-KR"/>
              </w:rPr>
              <w:t>Work on election campaign</w:t>
            </w:r>
          </w:p>
          <w:p w14:paraId="2C7038B7" w14:textId="77777777" w:rsidR="00381163" w:rsidRDefault="00381163" w:rsidP="00F45077">
            <w:pPr>
              <w:pStyle w:val="NormalWeb"/>
              <w:numPr>
                <w:ilvl w:val="0"/>
                <w:numId w:val="24"/>
              </w:numPr>
              <w:rPr>
                <w:rFonts w:ascii="Arial" w:hAnsi="Arial" w:cs="Arial"/>
                <w:sz w:val="18"/>
                <w:szCs w:val="18"/>
                <w:lang w:eastAsia="ko-KR"/>
              </w:rPr>
            </w:pPr>
            <w:r>
              <w:rPr>
                <w:rFonts w:ascii="Arial" w:hAnsi="Arial" w:cs="Arial"/>
                <w:sz w:val="18"/>
                <w:szCs w:val="18"/>
                <w:lang w:eastAsia="ko-KR"/>
              </w:rPr>
              <w:t>MPA completion</w:t>
            </w:r>
          </w:p>
          <w:p w14:paraId="683C837E" w14:textId="77777777" w:rsidR="00381163" w:rsidRDefault="00381163" w:rsidP="00F45077">
            <w:pPr>
              <w:pStyle w:val="NormalWeb"/>
              <w:numPr>
                <w:ilvl w:val="0"/>
                <w:numId w:val="24"/>
              </w:numPr>
              <w:rPr>
                <w:rFonts w:ascii="Arial" w:hAnsi="Arial" w:cs="Arial"/>
                <w:sz w:val="18"/>
                <w:szCs w:val="18"/>
                <w:lang w:eastAsia="ko-KR"/>
              </w:rPr>
            </w:pPr>
            <w:r>
              <w:rPr>
                <w:rFonts w:ascii="Arial" w:hAnsi="Arial" w:cs="Arial"/>
                <w:sz w:val="18"/>
                <w:szCs w:val="18"/>
                <w:lang w:eastAsia="ko-KR"/>
              </w:rPr>
              <w:t xml:space="preserve">Join </w:t>
            </w:r>
            <w:r w:rsidR="009E6C36">
              <w:rPr>
                <w:rFonts w:ascii="Arial" w:hAnsi="Arial" w:cs="Arial"/>
                <w:sz w:val="18"/>
                <w:szCs w:val="18"/>
                <w:lang w:eastAsia="ko-KR"/>
              </w:rPr>
              <w:t>political</w:t>
            </w:r>
            <w:r>
              <w:rPr>
                <w:rFonts w:ascii="Arial" w:hAnsi="Arial" w:cs="Arial"/>
                <w:sz w:val="18"/>
                <w:szCs w:val="18"/>
                <w:lang w:eastAsia="ko-KR"/>
              </w:rPr>
              <w:t xml:space="preserve"> party</w:t>
            </w:r>
          </w:p>
          <w:p w14:paraId="748D6FC2" w14:textId="77777777" w:rsidR="00381163" w:rsidRDefault="00381163" w:rsidP="00F45077">
            <w:pPr>
              <w:pStyle w:val="NormalWeb"/>
              <w:numPr>
                <w:ilvl w:val="0"/>
                <w:numId w:val="24"/>
              </w:numPr>
              <w:rPr>
                <w:rFonts w:ascii="Arial" w:hAnsi="Arial" w:cs="Arial"/>
                <w:sz w:val="18"/>
                <w:szCs w:val="18"/>
                <w:lang w:eastAsia="ko-KR"/>
              </w:rPr>
            </w:pPr>
            <w:r>
              <w:rPr>
                <w:rFonts w:ascii="Arial" w:hAnsi="Arial" w:cs="Arial"/>
                <w:sz w:val="18"/>
                <w:szCs w:val="18"/>
                <w:lang w:eastAsia="ko-KR"/>
              </w:rPr>
              <w:t xml:space="preserve">Build key competencies: </w:t>
            </w:r>
          </w:p>
          <w:p w14:paraId="71055066" w14:textId="77777777" w:rsidR="00381163" w:rsidRDefault="00381163" w:rsidP="00F45077">
            <w:pPr>
              <w:pStyle w:val="NormalWeb"/>
              <w:numPr>
                <w:ilvl w:val="1"/>
                <w:numId w:val="24"/>
              </w:numPr>
              <w:rPr>
                <w:rFonts w:ascii="Arial" w:hAnsi="Arial" w:cs="Arial"/>
                <w:sz w:val="18"/>
                <w:szCs w:val="18"/>
                <w:lang w:eastAsia="ko-KR"/>
              </w:rPr>
            </w:pPr>
            <w:r>
              <w:rPr>
                <w:rFonts w:ascii="Arial" w:hAnsi="Arial" w:cs="Arial"/>
                <w:sz w:val="18"/>
                <w:szCs w:val="18"/>
                <w:lang w:eastAsia="ko-KR"/>
              </w:rPr>
              <w:t>Communicating honestly &amp; effectively</w:t>
            </w:r>
          </w:p>
          <w:p w14:paraId="73EA3AAF" w14:textId="77777777" w:rsidR="00381163" w:rsidRDefault="00381163" w:rsidP="00F45077">
            <w:pPr>
              <w:pStyle w:val="NormalWeb"/>
              <w:numPr>
                <w:ilvl w:val="1"/>
                <w:numId w:val="24"/>
              </w:numPr>
              <w:rPr>
                <w:rFonts w:ascii="Arial" w:hAnsi="Arial" w:cs="Arial"/>
                <w:sz w:val="18"/>
                <w:szCs w:val="18"/>
                <w:lang w:eastAsia="ko-KR"/>
              </w:rPr>
            </w:pPr>
            <w:r>
              <w:rPr>
                <w:rFonts w:ascii="Arial" w:hAnsi="Arial" w:cs="Arial"/>
                <w:sz w:val="18"/>
                <w:szCs w:val="18"/>
                <w:lang w:eastAsia="ko-KR"/>
              </w:rPr>
              <w:t>Using power &amp; influence ethically &amp; effectively</w:t>
            </w:r>
          </w:p>
          <w:p w14:paraId="7BDA3F7C" w14:textId="77777777" w:rsidR="00381163" w:rsidRDefault="00381163" w:rsidP="00F45077">
            <w:pPr>
              <w:pStyle w:val="NormalWeb"/>
              <w:numPr>
                <w:ilvl w:val="1"/>
                <w:numId w:val="24"/>
              </w:numPr>
              <w:rPr>
                <w:rFonts w:ascii="Arial" w:hAnsi="Arial" w:cs="Arial"/>
                <w:sz w:val="18"/>
                <w:szCs w:val="18"/>
                <w:lang w:eastAsia="ko-KR"/>
              </w:rPr>
            </w:pPr>
            <w:r>
              <w:rPr>
                <w:rFonts w:ascii="Arial" w:hAnsi="Arial" w:cs="Arial"/>
                <w:sz w:val="18"/>
                <w:szCs w:val="18"/>
                <w:lang w:eastAsia="ko-KR"/>
              </w:rPr>
              <w:t>Champion &amp; sell new ideas</w:t>
            </w:r>
          </w:p>
          <w:p w14:paraId="7EC2783F" w14:textId="77777777" w:rsidR="00381163" w:rsidRDefault="00381163" w:rsidP="00F45077">
            <w:pPr>
              <w:pStyle w:val="NormalWeb"/>
              <w:numPr>
                <w:ilvl w:val="1"/>
                <w:numId w:val="24"/>
              </w:numPr>
              <w:rPr>
                <w:rFonts w:ascii="Arial" w:hAnsi="Arial" w:cs="Arial"/>
                <w:sz w:val="18"/>
                <w:szCs w:val="18"/>
                <w:lang w:eastAsia="ko-KR"/>
              </w:rPr>
            </w:pPr>
            <w:r>
              <w:rPr>
                <w:rFonts w:ascii="Arial" w:hAnsi="Arial" w:cs="Arial"/>
                <w:sz w:val="18"/>
                <w:szCs w:val="18"/>
                <w:lang w:eastAsia="ko-KR"/>
              </w:rPr>
              <w:t>Negotiating agreement  &amp; commitment</w:t>
            </w:r>
          </w:p>
          <w:p w14:paraId="058C0100" w14:textId="77777777" w:rsidR="00381163" w:rsidRPr="006B3559" w:rsidRDefault="00381163" w:rsidP="00F45077">
            <w:pPr>
              <w:pStyle w:val="NormalWeb"/>
              <w:numPr>
                <w:ilvl w:val="1"/>
                <w:numId w:val="24"/>
              </w:numPr>
              <w:rPr>
                <w:rFonts w:ascii="Arial" w:hAnsi="Arial" w:cs="Arial"/>
                <w:i/>
                <w:sz w:val="18"/>
                <w:szCs w:val="18"/>
                <w:lang w:eastAsia="ko-KR"/>
              </w:rPr>
            </w:pPr>
            <w:r>
              <w:rPr>
                <w:rFonts w:ascii="Arial" w:hAnsi="Arial" w:cs="Arial"/>
                <w:sz w:val="18"/>
                <w:szCs w:val="18"/>
                <w:lang w:eastAsia="ko-KR"/>
              </w:rPr>
              <w:t xml:space="preserve">Implementing </w:t>
            </w:r>
            <w:r w:rsidR="00396ED2">
              <w:rPr>
                <w:rFonts w:ascii="Arial" w:hAnsi="Arial" w:cs="Arial"/>
                <w:sz w:val="18"/>
                <w:szCs w:val="18"/>
                <w:lang w:eastAsia="ko-KR"/>
              </w:rPr>
              <w:t>&amp; sustaining change</w:t>
            </w:r>
          </w:p>
        </w:tc>
      </w:tr>
      <w:tr w:rsidR="00381163" w14:paraId="0D216FD4" w14:textId="77777777" w:rsidTr="001D0577">
        <w:trPr>
          <w:trHeight w:val="371"/>
        </w:trPr>
        <w:tc>
          <w:tcPr>
            <w:tcW w:w="675" w:type="dxa"/>
            <w:vMerge/>
            <w:tcBorders>
              <w:left w:val="single" w:sz="4" w:space="0" w:color="auto"/>
              <w:right w:val="single" w:sz="4" w:space="0" w:color="auto"/>
            </w:tcBorders>
            <w:shd w:val="clear" w:color="auto" w:fill="D9D9D9" w:themeFill="background1" w:themeFillShade="D9"/>
          </w:tcPr>
          <w:p w14:paraId="48F4DE9C" w14:textId="77777777" w:rsidR="00381163" w:rsidRPr="00314100" w:rsidRDefault="00381163" w:rsidP="00603682">
            <w:pPr>
              <w:pStyle w:val="NormalWeb"/>
              <w:jc w:val="center"/>
              <w:rPr>
                <w:rFonts w:ascii="Arial" w:hAnsi="Arial" w:cs="Arial"/>
                <w:b/>
                <w:sz w:val="18"/>
                <w:szCs w:val="18"/>
                <w:lang w:eastAsia="ko-KR"/>
              </w:rPr>
            </w:pPr>
          </w:p>
        </w:tc>
        <w:tc>
          <w:tcPr>
            <w:tcW w:w="5387" w:type="dxa"/>
            <w:tcBorders>
              <w:left w:val="single" w:sz="4" w:space="0" w:color="auto"/>
            </w:tcBorders>
            <w:shd w:val="clear" w:color="auto" w:fill="D9D9D9" w:themeFill="background1" w:themeFillShade="D9"/>
            <w:vAlign w:val="bottom"/>
          </w:tcPr>
          <w:p w14:paraId="750CF50A" w14:textId="77777777" w:rsidR="00381163" w:rsidRPr="00314100" w:rsidRDefault="00381163" w:rsidP="00603682">
            <w:pPr>
              <w:pStyle w:val="NormalWeb"/>
              <w:jc w:val="center"/>
              <w:rPr>
                <w:rFonts w:ascii="Arial" w:hAnsi="Arial" w:cs="Arial"/>
                <w:b/>
                <w:sz w:val="18"/>
                <w:szCs w:val="18"/>
                <w:lang w:eastAsia="ko-KR"/>
              </w:rPr>
            </w:pPr>
            <w:r>
              <w:rPr>
                <w:rFonts w:ascii="Arial" w:hAnsi="Arial" w:cs="Arial"/>
                <w:b/>
                <w:sz w:val="18"/>
                <w:szCs w:val="18"/>
                <w:lang w:eastAsia="ko-KR"/>
              </w:rPr>
              <w:t>LEARNING GOALS</w:t>
            </w:r>
          </w:p>
        </w:tc>
      </w:tr>
      <w:tr w:rsidR="00381163" w14:paraId="323E629C" w14:textId="77777777" w:rsidTr="001D0577">
        <w:trPr>
          <w:trHeight w:val="2762"/>
        </w:trPr>
        <w:tc>
          <w:tcPr>
            <w:tcW w:w="675" w:type="dxa"/>
            <w:vMerge/>
            <w:tcBorders>
              <w:left w:val="single" w:sz="4" w:space="0" w:color="auto"/>
              <w:right w:val="single" w:sz="4" w:space="0" w:color="auto"/>
            </w:tcBorders>
          </w:tcPr>
          <w:p w14:paraId="56CBE0C5" w14:textId="77777777" w:rsidR="00381163" w:rsidRDefault="00381163" w:rsidP="00603682">
            <w:pPr>
              <w:pStyle w:val="NormalWeb"/>
              <w:jc w:val="center"/>
              <w:rPr>
                <w:rFonts w:ascii="Arial" w:hAnsi="Arial" w:cs="Arial"/>
                <w:sz w:val="18"/>
                <w:szCs w:val="18"/>
                <w:lang w:eastAsia="ko-KR"/>
              </w:rPr>
            </w:pPr>
          </w:p>
        </w:tc>
        <w:tc>
          <w:tcPr>
            <w:tcW w:w="5387" w:type="dxa"/>
            <w:tcBorders>
              <w:left w:val="single" w:sz="4" w:space="0" w:color="auto"/>
              <w:bottom w:val="single" w:sz="4" w:space="0" w:color="auto"/>
            </w:tcBorders>
          </w:tcPr>
          <w:p w14:paraId="667ACDB7" w14:textId="77777777" w:rsidR="00381163" w:rsidRPr="009F6AAB" w:rsidRDefault="00381163" w:rsidP="00603682">
            <w:pPr>
              <w:autoSpaceDE w:val="0"/>
              <w:autoSpaceDN w:val="0"/>
              <w:adjustRightInd w:val="0"/>
              <w:spacing w:line="240" w:lineRule="auto"/>
              <w:rPr>
                <w:rFonts w:ascii="ChaparralPro-Light" w:eastAsiaTheme="minorHAnsi" w:hAnsi="ChaparralPro-Light" w:cs="ChaparralPro-Light"/>
                <w:i/>
                <w:sz w:val="20"/>
                <w:szCs w:val="20"/>
                <w:lang w:val="en-CA"/>
              </w:rPr>
            </w:pPr>
            <w:r w:rsidRPr="009F6AAB">
              <w:rPr>
                <w:rFonts w:ascii="ChaparralPro-Light" w:eastAsiaTheme="minorHAnsi" w:hAnsi="ChaparralPro-Light" w:cs="ChaparralPro-Light"/>
                <w:i/>
                <w:sz w:val="20"/>
                <w:szCs w:val="20"/>
                <w:lang w:val="en-CA"/>
              </w:rPr>
              <w:t>Learning goals relate to task learning or improvement, skill development or competence (learning a new competency or skill such as becoming competent at problem-solving).</w:t>
            </w:r>
          </w:p>
          <w:p w14:paraId="1032D1C1" w14:textId="77777777" w:rsidR="00381163" w:rsidRPr="009F6AAB" w:rsidRDefault="00381163" w:rsidP="00603682">
            <w:pPr>
              <w:pStyle w:val="NormalWeb"/>
              <w:ind w:left="360"/>
              <w:rPr>
                <w:rFonts w:ascii="Arial" w:hAnsi="Arial" w:cs="Arial"/>
                <w:sz w:val="18"/>
                <w:szCs w:val="18"/>
                <w:lang w:val="en-CA" w:eastAsia="ko-KR"/>
              </w:rPr>
            </w:pPr>
          </w:p>
          <w:p w14:paraId="08A59EA7" w14:textId="77777777" w:rsidR="00381163" w:rsidRDefault="00381163" w:rsidP="00F45077">
            <w:pPr>
              <w:pStyle w:val="NormalWeb"/>
              <w:numPr>
                <w:ilvl w:val="0"/>
                <w:numId w:val="25"/>
              </w:numPr>
              <w:rPr>
                <w:rFonts w:ascii="Arial" w:hAnsi="Arial" w:cs="Arial"/>
                <w:sz w:val="18"/>
                <w:szCs w:val="18"/>
                <w:lang w:eastAsia="ko-KR"/>
              </w:rPr>
            </w:pPr>
            <w:r>
              <w:rPr>
                <w:rFonts w:ascii="Arial" w:hAnsi="Arial" w:cs="Arial"/>
                <w:sz w:val="18"/>
                <w:szCs w:val="18"/>
                <w:lang w:eastAsia="ko-KR"/>
              </w:rPr>
              <w:t>Communicating</w:t>
            </w:r>
          </w:p>
          <w:p w14:paraId="54C40F5C" w14:textId="77777777" w:rsidR="00381163" w:rsidRPr="005967FD" w:rsidRDefault="00381163" w:rsidP="00F45077">
            <w:pPr>
              <w:pStyle w:val="NormalWeb"/>
              <w:numPr>
                <w:ilvl w:val="0"/>
                <w:numId w:val="25"/>
              </w:numPr>
              <w:rPr>
                <w:rFonts w:ascii="Arial" w:hAnsi="Arial" w:cs="Arial"/>
                <w:sz w:val="18"/>
                <w:szCs w:val="18"/>
                <w:lang w:eastAsia="ko-KR"/>
              </w:rPr>
            </w:pPr>
            <w:r>
              <w:rPr>
                <w:rFonts w:ascii="Arial" w:hAnsi="Arial" w:cs="Arial"/>
                <w:sz w:val="18"/>
                <w:szCs w:val="18"/>
                <w:lang w:eastAsia="ko-KR"/>
              </w:rPr>
              <w:t>Consulting</w:t>
            </w:r>
          </w:p>
          <w:p w14:paraId="008E1A16" w14:textId="77777777" w:rsidR="00381163" w:rsidRDefault="00381163" w:rsidP="00F45077">
            <w:pPr>
              <w:pStyle w:val="NormalWeb"/>
              <w:numPr>
                <w:ilvl w:val="0"/>
                <w:numId w:val="25"/>
              </w:numPr>
              <w:rPr>
                <w:rFonts w:ascii="Arial" w:hAnsi="Arial" w:cs="Arial"/>
                <w:sz w:val="18"/>
                <w:szCs w:val="18"/>
                <w:lang w:eastAsia="ko-KR"/>
              </w:rPr>
            </w:pPr>
            <w:r>
              <w:rPr>
                <w:rFonts w:ascii="Arial" w:hAnsi="Arial" w:cs="Arial"/>
                <w:sz w:val="18"/>
                <w:szCs w:val="18"/>
                <w:lang w:eastAsia="ko-KR"/>
              </w:rPr>
              <w:t>Relationship management</w:t>
            </w:r>
          </w:p>
          <w:p w14:paraId="668B736A" w14:textId="77777777" w:rsidR="00381163" w:rsidRDefault="00381163" w:rsidP="00F45077">
            <w:pPr>
              <w:pStyle w:val="NormalWeb"/>
              <w:numPr>
                <w:ilvl w:val="0"/>
                <w:numId w:val="25"/>
              </w:numPr>
              <w:rPr>
                <w:rFonts w:ascii="Arial" w:hAnsi="Arial" w:cs="Arial"/>
                <w:sz w:val="18"/>
                <w:szCs w:val="18"/>
                <w:lang w:eastAsia="ko-KR"/>
              </w:rPr>
            </w:pPr>
            <w:r>
              <w:rPr>
                <w:rFonts w:ascii="Arial" w:hAnsi="Arial" w:cs="Arial"/>
                <w:sz w:val="18"/>
                <w:szCs w:val="18"/>
                <w:lang w:eastAsia="ko-KR"/>
              </w:rPr>
              <w:t>Conflict management</w:t>
            </w:r>
          </w:p>
          <w:p w14:paraId="0ED796E8" w14:textId="77777777" w:rsidR="00381163" w:rsidRDefault="00381163" w:rsidP="00F45077">
            <w:pPr>
              <w:pStyle w:val="NormalWeb"/>
              <w:numPr>
                <w:ilvl w:val="0"/>
                <w:numId w:val="25"/>
              </w:numPr>
              <w:rPr>
                <w:rFonts w:ascii="Arial" w:hAnsi="Arial" w:cs="Arial"/>
                <w:sz w:val="18"/>
                <w:szCs w:val="18"/>
                <w:lang w:eastAsia="ko-KR"/>
              </w:rPr>
            </w:pPr>
            <w:r>
              <w:rPr>
                <w:rFonts w:ascii="Arial" w:hAnsi="Arial" w:cs="Arial"/>
                <w:sz w:val="18"/>
                <w:szCs w:val="18"/>
                <w:lang w:eastAsia="ko-KR"/>
              </w:rPr>
              <w:t>Strategic thinking</w:t>
            </w:r>
          </w:p>
          <w:p w14:paraId="7FC508B6" w14:textId="77777777" w:rsidR="00381163" w:rsidRDefault="00381163" w:rsidP="00F45077">
            <w:pPr>
              <w:pStyle w:val="NormalWeb"/>
              <w:numPr>
                <w:ilvl w:val="0"/>
                <w:numId w:val="25"/>
              </w:numPr>
              <w:rPr>
                <w:rFonts w:ascii="Arial" w:hAnsi="Arial" w:cs="Arial"/>
                <w:sz w:val="18"/>
                <w:szCs w:val="18"/>
                <w:lang w:eastAsia="ko-KR"/>
              </w:rPr>
            </w:pPr>
            <w:r>
              <w:rPr>
                <w:rFonts w:ascii="Arial" w:hAnsi="Arial" w:cs="Arial"/>
                <w:sz w:val="18"/>
                <w:szCs w:val="18"/>
                <w:lang w:eastAsia="ko-KR"/>
              </w:rPr>
              <w:t>Critical evaluation</w:t>
            </w:r>
          </w:p>
          <w:p w14:paraId="44EC246E" w14:textId="77777777" w:rsidR="00381163" w:rsidRPr="0062725F" w:rsidRDefault="00381163" w:rsidP="00F45077">
            <w:pPr>
              <w:pStyle w:val="NormalWeb"/>
              <w:numPr>
                <w:ilvl w:val="0"/>
                <w:numId w:val="25"/>
              </w:numPr>
              <w:rPr>
                <w:rFonts w:ascii="Arial" w:hAnsi="Arial" w:cs="Arial"/>
                <w:sz w:val="18"/>
                <w:szCs w:val="18"/>
                <w:lang w:eastAsia="ko-KR"/>
              </w:rPr>
            </w:pPr>
            <w:r>
              <w:rPr>
                <w:rFonts w:ascii="Arial" w:hAnsi="Arial" w:cs="Arial"/>
                <w:sz w:val="18"/>
                <w:szCs w:val="18"/>
                <w:lang w:eastAsia="ko-KR"/>
              </w:rPr>
              <w:t>Leadership</w:t>
            </w:r>
          </w:p>
        </w:tc>
      </w:tr>
    </w:tbl>
    <w:p w14:paraId="1E59BB90" w14:textId="77777777" w:rsidR="00381163" w:rsidRDefault="00381163" w:rsidP="00381163"/>
    <w:p w14:paraId="737D4253" w14:textId="77777777" w:rsidR="00381163" w:rsidRPr="00025A2B" w:rsidRDefault="00381163" w:rsidP="00381163">
      <w:pPr>
        <w:autoSpaceDE w:val="0"/>
        <w:autoSpaceDN w:val="0"/>
        <w:adjustRightInd w:val="0"/>
        <w:spacing w:line="240" w:lineRule="auto"/>
        <w:rPr>
          <w:sz w:val="20"/>
          <w:szCs w:val="20"/>
        </w:rPr>
      </w:pPr>
      <w:r w:rsidRPr="00025A2B">
        <w:rPr>
          <w:sz w:val="20"/>
          <w:szCs w:val="20"/>
        </w:rPr>
        <w:t>Adapted from Cunningham, B. “Developing and Engaging Employees” (2015).</w:t>
      </w:r>
    </w:p>
    <w:p w14:paraId="27666124" w14:textId="77777777" w:rsidR="00D800A7" w:rsidRDefault="00D800A7" w:rsidP="00CA1882">
      <w:pPr>
        <w:pStyle w:val="BodyText"/>
        <w:spacing w:line="360" w:lineRule="auto"/>
        <w:rPr>
          <w:rFonts w:eastAsia="Times New Roman"/>
        </w:rPr>
      </w:pPr>
    </w:p>
    <w:p w14:paraId="1DA966A4" w14:textId="77777777" w:rsidR="009E2311" w:rsidRDefault="0054190E" w:rsidP="00CA1882">
      <w:pPr>
        <w:pStyle w:val="BodyText"/>
        <w:spacing w:line="360" w:lineRule="auto"/>
        <w:rPr>
          <w:rFonts w:eastAsia="Times New Roman"/>
        </w:rPr>
      </w:pPr>
      <w:r>
        <w:rPr>
          <w:rFonts w:eastAsia="Times New Roman"/>
        </w:rPr>
        <w:t xml:space="preserve">The above table identifies my ideal </w:t>
      </w:r>
      <w:r w:rsidR="006731A1">
        <w:rPr>
          <w:rFonts w:eastAsia="Times New Roman"/>
        </w:rPr>
        <w:t xml:space="preserve">and ultimate </w:t>
      </w:r>
      <w:r>
        <w:rPr>
          <w:rFonts w:eastAsia="Times New Roman"/>
        </w:rPr>
        <w:t>career goal as the elected Member of the Legislative Assembly for British Columbia for my local constituency riding</w:t>
      </w:r>
      <w:r w:rsidR="009E6C36">
        <w:rPr>
          <w:rFonts w:eastAsia="Times New Roman"/>
        </w:rPr>
        <w:t xml:space="preserve">. </w:t>
      </w:r>
      <w:r w:rsidR="009E15FC">
        <w:rPr>
          <w:rFonts w:eastAsia="Times New Roman"/>
        </w:rPr>
        <w:t xml:space="preserve">I consider this an </w:t>
      </w:r>
      <w:r w:rsidR="009E15FC">
        <w:rPr>
          <w:rFonts w:eastAsia="Times New Roman"/>
        </w:rPr>
        <w:lastRenderedPageBreak/>
        <w:t xml:space="preserve">ambitious goal, and definitely outside my comfort level given the current employment security offered by my current </w:t>
      </w:r>
      <w:r w:rsidR="000B4AE5">
        <w:rPr>
          <w:rFonts w:eastAsia="Times New Roman"/>
        </w:rPr>
        <w:t xml:space="preserve">private-sector </w:t>
      </w:r>
      <w:r w:rsidR="009E15FC">
        <w:rPr>
          <w:rFonts w:eastAsia="Times New Roman"/>
        </w:rPr>
        <w:t>employer and introverted personality traits described above.</w:t>
      </w:r>
      <w:r w:rsidR="00BF3AC1">
        <w:rPr>
          <w:rFonts w:eastAsia="Times New Roman"/>
        </w:rPr>
        <w:t xml:space="preserve">  </w:t>
      </w:r>
      <w:r w:rsidR="00D4260D">
        <w:rPr>
          <w:rFonts w:eastAsia="Times New Roman"/>
        </w:rPr>
        <w:t xml:space="preserve">Table 4 </w:t>
      </w:r>
      <w:r w:rsidR="006A5C29">
        <w:rPr>
          <w:rFonts w:eastAsia="Times New Roman"/>
        </w:rPr>
        <w:t>describes how I plan to continuously improve on specific skills</w:t>
      </w:r>
      <w:r w:rsidR="00127851">
        <w:rPr>
          <w:rFonts w:eastAsia="Times New Roman"/>
        </w:rPr>
        <w:t xml:space="preserve">, via </w:t>
      </w:r>
      <w:r w:rsidR="006A5C29">
        <w:rPr>
          <w:rFonts w:eastAsia="Times New Roman"/>
        </w:rPr>
        <w:t>learning goals, that become more complex competencies to reach higher objective or performance goals.</w:t>
      </w:r>
    </w:p>
    <w:p w14:paraId="06D35CC6" w14:textId="77777777" w:rsidR="00935BEA" w:rsidRPr="00CA1882" w:rsidRDefault="00935BEA" w:rsidP="00CA1882">
      <w:pPr>
        <w:pStyle w:val="BodyText"/>
        <w:spacing w:line="360" w:lineRule="auto"/>
        <w:rPr>
          <w:lang w:eastAsia="ko-KR"/>
        </w:rPr>
      </w:pPr>
    </w:p>
    <w:p w14:paraId="759ADE6F" w14:textId="77777777" w:rsidR="00CA355E" w:rsidRDefault="00CA355E" w:rsidP="00CA355E">
      <w:pPr>
        <w:pStyle w:val="Heading1"/>
        <w:numPr>
          <w:ilvl w:val="0"/>
          <w:numId w:val="0"/>
        </w:numPr>
        <w:spacing w:line="360" w:lineRule="auto"/>
        <w:rPr>
          <w:rFonts w:cs="Times New Roman"/>
          <w:sz w:val="28"/>
          <w:szCs w:val="28"/>
          <w:lang w:eastAsia="ko-KR"/>
        </w:rPr>
      </w:pPr>
      <w:bookmarkStart w:id="5" w:name="_Toc436563851"/>
      <w:bookmarkStart w:id="6" w:name="_Toc437254703"/>
      <w:r w:rsidRPr="00CA355E">
        <w:rPr>
          <w:rFonts w:cs="Times New Roman"/>
          <w:sz w:val="28"/>
          <w:szCs w:val="28"/>
          <w:lang w:eastAsia="ko-KR"/>
        </w:rPr>
        <w:t>Competency framework</w:t>
      </w:r>
      <w:bookmarkEnd w:id="5"/>
      <w:bookmarkEnd w:id="6"/>
    </w:p>
    <w:p w14:paraId="5154459B" w14:textId="77777777" w:rsidR="00196928" w:rsidRDefault="00196928" w:rsidP="00196928">
      <w:pPr>
        <w:autoSpaceDE w:val="0"/>
        <w:autoSpaceDN w:val="0"/>
        <w:adjustRightInd w:val="0"/>
        <w:spacing w:line="240" w:lineRule="auto"/>
        <w:rPr>
          <w:rFonts w:ascii="Verdana" w:hAnsi="Verdana"/>
          <w:i/>
          <w:color w:val="333333"/>
          <w:sz w:val="21"/>
          <w:szCs w:val="21"/>
          <w:shd w:val="clear" w:color="auto" w:fill="FFFFFF"/>
        </w:rPr>
      </w:pPr>
    </w:p>
    <w:p w14:paraId="28FF19C3" w14:textId="77777777" w:rsidR="006731A1" w:rsidRDefault="006731A1" w:rsidP="00155FB8">
      <w:pPr>
        <w:ind w:right="60" w:firstLine="720"/>
        <w:rPr>
          <w:rFonts w:eastAsia="Times New Roman"/>
          <w:color w:val="000000"/>
        </w:rPr>
      </w:pPr>
      <w:r>
        <w:rPr>
          <w:rFonts w:eastAsia="Times New Roman"/>
        </w:rPr>
        <w:t xml:space="preserve">This section explores five key competencies </w:t>
      </w:r>
      <w:r w:rsidR="00512B77">
        <w:rPr>
          <w:rFonts w:eastAsia="Times New Roman"/>
        </w:rPr>
        <w:t xml:space="preserve">and guiding principles </w:t>
      </w:r>
      <w:r>
        <w:rPr>
          <w:rFonts w:eastAsia="Times New Roman"/>
        </w:rPr>
        <w:t>that are amenable to development and</w:t>
      </w:r>
      <w:r w:rsidR="00453C23">
        <w:rPr>
          <w:rFonts w:eastAsia="Times New Roman"/>
        </w:rPr>
        <w:t xml:space="preserve"> are </w:t>
      </w:r>
      <w:r w:rsidR="00726A8D">
        <w:rPr>
          <w:rFonts w:eastAsia="Times New Roman"/>
        </w:rPr>
        <w:t>necessary</w:t>
      </w:r>
      <w:r w:rsidR="001161A6">
        <w:rPr>
          <w:rFonts w:eastAsia="Times New Roman"/>
        </w:rPr>
        <w:t xml:space="preserve"> </w:t>
      </w:r>
      <w:r w:rsidR="00BF3AC1">
        <w:rPr>
          <w:rFonts w:eastAsia="Times New Roman"/>
        </w:rPr>
        <w:t>performance goals</w:t>
      </w:r>
      <w:r w:rsidR="00726A8D">
        <w:rPr>
          <w:rFonts w:eastAsia="Times New Roman"/>
        </w:rPr>
        <w:t xml:space="preserve"> in order to succeed</w:t>
      </w:r>
      <w:r w:rsidR="001161A6">
        <w:rPr>
          <w:rFonts w:eastAsia="Times New Roman"/>
        </w:rPr>
        <w:t xml:space="preserve"> in my chosen career path.</w:t>
      </w:r>
      <w:r>
        <w:rPr>
          <w:rFonts w:eastAsia="Times New Roman"/>
        </w:rPr>
        <w:t xml:space="preserve">  </w:t>
      </w:r>
      <w:r w:rsidR="00BF3AC1">
        <w:rPr>
          <w:rFonts w:eastAsia="Times New Roman"/>
        </w:rPr>
        <w:t xml:space="preserve"> A competency suggests both the possession of knowledge and the behavioral capacity to act appropriately using that knowledge (Quinn et al, p. 22).  </w:t>
      </w:r>
      <w:r w:rsidR="00436C1E">
        <w:rPr>
          <w:rFonts w:eastAsia="Times New Roman"/>
        </w:rPr>
        <w:t xml:space="preserve">Utilizing the Competing Values Approach </w:t>
      </w:r>
      <w:r w:rsidR="00567957">
        <w:rPr>
          <w:rFonts w:eastAsia="Times New Roman"/>
        </w:rPr>
        <w:t xml:space="preserve">(see Appendix H) </w:t>
      </w:r>
      <w:r w:rsidR="00436C1E">
        <w:rPr>
          <w:rFonts w:eastAsia="Times New Roman"/>
        </w:rPr>
        <w:t xml:space="preserve">provided by Quinn et al (2011), the following five </w:t>
      </w:r>
      <w:r w:rsidR="00817FF0">
        <w:rPr>
          <w:rFonts w:eastAsia="Times New Roman"/>
        </w:rPr>
        <w:t>competencies</w:t>
      </w:r>
      <w:r w:rsidR="00436C1E">
        <w:rPr>
          <w:rFonts w:eastAsia="Times New Roman"/>
        </w:rPr>
        <w:t xml:space="preserve"> </w:t>
      </w:r>
      <w:r w:rsidR="00262F24">
        <w:rPr>
          <w:rFonts w:eastAsia="Times New Roman"/>
        </w:rPr>
        <w:t>included in</w:t>
      </w:r>
      <w:r w:rsidR="00817FF0">
        <w:rPr>
          <w:rFonts w:eastAsia="Times New Roman"/>
        </w:rPr>
        <w:t xml:space="preserve"> my developmental plan are the following:</w:t>
      </w:r>
    </w:p>
    <w:p w14:paraId="5D8C0822" w14:textId="77777777" w:rsidR="00396ED2" w:rsidRDefault="00396ED2" w:rsidP="00F45077">
      <w:pPr>
        <w:pStyle w:val="NormalWeb"/>
        <w:numPr>
          <w:ilvl w:val="0"/>
          <w:numId w:val="29"/>
        </w:numPr>
        <w:rPr>
          <w:b/>
        </w:rPr>
      </w:pPr>
      <w:r w:rsidRPr="00453C23">
        <w:rPr>
          <w:b/>
        </w:rPr>
        <w:t>Communicating honestly &amp; effectively</w:t>
      </w:r>
    </w:p>
    <w:p w14:paraId="6020E654" w14:textId="77777777" w:rsidR="00817FF0" w:rsidRDefault="00F026BF" w:rsidP="00155FB8">
      <w:pPr>
        <w:pStyle w:val="NormalWeb"/>
        <w:ind w:firstLine="709"/>
      </w:pPr>
      <w:r w:rsidRPr="00F026BF">
        <w:t xml:space="preserve">Communication </w:t>
      </w:r>
      <w:r>
        <w:t>is the exchange of information, facts, ideas and meaning and is at arg</w:t>
      </w:r>
      <w:r w:rsidR="009D206E">
        <w:t xml:space="preserve">uably at the heart of many leadership competencies (Quinn et al, p. 48). </w:t>
      </w:r>
      <w:r w:rsidR="00AA5163">
        <w:t xml:space="preserve"> </w:t>
      </w:r>
      <w:r w:rsidR="007B432E">
        <w:t xml:space="preserve">As an elected representative, it is perhaps the most important competency to acquire as it is both enables reaching the career goal </w:t>
      </w:r>
      <w:r w:rsidR="00641FBE">
        <w:t xml:space="preserve">of being elected, </w:t>
      </w:r>
      <w:r w:rsidR="007B432E">
        <w:t xml:space="preserve">and is also the main core competency in the practice of the politician’s role. </w:t>
      </w:r>
      <w:r w:rsidR="00AA5163">
        <w:t xml:space="preserve"> </w:t>
      </w:r>
      <w:r w:rsidR="00641FBE">
        <w:t>Communicating, especially in the verbal</w:t>
      </w:r>
      <w:r w:rsidR="00C257C7">
        <w:t xml:space="preserve"> form, </w:t>
      </w:r>
      <w:r w:rsidR="00641FBE">
        <w:t xml:space="preserve">is one of my most proficient competencies and I find addressing large groups stimulating. </w:t>
      </w:r>
      <w:r w:rsidR="00731DE1">
        <w:t xml:space="preserve"> </w:t>
      </w:r>
      <w:r w:rsidR="00C257C7">
        <w:t>Developmental opportunities are largely in communicating one-on-one on a personal level, as indicated by my personal needs assessment.</w:t>
      </w:r>
    </w:p>
    <w:p w14:paraId="69310685" w14:textId="77777777" w:rsidR="00155FB8" w:rsidRDefault="00155FB8" w:rsidP="00155FB8">
      <w:pPr>
        <w:pStyle w:val="NormalWeb"/>
        <w:ind w:left="720"/>
        <w:rPr>
          <w:b/>
        </w:rPr>
      </w:pPr>
      <w:r w:rsidRPr="00155FB8">
        <w:rPr>
          <w:b/>
        </w:rPr>
        <w:t>Principles:</w:t>
      </w:r>
    </w:p>
    <w:p w14:paraId="18D40CA3" w14:textId="77777777" w:rsidR="00641FBE" w:rsidRDefault="009A040B" w:rsidP="00F45077">
      <w:pPr>
        <w:pStyle w:val="NormalWeb"/>
        <w:numPr>
          <w:ilvl w:val="0"/>
          <w:numId w:val="30"/>
        </w:numPr>
      </w:pPr>
      <w:r>
        <w:t>Whenever we attempt to communicate, the information exchanged may take a variety of forms, including ideas, facts and feelings (Quinn et al, p. 49).</w:t>
      </w:r>
    </w:p>
    <w:p w14:paraId="19F58768" w14:textId="77777777" w:rsidR="00731DE1" w:rsidRDefault="00731DE1" w:rsidP="00F45077">
      <w:pPr>
        <w:pStyle w:val="NormalWeb"/>
        <w:numPr>
          <w:ilvl w:val="0"/>
          <w:numId w:val="30"/>
        </w:numPr>
      </w:pPr>
      <w:r>
        <w:t>Of the skills ass</w:t>
      </w:r>
      <w:r w:rsidR="004109E5">
        <w:t>ociated with good communication</w:t>
      </w:r>
      <w:r>
        <w:t xml:space="preserve"> perhaps the most important is reflective listening, which requires the dual process of both concentration and collaboration (Quinn et al, p. 55).</w:t>
      </w:r>
    </w:p>
    <w:p w14:paraId="7B58717A" w14:textId="77777777" w:rsidR="00731DE1" w:rsidRPr="00453C23" w:rsidRDefault="00731DE1" w:rsidP="00F45077">
      <w:pPr>
        <w:pStyle w:val="NormalWeb"/>
        <w:numPr>
          <w:ilvl w:val="0"/>
          <w:numId w:val="29"/>
        </w:numPr>
        <w:rPr>
          <w:b/>
        </w:rPr>
      </w:pPr>
      <w:r w:rsidRPr="00453C23">
        <w:rPr>
          <w:b/>
        </w:rPr>
        <w:t>Using power &amp; influence ethically &amp; effectively</w:t>
      </w:r>
    </w:p>
    <w:p w14:paraId="0B064737" w14:textId="77777777" w:rsidR="00731DE1" w:rsidRDefault="007D182B" w:rsidP="00731DE1">
      <w:pPr>
        <w:pStyle w:val="NormalWeb"/>
        <w:ind w:firstLine="709"/>
      </w:pPr>
      <w:r>
        <w:t xml:space="preserve">In an organizational </w:t>
      </w:r>
      <w:r w:rsidR="00BD1324">
        <w:t>context</w:t>
      </w:r>
      <w:r>
        <w:t>, the term “power” is most often defined as, “the capacity to mobilize people and resources to get things done” (</w:t>
      </w:r>
      <w:proofErr w:type="spellStart"/>
      <w:r>
        <w:t>Kanter</w:t>
      </w:r>
      <w:proofErr w:type="spellEnd"/>
      <w:r>
        <w:t>, 1983</w:t>
      </w:r>
      <w:r w:rsidR="00BD1324">
        <w:t xml:space="preserve">). </w:t>
      </w:r>
      <w:r w:rsidR="00AA5163">
        <w:t xml:space="preserve"> </w:t>
      </w:r>
      <w:r w:rsidR="00BD1324">
        <w:t xml:space="preserve">Effective leaders sustain their </w:t>
      </w:r>
      <w:r w:rsidR="00BD1324">
        <w:lastRenderedPageBreak/>
        <w:t xml:space="preserve">influence by building and maintaining trust and helping perform at a higher level (Quinn et al, p. 256). </w:t>
      </w:r>
      <w:r w:rsidR="00AA5163">
        <w:t xml:space="preserve"> </w:t>
      </w:r>
      <w:r w:rsidR="00C875F5">
        <w:t xml:space="preserve">Influencing effectively is </w:t>
      </w:r>
      <w:r w:rsidR="00DA4F60">
        <w:t xml:space="preserve">a </w:t>
      </w:r>
      <w:r w:rsidR="00C875F5">
        <w:t xml:space="preserve">competency I have had success in, which is in part attributable to my </w:t>
      </w:r>
      <w:r w:rsidR="00DA4F60">
        <w:t xml:space="preserve">verbal </w:t>
      </w:r>
      <w:r w:rsidR="00C875F5">
        <w:t>communication skills</w:t>
      </w:r>
      <w:r w:rsidR="00DA4F60">
        <w:t xml:space="preserve"> and experience</w:t>
      </w:r>
      <w:r w:rsidR="00C875F5">
        <w:t xml:space="preserve">. </w:t>
      </w:r>
      <w:r w:rsidR="00731DE1">
        <w:t xml:space="preserve">Developmental opportunities are largely in </w:t>
      </w:r>
      <w:r w:rsidR="00C875F5">
        <w:t xml:space="preserve">the development of interpersonal relationships </w:t>
      </w:r>
      <w:r w:rsidR="005626AA">
        <w:t xml:space="preserve">skills and seeking out </w:t>
      </w:r>
      <w:r w:rsidR="005626AA" w:rsidRPr="003321F7">
        <w:t>experiences and dealing</w:t>
      </w:r>
      <w:r w:rsidR="005626AA">
        <w:t xml:space="preserve"> </w:t>
      </w:r>
      <w:r w:rsidR="005626AA" w:rsidRPr="003321F7">
        <w:t>with immediate human situations in a personal way.</w:t>
      </w:r>
      <w:r w:rsidR="005626AA">
        <w:t xml:space="preserve">  </w:t>
      </w:r>
    </w:p>
    <w:p w14:paraId="0AE6C00E" w14:textId="77777777" w:rsidR="00731DE1" w:rsidRDefault="00731DE1" w:rsidP="00731DE1">
      <w:pPr>
        <w:pStyle w:val="NormalWeb"/>
        <w:ind w:left="720"/>
        <w:rPr>
          <w:b/>
        </w:rPr>
      </w:pPr>
      <w:r w:rsidRPr="00155FB8">
        <w:rPr>
          <w:b/>
        </w:rPr>
        <w:t>Principles:</w:t>
      </w:r>
    </w:p>
    <w:p w14:paraId="51629FF8" w14:textId="77777777" w:rsidR="00731DE1" w:rsidRDefault="00BD1324" w:rsidP="00F45077">
      <w:pPr>
        <w:pStyle w:val="NormalWeb"/>
        <w:numPr>
          <w:ilvl w:val="0"/>
          <w:numId w:val="31"/>
        </w:numPr>
      </w:pPr>
      <w:r>
        <w:t>There are three levels from which to study power:</w:t>
      </w:r>
    </w:p>
    <w:p w14:paraId="4F9FC07D" w14:textId="77777777" w:rsidR="00BD1324" w:rsidRDefault="00BD1324" w:rsidP="00F45077">
      <w:pPr>
        <w:pStyle w:val="NormalWeb"/>
        <w:numPr>
          <w:ilvl w:val="1"/>
          <w:numId w:val="31"/>
        </w:numPr>
      </w:pPr>
      <w:r>
        <w:t>Organizational – can be viewed as the ability to influence the flow of available energy and resources towards a certain goal, such as legislating policies (Quinn</w:t>
      </w:r>
      <w:r w:rsidR="00512B77">
        <w:t xml:space="preserve"> </w:t>
      </w:r>
      <w:r>
        <w:t>et al, p. 257).</w:t>
      </w:r>
    </w:p>
    <w:p w14:paraId="3EA85B9E" w14:textId="77777777" w:rsidR="00AA5163" w:rsidRDefault="00AA5163" w:rsidP="00F45077">
      <w:pPr>
        <w:pStyle w:val="NormalWeb"/>
        <w:numPr>
          <w:ilvl w:val="1"/>
          <w:numId w:val="31"/>
        </w:numPr>
      </w:pPr>
      <w:r>
        <w:t>Team – can be seen as the ability to influence your peers through one’s personal</w:t>
      </w:r>
      <w:r w:rsidR="008A2F15">
        <w:t xml:space="preserve"> strengths of expertise and experience (Quinn et al, p. 257).</w:t>
      </w:r>
    </w:p>
    <w:p w14:paraId="5BCF9EEE" w14:textId="77777777" w:rsidR="008A2F15" w:rsidRDefault="008A2F15" w:rsidP="00F45077">
      <w:pPr>
        <w:pStyle w:val="NormalWeb"/>
        <w:numPr>
          <w:ilvl w:val="1"/>
          <w:numId w:val="31"/>
        </w:numPr>
      </w:pPr>
      <w:r>
        <w:t>Individual – can be seen as one’s capacity to influence another person’s behavior that they would not do otherwise (Quinn et al, p. 257).</w:t>
      </w:r>
    </w:p>
    <w:p w14:paraId="4710E4D5" w14:textId="77777777" w:rsidR="00731DE1" w:rsidRPr="00641FBE" w:rsidRDefault="008A2F15" w:rsidP="00F45077">
      <w:pPr>
        <w:pStyle w:val="NormalWeb"/>
        <w:numPr>
          <w:ilvl w:val="0"/>
          <w:numId w:val="31"/>
        </w:numPr>
      </w:pPr>
      <w:r>
        <w:t xml:space="preserve">The development of this competency should stress interpersonal </w:t>
      </w:r>
      <w:r w:rsidR="00C875F5">
        <w:t>relationships and the resources we bring to bear in those relationships (Quinn et al, p. 257).</w:t>
      </w:r>
    </w:p>
    <w:p w14:paraId="6E278715" w14:textId="77777777" w:rsidR="00731DE1" w:rsidRPr="00641FBE" w:rsidRDefault="00731DE1" w:rsidP="005E06FA">
      <w:pPr>
        <w:pStyle w:val="NormalWeb"/>
        <w:ind w:left="720"/>
      </w:pPr>
    </w:p>
    <w:p w14:paraId="7D762A4F" w14:textId="77777777" w:rsidR="005E06FA" w:rsidRPr="00453C23" w:rsidRDefault="005E06FA" w:rsidP="00F45077">
      <w:pPr>
        <w:pStyle w:val="NormalWeb"/>
        <w:numPr>
          <w:ilvl w:val="0"/>
          <w:numId w:val="29"/>
        </w:numPr>
        <w:rPr>
          <w:b/>
        </w:rPr>
      </w:pPr>
      <w:r w:rsidRPr="00453C23">
        <w:rPr>
          <w:b/>
        </w:rPr>
        <w:t>Champion &amp; sell new ideas</w:t>
      </w:r>
    </w:p>
    <w:p w14:paraId="3942184E" w14:textId="77777777" w:rsidR="00042A08" w:rsidRDefault="00DA4F60" w:rsidP="005E06FA">
      <w:pPr>
        <w:pStyle w:val="NormalWeb"/>
        <w:ind w:firstLine="709"/>
      </w:pPr>
      <w:r>
        <w:t xml:space="preserve">Championing and selling new ideas </w:t>
      </w:r>
      <w:r w:rsidR="00E32CAB">
        <w:t xml:space="preserve">can be analyzed through a competing values model framework to facilitate the </w:t>
      </w:r>
      <w:r w:rsidR="00C87EA8">
        <w:t xml:space="preserve">appropriate delivery of intended objectives: </w:t>
      </w:r>
    </w:p>
    <w:p w14:paraId="37AB28B3" w14:textId="77777777" w:rsidR="00042A08" w:rsidRPr="00CA1882" w:rsidRDefault="006902CA" w:rsidP="00042A08">
      <w:pPr>
        <w:ind w:firstLine="360"/>
        <w:rPr>
          <w:rFonts w:eastAsia="Times New Roman"/>
        </w:rPr>
      </w:pPr>
      <w:r>
        <w:rPr>
          <w:b/>
        </w:rPr>
        <w:t>Table 5</w:t>
      </w:r>
      <w:r w:rsidR="00042A08" w:rsidRPr="00DD7406">
        <w:rPr>
          <w:b/>
        </w:rPr>
        <w:t xml:space="preserve">: </w:t>
      </w:r>
      <w:r w:rsidR="00042A08">
        <w:rPr>
          <w:rFonts w:eastAsia="Times New Roman"/>
          <w:b/>
          <w:color w:val="000000"/>
        </w:rPr>
        <w:t>Competing values model of communication</w:t>
      </w: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08"/>
        <w:gridCol w:w="4448"/>
      </w:tblGrid>
      <w:tr w:rsidR="00042A08" w14:paraId="4D5D3E48" w14:textId="77777777" w:rsidTr="006902CA">
        <w:tc>
          <w:tcPr>
            <w:tcW w:w="4408" w:type="dxa"/>
          </w:tcPr>
          <w:p w14:paraId="3C4535FE" w14:textId="77777777" w:rsidR="00042A08" w:rsidRPr="00042A08" w:rsidRDefault="00042A08" w:rsidP="00042A08">
            <w:pPr>
              <w:pStyle w:val="NormalWeb"/>
              <w:rPr>
                <w:b/>
              </w:rPr>
            </w:pPr>
            <w:r w:rsidRPr="00042A08">
              <w:rPr>
                <w:b/>
              </w:rPr>
              <w:t>Relational messages build trust</w:t>
            </w:r>
          </w:p>
          <w:p w14:paraId="46351861" w14:textId="77777777" w:rsidR="00042A08" w:rsidRDefault="00042A08" w:rsidP="00F45077">
            <w:pPr>
              <w:pStyle w:val="NormalWeb"/>
              <w:numPr>
                <w:ilvl w:val="0"/>
                <w:numId w:val="34"/>
              </w:numPr>
            </w:pPr>
            <w:r>
              <w:t>Open, candid, honest</w:t>
            </w:r>
          </w:p>
          <w:p w14:paraId="7DF52989" w14:textId="77777777" w:rsidR="00042A08" w:rsidRPr="00042A08" w:rsidRDefault="006902CA" w:rsidP="00F45077">
            <w:pPr>
              <w:pStyle w:val="NormalWeb"/>
              <w:numPr>
                <w:ilvl w:val="0"/>
                <w:numId w:val="34"/>
              </w:numPr>
            </w:pPr>
            <w:r>
              <w:t>Credible, believable, p</w:t>
            </w:r>
            <w:r w:rsidR="00042A08">
              <w:t>lausible</w:t>
            </w:r>
          </w:p>
        </w:tc>
        <w:tc>
          <w:tcPr>
            <w:tcW w:w="4448" w:type="dxa"/>
          </w:tcPr>
          <w:p w14:paraId="414766FA" w14:textId="77777777" w:rsidR="00042A08" w:rsidRDefault="00042A08" w:rsidP="005E06FA">
            <w:pPr>
              <w:pStyle w:val="NormalWeb"/>
              <w:rPr>
                <w:b/>
              </w:rPr>
            </w:pPr>
            <w:r>
              <w:rPr>
                <w:b/>
              </w:rPr>
              <w:t>Transformation messages bring change</w:t>
            </w:r>
          </w:p>
          <w:p w14:paraId="6B46688C" w14:textId="77777777" w:rsidR="00042A08" w:rsidRDefault="00042A08" w:rsidP="00F45077">
            <w:pPr>
              <w:pStyle w:val="NormalWeb"/>
              <w:numPr>
                <w:ilvl w:val="0"/>
                <w:numId w:val="35"/>
              </w:numPr>
            </w:pPr>
            <w:r w:rsidRPr="00042A08">
              <w:t>Emphatic, forceful, powerful</w:t>
            </w:r>
          </w:p>
          <w:p w14:paraId="0725BA00" w14:textId="77777777" w:rsidR="00042A08" w:rsidRPr="00042A08" w:rsidRDefault="00042A08" w:rsidP="00F45077">
            <w:pPr>
              <w:pStyle w:val="NormalWeb"/>
              <w:numPr>
                <w:ilvl w:val="0"/>
                <w:numId w:val="35"/>
              </w:numPr>
            </w:pPr>
            <w:r>
              <w:t>Insightful, visionary</w:t>
            </w:r>
          </w:p>
        </w:tc>
      </w:tr>
      <w:tr w:rsidR="00042A08" w14:paraId="0A6D17B1" w14:textId="77777777" w:rsidTr="006902CA">
        <w:tc>
          <w:tcPr>
            <w:tcW w:w="4408" w:type="dxa"/>
          </w:tcPr>
          <w:p w14:paraId="0D2B3769" w14:textId="77777777" w:rsidR="00042A08" w:rsidRPr="00042A08" w:rsidRDefault="00042A08" w:rsidP="00042A08">
            <w:pPr>
              <w:pStyle w:val="NormalWeb"/>
              <w:rPr>
                <w:b/>
              </w:rPr>
            </w:pPr>
            <w:r>
              <w:rPr>
                <w:b/>
              </w:rPr>
              <w:t>Information messages provide facts</w:t>
            </w:r>
          </w:p>
          <w:p w14:paraId="4DF97629" w14:textId="77777777" w:rsidR="00042A08" w:rsidRPr="00042A08" w:rsidRDefault="00042A08" w:rsidP="00F45077">
            <w:pPr>
              <w:pStyle w:val="NormalWeb"/>
              <w:numPr>
                <w:ilvl w:val="0"/>
                <w:numId w:val="34"/>
              </w:numPr>
              <w:rPr>
                <w:b/>
              </w:rPr>
            </w:pPr>
            <w:r>
              <w:t>Rigorous, precise, controlled</w:t>
            </w:r>
          </w:p>
          <w:p w14:paraId="7636D384" w14:textId="77777777" w:rsidR="00042A08" w:rsidRDefault="00042A08" w:rsidP="00F45077">
            <w:pPr>
              <w:pStyle w:val="NormalWeb"/>
              <w:numPr>
                <w:ilvl w:val="0"/>
                <w:numId w:val="34"/>
              </w:numPr>
              <w:rPr>
                <w:b/>
              </w:rPr>
            </w:pPr>
            <w:r>
              <w:t>Focused, logical, or</w:t>
            </w:r>
            <w:r w:rsidR="006902CA">
              <w:t>ganized</w:t>
            </w:r>
          </w:p>
        </w:tc>
        <w:tc>
          <w:tcPr>
            <w:tcW w:w="4448" w:type="dxa"/>
          </w:tcPr>
          <w:p w14:paraId="305D59E1" w14:textId="77777777" w:rsidR="006902CA" w:rsidRPr="00042A08" w:rsidRDefault="006902CA" w:rsidP="006902CA">
            <w:pPr>
              <w:pStyle w:val="NormalWeb"/>
              <w:rPr>
                <w:b/>
              </w:rPr>
            </w:pPr>
            <w:r>
              <w:rPr>
                <w:b/>
              </w:rPr>
              <w:t>Promotional messages direct action</w:t>
            </w:r>
          </w:p>
          <w:p w14:paraId="084DC803" w14:textId="77777777" w:rsidR="006902CA" w:rsidRDefault="006902CA" w:rsidP="00F45077">
            <w:pPr>
              <w:pStyle w:val="NormalWeb"/>
              <w:numPr>
                <w:ilvl w:val="0"/>
                <w:numId w:val="34"/>
              </w:numPr>
            </w:pPr>
            <w:r>
              <w:t>Interesting, stimulating, engaging</w:t>
            </w:r>
          </w:p>
          <w:p w14:paraId="2AFEC234" w14:textId="77777777" w:rsidR="00042A08" w:rsidRPr="006902CA" w:rsidRDefault="006902CA" w:rsidP="00F45077">
            <w:pPr>
              <w:pStyle w:val="NormalWeb"/>
              <w:numPr>
                <w:ilvl w:val="0"/>
                <w:numId w:val="34"/>
              </w:numPr>
            </w:pPr>
            <w:r>
              <w:t>Conclusive, decisive, action-oriented</w:t>
            </w:r>
          </w:p>
        </w:tc>
      </w:tr>
    </w:tbl>
    <w:p w14:paraId="163289C4" w14:textId="77777777" w:rsidR="00042A08" w:rsidRDefault="006902CA" w:rsidP="005E06FA">
      <w:pPr>
        <w:pStyle w:val="NormalWeb"/>
        <w:ind w:left="720"/>
        <w:rPr>
          <w:b/>
        </w:rPr>
      </w:pPr>
      <w:r>
        <w:rPr>
          <w:rFonts w:eastAsia="Times New Roman"/>
          <w:b/>
          <w:color w:val="000000"/>
          <w:sz w:val="20"/>
          <w:szCs w:val="20"/>
        </w:rPr>
        <w:br/>
      </w:r>
      <w:r w:rsidRPr="005E0A17">
        <w:rPr>
          <w:rFonts w:eastAsia="Times New Roman"/>
          <w:b/>
          <w:color w:val="000000"/>
          <w:sz w:val="20"/>
          <w:szCs w:val="20"/>
        </w:rPr>
        <w:t>Source</w:t>
      </w:r>
      <w:r w:rsidRPr="00743D56">
        <w:rPr>
          <w:rFonts w:eastAsia="Times New Roman"/>
          <w:color w:val="000000"/>
          <w:sz w:val="20"/>
          <w:szCs w:val="20"/>
        </w:rPr>
        <w:t xml:space="preserve">: </w:t>
      </w:r>
      <w:r>
        <w:rPr>
          <w:rFonts w:eastAsia="Times New Roman"/>
          <w:color w:val="000000"/>
          <w:sz w:val="20"/>
          <w:szCs w:val="20"/>
        </w:rPr>
        <w:t xml:space="preserve">Adapted from Quinn, Hildebrandt, Rogers </w:t>
      </w:r>
      <w:proofErr w:type="gramStart"/>
      <w:r>
        <w:rPr>
          <w:rFonts w:eastAsia="Times New Roman"/>
          <w:color w:val="000000"/>
          <w:sz w:val="20"/>
          <w:szCs w:val="20"/>
        </w:rPr>
        <w:t>&amp;  Thompson</w:t>
      </w:r>
      <w:proofErr w:type="gramEnd"/>
      <w:r>
        <w:rPr>
          <w:rFonts w:eastAsia="Times New Roman"/>
          <w:color w:val="000000"/>
          <w:sz w:val="20"/>
          <w:szCs w:val="20"/>
        </w:rPr>
        <w:t xml:space="preserve"> 1991; and Rogers and Hildebrandt, 1993</w:t>
      </w:r>
    </w:p>
    <w:p w14:paraId="2BDBDAFA" w14:textId="77777777" w:rsidR="006902CA" w:rsidRDefault="006902CA" w:rsidP="005E06FA">
      <w:pPr>
        <w:pStyle w:val="NormalWeb"/>
        <w:ind w:left="720"/>
        <w:rPr>
          <w:b/>
        </w:rPr>
      </w:pPr>
    </w:p>
    <w:p w14:paraId="2C6C7A32" w14:textId="77777777" w:rsidR="00C87EA8" w:rsidRDefault="00C87EA8" w:rsidP="00C87EA8">
      <w:pPr>
        <w:pStyle w:val="NormalWeb"/>
        <w:ind w:firstLine="709"/>
        <w:rPr>
          <w:b/>
        </w:rPr>
      </w:pPr>
      <w:r>
        <w:lastRenderedPageBreak/>
        <w:t xml:space="preserve">Championing and selling new ideas is a competency I have had success in, which again, is in part attributable to my verbal communication skills and experience. </w:t>
      </w:r>
      <w:r w:rsidR="00E65E07">
        <w:t xml:space="preserve"> </w:t>
      </w:r>
      <w:r w:rsidR="0069435C">
        <w:t>My personal d</w:t>
      </w:r>
      <w:r>
        <w:t>evelopmental opportunities reside in the Relational quadrant of the abov</w:t>
      </w:r>
      <w:r w:rsidR="0069435C">
        <w:t xml:space="preserve">e table in developing open and candid </w:t>
      </w:r>
      <w:r>
        <w:t xml:space="preserve">communication </w:t>
      </w:r>
      <w:r w:rsidR="0069435C">
        <w:t xml:space="preserve">skills </w:t>
      </w:r>
      <w:r>
        <w:t xml:space="preserve">that </w:t>
      </w:r>
      <w:r w:rsidR="00E65E07">
        <w:t xml:space="preserve">build my comfort in expressing my feelings to others, and my comfort with having others acting warmly and sharing their feelings with me. </w:t>
      </w:r>
    </w:p>
    <w:p w14:paraId="58988DAE" w14:textId="77777777" w:rsidR="005E06FA" w:rsidRDefault="005E06FA" w:rsidP="005E06FA">
      <w:pPr>
        <w:pStyle w:val="NormalWeb"/>
        <w:ind w:left="720"/>
        <w:rPr>
          <w:b/>
        </w:rPr>
      </w:pPr>
      <w:r w:rsidRPr="00155FB8">
        <w:rPr>
          <w:b/>
        </w:rPr>
        <w:t>Principles:</w:t>
      </w:r>
    </w:p>
    <w:p w14:paraId="6F802AEB" w14:textId="77777777" w:rsidR="005E06FA" w:rsidRDefault="00604398" w:rsidP="00F45077">
      <w:pPr>
        <w:pStyle w:val="NormalWeb"/>
        <w:numPr>
          <w:ilvl w:val="0"/>
          <w:numId w:val="32"/>
        </w:numPr>
      </w:pPr>
      <w:r>
        <w:t>All communications can be evaluated in terms of substance (content) and style (how)</w:t>
      </w:r>
      <w:r w:rsidR="005E06FA">
        <w:t xml:space="preserve"> (</w:t>
      </w:r>
      <w:r>
        <w:t>Quinn et al, p. 270</w:t>
      </w:r>
      <w:r w:rsidR="005E06FA">
        <w:t>).</w:t>
      </w:r>
    </w:p>
    <w:p w14:paraId="22FB69FE" w14:textId="77777777" w:rsidR="005E06FA" w:rsidRDefault="00604398" w:rsidP="00F45077">
      <w:pPr>
        <w:pStyle w:val="NormalWeb"/>
        <w:numPr>
          <w:ilvl w:val="0"/>
          <w:numId w:val="32"/>
        </w:numPr>
      </w:pPr>
      <w:r>
        <w:t>One needs to communicate in different ways, depending on the purpose and content of the message (Quinn et al, p. 271).</w:t>
      </w:r>
    </w:p>
    <w:p w14:paraId="221DE90D" w14:textId="77777777" w:rsidR="00604398" w:rsidRPr="00641FBE" w:rsidRDefault="00604398" w:rsidP="00F45077">
      <w:pPr>
        <w:pStyle w:val="NormalWeb"/>
        <w:numPr>
          <w:ilvl w:val="0"/>
          <w:numId w:val="32"/>
        </w:numPr>
      </w:pPr>
      <w:r>
        <w:t>People frequently want to accomplish more than one objective with a single message and can have competing goals (Quinn et al, p. 271).</w:t>
      </w:r>
    </w:p>
    <w:p w14:paraId="70825EE7" w14:textId="77777777" w:rsidR="00155FB8" w:rsidRPr="00155FB8" w:rsidRDefault="00155FB8" w:rsidP="005E06FA">
      <w:pPr>
        <w:pStyle w:val="NormalWeb"/>
        <w:rPr>
          <w:b/>
        </w:rPr>
      </w:pPr>
    </w:p>
    <w:p w14:paraId="547FB330" w14:textId="77777777" w:rsidR="0047191F" w:rsidRPr="00453C23" w:rsidRDefault="0047191F" w:rsidP="00F45077">
      <w:pPr>
        <w:pStyle w:val="NormalWeb"/>
        <w:numPr>
          <w:ilvl w:val="0"/>
          <w:numId w:val="29"/>
        </w:numPr>
        <w:rPr>
          <w:b/>
        </w:rPr>
      </w:pPr>
      <w:r>
        <w:rPr>
          <w:b/>
        </w:rPr>
        <w:t xml:space="preserve">Negotiating agreement </w:t>
      </w:r>
      <w:r w:rsidRPr="00453C23">
        <w:rPr>
          <w:b/>
        </w:rPr>
        <w:t>&amp; commitment</w:t>
      </w:r>
    </w:p>
    <w:p w14:paraId="420A083D" w14:textId="77777777" w:rsidR="0018396D" w:rsidRPr="00641FBE" w:rsidRDefault="00115E2B" w:rsidP="0018396D">
      <w:pPr>
        <w:pStyle w:val="NormalWeb"/>
        <w:ind w:firstLine="709"/>
      </w:pPr>
      <w:r>
        <w:t xml:space="preserve">William </w:t>
      </w:r>
      <w:proofErr w:type="spellStart"/>
      <w:r>
        <w:t>Ury</w:t>
      </w:r>
      <w:proofErr w:type="spellEnd"/>
      <w:r>
        <w:t>, an associate at Harvard Law School’</w:t>
      </w:r>
      <w:r w:rsidR="009441BB">
        <w:t xml:space="preserve">s Program on Negotiation, </w:t>
      </w:r>
      <w:r>
        <w:t>stated that most of the important decisions we make in life are not made unilaterally, but rather through negotiating</w:t>
      </w:r>
      <w:r w:rsidR="005219AE">
        <w:t xml:space="preserve"> (</w:t>
      </w:r>
      <w:proofErr w:type="spellStart"/>
      <w:r w:rsidR="005219AE">
        <w:t>Ury</w:t>
      </w:r>
      <w:proofErr w:type="spellEnd"/>
      <w:r w:rsidR="005219AE">
        <w:t>, 1993, p.5)</w:t>
      </w:r>
      <w:r w:rsidR="0018396D">
        <w:t xml:space="preserve">. </w:t>
      </w:r>
      <w:r w:rsidR="00011E6F">
        <w:t xml:space="preserve"> </w:t>
      </w:r>
      <w:r w:rsidR="00244157">
        <w:t>It is important to note that, s</w:t>
      </w:r>
      <w:r w:rsidR="0018396D">
        <w:t xml:space="preserve">uccessful negotiators know that trying to use real power to force into an agreement rarely results in optimal outcomes and can seriously damage relationships in the long run (Quinn et al, p. 299). </w:t>
      </w:r>
      <w:r w:rsidR="00011E6F">
        <w:t xml:space="preserve"> </w:t>
      </w:r>
      <w:r w:rsidR="00244157">
        <w:t xml:space="preserve">Much of my public-sector experience has been that of an elected official where I hold </w:t>
      </w:r>
      <w:r w:rsidR="00011E6F">
        <w:t xml:space="preserve">some </w:t>
      </w:r>
      <w:r w:rsidR="00244157">
        <w:t xml:space="preserve">degree of formal power in the form of voting to either support or reject agreements. </w:t>
      </w:r>
      <w:r w:rsidR="00011E6F">
        <w:t xml:space="preserve"> </w:t>
      </w:r>
      <w:r w:rsidR="00244157">
        <w:t>My personal developmental opportunity is to involve myself in negotiations that utilize the conditions of dialogue, mutual purpose, meaning and respect (Quinn et al, p. 300).</w:t>
      </w:r>
    </w:p>
    <w:p w14:paraId="15EAD0CC" w14:textId="77777777" w:rsidR="005E06FA" w:rsidRDefault="005E06FA" w:rsidP="005E06FA">
      <w:pPr>
        <w:pStyle w:val="NormalWeb"/>
        <w:ind w:left="720"/>
        <w:rPr>
          <w:b/>
        </w:rPr>
      </w:pPr>
      <w:r w:rsidRPr="00155FB8">
        <w:rPr>
          <w:b/>
        </w:rPr>
        <w:t>Principles:</w:t>
      </w:r>
    </w:p>
    <w:p w14:paraId="6C58E445" w14:textId="77777777" w:rsidR="005E06FA" w:rsidRDefault="0018396D" w:rsidP="00F45077">
      <w:pPr>
        <w:pStyle w:val="NormalWeb"/>
        <w:numPr>
          <w:ilvl w:val="0"/>
          <w:numId w:val="33"/>
        </w:numPr>
      </w:pPr>
      <w:r>
        <w:t>Separate the people from the problem</w:t>
      </w:r>
    </w:p>
    <w:p w14:paraId="293A13D1" w14:textId="77777777" w:rsidR="005E06FA" w:rsidRDefault="0018396D" w:rsidP="00F45077">
      <w:pPr>
        <w:pStyle w:val="NormalWeb"/>
        <w:numPr>
          <w:ilvl w:val="0"/>
          <w:numId w:val="33"/>
        </w:numPr>
      </w:pPr>
      <w:r>
        <w:t>Focus on interests, not positions</w:t>
      </w:r>
    </w:p>
    <w:p w14:paraId="3417105E" w14:textId="77777777" w:rsidR="0018396D" w:rsidRDefault="0018396D" w:rsidP="00F45077">
      <w:pPr>
        <w:pStyle w:val="NormalWeb"/>
        <w:numPr>
          <w:ilvl w:val="0"/>
          <w:numId w:val="33"/>
        </w:numPr>
      </w:pPr>
      <w:r>
        <w:t>Generate a variety of possibilities before deciding what to do</w:t>
      </w:r>
    </w:p>
    <w:p w14:paraId="73DBBF03" w14:textId="77777777" w:rsidR="0018396D" w:rsidRDefault="0018396D" w:rsidP="00F45077">
      <w:pPr>
        <w:pStyle w:val="NormalWeb"/>
        <w:numPr>
          <w:ilvl w:val="0"/>
          <w:numId w:val="33"/>
        </w:numPr>
      </w:pPr>
      <w:r>
        <w:t>Insist that the result be based on some objective standard</w:t>
      </w:r>
    </w:p>
    <w:p w14:paraId="503BC043" w14:textId="77777777" w:rsidR="0018396D" w:rsidRPr="00641FBE" w:rsidRDefault="0018396D" w:rsidP="0018396D">
      <w:pPr>
        <w:pStyle w:val="NormalWeb"/>
        <w:ind w:left="5040"/>
      </w:pPr>
      <w:r>
        <w:t xml:space="preserve">(Fisher, R., </w:t>
      </w:r>
      <w:proofErr w:type="spellStart"/>
      <w:r>
        <w:t>Ury</w:t>
      </w:r>
      <w:proofErr w:type="spellEnd"/>
      <w:r>
        <w:t>, W., 2002)</w:t>
      </w:r>
    </w:p>
    <w:p w14:paraId="1F4BB304" w14:textId="77777777" w:rsidR="00155FB8" w:rsidRDefault="00155FB8" w:rsidP="00453C23">
      <w:pPr>
        <w:pStyle w:val="NormalWeb"/>
      </w:pPr>
    </w:p>
    <w:p w14:paraId="361F70C7" w14:textId="77777777" w:rsidR="0047191F" w:rsidRPr="00453C23" w:rsidRDefault="0047191F" w:rsidP="00F45077">
      <w:pPr>
        <w:pStyle w:val="NormalWeb"/>
        <w:numPr>
          <w:ilvl w:val="0"/>
          <w:numId w:val="29"/>
        </w:numPr>
        <w:rPr>
          <w:b/>
        </w:rPr>
      </w:pPr>
      <w:r w:rsidRPr="00453C23">
        <w:rPr>
          <w:b/>
        </w:rPr>
        <w:t>Implementing and sustaining change</w:t>
      </w:r>
    </w:p>
    <w:p w14:paraId="6F365157" w14:textId="77777777" w:rsidR="0047191F" w:rsidRDefault="00445495" w:rsidP="0047191F">
      <w:pPr>
        <w:pStyle w:val="NormalWeb"/>
        <w:ind w:firstLine="709"/>
      </w:pPr>
      <w:r>
        <w:lastRenderedPageBreak/>
        <w:t>Change is a social-emotional process, and people must willingly</w:t>
      </w:r>
      <w:r w:rsidR="00E30165">
        <w:t xml:space="preserve"> be persuaded and </w:t>
      </w:r>
      <w:r>
        <w:t>engage</w:t>
      </w:r>
      <w:r w:rsidR="009441BB">
        <w:t xml:space="preserve"> in the effort </w:t>
      </w:r>
      <w:r>
        <w:t>(Quinn et al, p. 314</w:t>
      </w:r>
      <w:r w:rsidR="0047191F">
        <w:t xml:space="preserve">). </w:t>
      </w:r>
      <w:r w:rsidR="00E30165">
        <w:t xml:space="preserve">  </w:t>
      </w:r>
      <w:r w:rsidR="007F3DB0">
        <w:t xml:space="preserve">Persuasion </w:t>
      </w:r>
      <w:r w:rsidR="00E30165">
        <w:t>is important to implementing and sustain</w:t>
      </w:r>
      <w:r w:rsidR="009441BB">
        <w:t>ing</w:t>
      </w:r>
      <w:r w:rsidR="00E30165">
        <w:t xml:space="preserve"> change as it </w:t>
      </w:r>
      <w:r w:rsidR="007F3DB0">
        <w:t>promotes understanding; understanding breeds acceptance; acceptance leads to action” (Garvin, D., Roberto, M., p. 33)</w:t>
      </w:r>
      <w:r w:rsidR="00011E6F">
        <w:t>.</w:t>
      </w:r>
      <w:r w:rsidR="00B46421">
        <w:t xml:space="preserve"> </w:t>
      </w:r>
      <w:r w:rsidR="00852622">
        <w:t xml:space="preserve"> </w:t>
      </w:r>
      <w:r w:rsidR="0047191F">
        <w:t xml:space="preserve">As an elected representative, </w:t>
      </w:r>
      <w:r w:rsidR="00B46421">
        <w:t>m</w:t>
      </w:r>
      <w:r w:rsidR="00244157">
        <w:t>y personal d</w:t>
      </w:r>
      <w:r w:rsidR="0047191F">
        <w:t>evelopmental opp</w:t>
      </w:r>
      <w:r w:rsidR="00244157">
        <w:t>ortunity</w:t>
      </w:r>
      <w:r w:rsidR="0047191F">
        <w:t xml:space="preserve"> </w:t>
      </w:r>
      <w:r w:rsidR="00244157">
        <w:t>is</w:t>
      </w:r>
      <w:r w:rsidR="0047191F">
        <w:t xml:space="preserve"> </w:t>
      </w:r>
      <w:r w:rsidR="00B46421">
        <w:t>to focus on active listening and allow for each person to express their truth.</w:t>
      </w:r>
    </w:p>
    <w:p w14:paraId="11DB68A6" w14:textId="77777777" w:rsidR="00654181" w:rsidRDefault="0047191F" w:rsidP="00654181">
      <w:pPr>
        <w:pStyle w:val="NormalWeb"/>
        <w:ind w:left="720"/>
      </w:pPr>
      <w:r w:rsidRPr="00654181">
        <w:rPr>
          <w:b/>
        </w:rPr>
        <w:t>Principles</w:t>
      </w:r>
      <w:r w:rsidRPr="00654181">
        <w:t>:</w:t>
      </w:r>
    </w:p>
    <w:p w14:paraId="294A6D77" w14:textId="77777777" w:rsidR="00654181" w:rsidRPr="00654181" w:rsidRDefault="00654181" w:rsidP="00221187">
      <w:pPr>
        <w:pStyle w:val="NormalWeb"/>
      </w:pPr>
      <w:r>
        <w:t xml:space="preserve">There are four approaches to implementing change:  </w:t>
      </w:r>
    </w:p>
    <w:p w14:paraId="27563ACF" w14:textId="77777777" w:rsidR="00654181" w:rsidRDefault="00654181" w:rsidP="00F45077">
      <w:pPr>
        <w:pStyle w:val="NormalWeb"/>
        <w:numPr>
          <w:ilvl w:val="1"/>
          <w:numId w:val="31"/>
        </w:numPr>
      </w:pPr>
      <w:r>
        <w:t>Telling</w:t>
      </w:r>
      <w:r w:rsidR="0091557E">
        <w:t xml:space="preserve"> </w:t>
      </w:r>
      <w:r w:rsidR="00D07E97">
        <w:t>–</w:t>
      </w:r>
      <w:r w:rsidR="0091557E">
        <w:t xml:space="preserve"> </w:t>
      </w:r>
      <w:r w:rsidR="00D07E97">
        <w:t>is most effective for simple situations and assumes that people are guided by reason</w:t>
      </w:r>
    </w:p>
    <w:p w14:paraId="321AE31A" w14:textId="77777777" w:rsidR="00654181" w:rsidRDefault="00654181" w:rsidP="00F45077">
      <w:pPr>
        <w:pStyle w:val="NormalWeb"/>
        <w:numPr>
          <w:ilvl w:val="1"/>
          <w:numId w:val="31"/>
        </w:numPr>
      </w:pPr>
      <w:r>
        <w:t>Forcing</w:t>
      </w:r>
      <w:r w:rsidR="0091557E">
        <w:t xml:space="preserve"> - relies on formal power such as political or economic sanctions</w:t>
      </w:r>
      <w:r w:rsidR="00512B77">
        <w:t>, and is not likely to result in</w:t>
      </w:r>
      <w:r w:rsidR="0091557E">
        <w:t xml:space="preserve"> healthy and enthusiastic change that will endure.</w:t>
      </w:r>
    </w:p>
    <w:p w14:paraId="4C87365C" w14:textId="77777777" w:rsidR="00F560D3" w:rsidRDefault="00654181" w:rsidP="00F45077">
      <w:pPr>
        <w:pStyle w:val="NormalWeb"/>
        <w:numPr>
          <w:ilvl w:val="1"/>
          <w:numId w:val="31"/>
        </w:numPr>
      </w:pPr>
      <w:r>
        <w:t>Participating</w:t>
      </w:r>
      <w:r w:rsidR="0091557E">
        <w:t xml:space="preserve"> - is a collaborative change process that incorporates the meanings, habits, norms, and institutional policies of human culture.</w:t>
      </w:r>
    </w:p>
    <w:p w14:paraId="7A3D400F" w14:textId="77777777" w:rsidR="00654181" w:rsidRDefault="00654181" w:rsidP="00F45077">
      <w:pPr>
        <w:pStyle w:val="NormalWeb"/>
        <w:numPr>
          <w:ilvl w:val="1"/>
          <w:numId w:val="31"/>
        </w:numPr>
      </w:pPr>
      <w:r>
        <w:t>Transforming</w:t>
      </w:r>
      <w:r w:rsidR="0091557E">
        <w:t xml:space="preserve"> - </w:t>
      </w:r>
      <w:r>
        <w:t xml:space="preserve">assumes that deeply held belief or core values drive a leader’s </w:t>
      </w:r>
      <w:r w:rsidR="0091557E">
        <w:t>behavior</w:t>
      </w:r>
      <w:r>
        <w:t xml:space="preserve"> to </w:t>
      </w:r>
      <w:r w:rsidR="0091557E">
        <w:t>alter</w:t>
      </w:r>
      <w:r>
        <w:t xml:space="preserve"> the external environment, rather than to change it</w:t>
      </w:r>
    </w:p>
    <w:p w14:paraId="1ACF7B15" w14:textId="77777777" w:rsidR="00654181" w:rsidRDefault="00654181" w:rsidP="00221187">
      <w:pPr>
        <w:pStyle w:val="NormalWeb"/>
        <w:ind w:left="5040" w:firstLine="720"/>
      </w:pPr>
      <w:proofErr w:type="gramStart"/>
      <w:r>
        <w:t>(Quinn et al, p. 319).</w:t>
      </w:r>
      <w:proofErr w:type="gramEnd"/>
    </w:p>
    <w:p w14:paraId="24B1A361" w14:textId="77777777" w:rsidR="00225781" w:rsidRDefault="00225781">
      <w:pPr>
        <w:spacing w:line="240" w:lineRule="auto"/>
        <w:rPr>
          <w:b/>
          <w:bCs/>
          <w:kern w:val="32"/>
          <w:sz w:val="28"/>
          <w:szCs w:val="28"/>
          <w:lang w:eastAsia="ko-KR"/>
        </w:rPr>
      </w:pPr>
    </w:p>
    <w:p w14:paraId="4DD59668" w14:textId="77777777" w:rsidR="00405F13" w:rsidRPr="00426CB1" w:rsidRDefault="00CA355E" w:rsidP="00BC5A75">
      <w:pPr>
        <w:pStyle w:val="Heading1"/>
        <w:numPr>
          <w:ilvl w:val="0"/>
          <w:numId w:val="0"/>
        </w:numPr>
        <w:spacing w:line="360" w:lineRule="auto"/>
        <w:rPr>
          <w:rFonts w:cs="Times New Roman"/>
          <w:sz w:val="28"/>
          <w:szCs w:val="28"/>
          <w:lang w:eastAsia="ko-KR"/>
        </w:rPr>
      </w:pPr>
      <w:bookmarkStart w:id="7" w:name="_Toc437254704"/>
      <w:r w:rsidRPr="00426CB1">
        <w:rPr>
          <w:rFonts w:cs="Times New Roman"/>
          <w:sz w:val="28"/>
          <w:szCs w:val="28"/>
          <w:lang w:eastAsia="ko-KR"/>
        </w:rPr>
        <w:t>Implementation plan</w:t>
      </w:r>
      <w:bookmarkEnd w:id="7"/>
    </w:p>
    <w:p w14:paraId="15F7E947" w14:textId="77777777" w:rsidR="00221187" w:rsidRDefault="00221187" w:rsidP="00221187">
      <w:pPr>
        <w:pStyle w:val="BodyText"/>
        <w:spacing w:line="360" w:lineRule="auto"/>
        <w:rPr>
          <w:rFonts w:eastAsia="Times New Roman"/>
        </w:rPr>
      </w:pPr>
      <w:r>
        <w:rPr>
          <w:rFonts w:eastAsia="Times New Roman"/>
        </w:rPr>
        <w:t xml:space="preserve">This section </w:t>
      </w:r>
      <w:r w:rsidR="00426CB1">
        <w:rPr>
          <w:rFonts w:eastAsia="Times New Roman"/>
        </w:rPr>
        <w:t>describes a developmental plan for</w:t>
      </w:r>
      <w:r w:rsidR="00532E23">
        <w:rPr>
          <w:rFonts w:eastAsia="Times New Roman"/>
        </w:rPr>
        <w:t xml:space="preserve"> achieving my performance goals and </w:t>
      </w:r>
      <w:r w:rsidR="00512B77">
        <w:rPr>
          <w:rFonts w:eastAsia="Times New Roman"/>
        </w:rPr>
        <w:t xml:space="preserve">to </w:t>
      </w:r>
      <w:r w:rsidR="00426CB1">
        <w:rPr>
          <w:rFonts w:eastAsia="Times New Roman"/>
        </w:rPr>
        <w:t>further</w:t>
      </w:r>
      <w:r w:rsidR="00512B77">
        <w:rPr>
          <w:rFonts w:eastAsia="Times New Roman"/>
        </w:rPr>
        <w:t xml:space="preserve"> enhance and capitalize</w:t>
      </w:r>
      <w:r w:rsidR="00426CB1" w:rsidRPr="00426CB1">
        <w:rPr>
          <w:rFonts w:eastAsia="Times New Roman"/>
        </w:rPr>
        <w:t xml:space="preserve"> on personal competency strengths, as well as addressing competency weaknesses</w:t>
      </w:r>
      <w:r w:rsidR="00532E23">
        <w:rPr>
          <w:rFonts w:eastAsia="Times New Roman"/>
        </w:rPr>
        <w:t xml:space="preserve"> per table 4: </w:t>
      </w:r>
      <w:r w:rsidR="00532E23" w:rsidRPr="00532E23">
        <w:rPr>
          <w:rFonts w:eastAsia="Times New Roman"/>
        </w:rPr>
        <w:t>Goal “how/why” matrix</w:t>
      </w:r>
      <w:r w:rsidR="00532E23">
        <w:rPr>
          <w:rFonts w:eastAsia="Times New Roman"/>
        </w:rPr>
        <w:t>.</w:t>
      </w:r>
    </w:p>
    <w:p w14:paraId="62BD05EF" w14:textId="77777777" w:rsidR="002A6DC5" w:rsidRDefault="002A6DC5" w:rsidP="00405F13">
      <w:pPr>
        <w:pStyle w:val="BodyText"/>
        <w:spacing w:line="360" w:lineRule="auto"/>
        <w:ind w:firstLine="0"/>
        <w:rPr>
          <w:rFonts w:ascii="Verdana" w:hAnsi="Verdana"/>
          <w:color w:val="333333"/>
          <w:sz w:val="21"/>
          <w:szCs w:val="21"/>
          <w:shd w:val="clear" w:color="auto" w:fill="FFFFFF"/>
        </w:rPr>
      </w:pPr>
    </w:p>
    <w:p w14:paraId="0899840F" w14:textId="77777777" w:rsidR="00404D41" w:rsidRDefault="006902CA" w:rsidP="002A6DC5">
      <w:pPr>
        <w:ind w:firstLine="360"/>
        <w:rPr>
          <w:rFonts w:eastAsia="Times New Roman"/>
          <w:color w:val="000000"/>
        </w:rPr>
      </w:pPr>
      <w:r>
        <w:rPr>
          <w:b/>
        </w:rPr>
        <w:t>Table 6</w:t>
      </w:r>
      <w:r w:rsidR="002A6DC5" w:rsidRPr="00DD7406">
        <w:rPr>
          <w:b/>
        </w:rPr>
        <w:t xml:space="preserve">: </w:t>
      </w:r>
      <w:r w:rsidR="002A6DC5">
        <w:rPr>
          <w:rFonts w:eastAsia="Times New Roman"/>
          <w:b/>
          <w:color w:val="000000"/>
        </w:rPr>
        <w:t>personal implementation plan</w:t>
      </w:r>
    </w:p>
    <w:tbl>
      <w:tblPr>
        <w:tblStyle w:val="TableGrid"/>
        <w:tblW w:w="9889" w:type="dxa"/>
        <w:tblLayout w:type="fixed"/>
        <w:tblLook w:val="04A0" w:firstRow="1" w:lastRow="0" w:firstColumn="1" w:lastColumn="0" w:noHBand="0" w:noVBand="1"/>
      </w:tblPr>
      <w:tblGrid>
        <w:gridCol w:w="2235"/>
        <w:gridCol w:w="3118"/>
        <w:gridCol w:w="3402"/>
        <w:gridCol w:w="1134"/>
      </w:tblGrid>
      <w:tr w:rsidR="00E6474C" w14:paraId="6E8D8EE8" w14:textId="77777777" w:rsidTr="004B00E5">
        <w:tc>
          <w:tcPr>
            <w:tcW w:w="2235"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046BEBF3" w14:textId="77777777" w:rsidR="00E6474C" w:rsidRPr="004C26E7" w:rsidRDefault="00532E23" w:rsidP="0026464A">
            <w:pPr>
              <w:jc w:val="center"/>
              <w:rPr>
                <w:b/>
                <w:color w:val="000000"/>
                <w:lang w:eastAsia="ko-KR"/>
              </w:rPr>
            </w:pPr>
            <w:r>
              <w:rPr>
                <w:b/>
                <w:color w:val="000000"/>
                <w:lang w:eastAsia="ko-KR"/>
              </w:rPr>
              <w:t>Performance Goals</w:t>
            </w:r>
          </w:p>
        </w:tc>
        <w:tc>
          <w:tcPr>
            <w:tcW w:w="3118"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3B477B1B" w14:textId="77777777" w:rsidR="00E6474C" w:rsidRPr="004C26E7" w:rsidRDefault="00E6474C" w:rsidP="0026464A">
            <w:pPr>
              <w:jc w:val="center"/>
              <w:rPr>
                <w:b/>
                <w:color w:val="000000"/>
                <w:lang w:eastAsia="ko-KR"/>
              </w:rPr>
            </w:pPr>
            <w:r w:rsidRPr="004C26E7">
              <w:rPr>
                <w:b/>
                <w:color w:val="000000"/>
                <w:lang w:eastAsia="ko-KR"/>
              </w:rPr>
              <w:t>Initiatives</w:t>
            </w:r>
          </w:p>
        </w:tc>
        <w:tc>
          <w:tcPr>
            <w:tcW w:w="340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04A8CA1" w14:textId="77777777" w:rsidR="00E6474C" w:rsidRPr="004C26E7" w:rsidRDefault="00E6474C" w:rsidP="0026464A">
            <w:pPr>
              <w:jc w:val="center"/>
              <w:rPr>
                <w:b/>
                <w:color w:val="000000"/>
                <w:lang w:eastAsia="ko-KR"/>
              </w:rPr>
            </w:pPr>
            <w:r w:rsidRPr="004C26E7">
              <w:rPr>
                <w:b/>
                <w:color w:val="000000"/>
                <w:lang w:eastAsia="ko-KR"/>
              </w:rPr>
              <w:t>Achievement Measures</w:t>
            </w:r>
          </w:p>
        </w:tc>
        <w:tc>
          <w:tcPr>
            <w:tcW w:w="1134"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0701E3D1" w14:textId="77777777" w:rsidR="00E6474C" w:rsidRPr="004C26E7" w:rsidRDefault="00E6474C" w:rsidP="0026464A">
            <w:pPr>
              <w:jc w:val="center"/>
              <w:rPr>
                <w:b/>
                <w:color w:val="000000"/>
                <w:lang w:eastAsia="ko-KR"/>
              </w:rPr>
            </w:pPr>
            <w:r w:rsidRPr="004C26E7">
              <w:rPr>
                <w:b/>
                <w:color w:val="000000"/>
                <w:lang w:eastAsia="ko-KR"/>
              </w:rPr>
              <w:t>Time Period</w:t>
            </w:r>
          </w:p>
        </w:tc>
      </w:tr>
      <w:tr w:rsidR="00BD47C1" w14:paraId="30ACA274" w14:textId="77777777" w:rsidTr="004B00E5">
        <w:tc>
          <w:tcPr>
            <w:tcW w:w="2235" w:type="dxa"/>
          </w:tcPr>
          <w:p w14:paraId="47B04D25" w14:textId="77777777" w:rsidR="00BD47C1" w:rsidRPr="00BD47C1" w:rsidRDefault="009E6C36" w:rsidP="00F45077">
            <w:pPr>
              <w:pStyle w:val="NormalWeb"/>
              <w:numPr>
                <w:ilvl w:val="0"/>
                <w:numId w:val="55"/>
              </w:numPr>
              <w:rPr>
                <w:b/>
              </w:rPr>
            </w:pPr>
            <w:r>
              <w:rPr>
                <w:b/>
              </w:rPr>
              <w:t>Riding</w:t>
            </w:r>
            <w:r w:rsidR="00BD47C1" w:rsidRPr="00532E23">
              <w:rPr>
                <w:b/>
              </w:rPr>
              <w:t xml:space="preserve"> nomination</w:t>
            </w:r>
          </w:p>
        </w:tc>
        <w:tc>
          <w:tcPr>
            <w:tcW w:w="3118" w:type="dxa"/>
          </w:tcPr>
          <w:p w14:paraId="518C6FD0" w14:textId="77777777" w:rsidR="00BD47C1" w:rsidRPr="004C26E7" w:rsidRDefault="007041D9" w:rsidP="00F45077">
            <w:pPr>
              <w:pStyle w:val="ListParagraph"/>
              <w:numPr>
                <w:ilvl w:val="0"/>
                <w:numId w:val="37"/>
              </w:numPr>
              <w:rPr>
                <w:color w:val="000000"/>
                <w:lang w:eastAsia="ko-KR"/>
              </w:rPr>
            </w:pPr>
            <w:r>
              <w:rPr>
                <w:color w:val="000000"/>
                <w:lang w:eastAsia="ko-KR"/>
              </w:rPr>
              <w:t>Win provincial seat in BC Legislature</w:t>
            </w:r>
          </w:p>
        </w:tc>
        <w:tc>
          <w:tcPr>
            <w:tcW w:w="3402" w:type="dxa"/>
          </w:tcPr>
          <w:p w14:paraId="13AA6392" w14:textId="77777777" w:rsidR="00BD47C1" w:rsidRPr="003627F3" w:rsidRDefault="007041D9" w:rsidP="00F45077">
            <w:pPr>
              <w:pStyle w:val="ListParagraph"/>
              <w:numPr>
                <w:ilvl w:val="0"/>
                <w:numId w:val="42"/>
              </w:numPr>
              <w:rPr>
                <w:color w:val="000000"/>
                <w:lang w:eastAsia="ko-KR"/>
              </w:rPr>
            </w:pPr>
            <w:r>
              <w:rPr>
                <w:color w:val="000000"/>
                <w:lang w:eastAsia="ko-KR"/>
              </w:rPr>
              <w:t>Elected MLA</w:t>
            </w:r>
          </w:p>
        </w:tc>
        <w:tc>
          <w:tcPr>
            <w:tcW w:w="1134" w:type="dxa"/>
          </w:tcPr>
          <w:p w14:paraId="0ABA85D3" w14:textId="77777777" w:rsidR="00BD47C1" w:rsidRDefault="00BF5A33" w:rsidP="005974F2">
            <w:pPr>
              <w:rPr>
                <w:color w:val="000000"/>
                <w:lang w:eastAsia="ko-KR"/>
              </w:rPr>
            </w:pPr>
            <w:r>
              <w:rPr>
                <w:color w:val="000000"/>
                <w:lang w:eastAsia="ko-KR"/>
              </w:rPr>
              <w:t>7 years</w:t>
            </w:r>
          </w:p>
        </w:tc>
      </w:tr>
      <w:tr w:rsidR="00E6474C" w14:paraId="6AD3BC44" w14:textId="77777777" w:rsidTr="004B00E5">
        <w:tc>
          <w:tcPr>
            <w:tcW w:w="2235" w:type="dxa"/>
          </w:tcPr>
          <w:p w14:paraId="69E11BD2" w14:textId="77777777" w:rsidR="00E6474C" w:rsidRPr="00BD47C1" w:rsidRDefault="009E6C36" w:rsidP="00F45077">
            <w:pPr>
              <w:pStyle w:val="NormalWeb"/>
              <w:numPr>
                <w:ilvl w:val="0"/>
                <w:numId w:val="55"/>
              </w:numPr>
              <w:rPr>
                <w:b/>
              </w:rPr>
            </w:pPr>
            <w:r>
              <w:rPr>
                <w:b/>
              </w:rPr>
              <w:t>Riding</w:t>
            </w:r>
            <w:r w:rsidR="00532E23" w:rsidRPr="00532E23">
              <w:rPr>
                <w:b/>
              </w:rPr>
              <w:t xml:space="preserve"> nomination</w:t>
            </w:r>
          </w:p>
        </w:tc>
        <w:tc>
          <w:tcPr>
            <w:tcW w:w="3118" w:type="dxa"/>
          </w:tcPr>
          <w:p w14:paraId="7BF545C4" w14:textId="77777777" w:rsidR="0026464A" w:rsidRPr="00BD47C1" w:rsidRDefault="009E6C36" w:rsidP="009E6C36">
            <w:pPr>
              <w:pStyle w:val="ListParagraph"/>
              <w:numPr>
                <w:ilvl w:val="0"/>
                <w:numId w:val="61"/>
              </w:numPr>
              <w:rPr>
                <w:color w:val="000000"/>
                <w:lang w:eastAsia="ko-KR"/>
              </w:rPr>
            </w:pPr>
            <w:r>
              <w:rPr>
                <w:color w:val="000000"/>
                <w:lang w:eastAsia="ko-KR"/>
              </w:rPr>
              <w:t>Win  party nomination to run as a local</w:t>
            </w:r>
            <w:r w:rsidR="007041D9">
              <w:rPr>
                <w:color w:val="000000"/>
                <w:lang w:eastAsia="ko-KR"/>
              </w:rPr>
              <w:t xml:space="preserve"> candidate</w:t>
            </w:r>
          </w:p>
        </w:tc>
        <w:tc>
          <w:tcPr>
            <w:tcW w:w="3402" w:type="dxa"/>
          </w:tcPr>
          <w:p w14:paraId="0B82616C" w14:textId="77777777" w:rsidR="0026464A" w:rsidRPr="00BD47C1" w:rsidRDefault="007041D9" w:rsidP="00F45077">
            <w:pPr>
              <w:pStyle w:val="ListParagraph"/>
              <w:numPr>
                <w:ilvl w:val="0"/>
                <w:numId w:val="62"/>
              </w:numPr>
              <w:rPr>
                <w:color w:val="000000"/>
                <w:lang w:eastAsia="ko-KR"/>
              </w:rPr>
            </w:pPr>
            <w:r>
              <w:rPr>
                <w:color w:val="000000"/>
                <w:lang w:eastAsia="ko-KR"/>
              </w:rPr>
              <w:t>Win nomination</w:t>
            </w:r>
          </w:p>
        </w:tc>
        <w:tc>
          <w:tcPr>
            <w:tcW w:w="1134" w:type="dxa"/>
          </w:tcPr>
          <w:p w14:paraId="23E03165" w14:textId="77777777" w:rsidR="00E6474C" w:rsidRDefault="00BF5A33" w:rsidP="005974F2">
            <w:pPr>
              <w:rPr>
                <w:color w:val="000000"/>
                <w:lang w:eastAsia="ko-KR"/>
              </w:rPr>
            </w:pPr>
            <w:r>
              <w:rPr>
                <w:color w:val="000000"/>
                <w:lang w:eastAsia="ko-KR"/>
              </w:rPr>
              <w:t>6 years</w:t>
            </w:r>
          </w:p>
        </w:tc>
      </w:tr>
      <w:tr w:rsidR="00BD47C1" w14:paraId="427575AC" w14:textId="77777777" w:rsidTr="004B00E5">
        <w:tc>
          <w:tcPr>
            <w:tcW w:w="2235" w:type="dxa"/>
          </w:tcPr>
          <w:p w14:paraId="57EA6EF8" w14:textId="77777777" w:rsidR="00BD47C1" w:rsidRPr="00532E23" w:rsidRDefault="00BD47C1" w:rsidP="00F45077">
            <w:pPr>
              <w:pStyle w:val="NormalWeb"/>
              <w:numPr>
                <w:ilvl w:val="0"/>
                <w:numId w:val="55"/>
              </w:numPr>
              <w:rPr>
                <w:b/>
              </w:rPr>
            </w:pPr>
            <w:r w:rsidRPr="00532E23">
              <w:rPr>
                <w:b/>
              </w:rPr>
              <w:lastRenderedPageBreak/>
              <w:t>Work on election campaign</w:t>
            </w:r>
          </w:p>
        </w:tc>
        <w:tc>
          <w:tcPr>
            <w:tcW w:w="3118" w:type="dxa"/>
          </w:tcPr>
          <w:p w14:paraId="57AFFA15" w14:textId="77777777" w:rsidR="00BD47C1" w:rsidRDefault="007041D9" w:rsidP="00F45077">
            <w:pPr>
              <w:pStyle w:val="ListParagraph"/>
              <w:numPr>
                <w:ilvl w:val="0"/>
                <w:numId w:val="64"/>
              </w:numPr>
            </w:pPr>
            <w:r>
              <w:t>Learn provincial election campaign strategy and operations for existing MLA</w:t>
            </w:r>
          </w:p>
        </w:tc>
        <w:tc>
          <w:tcPr>
            <w:tcW w:w="3402" w:type="dxa"/>
          </w:tcPr>
          <w:p w14:paraId="1519D73E" w14:textId="77777777" w:rsidR="00BD47C1" w:rsidRDefault="007041D9" w:rsidP="00F45077">
            <w:pPr>
              <w:pStyle w:val="ListParagraph"/>
              <w:numPr>
                <w:ilvl w:val="0"/>
                <w:numId w:val="65"/>
              </w:numPr>
            </w:pPr>
            <w:r>
              <w:t>Actively participate in 2017 election campaign</w:t>
            </w:r>
          </w:p>
        </w:tc>
        <w:tc>
          <w:tcPr>
            <w:tcW w:w="1134" w:type="dxa"/>
          </w:tcPr>
          <w:p w14:paraId="1B63104F" w14:textId="77777777" w:rsidR="00BD47C1" w:rsidRPr="00532E23" w:rsidRDefault="00BF5A33" w:rsidP="00BF5A33">
            <w:pPr>
              <w:rPr>
                <w:color w:val="000000"/>
                <w:lang w:eastAsia="ko-KR"/>
              </w:rPr>
            </w:pPr>
            <w:r>
              <w:rPr>
                <w:color w:val="000000"/>
                <w:lang w:eastAsia="ko-KR"/>
              </w:rPr>
              <w:t>2 years</w:t>
            </w:r>
          </w:p>
        </w:tc>
      </w:tr>
      <w:tr w:rsidR="00741042" w14:paraId="1469677B" w14:textId="77777777" w:rsidTr="004B00E5">
        <w:tc>
          <w:tcPr>
            <w:tcW w:w="2235" w:type="dxa"/>
          </w:tcPr>
          <w:p w14:paraId="2F30328F" w14:textId="77777777" w:rsidR="00741042" w:rsidRPr="00C07FF0" w:rsidRDefault="00532E23" w:rsidP="00F45077">
            <w:pPr>
              <w:pStyle w:val="NormalWeb"/>
              <w:numPr>
                <w:ilvl w:val="0"/>
                <w:numId w:val="55"/>
              </w:numPr>
              <w:rPr>
                <w:b/>
              </w:rPr>
            </w:pPr>
            <w:r w:rsidRPr="00532E23">
              <w:rPr>
                <w:b/>
              </w:rPr>
              <w:t>MPA completion</w:t>
            </w:r>
          </w:p>
        </w:tc>
        <w:tc>
          <w:tcPr>
            <w:tcW w:w="3118" w:type="dxa"/>
          </w:tcPr>
          <w:p w14:paraId="67106114" w14:textId="77777777" w:rsidR="00741042" w:rsidRDefault="007041D9" w:rsidP="00F45077">
            <w:pPr>
              <w:pStyle w:val="ListParagraph"/>
              <w:numPr>
                <w:ilvl w:val="0"/>
                <w:numId w:val="66"/>
              </w:numPr>
            </w:pPr>
            <w:r>
              <w:t>Develop expertise in public sector governance</w:t>
            </w:r>
          </w:p>
        </w:tc>
        <w:tc>
          <w:tcPr>
            <w:tcW w:w="3402" w:type="dxa"/>
          </w:tcPr>
          <w:p w14:paraId="7A6920E4" w14:textId="77777777" w:rsidR="00741042" w:rsidRDefault="007041D9" w:rsidP="00F45077">
            <w:pPr>
              <w:pStyle w:val="ListParagraph"/>
              <w:numPr>
                <w:ilvl w:val="0"/>
                <w:numId w:val="67"/>
              </w:numPr>
            </w:pPr>
            <w:r>
              <w:t>Completion of MPA degree from UVic</w:t>
            </w:r>
          </w:p>
        </w:tc>
        <w:tc>
          <w:tcPr>
            <w:tcW w:w="1134" w:type="dxa"/>
          </w:tcPr>
          <w:p w14:paraId="2E1FC8DC" w14:textId="77777777" w:rsidR="00741042" w:rsidRPr="00532E23" w:rsidRDefault="00BF5A33" w:rsidP="00BF5A33">
            <w:pPr>
              <w:rPr>
                <w:color w:val="000000"/>
                <w:lang w:eastAsia="ko-KR"/>
              </w:rPr>
            </w:pPr>
            <w:r>
              <w:rPr>
                <w:color w:val="000000"/>
                <w:lang w:eastAsia="ko-KR"/>
              </w:rPr>
              <w:t>3 years</w:t>
            </w:r>
          </w:p>
        </w:tc>
      </w:tr>
      <w:tr w:rsidR="00532E23" w14:paraId="33991679" w14:textId="77777777" w:rsidTr="004B00E5">
        <w:tc>
          <w:tcPr>
            <w:tcW w:w="2235" w:type="dxa"/>
          </w:tcPr>
          <w:p w14:paraId="2AB39F12" w14:textId="77777777" w:rsidR="00532E23" w:rsidRPr="00532E23" w:rsidRDefault="00532E23" w:rsidP="00F45077">
            <w:pPr>
              <w:pStyle w:val="NormalWeb"/>
              <w:numPr>
                <w:ilvl w:val="0"/>
                <w:numId w:val="55"/>
              </w:numPr>
              <w:rPr>
                <w:b/>
              </w:rPr>
            </w:pPr>
            <w:r w:rsidRPr="00532E23">
              <w:rPr>
                <w:b/>
              </w:rPr>
              <w:t xml:space="preserve">Join </w:t>
            </w:r>
            <w:r w:rsidR="009E6C36">
              <w:rPr>
                <w:b/>
              </w:rPr>
              <w:t>political</w:t>
            </w:r>
            <w:r w:rsidRPr="00532E23">
              <w:rPr>
                <w:b/>
              </w:rPr>
              <w:t xml:space="preserve"> party</w:t>
            </w:r>
          </w:p>
          <w:p w14:paraId="47EA30A8" w14:textId="77777777" w:rsidR="00532E23" w:rsidRPr="00DF207C" w:rsidRDefault="00532E23" w:rsidP="00532E23">
            <w:pPr>
              <w:pStyle w:val="NormalWeb"/>
              <w:ind w:left="360"/>
              <w:rPr>
                <w:b/>
              </w:rPr>
            </w:pPr>
          </w:p>
        </w:tc>
        <w:tc>
          <w:tcPr>
            <w:tcW w:w="3118" w:type="dxa"/>
          </w:tcPr>
          <w:p w14:paraId="7E5982EE" w14:textId="77777777" w:rsidR="00532E23" w:rsidRDefault="007041D9" w:rsidP="00F45077">
            <w:pPr>
              <w:pStyle w:val="ListParagraph"/>
              <w:numPr>
                <w:ilvl w:val="0"/>
                <w:numId w:val="63"/>
              </w:numPr>
            </w:pPr>
            <w:r>
              <w:t>Acquire support network for participation in BC politics</w:t>
            </w:r>
          </w:p>
        </w:tc>
        <w:tc>
          <w:tcPr>
            <w:tcW w:w="3402" w:type="dxa"/>
          </w:tcPr>
          <w:p w14:paraId="4B00E5DD" w14:textId="77777777" w:rsidR="00532E23" w:rsidRDefault="00652843" w:rsidP="009E6C36">
            <w:pPr>
              <w:pStyle w:val="ListParagraph"/>
              <w:numPr>
                <w:ilvl w:val="0"/>
                <w:numId w:val="70"/>
              </w:numPr>
            </w:pPr>
            <w:r>
              <w:t xml:space="preserve">Obtain </w:t>
            </w:r>
            <w:r w:rsidR="009E6C36">
              <w:t>political</w:t>
            </w:r>
            <w:r w:rsidR="007041D9">
              <w:t xml:space="preserve"> p</w:t>
            </w:r>
            <w:r>
              <w:t>arty membership</w:t>
            </w:r>
          </w:p>
        </w:tc>
        <w:tc>
          <w:tcPr>
            <w:tcW w:w="1134" w:type="dxa"/>
          </w:tcPr>
          <w:p w14:paraId="7C7F1D6F" w14:textId="77777777" w:rsidR="00532E23" w:rsidRPr="00532E23" w:rsidRDefault="00BF5A33" w:rsidP="00BF5A33">
            <w:pPr>
              <w:rPr>
                <w:color w:val="000000"/>
                <w:lang w:eastAsia="ko-KR"/>
              </w:rPr>
            </w:pPr>
            <w:r>
              <w:rPr>
                <w:color w:val="000000"/>
                <w:lang w:eastAsia="ko-KR"/>
              </w:rPr>
              <w:t>6 months</w:t>
            </w:r>
          </w:p>
        </w:tc>
      </w:tr>
      <w:tr w:rsidR="00532E23" w14:paraId="0FE782F6" w14:textId="77777777" w:rsidTr="00532E23">
        <w:tc>
          <w:tcPr>
            <w:tcW w:w="2235" w:type="dxa"/>
            <w:tcBorders>
              <w:top w:val="double" w:sz="4" w:space="0" w:color="auto"/>
              <w:left w:val="double" w:sz="4" w:space="0" w:color="auto"/>
              <w:bottom w:val="double" w:sz="4" w:space="0" w:color="auto"/>
              <w:right w:val="single" w:sz="6" w:space="0" w:color="auto"/>
            </w:tcBorders>
            <w:shd w:val="pct25" w:color="auto" w:fill="auto"/>
          </w:tcPr>
          <w:p w14:paraId="12FFF035" w14:textId="77777777" w:rsidR="00532E23" w:rsidRPr="004C26E7" w:rsidRDefault="00532E23" w:rsidP="00262F24">
            <w:pPr>
              <w:jc w:val="center"/>
              <w:rPr>
                <w:b/>
                <w:color w:val="000000"/>
                <w:lang w:eastAsia="ko-KR"/>
              </w:rPr>
            </w:pPr>
            <w:r w:rsidRPr="004C26E7">
              <w:rPr>
                <w:b/>
                <w:color w:val="000000"/>
                <w:lang w:eastAsia="ko-KR"/>
              </w:rPr>
              <w:t>Competencies</w:t>
            </w:r>
          </w:p>
        </w:tc>
        <w:tc>
          <w:tcPr>
            <w:tcW w:w="3118" w:type="dxa"/>
            <w:tcBorders>
              <w:top w:val="double" w:sz="4" w:space="0" w:color="auto"/>
              <w:left w:val="single" w:sz="6" w:space="0" w:color="auto"/>
              <w:bottom w:val="double" w:sz="4" w:space="0" w:color="auto"/>
              <w:right w:val="single" w:sz="6" w:space="0" w:color="auto"/>
            </w:tcBorders>
            <w:shd w:val="pct25" w:color="auto" w:fill="auto"/>
          </w:tcPr>
          <w:p w14:paraId="7FAEE955" w14:textId="77777777" w:rsidR="00532E23" w:rsidRPr="004C26E7" w:rsidRDefault="00532E23" w:rsidP="00262F24">
            <w:pPr>
              <w:jc w:val="center"/>
              <w:rPr>
                <w:b/>
                <w:color w:val="000000"/>
                <w:lang w:eastAsia="ko-KR"/>
              </w:rPr>
            </w:pPr>
            <w:r w:rsidRPr="004C26E7">
              <w:rPr>
                <w:b/>
                <w:color w:val="000000"/>
                <w:lang w:eastAsia="ko-KR"/>
              </w:rPr>
              <w:t>Initiatives</w:t>
            </w:r>
          </w:p>
        </w:tc>
        <w:tc>
          <w:tcPr>
            <w:tcW w:w="3402" w:type="dxa"/>
            <w:tcBorders>
              <w:top w:val="double" w:sz="4" w:space="0" w:color="auto"/>
              <w:left w:val="single" w:sz="6" w:space="0" w:color="auto"/>
              <w:bottom w:val="double" w:sz="4" w:space="0" w:color="auto"/>
              <w:right w:val="single" w:sz="6" w:space="0" w:color="auto"/>
            </w:tcBorders>
            <w:shd w:val="pct25" w:color="auto" w:fill="auto"/>
          </w:tcPr>
          <w:p w14:paraId="743A580A" w14:textId="77777777" w:rsidR="00532E23" w:rsidRPr="004C26E7" w:rsidRDefault="00532E23" w:rsidP="00262F24">
            <w:pPr>
              <w:jc w:val="center"/>
              <w:rPr>
                <w:b/>
                <w:color w:val="000000"/>
                <w:lang w:eastAsia="ko-KR"/>
              </w:rPr>
            </w:pPr>
            <w:r w:rsidRPr="004C26E7">
              <w:rPr>
                <w:b/>
                <w:color w:val="000000"/>
                <w:lang w:eastAsia="ko-KR"/>
              </w:rPr>
              <w:t>Achievement Measures</w:t>
            </w:r>
          </w:p>
        </w:tc>
        <w:tc>
          <w:tcPr>
            <w:tcW w:w="1134" w:type="dxa"/>
            <w:tcBorders>
              <w:top w:val="double" w:sz="4" w:space="0" w:color="auto"/>
              <w:left w:val="single" w:sz="6" w:space="0" w:color="auto"/>
              <w:bottom w:val="double" w:sz="4" w:space="0" w:color="auto"/>
              <w:right w:val="double" w:sz="4" w:space="0" w:color="auto"/>
            </w:tcBorders>
            <w:shd w:val="pct25" w:color="auto" w:fill="auto"/>
          </w:tcPr>
          <w:p w14:paraId="7D5062B4" w14:textId="77777777" w:rsidR="00532E23" w:rsidRPr="004C26E7" w:rsidRDefault="00532E23" w:rsidP="00262F24">
            <w:pPr>
              <w:jc w:val="center"/>
              <w:rPr>
                <w:b/>
                <w:color w:val="000000"/>
                <w:lang w:eastAsia="ko-KR"/>
              </w:rPr>
            </w:pPr>
            <w:r w:rsidRPr="004C26E7">
              <w:rPr>
                <w:b/>
                <w:color w:val="000000"/>
                <w:lang w:eastAsia="ko-KR"/>
              </w:rPr>
              <w:t>Time Period</w:t>
            </w:r>
          </w:p>
        </w:tc>
      </w:tr>
      <w:tr w:rsidR="00532E23" w14:paraId="358F3CD3" w14:textId="77777777" w:rsidTr="00532E23">
        <w:tc>
          <w:tcPr>
            <w:tcW w:w="2235" w:type="dxa"/>
            <w:tcBorders>
              <w:top w:val="double" w:sz="4" w:space="0" w:color="auto"/>
            </w:tcBorders>
          </w:tcPr>
          <w:p w14:paraId="3F97DCAD" w14:textId="77777777" w:rsidR="00532E23" w:rsidRPr="00DF207C" w:rsidRDefault="00532E23" w:rsidP="00F45077">
            <w:pPr>
              <w:pStyle w:val="NormalWeb"/>
              <w:numPr>
                <w:ilvl w:val="0"/>
                <w:numId w:val="36"/>
              </w:numPr>
              <w:rPr>
                <w:b/>
              </w:rPr>
            </w:pPr>
            <w:r w:rsidRPr="00DF207C">
              <w:rPr>
                <w:b/>
              </w:rPr>
              <w:t>Communicating honestly &amp; effectively</w:t>
            </w:r>
          </w:p>
          <w:p w14:paraId="3FF9B35D" w14:textId="77777777" w:rsidR="00532E23" w:rsidRDefault="00532E23" w:rsidP="00262F24">
            <w:pPr>
              <w:rPr>
                <w:color w:val="000000"/>
                <w:lang w:eastAsia="ko-KR"/>
              </w:rPr>
            </w:pPr>
          </w:p>
        </w:tc>
        <w:tc>
          <w:tcPr>
            <w:tcW w:w="3118" w:type="dxa"/>
            <w:tcBorders>
              <w:top w:val="double" w:sz="4" w:space="0" w:color="auto"/>
            </w:tcBorders>
          </w:tcPr>
          <w:p w14:paraId="6962BA71" w14:textId="77777777" w:rsidR="00532E23" w:rsidRPr="00512B77" w:rsidRDefault="00532E23" w:rsidP="00F45077">
            <w:pPr>
              <w:pStyle w:val="ListParagraph"/>
              <w:numPr>
                <w:ilvl w:val="0"/>
                <w:numId w:val="68"/>
              </w:numPr>
            </w:pPr>
            <w:r>
              <w:t>Develop skills in active and reflective listening</w:t>
            </w:r>
          </w:p>
          <w:p w14:paraId="0B978215" w14:textId="77777777" w:rsidR="00532E23" w:rsidRPr="00512B77" w:rsidRDefault="00532E23" w:rsidP="00F45077">
            <w:pPr>
              <w:pStyle w:val="ListParagraph"/>
              <w:numPr>
                <w:ilvl w:val="0"/>
                <w:numId w:val="42"/>
              </w:numPr>
              <w:rPr>
                <w:color w:val="000000"/>
                <w:lang w:eastAsia="ko-KR"/>
              </w:rPr>
            </w:pPr>
            <w:r>
              <w:t>Develop skills to increase comfort in listening to and sharing in personal feelings.</w:t>
            </w:r>
          </w:p>
        </w:tc>
        <w:tc>
          <w:tcPr>
            <w:tcW w:w="3402" w:type="dxa"/>
            <w:tcBorders>
              <w:top w:val="double" w:sz="4" w:space="0" w:color="auto"/>
            </w:tcBorders>
          </w:tcPr>
          <w:p w14:paraId="4E660ADD" w14:textId="77777777" w:rsidR="00532E23" w:rsidRPr="00512B77" w:rsidRDefault="00532E23" w:rsidP="00F45077">
            <w:pPr>
              <w:pStyle w:val="ListParagraph"/>
              <w:numPr>
                <w:ilvl w:val="0"/>
                <w:numId w:val="69"/>
              </w:numPr>
              <w:rPr>
                <w:color w:val="000000"/>
                <w:lang w:eastAsia="ko-KR"/>
              </w:rPr>
            </w:pPr>
            <w:r>
              <w:t>Read material and practice reflective listening skills</w:t>
            </w:r>
          </w:p>
          <w:p w14:paraId="3BBB92B5" w14:textId="77777777" w:rsidR="00532E23" w:rsidRPr="003627F3" w:rsidRDefault="00532E23" w:rsidP="00F45077">
            <w:pPr>
              <w:pStyle w:val="ListParagraph"/>
              <w:numPr>
                <w:ilvl w:val="0"/>
                <w:numId w:val="69"/>
              </w:numPr>
              <w:rPr>
                <w:color w:val="000000"/>
                <w:lang w:eastAsia="ko-KR"/>
              </w:rPr>
            </w:pPr>
            <w:r>
              <w:t>Complete formal workshop on empathetic communication skills.</w:t>
            </w:r>
          </w:p>
        </w:tc>
        <w:tc>
          <w:tcPr>
            <w:tcW w:w="1134" w:type="dxa"/>
            <w:tcBorders>
              <w:top w:val="double" w:sz="4" w:space="0" w:color="auto"/>
            </w:tcBorders>
          </w:tcPr>
          <w:p w14:paraId="25F7FC1A" w14:textId="77777777" w:rsidR="00532E23" w:rsidRDefault="00532E23" w:rsidP="00262F24">
            <w:pPr>
              <w:rPr>
                <w:color w:val="000000"/>
                <w:lang w:eastAsia="ko-KR"/>
              </w:rPr>
            </w:pPr>
            <w:r>
              <w:rPr>
                <w:color w:val="000000"/>
                <w:lang w:eastAsia="ko-KR"/>
              </w:rPr>
              <w:t>3 years</w:t>
            </w:r>
          </w:p>
        </w:tc>
      </w:tr>
      <w:tr w:rsidR="00E6474C" w14:paraId="359B833C" w14:textId="77777777" w:rsidTr="004B00E5">
        <w:tc>
          <w:tcPr>
            <w:tcW w:w="2235" w:type="dxa"/>
          </w:tcPr>
          <w:p w14:paraId="531D3A27" w14:textId="77777777" w:rsidR="004C26E7" w:rsidRPr="00DF207C" w:rsidRDefault="004C26E7" w:rsidP="00F45077">
            <w:pPr>
              <w:pStyle w:val="NormalWeb"/>
              <w:numPr>
                <w:ilvl w:val="0"/>
                <w:numId w:val="36"/>
              </w:numPr>
              <w:rPr>
                <w:b/>
              </w:rPr>
            </w:pPr>
            <w:r w:rsidRPr="00DF207C">
              <w:rPr>
                <w:b/>
              </w:rPr>
              <w:t>Using power &amp; influence ethically &amp; effectively</w:t>
            </w:r>
          </w:p>
          <w:p w14:paraId="234CB94B" w14:textId="77777777" w:rsidR="00E6474C" w:rsidRDefault="00E6474C" w:rsidP="005974F2">
            <w:pPr>
              <w:rPr>
                <w:color w:val="000000"/>
                <w:lang w:eastAsia="ko-KR"/>
              </w:rPr>
            </w:pPr>
          </w:p>
        </w:tc>
        <w:tc>
          <w:tcPr>
            <w:tcW w:w="3118" w:type="dxa"/>
          </w:tcPr>
          <w:p w14:paraId="516D44E4" w14:textId="77777777" w:rsidR="00E6474C" w:rsidRPr="004C26E7" w:rsidRDefault="00DF207C" w:rsidP="00F45077">
            <w:pPr>
              <w:pStyle w:val="ListParagraph"/>
              <w:numPr>
                <w:ilvl w:val="0"/>
                <w:numId w:val="38"/>
              </w:numPr>
              <w:rPr>
                <w:color w:val="000000"/>
                <w:lang w:eastAsia="ko-KR"/>
              </w:rPr>
            </w:pPr>
            <w:r>
              <w:t>Develop greater comfort and competency in interpersonal relationships</w:t>
            </w:r>
          </w:p>
        </w:tc>
        <w:tc>
          <w:tcPr>
            <w:tcW w:w="3402" w:type="dxa"/>
          </w:tcPr>
          <w:p w14:paraId="67F8C614" w14:textId="77777777" w:rsidR="00E6474C" w:rsidRDefault="0003523B" w:rsidP="00F45077">
            <w:pPr>
              <w:pStyle w:val="ListParagraph"/>
              <w:numPr>
                <w:ilvl w:val="0"/>
                <w:numId w:val="43"/>
              </w:numPr>
              <w:rPr>
                <w:color w:val="000000"/>
                <w:lang w:eastAsia="ko-KR"/>
              </w:rPr>
            </w:pPr>
            <w:r>
              <w:rPr>
                <w:color w:val="000000"/>
                <w:lang w:eastAsia="ko-KR"/>
              </w:rPr>
              <w:t>Volunteer in a front-line capacity with recipients</w:t>
            </w:r>
            <w:r w:rsidR="007A5A1F">
              <w:rPr>
                <w:color w:val="000000"/>
                <w:lang w:eastAsia="ko-KR"/>
              </w:rPr>
              <w:t xml:space="preserve"> of social/public </w:t>
            </w:r>
            <w:r>
              <w:rPr>
                <w:color w:val="000000"/>
                <w:lang w:eastAsia="ko-KR"/>
              </w:rPr>
              <w:t>services in region</w:t>
            </w:r>
          </w:p>
          <w:p w14:paraId="4DD3D2A5" w14:textId="77777777" w:rsidR="0003523B" w:rsidRPr="0003523B" w:rsidRDefault="0003523B" w:rsidP="00F45077">
            <w:pPr>
              <w:pStyle w:val="ListParagraph"/>
              <w:numPr>
                <w:ilvl w:val="0"/>
                <w:numId w:val="43"/>
              </w:numPr>
              <w:rPr>
                <w:color w:val="000000"/>
                <w:lang w:eastAsia="ko-KR"/>
              </w:rPr>
            </w:pPr>
            <w:r>
              <w:rPr>
                <w:color w:val="000000"/>
                <w:lang w:eastAsia="ko-KR"/>
              </w:rPr>
              <w:t>Visit schools in district to develop 1:1 relationships with front-line staff</w:t>
            </w:r>
          </w:p>
        </w:tc>
        <w:tc>
          <w:tcPr>
            <w:tcW w:w="1134" w:type="dxa"/>
          </w:tcPr>
          <w:p w14:paraId="5244D490" w14:textId="77777777" w:rsidR="00E6474C" w:rsidRDefault="0003523B" w:rsidP="005974F2">
            <w:pPr>
              <w:rPr>
                <w:color w:val="000000"/>
                <w:lang w:eastAsia="ko-KR"/>
              </w:rPr>
            </w:pPr>
            <w:r>
              <w:rPr>
                <w:color w:val="000000"/>
                <w:lang w:eastAsia="ko-KR"/>
              </w:rPr>
              <w:t>5 months</w:t>
            </w:r>
          </w:p>
        </w:tc>
      </w:tr>
      <w:tr w:rsidR="00E6474C" w14:paraId="357F0145" w14:textId="77777777" w:rsidTr="004B00E5">
        <w:tc>
          <w:tcPr>
            <w:tcW w:w="2235" w:type="dxa"/>
          </w:tcPr>
          <w:p w14:paraId="2A06765B" w14:textId="77777777" w:rsidR="004C26E7" w:rsidRPr="00DF207C" w:rsidRDefault="004C26E7" w:rsidP="00F45077">
            <w:pPr>
              <w:pStyle w:val="NormalWeb"/>
              <w:numPr>
                <w:ilvl w:val="0"/>
                <w:numId w:val="36"/>
              </w:numPr>
              <w:rPr>
                <w:b/>
              </w:rPr>
            </w:pPr>
            <w:r w:rsidRPr="00DF207C">
              <w:rPr>
                <w:b/>
              </w:rPr>
              <w:t>Champion &amp; sell new ideas</w:t>
            </w:r>
          </w:p>
          <w:p w14:paraId="54F74791" w14:textId="77777777" w:rsidR="00E6474C" w:rsidRDefault="00E6474C" w:rsidP="00603682">
            <w:pPr>
              <w:rPr>
                <w:color w:val="000000"/>
                <w:lang w:eastAsia="ko-KR"/>
              </w:rPr>
            </w:pPr>
          </w:p>
        </w:tc>
        <w:tc>
          <w:tcPr>
            <w:tcW w:w="3118" w:type="dxa"/>
          </w:tcPr>
          <w:p w14:paraId="2D815C98" w14:textId="77777777" w:rsidR="00E6474C" w:rsidRPr="004C26E7" w:rsidRDefault="00B66282" w:rsidP="00F45077">
            <w:pPr>
              <w:pStyle w:val="ListParagraph"/>
              <w:numPr>
                <w:ilvl w:val="0"/>
                <w:numId w:val="39"/>
              </w:numPr>
              <w:rPr>
                <w:color w:val="000000"/>
                <w:lang w:eastAsia="ko-KR"/>
              </w:rPr>
            </w:pPr>
            <w:r>
              <w:rPr>
                <w:color w:val="000000"/>
                <w:lang w:eastAsia="ko-KR"/>
              </w:rPr>
              <w:t xml:space="preserve">Develop a greater inventory of </w:t>
            </w:r>
            <w:r w:rsidR="00B47149">
              <w:rPr>
                <w:color w:val="000000"/>
                <w:lang w:eastAsia="ko-KR"/>
              </w:rPr>
              <w:t>communication styles</w:t>
            </w:r>
          </w:p>
        </w:tc>
        <w:tc>
          <w:tcPr>
            <w:tcW w:w="3402" w:type="dxa"/>
          </w:tcPr>
          <w:p w14:paraId="56CA01AB" w14:textId="77777777" w:rsidR="00E6474C" w:rsidRPr="00B47149" w:rsidRDefault="00FD2CD7" w:rsidP="00F45077">
            <w:pPr>
              <w:pStyle w:val="ListParagraph"/>
              <w:numPr>
                <w:ilvl w:val="0"/>
                <w:numId w:val="45"/>
              </w:numPr>
              <w:rPr>
                <w:color w:val="000000"/>
                <w:lang w:eastAsia="ko-KR"/>
              </w:rPr>
            </w:pPr>
            <w:r w:rsidRPr="00B47149">
              <w:rPr>
                <w:color w:val="000000"/>
                <w:lang w:eastAsia="ko-KR"/>
              </w:rPr>
              <w:t>Utilize the Competing Values Model of Communication</w:t>
            </w:r>
          </w:p>
        </w:tc>
        <w:tc>
          <w:tcPr>
            <w:tcW w:w="1134" w:type="dxa"/>
          </w:tcPr>
          <w:p w14:paraId="1EAEDDC8" w14:textId="77777777" w:rsidR="00E6474C" w:rsidRDefault="00B47149" w:rsidP="005974F2">
            <w:pPr>
              <w:rPr>
                <w:color w:val="000000"/>
                <w:lang w:eastAsia="ko-KR"/>
              </w:rPr>
            </w:pPr>
            <w:r>
              <w:rPr>
                <w:color w:val="000000"/>
                <w:lang w:eastAsia="ko-KR"/>
              </w:rPr>
              <w:t>3 months</w:t>
            </w:r>
          </w:p>
        </w:tc>
      </w:tr>
      <w:tr w:rsidR="00E6474C" w14:paraId="6DEB34BC" w14:textId="77777777" w:rsidTr="004B00E5">
        <w:tc>
          <w:tcPr>
            <w:tcW w:w="2235" w:type="dxa"/>
          </w:tcPr>
          <w:p w14:paraId="64609612" w14:textId="77777777" w:rsidR="004C26E7" w:rsidRPr="00DF207C" w:rsidRDefault="004C26E7" w:rsidP="00F45077">
            <w:pPr>
              <w:pStyle w:val="NormalWeb"/>
              <w:numPr>
                <w:ilvl w:val="0"/>
                <w:numId w:val="36"/>
              </w:numPr>
              <w:rPr>
                <w:b/>
              </w:rPr>
            </w:pPr>
            <w:r w:rsidRPr="00DF207C">
              <w:rPr>
                <w:b/>
              </w:rPr>
              <w:t>Negotiating agreement &amp; commitment</w:t>
            </w:r>
          </w:p>
          <w:p w14:paraId="686A20DB" w14:textId="77777777" w:rsidR="00E6474C" w:rsidRDefault="00E6474C" w:rsidP="00603682">
            <w:pPr>
              <w:rPr>
                <w:color w:val="000000"/>
                <w:lang w:eastAsia="ko-KR"/>
              </w:rPr>
            </w:pPr>
          </w:p>
        </w:tc>
        <w:tc>
          <w:tcPr>
            <w:tcW w:w="3118" w:type="dxa"/>
          </w:tcPr>
          <w:p w14:paraId="4A7B561D" w14:textId="77777777" w:rsidR="00E6474C" w:rsidRPr="004C26E7" w:rsidRDefault="00B47149" w:rsidP="00F45077">
            <w:pPr>
              <w:pStyle w:val="ListParagraph"/>
              <w:numPr>
                <w:ilvl w:val="0"/>
                <w:numId w:val="40"/>
              </w:numPr>
              <w:rPr>
                <w:color w:val="000000"/>
                <w:lang w:eastAsia="ko-KR"/>
              </w:rPr>
            </w:pPr>
            <w:r>
              <w:rPr>
                <w:color w:val="000000"/>
                <w:lang w:eastAsia="ko-KR"/>
              </w:rPr>
              <w:lastRenderedPageBreak/>
              <w:t>Increase negotiating skills</w:t>
            </w:r>
          </w:p>
        </w:tc>
        <w:tc>
          <w:tcPr>
            <w:tcW w:w="3402" w:type="dxa"/>
          </w:tcPr>
          <w:p w14:paraId="78A3673B" w14:textId="77777777" w:rsidR="00E6474C" w:rsidRDefault="00916F01" w:rsidP="00F45077">
            <w:pPr>
              <w:pStyle w:val="ListParagraph"/>
              <w:numPr>
                <w:ilvl w:val="0"/>
                <w:numId w:val="46"/>
              </w:numPr>
              <w:rPr>
                <w:color w:val="000000"/>
                <w:lang w:eastAsia="ko-KR"/>
              </w:rPr>
            </w:pPr>
            <w:r>
              <w:rPr>
                <w:color w:val="000000"/>
                <w:lang w:eastAsia="ko-KR"/>
              </w:rPr>
              <w:t>Seek negotiating activities that do not rely on formal power</w:t>
            </w:r>
          </w:p>
          <w:p w14:paraId="2FBC3453" w14:textId="77777777" w:rsidR="00916F01" w:rsidRPr="00916F01" w:rsidRDefault="00916F01" w:rsidP="00F45077">
            <w:pPr>
              <w:pStyle w:val="ListParagraph"/>
              <w:numPr>
                <w:ilvl w:val="0"/>
                <w:numId w:val="46"/>
              </w:numPr>
              <w:rPr>
                <w:color w:val="000000"/>
                <w:lang w:eastAsia="ko-KR"/>
              </w:rPr>
            </w:pPr>
            <w:r>
              <w:rPr>
                <w:color w:val="000000"/>
                <w:lang w:eastAsia="ko-KR"/>
              </w:rPr>
              <w:lastRenderedPageBreak/>
              <w:t>Take formal training in negotiation</w:t>
            </w:r>
          </w:p>
        </w:tc>
        <w:tc>
          <w:tcPr>
            <w:tcW w:w="1134" w:type="dxa"/>
          </w:tcPr>
          <w:p w14:paraId="62303196" w14:textId="77777777" w:rsidR="00E6474C" w:rsidRDefault="00916F01" w:rsidP="005974F2">
            <w:pPr>
              <w:rPr>
                <w:color w:val="000000"/>
                <w:lang w:eastAsia="ko-KR"/>
              </w:rPr>
            </w:pPr>
            <w:r>
              <w:rPr>
                <w:color w:val="000000"/>
                <w:lang w:eastAsia="ko-KR"/>
              </w:rPr>
              <w:lastRenderedPageBreak/>
              <w:t>3 years</w:t>
            </w:r>
          </w:p>
        </w:tc>
      </w:tr>
      <w:tr w:rsidR="00E6474C" w14:paraId="3A52A78F" w14:textId="77777777" w:rsidTr="004B00E5">
        <w:tc>
          <w:tcPr>
            <w:tcW w:w="2235" w:type="dxa"/>
            <w:tcBorders>
              <w:bottom w:val="double" w:sz="4" w:space="0" w:color="auto"/>
            </w:tcBorders>
          </w:tcPr>
          <w:p w14:paraId="73530A0D" w14:textId="77777777" w:rsidR="00E6474C" w:rsidRPr="00C07FF0" w:rsidRDefault="0026464A" w:rsidP="00F45077">
            <w:pPr>
              <w:pStyle w:val="NormalWeb"/>
              <w:numPr>
                <w:ilvl w:val="0"/>
                <w:numId w:val="36"/>
              </w:numPr>
              <w:rPr>
                <w:b/>
              </w:rPr>
            </w:pPr>
            <w:r w:rsidRPr="00DF207C">
              <w:rPr>
                <w:b/>
              </w:rPr>
              <w:lastRenderedPageBreak/>
              <w:t>Implementing and sustaining change</w:t>
            </w:r>
          </w:p>
        </w:tc>
        <w:tc>
          <w:tcPr>
            <w:tcW w:w="3118" w:type="dxa"/>
            <w:tcBorders>
              <w:bottom w:val="double" w:sz="4" w:space="0" w:color="auto"/>
            </w:tcBorders>
          </w:tcPr>
          <w:p w14:paraId="53B59B5E" w14:textId="77777777" w:rsidR="00E6474C" w:rsidRPr="004C26E7" w:rsidRDefault="00916F01" w:rsidP="00F45077">
            <w:pPr>
              <w:pStyle w:val="ListParagraph"/>
              <w:numPr>
                <w:ilvl w:val="0"/>
                <w:numId w:val="41"/>
              </w:numPr>
              <w:rPr>
                <w:color w:val="000000"/>
                <w:lang w:eastAsia="ko-KR"/>
              </w:rPr>
            </w:pPr>
            <w:r>
              <w:rPr>
                <w:color w:val="000000"/>
                <w:lang w:eastAsia="ko-KR"/>
              </w:rPr>
              <w:t>Increase skills to influence sustainable change</w:t>
            </w:r>
          </w:p>
        </w:tc>
        <w:tc>
          <w:tcPr>
            <w:tcW w:w="3402" w:type="dxa"/>
            <w:tcBorders>
              <w:bottom w:val="double" w:sz="4" w:space="0" w:color="auto"/>
            </w:tcBorders>
          </w:tcPr>
          <w:p w14:paraId="79164EB8" w14:textId="77777777" w:rsidR="004B00E5" w:rsidRPr="004B00E5" w:rsidRDefault="004B00E5" w:rsidP="00F45077">
            <w:pPr>
              <w:pStyle w:val="ListParagraph"/>
              <w:numPr>
                <w:ilvl w:val="0"/>
                <w:numId w:val="47"/>
              </w:numPr>
              <w:rPr>
                <w:color w:val="000000"/>
                <w:lang w:eastAsia="ko-KR"/>
              </w:rPr>
            </w:pPr>
            <w:r>
              <w:rPr>
                <w:color w:val="000000"/>
                <w:lang w:eastAsia="ko-KR"/>
              </w:rPr>
              <w:t>Utilize the four strategies for Changing Human Systems</w:t>
            </w:r>
          </w:p>
        </w:tc>
        <w:tc>
          <w:tcPr>
            <w:tcW w:w="1134" w:type="dxa"/>
            <w:tcBorders>
              <w:bottom w:val="double" w:sz="4" w:space="0" w:color="auto"/>
            </w:tcBorders>
          </w:tcPr>
          <w:p w14:paraId="67D6E66C" w14:textId="77777777" w:rsidR="00E6474C" w:rsidRDefault="004B00E5" w:rsidP="005974F2">
            <w:pPr>
              <w:rPr>
                <w:color w:val="000000"/>
                <w:lang w:eastAsia="ko-KR"/>
              </w:rPr>
            </w:pPr>
            <w:r>
              <w:rPr>
                <w:color w:val="000000"/>
                <w:lang w:eastAsia="ko-KR"/>
              </w:rPr>
              <w:t>1 year</w:t>
            </w:r>
          </w:p>
        </w:tc>
      </w:tr>
      <w:tr w:rsidR="00A10CB0" w14:paraId="3C8F4503" w14:textId="77777777" w:rsidTr="004B00E5">
        <w:tc>
          <w:tcPr>
            <w:tcW w:w="2235" w:type="dxa"/>
            <w:tcBorders>
              <w:top w:val="double" w:sz="4" w:space="0" w:color="auto"/>
              <w:left w:val="double" w:sz="4" w:space="0" w:color="auto"/>
              <w:bottom w:val="double" w:sz="4" w:space="0" w:color="auto"/>
              <w:right w:val="double" w:sz="4" w:space="0" w:color="auto"/>
            </w:tcBorders>
            <w:shd w:val="pct25" w:color="auto" w:fill="auto"/>
          </w:tcPr>
          <w:p w14:paraId="0FF2E920" w14:textId="77777777" w:rsidR="00A10CB0" w:rsidRPr="004C26E7" w:rsidRDefault="00A10CB0" w:rsidP="00262F24">
            <w:pPr>
              <w:jc w:val="center"/>
              <w:rPr>
                <w:b/>
                <w:color w:val="000000"/>
                <w:lang w:eastAsia="ko-KR"/>
              </w:rPr>
            </w:pPr>
            <w:r>
              <w:rPr>
                <w:b/>
                <w:color w:val="000000"/>
                <w:lang w:eastAsia="ko-KR"/>
              </w:rPr>
              <w:t>Learning Goals</w:t>
            </w:r>
          </w:p>
        </w:tc>
        <w:tc>
          <w:tcPr>
            <w:tcW w:w="3118" w:type="dxa"/>
            <w:tcBorders>
              <w:top w:val="double" w:sz="4" w:space="0" w:color="auto"/>
              <w:left w:val="double" w:sz="4" w:space="0" w:color="auto"/>
              <w:bottom w:val="double" w:sz="4" w:space="0" w:color="auto"/>
              <w:right w:val="double" w:sz="4" w:space="0" w:color="auto"/>
            </w:tcBorders>
            <w:shd w:val="pct25" w:color="auto" w:fill="auto"/>
          </w:tcPr>
          <w:p w14:paraId="74E631BC" w14:textId="77777777" w:rsidR="00A10CB0" w:rsidRPr="004C26E7" w:rsidRDefault="00A10CB0" w:rsidP="00262F24">
            <w:pPr>
              <w:jc w:val="center"/>
              <w:rPr>
                <w:b/>
                <w:color w:val="000000"/>
                <w:lang w:eastAsia="ko-KR"/>
              </w:rPr>
            </w:pPr>
            <w:r w:rsidRPr="004C26E7">
              <w:rPr>
                <w:b/>
                <w:color w:val="000000"/>
                <w:lang w:eastAsia="ko-KR"/>
              </w:rPr>
              <w:t>Initiatives</w:t>
            </w:r>
          </w:p>
        </w:tc>
        <w:tc>
          <w:tcPr>
            <w:tcW w:w="3402" w:type="dxa"/>
            <w:tcBorders>
              <w:top w:val="double" w:sz="4" w:space="0" w:color="auto"/>
              <w:left w:val="double" w:sz="4" w:space="0" w:color="auto"/>
              <w:bottom w:val="double" w:sz="4" w:space="0" w:color="auto"/>
              <w:right w:val="double" w:sz="4" w:space="0" w:color="auto"/>
            </w:tcBorders>
            <w:shd w:val="pct25" w:color="auto" w:fill="auto"/>
          </w:tcPr>
          <w:p w14:paraId="3E0EF395" w14:textId="77777777" w:rsidR="00A10CB0" w:rsidRPr="004C26E7" w:rsidRDefault="00A10CB0" w:rsidP="00262F24">
            <w:pPr>
              <w:jc w:val="center"/>
              <w:rPr>
                <w:b/>
                <w:color w:val="000000"/>
                <w:lang w:eastAsia="ko-KR"/>
              </w:rPr>
            </w:pPr>
            <w:r w:rsidRPr="004C26E7">
              <w:rPr>
                <w:b/>
                <w:color w:val="000000"/>
                <w:lang w:eastAsia="ko-KR"/>
              </w:rPr>
              <w:t>Achievement Measures</w:t>
            </w:r>
          </w:p>
        </w:tc>
        <w:tc>
          <w:tcPr>
            <w:tcW w:w="1134" w:type="dxa"/>
            <w:tcBorders>
              <w:top w:val="double" w:sz="4" w:space="0" w:color="auto"/>
              <w:left w:val="double" w:sz="4" w:space="0" w:color="auto"/>
              <w:bottom w:val="double" w:sz="4" w:space="0" w:color="auto"/>
              <w:right w:val="double" w:sz="4" w:space="0" w:color="auto"/>
            </w:tcBorders>
            <w:shd w:val="pct25" w:color="auto" w:fill="auto"/>
          </w:tcPr>
          <w:p w14:paraId="5EA35F63" w14:textId="77777777" w:rsidR="00A10CB0" w:rsidRPr="004C26E7" w:rsidRDefault="00A10CB0" w:rsidP="00262F24">
            <w:pPr>
              <w:jc w:val="center"/>
              <w:rPr>
                <w:b/>
                <w:color w:val="000000"/>
                <w:lang w:eastAsia="ko-KR"/>
              </w:rPr>
            </w:pPr>
            <w:r w:rsidRPr="004C26E7">
              <w:rPr>
                <w:b/>
                <w:color w:val="000000"/>
                <w:lang w:eastAsia="ko-KR"/>
              </w:rPr>
              <w:t>Time Period</w:t>
            </w:r>
          </w:p>
        </w:tc>
      </w:tr>
      <w:tr w:rsidR="00A10CB0" w14:paraId="2652C7FC" w14:textId="77777777" w:rsidTr="00532E23">
        <w:tc>
          <w:tcPr>
            <w:tcW w:w="2235" w:type="dxa"/>
            <w:tcBorders>
              <w:top w:val="double" w:sz="4" w:space="0" w:color="auto"/>
            </w:tcBorders>
            <w:shd w:val="clear" w:color="auto" w:fill="auto"/>
          </w:tcPr>
          <w:p w14:paraId="5F575B14" w14:textId="77777777" w:rsidR="00A10CB0" w:rsidRPr="00532E23" w:rsidRDefault="00A10CB0" w:rsidP="00F45077">
            <w:pPr>
              <w:pStyle w:val="NormalWeb"/>
              <w:numPr>
                <w:ilvl w:val="0"/>
                <w:numId w:val="44"/>
              </w:numPr>
              <w:ind w:left="426"/>
              <w:rPr>
                <w:b/>
              </w:rPr>
            </w:pPr>
            <w:r w:rsidRPr="00532E23">
              <w:rPr>
                <w:b/>
              </w:rPr>
              <w:t>Consulting</w:t>
            </w:r>
          </w:p>
        </w:tc>
        <w:tc>
          <w:tcPr>
            <w:tcW w:w="3118" w:type="dxa"/>
            <w:tcBorders>
              <w:top w:val="double" w:sz="4" w:space="0" w:color="auto"/>
            </w:tcBorders>
            <w:shd w:val="clear" w:color="auto" w:fill="auto"/>
          </w:tcPr>
          <w:p w14:paraId="354E0A0C" w14:textId="77777777" w:rsidR="00A10CB0" w:rsidRPr="00903CF4" w:rsidRDefault="00260ABC" w:rsidP="00F45077">
            <w:pPr>
              <w:pStyle w:val="ListParagraph"/>
              <w:numPr>
                <w:ilvl w:val="0"/>
                <w:numId w:val="48"/>
              </w:numPr>
              <w:rPr>
                <w:color w:val="000000"/>
                <w:lang w:eastAsia="ko-KR"/>
              </w:rPr>
            </w:pPr>
            <w:r w:rsidRPr="00903CF4">
              <w:rPr>
                <w:color w:val="000000"/>
                <w:lang w:eastAsia="ko-KR"/>
              </w:rPr>
              <w:t>Develop consulting skills</w:t>
            </w:r>
          </w:p>
        </w:tc>
        <w:tc>
          <w:tcPr>
            <w:tcW w:w="3402" w:type="dxa"/>
            <w:tcBorders>
              <w:top w:val="double" w:sz="4" w:space="0" w:color="auto"/>
            </w:tcBorders>
            <w:shd w:val="clear" w:color="auto" w:fill="auto"/>
          </w:tcPr>
          <w:p w14:paraId="0DE44AE6" w14:textId="77777777" w:rsidR="00A10CB0" w:rsidRPr="00903CF4" w:rsidRDefault="00260ABC" w:rsidP="00F45077">
            <w:pPr>
              <w:pStyle w:val="ListParagraph"/>
              <w:numPr>
                <w:ilvl w:val="0"/>
                <w:numId w:val="49"/>
              </w:numPr>
              <w:rPr>
                <w:color w:val="000000"/>
                <w:lang w:eastAsia="ko-KR"/>
              </w:rPr>
            </w:pPr>
            <w:r w:rsidRPr="00903CF4">
              <w:rPr>
                <w:color w:val="000000"/>
                <w:lang w:eastAsia="ko-KR"/>
              </w:rPr>
              <w:t>Volunteer consulting expertise for small non-profit organizations to gain experience</w:t>
            </w:r>
          </w:p>
        </w:tc>
        <w:tc>
          <w:tcPr>
            <w:tcW w:w="1134" w:type="dxa"/>
            <w:tcBorders>
              <w:top w:val="double" w:sz="4" w:space="0" w:color="auto"/>
            </w:tcBorders>
            <w:shd w:val="clear" w:color="auto" w:fill="auto"/>
          </w:tcPr>
          <w:p w14:paraId="0A1A198C" w14:textId="77777777" w:rsidR="00A10CB0" w:rsidRPr="00532E23" w:rsidRDefault="00532E23" w:rsidP="00532E23">
            <w:pPr>
              <w:rPr>
                <w:color w:val="000000"/>
                <w:lang w:eastAsia="ko-KR"/>
              </w:rPr>
            </w:pPr>
            <w:r>
              <w:rPr>
                <w:color w:val="000000"/>
                <w:lang w:eastAsia="ko-KR"/>
              </w:rPr>
              <w:t xml:space="preserve">3 </w:t>
            </w:r>
            <w:r w:rsidR="00FA7CD4" w:rsidRPr="00532E23">
              <w:rPr>
                <w:color w:val="000000"/>
                <w:lang w:eastAsia="ko-KR"/>
              </w:rPr>
              <w:t>years</w:t>
            </w:r>
          </w:p>
        </w:tc>
      </w:tr>
      <w:tr w:rsidR="00A10CB0" w14:paraId="7B528538" w14:textId="77777777" w:rsidTr="00532E23">
        <w:tc>
          <w:tcPr>
            <w:tcW w:w="2235" w:type="dxa"/>
            <w:shd w:val="clear" w:color="auto" w:fill="auto"/>
          </w:tcPr>
          <w:p w14:paraId="50CEC3E5" w14:textId="77777777" w:rsidR="00A10CB0" w:rsidRPr="00532E23" w:rsidRDefault="000B1941" w:rsidP="00F45077">
            <w:pPr>
              <w:pStyle w:val="NormalWeb"/>
              <w:numPr>
                <w:ilvl w:val="0"/>
                <w:numId w:val="44"/>
              </w:numPr>
              <w:ind w:left="426"/>
              <w:rPr>
                <w:b/>
              </w:rPr>
            </w:pPr>
            <w:r w:rsidRPr="00532E23">
              <w:rPr>
                <w:b/>
              </w:rPr>
              <w:t>Relationship management</w:t>
            </w:r>
          </w:p>
        </w:tc>
        <w:tc>
          <w:tcPr>
            <w:tcW w:w="3118" w:type="dxa"/>
            <w:shd w:val="clear" w:color="auto" w:fill="auto"/>
          </w:tcPr>
          <w:p w14:paraId="273E0E9F" w14:textId="77777777" w:rsidR="00A10CB0" w:rsidRPr="00A34BA5" w:rsidRDefault="00A34BA5" w:rsidP="00F45077">
            <w:pPr>
              <w:pStyle w:val="ListParagraph"/>
              <w:numPr>
                <w:ilvl w:val="0"/>
                <w:numId w:val="50"/>
              </w:numPr>
              <w:rPr>
                <w:color w:val="000000"/>
                <w:lang w:eastAsia="ko-KR"/>
              </w:rPr>
            </w:pPr>
            <w:r w:rsidRPr="00A34BA5">
              <w:rPr>
                <w:color w:val="000000"/>
                <w:lang w:eastAsia="ko-KR"/>
              </w:rPr>
              <w:t>Increase relationship management skills</w:t>
            </w:r>
          </w:p>
        </w:tc>
        <w:tc>
          <w:tcPr>
            <w:tcW w:w="3402" w:type="dxa"/>
            <w:shd w:val="clear" w:color="auto" w:fill="auto"/>
          </w:tcPr>
          <w:p w14:paraId="12C3A8DB" w14:textId="77777777" w:rsidR="00A10CB0" w:rsidRDefault="00A34BA5" w:rsidP="00F45077">
            <w:pPr>
              <w:pStyle w:val="ListParagraph"/>
              <w:numPr>
                <w:ilvl w:val="0"/>
                <w:numId w:val="51"/>
              </w:numPr>
              <w:rPr>
                <w:color w:val="000000"/>
                <w:lang w:eastAsia="ko-KR"/>
              </w:rPr>
            </w:pPr>
            <w:r>
              <w:rPr>
                <w:color w:val="000000"/>
                <w:lang w:eastAsia="ko-KR"/>
              </w:rPr>
              <w:t>Research relationship management strategies and processes</w:t>
            </w:r>
          </w:p>
          <w:p w14:paraId="77318AC9" w14:textId="77777777" w:rsidR="00A34BA5" w:rsidRPr="00A34BA5" w:rsidRDefault="00A34BA5" w:rsidP="00F45077">
            <w:pPr>
              <w:pStyle w:val="ListParagraph"/>
              <w:numPr>
                <w:ilvl w:val="0"/>
                <w:numId w:val="51"/>
              </w:numPr>
              <w:rPr>
                <w:color w:val="000000"/>
                <w:lang w:eastAsia="ko-KR"/>
              </w:rPr>
            </w:pPr>
            <w:r>
              <w:rPr>
                <w:color w:val="000000"/>
                <w:lang w:eastAsia="ko-KR"/>
              </w:rPr>
              <w:t>Purchase Client Relationship Management software to create inventory of contacts</w:t>
            </w:r>
          </w:p>
        </w:tc>
        <w:tc>
          <w:tcPr>
            <w:tcW w:w="1134" w:type="dxa"/>
            <w:shd w:val="clear" w:color="auto" w:fill="auto"/>
          </w:tcPr>
          <w:p w14:paraId="42A627D2" w14:textId="77777777" w:rsidR="00A10CB0" w:rsidRPr="00532E23" w:rsidRDefault="00532E23" w:rsidP="00532E23">
            <w:pPr>
              <w:rPr>
                <w:color w:val="000000"/>
                <w:lang w:eastAsia="ko-KR"/>
              </w:rPr>
            </w:pPr>
            <w:r>
              <w:rPr>
                <w:color w:val="000000"/>
                <w:lang w:eastAsia="ko-KR"/>
              </w:rPr>
              <w:t xml:space="preserve">1 </w:t>
            </w:r>
            <w:r w:rsidR="00B05F41" w:rsidRPr="00532E23">
              <w:rPr>
                <w:color w:val="000000"/>
                <w:lang w:eastAsia="ko-KR"/>
              </w:rPr>
              <w:t>year</w:t>
            </w:r>
          </w:p>
        </w:tc>
      </w:tr>
      <w:tr w:rsidR="00A10CB0" w14:paraId="04B3CFE4" w14:textId="77777777" w:rsidTr="00532E23">
        <w:tc>
          <w:tcPr>
            <w:tcW w:w="2235" w:type="dxa"/>
            <w:shd w:val="clear" w:color="auto" w:fill="auto"/>
          </w:tcPr>
          <w:p w14:paraId="27CD9EB2" w14:textId="77777777" w:rsidR="00A10CB0" w:rsidRPr="000B1941" w:rsidRDefault="000B1941" w:rsidP="00F45077">
            <w:pPr>
              <w:pStyle w:val="NormalWeb"/>
              <w:numPr>
                <w:ilvl w:val="0"/>
                <w:numId w:val="44"/>
              </w:numPr>
              <w:ind w:left="426"/>
              <w:rPr>
                <w:b/>
              </w:rPr>
            </w:pPr>
            <w:r w:rsidRPr="000B1941">
              <w:rPr>
                <w:b/>
              </w:rPr>
              <w:t>Conflict management</w:t>
            </w:r>
          </w:p>
        </w:tc>
        <w:tc>
          <w:tcPr>
            <w:tcW w:w="3118" w:type="dxa"/>
            <w:shd w:val="clear" w:color="auto" w:fill="auto"/>
          </w:tcPr>
          <w:p w14:paraId="164DD521" w14:textId="77777777" w:rsidR="00A10CB0" w:rsidRPr="00B05F41" w:rsidRDefault="00B05F41" w:rsidP="00F45077">
            <w:pPr>
              <w:pStyle w:val="ListParagraph"/>
              <w:numPr>
                <w:ilvl w:val="0"/>
                <w:numId w:val="52"/>
              </w:numPr>
              <w:rPr>
                <w:color w:val="000000"/>
                <w:lang w:eastAsia="ko-KR"/>
              </w:rPr>
            </w:pPr>
            <w:r w:rsidRPr="00B05F41">
              <w:rPr>
                <w:color w:val="000000"/>
                <w:lang w:eastAsia="ko-KR"/>
              </w:rPr>
              <w:t>Increase skills in conflict management</w:t>
            </w:r>
          </w:p>
        </w:tc>
        <w:tc>
          <w:tcPr>
            <w:tcW w:w="3402" w:type="dxa"/>
            <w:shd w:val="clear" w:color="auto" w:fill="auto"/>
          </w:tcPr>
          <w:p w14:paraId="42F60AE3" w14:textId="77777777" w:rsidR="00B05F41" w:rsidRPr="00B05F41" w:rsidRDefault="00B05F41" w:rsidP="00F45077">
            <w:pPr>
              <w:pStyle w:val="ListParagraph"/>
              <w:numPr>
                <w:ilvl w:val="0"/>
                <w:numId w:val="53"/>
              </w:numPr>
              <w:rPr>
                <w:b/>
                <w:color w:val="000000"/>
                <w:lang w:eastAsia="ko-KR"/>
              </w:rPr>
            </w:pPr>
            <w:r w:rsidRPr="00B05F41">
              <w:rPr>
                <w:color w:val="000000"/>
                <w:lang w:eastAsia="ko-KR"/>
              </w:rPr>
              <w:t xml:space="preserve">Research </w:t>
            </w:r>
            <w:r>
              <w:rPr>
                <w:color w:val="000000"/>
                <w:lang w:eastAsia="ko-KR"/>
              </w:rPr>
              <w:t xml:space="preserve">conflict </w:t>
            </w:r>
            <w:r w:rsidRPr="00B05F41">
              <w:rPr>
                <w:color w:val="000000"/>
                <w:lang w:eastAsia="ko-KR"/>
              </w:rPr>
              <w:t xml:space="preserve"> management strategies</w:t>
            </w:r>
          </w:p>
          <w:p w14:paraId="740C6D45" w14:textId="77777777" w:rsidR="00B05F41" w:rsidRPr="00B05F41" w:rsidRDefault="00B05F41" w:rsidP="00F45077">
            <w:pPr>
              <w:pStyle w:val="ListParagraph"/>
              <w:numPr>
                <w:ilvl w:val="0"/>
                <w:numId w:val="53"/>
              </w:numPr>
              <w:rPr>
                <w:b/>
                <w:color w:val="000000"/>
                <w:lang w:eastAsia="ko-KR"/>
              </w:rPr>
            </w:pPr>
            <w:r>
              <w:rPr>
                <w:color w:val="000000"/>
                <w:lang w:eastAsia="ko-KR"/>
              </w:rPr>
              <w:t>Take formal training in conflict management</w:t>
            </w:r>
          </w:p>
        </w:tc>
        <w:tc>
          <w:tcPr>
            <w:tcW w:w="1134" w:type="dxa"/>
            <w:shd w:val="clear" w:color="auto" w:fill="auto"/>
          </w:tcPr>
          <w:p w14:paraId="1BC8E2DC" w14:textId="77777777" w:rsidR="00A10CB0" w:rsidRPr="00532E23" w:rsidRDefault="00532E23" w:rsidP="00532E23">
            <w:pPr>
              <w:rPr>
                <w:color w:val="000000"/>
                <w:lang w:eastAsia="ko-KR"/>
              </w:rPr>
            </w:pPr>
            <w:r>
              <w:rPr>
                <w:color w:val="000000"/>
                <w:lang w:eastAsia="ko-KR"/>
              </w:rPr>
              <w:t xml:space="preserve">2 </w:t>
            </w:r>
            <w:r w:rsidR="00B05F41" w:rsidRPr="00532E23">
              <w:rPr>
                <w:color w:val="000000"/>
                <w:lang w:eastAsia="ko-KR"/>
              </w:rPr>
              <w:t>years</w:t>
            </w:r>
          </w:p>
        </w:tc>
      </w:tr>
      <w:tr w:rsidR="00A10CB0" w14:paraId="3F308E1A" w14:textId="77777777" w:rsidTr="00532E23">
        <w:tc>
          <w:tcPr>
            <w:tcW w:w="2235" w:type="dxa"/>
            <w:shd w:val="clear" w:color="auto" w:fill="auto"/>
          </w:tcPr>
          <w:p w14:paraId="013B19A0" w14:textId="77777777" w:rsidR="00A10CB0" w:rsidRPr="000B1941" w:rsidRDefault="000B1941" w:rsidP="00F45077">
            <w:pPr>
              <w:pStyle w:val="NormalWeb"/>
              <w:numPr>
                <w:ilvl w:val="0"/>
                <w:numId w:val="44"/>
              </w:numPr>
              <w:ind w:left="426"/>
              <w:rPr>
                <w:b/>
              </w:rPr>
            </w:pPr>
            <w:r w:rsidRPr="000B1941">
              <w:rPr>
                <w:b/>
              </w:rPr>
              <w:t>Strategic thinking</w:t>
            </w:r>
          </w:p>
        </w:tc>
        <w:tc>
          <w:tcPr>
            <w:tcW w:w="3118" w:type="dxa"/>
            <w:shd w:val="clear" w:color="auto" w:fill="auto"/>
          </w:tcPr>
          <w:p w14:paraId="5352C0A7" w14:textId="77777777" w:rsidR="00A10CB0" w:rsidRPr="00741042" w:rsidRDefault="00741042" w:rsidP="00F45077">
            <w:pPr>
              <w:pStyle w:val="ListParagraph"/>
              <w:numPr>
                <w:ilvl w:val="0"/>
                <w:numId w:val="54"/>
              </w:numPr>
              <w:rPr>
                <w:color w:val="000000"/>
                <w:lang w:eastAsia="ko-KR"/>
              </w:rPr>
            </w:pPr>
            <w:r>
              <w:rPr>
                <w:color w:val="000000"/>
                <w:lang w:eastAsia="ko-KR"/>
              </w:rPr>
              <w:t>Increase skills in strategic thinking</w:t>
            </w:r>
          </w:p>
        </w:tc>
        <w:tc>
          <w:tcPr>
            <w:tcW w:w="3402" w:type="dxa"/>
            <w:shd w:val="clear" w:color="auto" w:fill="auto"/>
          </w:tcPr>
          <w:p w14:paraId="28B5A2FC" w14:textId="77777777" w:rsidR="00532E23" w:rsidRPr="00532E23" w:rsidRDefault="00532E23" w:rsidP="00F45077">
            <w:pPr>
              <w:pStyle w:val="ListParagraph"/>
              <w:numPr>
                <w:ilvl w:val="0"/>
                <w:numId w:val="56"/>
              </w:numPr>
              <w:rPr>
                <w:b/>
                <w:color w:val="000000"/>
                <w:lang w:eastAsia="ko-KR"/>
              </w:rPr>
            </w:pPr>
            <w:r w:rsidRPr="00532E23">
              <w:rPr>
                <w:color w:val="000000"/>
                <w:lang w:eastAsia="ko-KR"/>
              </w:rPr>
              <w:t xml:space="preserve">Research </w:t>
            </w:r>
            <w:r>
              <w:rPr>
                <w:color w:val="000000"/>
                <w:lang w:eastAsia="ko-KR"/>
              </w:rPr>
              <w:t>strategic thinking processes</w:t>
            </w:r>
          </w:p>
          <w:p w14:paraId="5B3A5418" w14:textId="77777777" w:rsidR="00A10CB0" w:rsidRPr="00532E23" w:rsidRDefault="00532E23" w:rsidP="00F45077">
            <w:pPr>
              <w:pStyle w:val="ListParagraph"/>
              <w:numPr>
                <w:ilvl w:val="0"/>
                <w:numId w:val="56"/>
              </w:numPr>
              <w:rPr>
                <w:b/>
                <w:color w:val="000000"/>
                <w:lang w:eastAsia="ko-KR"/>
              </w:rPr>
            </w:pPr>
            <w:r w:rsidRPr="00532E23">
              <w:rPr>
                <w:color w:val="000000"/>
                <w:lang w:eastAsia="ko-KR"/>
              </w:rPr>
              <w:t xml:space="preserve">Take formal training in </w:t>
            </w:r>
            <w:r>
              <w:rPr>
                <w:color w:val="000000"/>
                <w:lang w:eastAsia="ko-KR"/>
              </w:rPr>
              <w:t>strategic thinking</w:t>
            </w:r>
          </w:p>
        </w:tc>
        <w:tc>
          <w:tcPr>
            <w:tcW w:w="1134" w:type="dxa"/>
            <w:shd w:val="clear" w:color="auto" w:fill="auto"/>
          </w:tcPr>
          <w:p w14:paraId="67B8FF8C" w14:textId="77777777" w:rsidR="00A10CB0" w:rsidRPr="005967FD" w:rsidRDefault="00BD47C1" w:rsidP="00BD47C1">
            <w:pPr>
              <w:rPr>
                <w:color w:val="000000"/>
                <w:lang w:eastAsia="ko-KR"/>
              </w:rPr>
            </w:pPr>
            <w:r>
              <w:rPr>
                <w:color w:val="000000"/>
                <w:lang w:eastAsia="ko-KR"/>
              </w:rPr>
              <w:t>3 years</w:t>
            </w:r>
          </w:p>
        </w:tc>
      </w:tr>
      <w:tr w:rsidR="000B1941" w14:paraId="4E0B96E8" w14:textId="77777777" w:rsidTr="004B00E5">
        <w:tc>
          <w:tcPr>
            <w:tcW w:w="2235" w:type="dxa"/>
            <w:shd w:val="clear" w:color="auto" w:fill="auto"/>
          </w:tcPr>
          <w:p w14:paraId="44C85908" w14:textId="77777777" w:rsidR="000B1941" w:rsidRPr="00C07FF0" w:rsidRDefault="000B1941" w:rsidP="00F45077">
            <w:pPr>
              <w:pStyle w:val="NormalWeb"/>
              <w:numPr>
                <w:ilvl w:val="0"/>
                <w:numId w:val="44"/>
              </w:numPr>
              <w:ind w:left="426"/>
              <w:rPr>
                <w:b/>
              </w:rPr>
            </w:pPr>
            <w:r w:rsidRPr="000B1941">
              <w:rPr>
                <w:b/>
              </w:rPr>
              <w:t>Critical evaluation</w:t>
            </w:r>
          </w:p>
        </w:tc>
        <w:tc>
          <w:tcPr>
            <w:tcW w:w="3118" w:type="dxa"/>
            <w:shd w:val="clear" w:color="auto" w:fill="auto"/>
          </w:tcPr>
          <w:p w14:paraId="550C5CB9" w14:textId="77777777" w:rsidR="000B1941" w:rsidRPr="008966AB" w:rsidRDefault="008966AB" w:rsidP="00F45077">
            <w:pPr>
              <w:pStyle w:val="ListParagraph"/>
              <w:numPr>
                <w:ilvl w:val="0"/>
                <w:numId w:val="57"/>
              </w:numPr>
              <w:rPr>
                <w:color w:val="000000"/>
                <w:lang w:eastAsia="ko-KR"/>
              </w:rPr>
            </w:pPr>
            <w:r w:rsidRPr="008966AB">
              <w:rPr>
                <w:color w:val="000000"/>
                <w:lang w:eastAsia="ko-KR"/>
              </w:rPr>
              <w:t xml:space="preserve">Increase skills in </w:t>
            </w:r>
            <w:r w:rsidR="009C18A9">
              <w:rPr>
                <w:color w:val="000000"/>
                <w:lang w:eastAsia="ko-KR"/>
              </w:rPr>
              <w:t>critical</w:t>
            </w:r>
            <w:r w:rsidRPr="008966AB">
              <w:rPr>
                <w:color w:val="000000"/>
                <w:lang w:eastAsia="ko-KR"/>
              </w:rPr>
              <w:t xml:space="preserve"> </w:t>
            </w:r>
            <w:r w:rsidR="007675D4">
              <w:rPr>
                <w:color w:val="000000"/>
                <w:lang w:eastAsia="ko-KR"/>
              </w:rPr>
              <w:t>evaluation</w:t>
            </w:r>
          </w:p>
        </w:tc>
        <w:tc>
          <w:tcPr>
            <w:tcW w:w="3402" w:type="dxa"/>
            <w:shd w:val="clear" w:color="auto" w:fill="auto"/>
          </w:tcPr>
          <w:p w14:paraId="564E16B9" w14:textId="77777777" w:rsidR="008966AB" w:rsidRPr="00D47176" w:rsidRDefault="008966AB" w:rsidP="00F45077">
            <w:pPr>
              <w:pStyle w:val="ListParagraph"/>
              <w:numPr>
                <w:ilvl w:val="0"/>
                <w:numId w:val="58"/>
              </w:numPr>
              <w:rPr>
                <w:b/>
                <w:color w:val="000000"/>
                <w:lang w:eastAsia="ko-KR"/>
              </w:rPr>
            </w:pPr>
            <w:r w:rsidRPr="008966AB">
              <w:rPr>
                <w:color w:val="000000"/>
                <w:lang w:eastAsia="ko-KR"/>
              </w:rPr>
              <w:t xml:space="preserve">Research </w:t>
            </w:r>
            <w:r w:rsidR="009C18A9">
              <w:rPr>
                <w:color w:val="000000"/>
                <w:lang w:eastAsia="ko-KR"/>
              </w:rPr>
              <w:t xml:space="preserve">critical thinking </w:t>
            </w:r>
            <w:r w:rsidR="007675D4">
              <w:rPr>
                <w:color w:val="000000"/>
                <w:lang w:eastAsia="ko-KR"/>
              </w:rPr>
              <w:t>evaluation</w:t>
            </w:r>
          </w:p>
          <w:p w14:paraId="0CCA982B" w14:textId="77777777" w:rsidR="000B1941" w:rsidRPr="00C07FF0" w:rsidRDefault="00D47176" w:rsidP="00F45077">
            <w:pPr>
              <w:pStyle w:val="ListParagraph"/>
              <w:numPr>
                <w:ilvl w:val="0"/>
                <w:numId w:val="58"/>
              </w:numPr>
              <w:rPr>
                <w:b/>
                <w:color w:val="000000"/>
                <w:lang w:eastAsia="ko-KR"/>
              </w:rPr>
            </w:pPr>
            <w:r w:rsidRPr="00532E23">
              <w:rPr>
                <w:color w:val="000000"/>
                <w:lang w:eastAsia="ko-KR"/>
              </w:rPr>
              <w:t xml:space="preserve">Take formal training in </w:t>
            </w:r>
            <w:r w:rsidR="007675D4">
              <w:rPr>
                <w:color w:val="000000"/>
                <w:lang w:eastAsia="ko-KR"/>
              </w:rPr>
              <w:t>critical evaluation</w:t>
            </w:r>
          </w:p>
        </w:tc>
        <w:tc>
          <w:tcPr>
            <w:tcW w:w="1134" w:type="dxa"/>
            <w:shd w:val="clear" w:color="auto" w:fill="auto"/>
          </w:tcPr>
          <w:p w14:paraId="533C5EBF" w14:textId="77777777" w:rsidR="000B1941" w:rsidRPr="005967FD" w:rsidRDefault="00BD47C1" w:rsidP="00BD47C1">
            <w:pPr>
              <w:rPr>
                <w:color w:val="000000"/>
                <w:lang w:eastAsia="ko-KR"/>
              </w:rPr>
            </w:pPr>
            <w:r>
              <w:rPr>
                <w:color w:val="000000"/>
                <w:lang w:eastAsia="ko-KR"/>
              </w:rPr>
              <w:t>3 years</w:t>
            </w:r>
          </w:p>
        </w:tc>
      </w:tr>
      <w:tr w:rsidR="005967FD" w14:paraId="4F7763C4" w14:textId="77777777" w:rsidTr="004B00E5">
        <w:tc>
          <w:tcPr>
            <w:tcW w:w="2235" w:type="dxa"/>
            <w:shd w:val="clear" w:color="auto" w:fill="auto"/>
          </w:tcPr>
          <w:p w14:paraId="2DA93419" w14:textId="77777777" w:rsidR="005967FD" w:rsidRPr="005967FD" w:rsidRDefault="005967FD" w:rsidP="00F45077">
            <w:pPr>
              <w:pStyle w:val="NormalWeb"/>
              <w:numPr>
                <w:ilvl w:val="0"/>
                <w:numId w:val="44"/>
              </w:numPr>
              <w:ind w:left="426"/>
              <w:rPr>
                <w:b/>
                <w:color w:val="000000"/>
                <w:lang w:eastAsia="ko-KR"/>
              </w:rPr>
            </w:pPr>
            <w:r w:rsidRPr="005967FD">
              <w:rPr>
                <w:b/>
              </w:rPr>
              <w:t>Leadership</w:t>
            </w:r>
          </w:p>
        </w:tc>
        <w:tc>
          <w:tcPr>
            <w:tcW w:w="3118" w:type="dxa"/>
            <w:shd w:val="clear" w:color="auto" w:fill="auto"/>
          </w:tcPr>
          <w:p w14:paraId="4F40798C" w14:textId="77777777" w:rsidR="005967FD" w:rsidRPr="005967FD" w:rsidRDefault="005967FD" w:rsidP="00F45077">
            <w:pPr>
              <w:pStyle w:val="ListParagraph"/>
              <w:numPr>
                <w:ilvl w:val="0"/>
                <w:numId w:val="59"/>
              </w:numPr>
              <w:rPr>
                <w:color w:val="000000"/>
                <w:lang w:eastAsia="ko-KR"/>
              </w:rPr>
            </w:pPr>
            <w:r w:rsidRPr="005967FD">
              <w:rPr>
                <w:color w:val="000000"/>
                <w:lang w:eastAsia="ko-KR"/>
              </w:rPr>
              <w:t xml:space="preserve">Enhance leadership </w:t>
            </w:r>
            <w:r>
              <w:rPr>
                <w:color w:val="000000"/>
                <w:lang w:eastAsia="ko-KR"/>
              </w:rPr>
              <w:lastRenderedPageBreak/>
              <w:t>capabilities</w:t>
            </w:r>
          </w:p>
        </w:tc>
        <w:tc>
          <w:tcPr>
            <w:tcW w:w="3402" w:type="dxa"/>
            <w:shd w:val="clear" w:color="auto" w:fill="auto"/>
          </w:tcPr>
          <w:p w14:paraId="7783E139" w14:textId="77777777" w:rsidR="005967FD" w:rsidRPr="00BD47C1" w:rsidRDefault="005967FD" w:rsidP="00F45077">
            <w:pPr>
              <w:pStyle w:val="ListParagraph"/>
              <w:numPr>
                <w:ilvl w:val="0"/>
                <w:numId w:val="60"/>
              </w:numPr>
              <w:rPr>
                <w:b/>
                <w:color w:val="000000"/>
                <w:lang w:eastAsia="ko-KR"/>
              </w:rPr>
            </w:pPr>
            <w:r w:rsidRPr="005967FD">
              <w:rPr>
                <w:color w:val="000000"/>
                <w:lang w:eastAsia="ko-KR"/>
              </w:rPr>
              <w:lastRenderedPageBreak/>
              <w:t xml:space="preserve">Research </w:t>
            </w:r>
            <w:r>
              <w:rPr>
                <w:color w:val="000000"/>
                <w:lang w:eastAsia="ko-KR"/>
              </w:rPr>
              <w:t>leadership theory</w:t>
            </w:r>
          </w:p>
          <w:p w14:paraId="19644118" w14:textId="77777777" w:rsidR="005967FD" w:rsidRPr="00BD47C1" w:rsidRDefault="00BD47C1" w:rsidP="00F45077">
            <w:pPr>
              <w:pStyle w:val="ListParagraph"/>
              <w:numPr>
                <w:ilvl w:val="0"/>
                <w:numId w:val="60"/>
              </w:numPr>
              <w:rPr>
                <w:color w:val="000000"/>
                <w:lang w:eastAsia="ko-KR"/>
              </w:rPr>
            </w:pPr>
            <w:r>
              <w:rPr>
                <w:color w:val="000000"/>
                <w:lang w:eastAsia="ko-KR"/>
              </w:rPr>
              <w:lastRenderedPageBreak/>
              <w:t>Take formal training in leadership to address deficiencies identified in this LAP</w:t>
            </w:r>
          </w:p>
        </w:tc>
        <w:tc>
          <w:tcPr>
            <w:tcW w:w="1134" w:type="dxa"/>
            <w:shd w:val="clear" w:color="auto" w:fill="auto"/>
          </w:tcPr>
          <w:p w14:paraId="3621F316" w14:textId="77777777" w:rsidR="005967FD" w:rsidRDefault="00BD47C1" w:rsidP="00532E23">
            <w:pPr>
              <w:rPr>
                <w:color w:val="000000"/>
                <w:lang w:eastAsia="ko-KR"/>
              </w:rPr>
            </w:pPr>
            <w:r>
              <w:rPr>
                <w:color w:val="000000"/>
                <w:lang w:eastAsia="ko-KR"/>
              </w:rPr>
              <w:lastRenderedPageBreak/>
              <w:t>3 years</w:t>
            </w:r>
          </w:p>
        </w:tc>
      </w:tr>
    </w:tbl>
    <w:p w14:paraId="323B28B3" w14:textId="77777777" w:rsidR="00F77B26" w:rsidRDefault="00F77B26" w:rsidP="005974F2">
      <w:pPr>
        <w:ind w:firstLine="720"/>
        <w:rPr>
          <w:color w:val="000000"/>
          <w:lang w:eastAsia="ko-KR"/>
        </w:rPr>
      </w:pPr>
    </w:p>
    <w:p w14:paraId="22953458" w14:textId="77777777" w:rsidR="001A5D20" w:rsidRDefault="001A5D20" w:rsidP="005974F2">
      <w:pPr>
        <w:pStyle w:val="Heading1"/>
        <w:numPr>
          <w:ilvl w:val="0"/>
          <w:numId w:val="0"/>
        </w:numPr>
        <w:spacing w:line="360" w:lineRule="auto"/>
        <w:rPr>
          <w:rFonts w:cs="Times New Roman"/>
          <w:sz w:val="28"/>
          <w:szCs w:val="28"/>
          <w:lang w:eastAsia="ko-KR"/>
        </w:rPr>
      </w:pPr>
      <w:bookmarkStart w:id="8" w:name="_Toc437254705"/>
    </w:p>
    <w:p w14:paraId="5105DB3A" w14:textId="77777777" w:rsidR="005974F2" w:rsidRPr="00671BB2" w:rsidRDefault="005974F2" w:rsidP="005974F2">
      <w:pPr>
        <w:pStyle w:val="Heading1"/>
        <w:numPr>
          <w:ilvl w:val="0"/>
          <w:numId w:val="0"/>
        </w:numPr>
        <w:spacing w:line="360" w:lineRule="auto"/>
        <w:rPr>
          <w:rFonts w:cs="Times New Roman"/>
          <w:sz w:val="28"/>
          <w:szCs w:val="28"/>
        </w:rPr>
      </w:pPr>
      <w:r w:rsidRPr="00671BB2">
        <w:rPr>
          <w:rFonts w:cs="Times New Roman"/>
          <w:sz w:val="28"/>
          <w:szCs w:val="28"/>
          <w:lang w:eastAsia="ko-KR"/>
        </w:rPr>
        <w:t>Conclusion</w:t>
      </w:r>
      <w:bookmarkEnd w:id="8"/>
    </w:p>
    <w:p w14:paraId="68B80FF1" w14:textId="77777777" w:rsidR="00D54BD1" w:rsidRDefault="00D54BD1" w:rsidP="00E111B5">
      <w:pPr>
        <w:ind w:firstLine="720"/>
      </w:pPr>
      <w:bookmarkStart w:id="9" w:name="_Toc437254706"/>
    </w:p>
    <w:p w14:paraId="78488283" w14:textId="77777777" w:rsidR="00730C0E" w:rsidRPr="00E111B5" w:rsidRDefault="00D54BD1" w:rsidP="00D54BD1">
      <w:pPr>
        <w:ind w:firstLine="720"/>
      </w:pPr>
      <w:r>
        <w:t>The development of my personal Leadership A</w:t>
      </w:r>
      <w:r w:rsidR="0030503B">
        <w:t>ctio</w:t>
      </w:r>
      <w:r>
        <w:t>n P</w:t>
      </w:r>
      <w:r w:rsidR="0030503B">
        <w:t>lan was an unexpected</w:t>
      </w:r>
      <w:r w:rsidR="00E111B5">
        <w:t xml:space="preserve"> and insightful </w:t>
      </w:r>
      <w:r w:rsidR="0030503B">
        <w:t>learning j</w:t>
      </w:r>
      <w:r w:rsidR="00E111B5">
        <w:t>ourney</w:t>
      </w:r>
      <w:r w:rsidR="0030503B">
        <w:t xml:space="preserve"> about my own strengths, weaknesses and </w:t>
      </w:r>
      <w:r w:rsidR="00E111B5">
        <w:t xml:space="preserve">opportunities for development. </w:t>
      </w:r>
      <w:r w:rsidR="00CB0A2D">
        <w:t xml:space="preserve"> </w:t>
      </w:r>
      <w:r w:rsidR="00E111B5">
        <w:t xml:space="preserve">It also served as a deeply contemplative process </w:t>
      </w:r>
      <w:r w:rsidR="00A10CB0">
        <w:t xml:space="preserve">that allowed </w:t>
      </w:r>
      <w:r w:rsidR="00E111B5">
        <w:t xml:space="preserve">me to become clear about my own personal values, vision and career goals. </w:t>
      </w:r>
      <w:r w:rsidR="00CB0A2D">
        <w:t xml:space="preserve"> </w:t>
      </w:r>
      <w:r w:rsidR="00E111B5">
        <w:t>As a result, I feel empowered, energized and mo</w:t>
      </w:r>
      <w:r>
        <w:t xml:space="preserve">re aware of the world around me, </w:t>
      </w:r>
      <w:r w:rsidR="00E111B5">
        <w:t xml:space="preserve">and my </w:t>
      </w:r>
      <w:r>
        <w:t xml:space="preserve">unique </w:t>
      </w:r>
      <w:r w:rsidR="00E111B5">
        <w:t xml:space="preserve">place in it. </w:t>
      </w:r>
      <w:r w:rsidR="00CB0A2D">
        <w:t xml:space="preserve"> </w:t>
      </w:r>
      <w:r w:rsidR="00E111B5">
        <w:t xml:space="preserve">This document will continue to expand as I assert more personal leadership in addressing </w:t>
      </w:r>
      <w:r w:rsidR="00CB0A2D">
        <w:t xml:space="preserve">development </w:t>
      </w:r>
      <w:r w:rsidR="00E111B5">
        <w:t>opportunities not yet discovered in my implementation plan.</w:t>
      </w:r>
      <w:r>
        <w:t xml:space="preserve"> </w:t>
      </w:r>
      <w:r w:rsidR="00CB0A2D">
        <w:t xml:space="preserve"> </w:t>
      </w:r>
      <w:r>
        <w:t xml:space="preserve">Through the process of a personal needs assessment, and </w:t>
      </w:r>
      <w:r w:rsidR="00CB0A2D">
        <w:t xml:space="preserve">the </w:t>
      </w:r>
      <w:r>
        <w:t xml:space="preserve">alignment of vision, values, performance goals and learning goals, and the specific action strategies described in the implementation plan, I have developed a clear roadmap for the advancement of my career goal; </w:t>
      </w:r>
      <w:r w:rsidRPr="00CC56ED">
        <w:t>to lead with humility, respect and gratitude in creating a better future for myself, and my family, by serving others to create opportunity for betterment, in a just society</w:t>
      </w:r>
      <w:r>
        <w:t xml:space="preserve">. </w:t>
      </w:r>
      <w:r w:rsidR="00730C0E">
        <w:rPr>
          <w:b/>
          <w:sz w:val="28"/>
          <w:szCs w:val="28"/>
          <w:lang w:eastAsia="ko-KR"/>
        </w:rPr>
        <w:br w:type="page"/>
      </w:r>
    </w:p>
    <w:p w14:paraId="10C3E65C" w14:textId="77777777" w:rsidR="000D454C" w:rsidRPr="000D48E5" w:rsidRDefault="00645596" w:rsidP="001A5D20">
      <w:pPr>
        <w:pStyle w:val="Heading1"/>
        <w:numPr>
          <w:ilvl w:val="0"/>
          <w:numId w:val="0"/>
        </w:numPr>
        <w:rPr>
          <w:rFonts w:cs="Times New Roman"/>
          <w:b w:val="0"/>
          <w:sz w:val="28"/>
          <w:szCs w:val="28"/>
        </w:rPr>
      </w:pPr>
      <w:r w:rsidRPr="000D48E5">
        <w:rPr>
          <w:rFonts w:cs="Times New Roman"/>
          <w:b w:val="0"/>
          <w:sz w:val="28"/>
          <w:szCs w:val="28"/>
          <w:lang w:eastAsia="ko-KR"/>
        </w:rPr>
        <w:lastRenderedPageBreak/>
        <w:t>References</w:t>
      </w:r>
      <w:bookmarkEnd w:id="9"/>
    </w:p>
    <w:p w14:paraId="46691A2F" w14:textId="77777777" w:rsidR="00837EFB" w:rsidRDefault="00837EFB" w:rsidP="001A5D20">
      <w:pPr>
        <w:pStyle w:val="NormalWeb"/>
        <w:spacing w:line="480" w:lineRule="auto"/>
        <w:ind w:left="709" w:hanging="709"/>
      </w:pPr>
      <w:proofErr w:type="spellStart"/>
      <w:proofErr w:type="gramStart"/>
      <w:r w:rsidRPr="00146FAD">
        <w:t>Ahmetoglu</w:t>
      </w:r>
      <w:proofErr w:type="spellEnd"/>
      <w:r w:rsidRPr="00146FAD">
        <w:t>, G., Chamorro-</w:t>
      </w:r>
      <w:proofErr w:type="spellStart"/>
      <w:r w:rsidRPr="00146FAD">
        <w:t>Premuzic</w:t>
      </w:r>
      <w:proofErr w:type="spellEnd"/>
      <w:r w:rsidRPr="00146FAD">
        <w:t xml:space="preserve">, T., &amp; </w:t>
      </w:r>
      <w:proofErr w:type="spellStart"/>
      <w:r w:rsidRPr="00146FAD">
        <w:t>Furnham</w:t>
      </w:r>
      <w:proofErr w:type="spellEnd"/>
      <w:r w:rsidRPr="00146FAD">
        <w:t>, A., (2010).</w:t>
      </w:r>
      <w:proofErr w:type="gramEnd"/>
      <w:r w:rsidRPr="00146FAD">
        <w:t xml:space="preserve"> Interpersonal Relationship Orientations, Leadership, and Managerial Level: Assessing the practical usefulness of the FIRO-B in organizations. </w:t>
      </w:r>
      <w:r w:rsidRPr="00146FAD">
        <w:rPr>
          <w:i/>
        </w:rPr>
        <w:t xml:space="preserve">International Journal of Selection and Assessment, </w:t>
      </w:r>
      <w:r w:rsidRPr="00146FAD">
        <w:t xml:space="preserve">18(2), </w:t>
      </w:r>
      <w:r w:rsidR="00E85C5B" w:rsidRPr="00146FAD">
        <w:t>220-225</w:t>
      </w:r>
    </w:p>
    <w:p w14:paraId="491E50D8" w14:textId="77777777" w:rsidR="00D8565B" w:rsidRDefault="00D8565B" w:rsidP="00E37063">
      <w:pPr>
        <w:pStyle w:val="NormalWeb"/>
        <w:spacing w:line="480" w:lineRule="auto"/>
        <w:ind w:left="709" w:hanging="709"/>
      </w:pPr>
      <w:proofErr w:type="gramStart"/>
      <w:r>
        <w:t>Armstrong, S., Ming, L., (2013).</w:t>
      </w:r>
      <w:proofErr w:type="gramEnd"/>
      <w:r w:rsidRPr="00D8565B">
        <w:t xml:space="preserve"> </w:t>
      </w:r>
      <w:proofErr w:type="gramStart"/>
      <w:r>
        <w:t>The relationship between Kolb's experiential learning styles and Big Five personality traits in international managers</w:t>
      </w:r>
      <w:r w:rsidR="00C25FE6">
        <w:t>.</w:t>
      </w:r>
      <w:proofErr w:type="gramEnd"/>
      <w:r w:rsidR="00C25FE6">
        <w:t xml:space="preserve"> </w:t>
      </w:r>
      <w:r w:rsidR="00C25FE6" w:rsidRPr="00C25FE6">
        <w:rPr>
          <w:i/>
        </w:rPr>
        <w:t>Personality and In</w:t>
      </w:r>
      <w:r w:rsidR="00C25FE6">
        <w:rPr>
          <w:i/>
        </w:rPr>
        <w:t xml:space="preserve">dividual Difference, </w:t>
      </w:r>
      <w:r w:rsidR="00C25FE6">
        <w:t>86 (2015) 422–426</w:t>
      </w:r>
    </w:p>
    <w:p w14:paraId="2B104B28" w14:textId="77777777" w:rsidR="00325018" w:rsidRDefault="00325018" w:rsidP="00E37063">
      <w:pPr>
        <w:autoSpaceDE w:val="0"/>
        <w:autoSpaceDN w:val="0"/>
        <w:adjustRightInd w:val="0"/>
        <w:spacing w:line="480" w:lineRule="auto"/>
      </w:pPr>
      <w:r w:rsidRPr="00146FAD">
        <w:t>Cunningham, B. (2015). “Developing and Engaging Employees” Not yet published.</w:t>
      </w:r>
    </w:p>
    <w:p w14:paraId="2B200B75" w14:textId="77777777" w:rsidR="0018396D" w:rsidRDefault="0018396D" w:rsidP="0018396D">
      <w:pPr>
        <w:autoSpaceDE w:val="0"/>
        <w:autoSpaceDN w:val="0"/>
        <w:adjustRightInd w:val="0"/>
        <w:spacing w:line="480" w:lineRule="auto"/>
        <w:ind w:left="709" w:hanging="709"/>
      </w:pPr>
      <w:r>
        <w:t xml:space="preserve">Fischer, R., </w:t>
      </w:r>
      <w:proofErr w:type="spellStart"/>
      <w:r>
        <w:t>Ury</w:t>
      </w:r>
      <w:proofErr w:type="spellEnd"/>
      <w:r>
        <w:t xml:space="preserve">, W., (2002). </w:t>
      </w:r>
      <w:r w:rsidRPr="0018396D">
        <w:rPr>
          <w:i/>
        </w:rPr>
        <w:t>Getting to yes: Negotiating agreement without giving in</w:t>
      </w:r>
      <w:r>
        <w:t xml:space="preserve">. New York: Penguin </w:t>
      </w:r>
    </w:p>
    <w:p w14:paraId="07645DC0" w14:textId="77777777" w:rsidR="007F3DB0" w:rsidRPr="00146FAD" w:rsidRDefault="007F3DB0" w:rsidP="0018396D">
      <w:pPr>
        <w:autoSpaceDE w:val="0"/>
        <w:autoSpaceDN w:val="0"/>
        <w:adjustRightInd w:val="0"/>
        <w:spacing w:line="480" w:lineRule="auto"/>
        <w:ind w:left="709" w:hanging="709"/>
      </w:pPr>
      <w:r>
        <w:t xml:space="preserve">Garvin, D., Roberto, M., (2005). Change through persuasion. </w:t>
      </w:r>
      <w:proofErr w:type="gramStart"/>
      <w:r>
        <w:t>On Change Management.</w:t>
      </w:r>
      <w:proofErr w:type="gramEnd"/>
      <w:r>
        <w:t xml:space="preserve"> Boston: Harvard Business Review Press</w:t>
      </w:r>
    </w:p>
    <w:p w14:paraId="306D44D9" w14:textId="77777777" w:rsidR="00D60740" w:rsidRDefault="00E85C5B" w:rsidP="00E37063">
      <w:pPr>
        <w:pStyle w:val="NormalWeb"/>
        <w:spacing w:line="480" w:lineRule="auto"/>
        <w:ind w:left="709" w:hanging="709"/>
        <w:rPr>
          <w:color w:val="000000"/>
        </w:rPr>
      </w:pPr>
      <w:proofErr w:type="gramStart"/>
      <w:r w:rsidRPr="00146FAD">
        <w:rPr>
          <w:i/>
          <w:color w:val="000000"/>
        </w:rPr>
        <w:t xml:space="preserve">Key Leadership Competencies </w:t>
      </w:r>
      <w:r w:rsidRPr="00146FAD">
        <w:rPr>
          <w:color w:val="000000"/>
        </w:rPr>
        <w:t>(2006).</w:t>
      </w:r>
      <w:proofErr w:type="gramEnd"/>
      <w:r w:rsidRPr="00146FAD">
        <w:rPr>
          <w:color w:val="000000"/>
        </w:rPr>
        <w:t xml:space="preserve"> </w:t>
      </w:r>
      <w:proofErr w:type="gramStart"/>
      <w:r w:rsidRPr="00146FAD">
        <w:rPr>
          <w:color w:val="000000"/>
        </w:rPr>
        <w:t>Government of Canada.</w:t>
      </w:r>
      <w:proofErr w:type="gramEnd"/>
      <w:r w:rsidRPr="00146FAD">
        <w:rPr>
          <w:color w:val="000000"/>
        </w:rPr>
        <w:t xml:space="preserve"> </w:t>
      </w:r>
      <w:r w:rsidRPr="00146FAD">
        <w:t xml:space="preserve">Published by the Canada Public Service Agency and the Public Service Commission. </w:t>
      </w:r>
      <w:r w:rsidRPr="00146FAD">
        <w:rPr>
          <w:color w:val="000000"/>
        </w:rPr>
        <w:t>Retrieved from http://</w:t>
      </w:r>
      <w:r w:rsidRPr="00146FAD">
        <w:t xml:space="preserve"> </w:t>
      </w:r>
      <w:r w:rsidRPr="00146FAD">
        <w:rPr>
          <w:color w:val="000000"/>
        </w:rPr>
        <w:t>//www.tbs-sct.gc.ca/tal/kcl/dwnld/klc-eng.pdf</w:t>
      </w:r>
    </w:p>
    <w:p w14:paraId="6AF71837" w14:textId="77777777" w:rsidR="00E85C5B" w:rsidRDefault="007D182B" w:rsidP="00E37063">
      <w:pPr>
        <w:pStyle w:val="NormalWeb"/>
        <w:spacing w:line="480" w:lineRule="auto"/>
        <w:ind w:left="709" w:hanging="709"/>
        <w:rPr>
          <w:i/>
          <w:color w:val="000000"/>
        </w:rPr>
      </w:pPr>
      <w:proofErr w:type="spellStart"/>
      <w:r>
        <w:rPr>
          <w:color w:val="000000"/>
        </w:rPr>
        <w:t>Kanter</w:t>
      </w:r>
      <w:proofErr w:type="spellEnd"/>
      <w:r w:rsidR="00D60740">
        <w:rPr>
          <w:color w:val="000000"/>
        </w:rPr>
        <w:t xml:space="preserve">, R. (1983). </w:t>
      </w:r>
      <w:r w:rsidR="00D60740" w:rsidRPr="00E37063">
        <w:rPr>
          <w:i/>
          <w:color w:val="000000"/>
        </w:rPr>
        <w:t>The change masters: Innovation for productivity in the American corporation</w:t>
      </w:r>
      <w:r w:rsidR="00D60740">
        <w:rPr>
          <w:color w:val="000000"/>
        </w:rPr>
        <w:t>. New York: Simon &amp; Schuster</w:t>
      </w:r>
    </w:p>
    <w:p w14:paraId="2468D897" w14:textId="77777777" w:rsidR="00E55663" w:rsidRPr="00146FAD" w:rsidRDefault="00E55663" w:rsidP="00E37063">
      <w:pPr>
        <w:pStyle w:val="NormalWeb"/>
        <w:spacing w:line="480" w:lineRule="auto"/>
        <w:ind w:left="709" w:hanging="709"/>
        <w:rPr>
          <w:i/>
          <w:color w:val="000000"/>
        </w:rPr>
      </w:pPr>
      <w:r>
        <w:t xml:space="preserve">Kolb, D.A. (1984). </w:t>
      </w:r>
      <w:r w:rsidRPr="00E37063">
        <w:rPr>
          <w:i/>
        </w:rPr>
        <w:t>Experiential learning: Experience as the resource of learning and development.</w:t>
      </w:r>
      <w:r>
        <w:t xml:space="preserve"> Englewood Cliffs, NJ: Prentice Hall</w:t>
      </w:r>
    </w:p>
    <w:p w14:paraId="6549CDD4" w14:textId="77777777" w:rsidR="00325018" w:rsidRPr="00146FAD" w:rsidRDefault="003C4690" w:rsidP="00E37063">
      <w:pPr>
        <w:autoSpaceDE w:val="0"/>
        <w:autoSpaceDN w:val="0"/>
        <w:adjustRightInd w:val="0"/>
        <w:spacing w:line="480" w:lineRule="auto"/>
        <w:ind w:left="709" w:hanging="709"/>
      </w:pPr>
      <w:r w:rsidRPr="00146FAD">
        <w:t xml:space="preserve">Linley, A. (2008). </w:t>
      </w:r>
      <w:r w:rsidRPr="00E37063">
        <w:rPr>
          <w:i/>
        </w:rPr>
        <w:t xml:space="preserve">Average to A: </w:t>
      </w:r>
      <w:r w:rsidR="00334BD8" w:rsidRPr="00E37063">
        <w:rPr>
          <w:i/>
        </w:rPr>
        <w:t>Realizing</w:t>
      </w:r>
      <w:r w:rsidRPr="00E37063">
        <w:rPr>
          <w:i/>
        </w:rPr>
        <w:t xml:space="preserve"> strengths in yourself and others</w:t>
      </w:r>
      <w:r w:rsidRPr="00146FAD">
        <w:t>. Coventry, UK: CAPP Press</w:t>
      </w:r>
    </w:p>
    <w:p w14:paraId="5B6A27F6" w14:textId="77777777" w:rsidR="0031459D" w:rsidRPr="00146FAD" w:rsidRDefault="0031459D" w:rsidP="00E37063">
      <w:pPr>
        <w:autoSpaceDE w:val="0"/>
        <w:autoSpaceDN w:val="0"/>
        <w:adjustRightInd w:val="0"/>
        <w:spacing w:line="480" w:lineRule="auto"/>
        <w:ind w:left="709" w:hanging="709"/>
      </w:pPr>
      <w:r w:rsidRPr="00146FAD">
        <w:lastRenderedPageBreak/>
        <w:t xml:space="preserve">Linley, A., Nielsen, K., Wood, A., Gillett, R., &amp; </w:t>
      </w:r>
      <w:proofErr w:type="spellStart"/>
      <w:r w:rsidRPr="00146FAD">
        <w:t>Biswar-Diener</w:t>
      </w:r>
      <w:proofErr w:type="spellEnd"/>
      <w:r w:rsidRPr="00146FAD">
        <w:t>, R. (2011). Using signature strengths in pursuit of goals: Effects on goal progress</w:t>
      </w:r>
      <w:r w:rsidRPr="007C2E24">
        <w:rPr>
          <w:i/>
        </w:rPr>
        <w:t>. International Coachi</w:t>
      </w:r>
      <w:r w:rsidR="00E85C5B" w:rsidRPr="007C2E24">
        <w:rPr>
          <w:i/>
        </w:rPr>
        <w:t>ng Psychology Review</w:t>
      </w:r>
      <w:r w:rsidR="00E85C5B" w:rsidRPr="00146FAD">
        <w:t>, 5, 6 –15</w:t>
      </w:r>
    </w:p>
    <w:p w14:paraId="128C026E" w14:textId="77777777" w:rsidR="0031459D" w:rsidRPr="00146FAD" w:rsidRDefault="0031459D" w:rsidP="00E37063">
      <w:pPr>
        <w:autoSpaceDE w:val="0"/>
        <w:autoSpaceDN w:val="0"/>
        <w:adjustRightInd w:val="0"/>
        <w:spacing w:line="480" w:lineRule="auto"/>
        <w:ind w:left="709" w:hanging="709"/>
      </w:pPr>
      <w:r w:rsidRPr="00146FAD">
        <w:t xml:space="preserve">Linley, A., </w:t>
      </w:r>
      <w:proofErr w:type="spellStart"/>
      <w:r w:rsidRPr="00146FAD">
        <w:t>Woolston</w:t>
      </w:r>
      <w:proofErr w:type="spellEnd"/>
      <w:r w:rsidRPr="00146FAD">
        <w:t xml:space="preserve">, L., &amp; </w:t>
      </w:r>
      <w:proofErr w:type="spellStart"/>
      <w:r w:rsidRPr="00146FAD">
        <w:t>Biswas-Diener</w:t>
      </w:r>
      <w:proofErr w:type="spellEnd"/>
      <w:r w:rsidRPr="00146FAD">
        <w:t xml:space="preserve">, R. (2009). </w:t>
      </w:r>
      <w:proofErr w:type="gramStart"/>
      <w:r w:rsidRPr="00146FAD">
        <w:t>Strengths coaching with leaders.</w:t>
      </w:r>
      <w:proofErr w:type="gramEnd"/>
      <w:r w:rsidRPr="00146FAD">
        <w:t xml:space="preserve"> </w:t>
      </w:r>
      <w:r w:rsidRPr="007C2E24">
        <w:rPr>
          <w:i/>
        </w:rPr>
        <w:t>International Coaching Psychology Review</w:t>
      </w:r>
      <w:r w:rsidRPr="00146FAD">
        <w:t>, 4, 20 –31. Retrieved from http://positiveacorn.com/wp-content/uploads/2012/01/ Linley_2009.pdf</w:t>
      </w:r>
    </w:p>
    <w:p w14:paraId="2045E551" w14:textId="77777777" w:rsidR="0031459D" w:rsidRPr="00146FAD" w:rsidRDefault="0031459D" w:rsidP="00E37063">
      <w:pPr>
        <w:pStyle w:val="BodyText"/>
        <w:ind w:left="709" w:hanging="709"/>
        <w:rPr>
          <w:color w:val="000000"/>
        </w:rPr>
      </w:pPr>
      <w:r w:rsidRPr="00146FAD">
        <w:rPr>
          <w:lang w:val="en-CA"/>
        </w:rPr>
        <w:t>Quinn, R.E</w:t>
      </w:r>
      <w:r w:rsidR="00D824D3" w:rsidRPr="00146FAD">
        <w:rPr>
          <w:lang w:val="en-CA"/>
        </w:rPr>
        <w:t xml:space="preserve">., </w:t>
      </w:r>
      <w:proofErr w:type="spellStart"/>
      <w:r w:rsidR="00D824D3" w:rsidRPr="00146FAD">
        <w:rPr>
          <w:lang w:val="en-CA"/>
        </w:rPr>
        <w:t>Faerman</w:t>
      </w:r>
      <w:proofErr w:type="spellEnd"/>
      <w:r w:rsidR="00D824D3" w:rsidRPr="00146FAD">
        <w:rPr>
          <w:lang w:val="en-CA"/>
        </w:rPr>
        <w:t xml:space="preserve">, S. R., Thompson, M.P., McGrath, M. R., &amp; St. Clair, L.S. </w:t>
      </w:r>
      <w:r w:rsidRPr="00146FAD">
        <w:t xml:space="preserve">(2011). </w:t>
      </w:r>
      <w:r w:rsidRPr="00E37063">
        <w:rPr>
          <w:i/>
        </w:rPr>
        <w:t>Improving Productivity and Increasing Profitability, In Becoming a Master Manager: A Competing Values Approach</w:t>
      </w:r>
      <w:r w:rsidRPr="00146FAD">
        <w:t> (5th ed.). New York: John Wiley &amp; Sons</w:t>
      </w:r>
      <w:r w:rsidRPr="00146FAD">
        <w:rPr>
          <w:rFonts w:ascii="Verdana" w:eastAsia="Times New Roman" w:hAnsi="Verdana"/>
          <w:color w:val="333333"/>
          <w:sz w:val="21"/>
          <w:szCs w:val="21"/>
          <w:lang w:eastAsia="en-CA"/>
        </w:rPr>
        <w:t> </w:t>
      </w:r>
      <w:r w:rsidRPr="00146FAD">
        <w:rPr>
          <w:color w:val="000000"/>
        </w:rPr>
        <w:t xml:space="preserve"> </w:t>
      </w:r>
    </w:p>
    <w:p w14:paraId="347B2679" w14:textId="77777777" w:rsidR="000C7D6F" w:rsidRDefault="00E85C5B" w:rsidP="00E37063">
      <w:pPr>
        <w:autoSpaceDE w:val="0"/>
        <w:autoSpaceDN w:val="0"/>
        <w:adjustRightInd w:val="0"/>
        <w:spacing w:line="480" w:lineRule="auto"/>
        <w:ind w:left="709" w:hanging="709"/>
      </w:pPr>
      <w:proofErr w:type="spellStart"/>
      <w:r w:rsidRPr="00146FAD">
        <w:rPr>
          <w:color w:val="000000"/>
        </w:rPr>
        <w:t>Rath</w:t>
      </w:r>
      <w:proofErr w:type="spellEnd"/>
      <w:r w:rsidRPr="00146FAD">
        <w:rPr>
          <w:color w:val="000000"/>
        </w:rPr>
        <w:t xml:space="preserve">, T. (2007). </w:t>
      </w:r>
      <w:proofErr w:type="gramStart"/>
      <w:r w:rsidRPr="00E37063">
        <w:rPr>
          <w:i/>
          <w:color w:val="000000"/>
        </w:rPr>
        <w:t>Strengths Finder 2.0</w:t>
      </w:r>
      <w:r w:rsidRPr="00146FAD">
        <w:rPr>
          <w:color w:val="000000"/>
        </w:rPr>
        <w:t>.</w:t>
      </w:r>
      <w:proofErr w:type="gramEnd"/>
      <w:r w:rsidRPr="00146FAD">
        <w:rPr>
          <w:color w:val="000000"/>
        </w:rPr>
        <w:t xml:space="preserve"> New York: Gallop Press</w:t>
      </w:r>
      <w:r w:rsidR="000C7D6F" w:rsidRPr="000C7D6F">
        <w:t xml:space="preserve"> </w:t>
      </w:r>
    </w:p>
    <w:p w14:paraId="737FC5D2" w14:textId="77777777" w:rsidR="00E85C5B" w:rsidRPr="00146FAD" w:rsidRDefault="000C7D6F" w:rsidP="00E37063">
      <w:pPr>
        <w:autoSpaceDE w:val="0"/>
        <w:autoSpaceDN w:val="0"/>
        <w:adjustRightInd w:val="0"/>
        <w:spacing w:line="480" w:lineRule="auto"/>
        <w:ind w:left="709" w:hanging="709"/>
        <w:rPr>
          <w:color w:val="000000"/>
        </w:rPr>
      </w:pPr>
      <w:proofErr w:type="spellStart"/>
      <w:r>
        <w:t>Tsirikas</w:t>
      </w:r>
      <w:proofErr w:type="gramStart"/>
      <w:r>
        <w:t>,A</w:t>
      </w:r>
      <w:proofErr w:type="spellEnd"/>
      <w:proofErr w:type="gramEnd"/>
      <w:r>
        <w:t xml:space="preserve">., </w:t>
      </w:r>
      <w:proofErr w:type="spellStart"/>
      <w:r w:rsidRPr="00D329CE">
        <w:t>Katsaros</w:t>
      </w:r>
      <w:proofErr w:type="spellEnd"/>
      <w:r>
        <w:t xml:space="preserve">, K., </w:t>
      </w:r>
      <w:r w:rsidRPr="00D329CE">
        <w:t xml:space="preserve"> </w:t>
      </w:r>
      <w:proofErr w:type="spellStart"/>
      <w:r w:rsidRPr="00D329CE">
        <w:t>Nicolaidis</w:t>
      </w:r>
      <w:proofErr w:type="spellEnd"/>
      <w:r w:rsidRPr="00D329CE">
        <w:t>,</w:t>
      </w:r>
      <w:r>
        <w:t xml:space="preserve"> C.,</w:t>
      </w:r>
      <w:r w:rsidRPr="00D329CE">
        <w:t xml:space="preserve"> (2012),"Knowledge management,</w:t>
      </w:r>
      <w:r>
        <w:t xml:space="preserve"> </w:t>
      </w:r>
      <w:r w:rsidRPr="00D329CE">
        <w:t xml:space="preserve">tolerance of ambiguity and productivity", </w:t>
      </w:r>
      <w:r w:rsidRPr="007C2E24">
        <w:rPr>
          <w:i/>
        </w:rPr>
        <w:t>Employee Relations</w:t>
      </w:r>
      <w:r w:rsidRPr="00D329CE">
        <w:t xml:space="preserve">, </w:t>
      </w:r>
      <w:r>
        <w:t>34(</w:t>
      </w:r>
      <w:r w:rsidRPr="00D329CE">
        <w:t>4</w:t>
      </w:r>
      <w:r>
        <w:t xml:space="preserve">), </w:t>
      </w:r>
      <w:r w:rsidRPr="00D329CE">
        <w:t xml:space="preserve">p. 344 </w:t>
      </w:r>
      <w:r>
        <w:t>–</w:t>
      </w:r>
      <w:r w:rsidRPr="00D329CE">
        <w:t xml:space="preserve"> 359</w:t>
      </w:r>
    </w:p>
    <w:p w14:paraId="07D50FA4" w14:textId="77777777" w:rsidR="005219AE" w:rsidRDefault="005219AE" w:rsidP="00E37063">
      <w:pPr>
        <w:pStyle w:val="BodyText"/>
        <w:ind w:left="709" w:hanging="709"/>
        <w:rPr>
          <w:color w:val="000000"/>
        </w:rPr>
      </w:pPr>
      <w:proofErr w:type="spellStart"/>
      <w:r>
        <w:rPr>
          <w:color w:val="000000"/>
        </w:rPr>
        <w:t>Ury</w:t>
      </w:r>
      <w:proofErr w:type="spellEnd"/>
      <w:r>
        <w:rPr>
          <w:color w:val="000000"/>
        </w:rPr>
        <w:t xml:space="preserve">, W. (1993). </w:t>
      </w:r>
      <w:r w:rsidRPr="00E37063">
        <w:rPr>
          <w:i/>
          <w:color w:val="000000"/>
        </w:rPr>
        <w:t>Getting past no: Negotiating your way from confrontation to cooperation</w:t>
      </w:r>
      <w:r>
        <w:rPr>
          <w:color w:val="000000"/>
        </w:rPr>
        <w:t>. New York: Bantam Books.</w:t>
      </w:r>
    </w:p>
    <w:p w14:paraId="13C5ADEB" w14:textId="77777777" w:rsidR="002F4254" w:rsidRPr="00146FAD" w:rsidRDefault="00655AB9" w:rsidP="00E37063">
      <w:pPr>
        <w:pStyle w:val="BodyText"/>
        <w:ind w:left="709" w:hanging="709"/>
        <w:rPr>
          <w:color w:val="000000"/>
        </w:rPr>
      </w:pPr>
      <w:r w:rsidRPr="00146FAD">
        <w:rPr>
          <w:color w:val="000000"/>
        </w:rPr>
        <w:t>Van Wart, M. (2003). "Public Sector Leadership Theory: An Assessment", </w:t>
      </w:r>
      <w:r w:rsidRPr="006740EA">
        <w:rPr>
          <w:i/>
          <w:iCs/>
          <w:color w:val="000000"/>
        </w:rPr>
        <w:t xml:space="preserve">Public </w:t>
      </w:r>
      <w:r w:rsidRPr="006740EA">
        <w:rPr>
          <w:i/>
          <w:color w:val="000000"/>
        </w:rPr>
        <w:t>Administration Review</w:t>
      </w:r>
      <w:r w:rsidR="00E85C5B" w:rsidRPr="00146FAD">
        <w:rPr>
          <w:color w:val="000000"/>
        </w:rPr>
        <w:t>, 63(2)</w:t>
      </w:r>
    </w:p>
    <w:p w14:paraId="21ADD1B6" w14:textId="77777777" w:rsidR="00604F1E" w:rsidRPr="00146FAD" w:rsidRDefault="00604F1E" w:rsidP="00E37063">
      <w:pPr>
        <w:pStyle w:val="BodyText"/>
        <w:ind w:left="709" w:hanging="709"/>
        <w:rPr>
          <w:color w:val="000000"/>
        </w:rPr>
      </w:pPr>
      <w:proofErr w:type="spellStart"/>
      <w:r w:rsidRPr="00146FAD">
        <w:t>Whetton</w:t>
      </w:r>
      <w:proofErr w:type="spellEnd"/>
      <w:r w:rsidRPr="00146FAD">
        <w:t xml:space="preserve">, David A., Cameron, Kim S. </w:t>
      </w:r>
      <w:r w:rsidRPr="006740EA">
        <w:rPr>
          <w:i/>
        </w:rPr>
        <w:t>Developing Management Skills</w:t>
      </w:r>
      <w:r w:rsidRPr="00146FAD">
        <w:t>, 5th Edition. New Jersey</w:t>
      </w:r>
      <w:r w:rsidR="00E85C5B" w:rsidRPr="00146FAD">
        <w:t>: Pearson Education Inc., 2002</w:t>
      </w:r>
    </w:p>
    <w:p w14:paraId="2452F595" w14:textId="77777777" w:rsidR="00CA5E1C" w:rsidRPr="00146FAD" w:rsidRDefault="007259AB" w:rsidP="00E37063">
      <w:pPr>
        <w:pStyle w:val="BodyText"/>
        <w:ind w:left="709" w:hanging="709"/>
        <w:rPr>
          <w:rFonts w:ascii="Arial" w:hAnsi="Arial"/>
          <w:lang w:eastAsia="ko-KR"/>
        </w:rPr>
      </w:pPr>
      <w:proofErr w:type="spellStart"/>
      <w:r w:rsidRPr="00146FAD">
        <w:rPr>
          <w:color w:val="000000"/>
        </w:rPr>
        <w:t>Yukl</w:t>
      </w:r>
      <w:proofErr w:type="spellEnd"/>
      <w:r w:rsidRPr="00146FAD">
        <w:rPr>
          <w:color w:val="000000"/>
        </w:rPr>
        <w:t xml:space="preserve">, G. A. (2006). </w:t>
      </w:r>
      <w:proofErr w:type="gramStart"/>
      <w:r w:rsidRPr="006740EA">
        <w:rPr>
          <w:i/>
          <w:color w:val="000000"/>
        </w:rPr>
        <w:t>Leadership in organizations</w:t>
      </w:r>
      <w:r w:rsidRPr="00146FAD">
        <w:rPr>
          <w:color w:val="000000"/>
        </w:rPr>
        <w:t xml:space="preserve"> (6th ed.).</w:t>
      </w:r>
      <w:proofErr w:type="gramEnd"/>
      <w:r w:rsidRPr="00146FAD">
        <w:rPr>
          <w:color w:val="000000"/>
        </w:rPr>
        <w:t xml:space="preserve"> Upper Saddle River, NJ: Pearson Prentice Hall</w:t>
      </w:r>
      <w:r w:rsidRPr="00146FAD">
        <w:rPr>
          <w:rFonts w:ascii="Arial" w:hAnsi="Arial"/>
          <w:lang w:eastAsia="ko-KR"/>
        </w:rPr>
        <w:t xml:space="preserve"> </w:t>
      </w:r>
    </w:p>
    <w:p w14:paraId="1DA40D07" w14:textId="77777777" w:rsidR="00CA5E1C" w:rsidRPr="00CA5E1C" w:rsidRDefault="00CA5E1C" w:rsidP="00E37063">
      <w:pPr>
        <w:pStyle w:val="BodyText"/>
        <w:ind w:left="709" w:hanging="709"/>
        <w:rPr>
          <w:rFonts w:ascii="Arial" w:hAnsi="Arial"/>
          <w:lang w:eastAsia="ko-KR"/>
        </w:rPr>
      </w:pPr>
      <w:proofErr w:type="spellStart"/>
      <w:r w:rsidRPr="00146FAD">
        <w:rPr>
          <w:color w:val="000000"/>
        </w:rPr>
        <w:t>Zaccaro</w:t>
      </w:r>
      <w:proofErr w:type="spellEnd"/>
      <w:r w:rsidRPr="00146FAD">
        <w:rPr>
          <w:color w:val="000000"/>
        </w:rPr>
        <w:t xml:space="preserve">, S.J. (2007). </w:t>
      </w:r>
      <w:proofErr w:type="gramStart"/>
      <w:r w:rsidRPr="00146FAD">
        <w:rPr>
          <w:color w:val="000000"/>
        </w:rPr>
        <w:t>Trait-Based Perspectives of Leadership.</w:t>
      </w:r>
      <w:proofErr w:type="gramEnd"/>
      <w:r w:rsidRPr="00146FAD">
        <w:rPr>
          <w:color w:val="000000"/>
        </w:rPr>
        <w:t> </w:t>
      </w:r>
      <w:r w:rsidRPr="00146FAD">
        <w:rPr>
          <w:i/>
          <w:iCs/>
          <w:color w:val="000000"/>
        </w:rPr>
        <w:t>American Psychologist</w:t>
      </w:r>
      <w:r w:rsidRPr="00146FAD">
        <w:rPr>
          <w:color w:val="000000"/>
        </w:rPr>
        <w:t>, 62, 1, 6-16</w:t>
      </w:r>
    </w:p>
    <w:p w14:paraId="39948C5A" w14:textId="77777777" w:rsidR="00145E51" w:rsidRPr="007259AB" w:rsidRDefault="00CA5E1C" w:rsidP="00CA5E1C">
      <w:pPr>
        <w:pStyle w:val="BodyText"/>
        <w:spacing w:line="360" w:lineRule="auto"/>
        <w:ind w:left="709" w:hanging="709"/>
        <w:rPr>
          <w:rFonts w:ascii="Times-Roman" w:hAnsi="Times-Roman" w:cs="Times-Roman"/>
          <w:sz w:val="16"/>
          <w:szCs w:val="16"/>
          <w:lang w:val="en-CA"/>
        </w:rPr>
      </w:pPr>
      <w:r>
        <w:rPr>
          <w:rFonts w:ascii="Arial" w:hAnsi="Arial"/>
          <w:lang w:eastAsia="ko-KR"/>
        </w:rPr>
        <w:t xml:space="preserve"> </w:t>
      </w:r>
      <w:r w:rsidR="00145E51">
        <w:rPr>
          <w:rFonts w:ascii="Arial" w:hAnsi="Arial"/>
          <w:lang w:eastAsia="ko-KR"/>
        </w:rPr>
        <w:br w:type="page"/>
      </w:r>
    </w:p>
    <w:p w14:paraId="12D92520" w14:textId="77777777" w:rsidR="00645596" w:rsidRPr="000D48E5" w:rsidRDefault="00645596" w:rsidP="00BC5A75">
      <w:pPr>
        <w:pStyle w:val="Heading1"/>
        <w:numPr>
          <w:ilvl w:val="0"/>
          <w:numId w:val="0"/>
        </w:numPr>
        <w:spacing w:line="360" w:lineRule="auto"/>
        <w:rPr>
          <w:rFonts w:cs="Times New Roman"/>
          <w:b w:val="0"/>
          <w:sz w:val="28"/>
          <w:szCs w:val="28"/>
          <w:lang w:eastAsia="ko-KR"/>
        </w:rPr>
      </w:pPr>
      <w:bookmarkStart w:id="10" w:name="_Toc437254707"/>
      <w:r w:rsidRPr="000D48E5">
        <w:rPr>
          <w:rFonts w:cs="Times New Roman"/>
          <w:b w:val="0"/>
          <w:sz w:val="28"/>
          <w:szCs w:val="28"/>
          <w:lang w:eastAsia="ko-KR"/>
        </w:rPr>
        <w:lastRenderedPageBreak/>
        <w:t>Appendix A</w:t>
      </w:r>
      <w:bookmarkEnd w:id="10"/>
    </w:p>
    <w:p w14:paraId="2F71FA98" w14:textId="77777777" w:rsidR="00671BB2" w:rsidRDefault="00951786" w:rsidP="009A2D1E">
      <w:pPr>
        <w:jc w:val="center"/>
        <w:rPr>
          <w:rFonts w:eastAsia="Malgun Gothic"/>
        </w:rPr>
      </w:pPr>
      <w:r>
        <w:rPr>
          <w:rFonts w:eastAsia="Malgun Gothic"/>
        </w:rPr>
        <w:t>Myers-Brigs</w:t>
      </w:r>
    </w:p>
    <w:p w14:paraId="42A75503" w14:textId="77777777" w:rsidR="00951786" w:rsidRPr="002C327F" w:rsidRDefault="00951786" w:rsidP="00951786">
      <w:pPr>
        <w:rPr>
          <w:rFonts w:eastAsia="Malgun Gothic"/>
          <w:i/>
        </w:rPr>
      </w:pPr>
      <w:r w:rsidRPr="002C327F">
        <w:rPr>
          <w:rFonts w:eastAsia="Malgun Gothic"/>
          <w:i/>
        </w:rPr>
        <w:t xml:space="preserve">The following </w:t>
      </w:r>
      <w:r w:rsidR="00D77E4F">
        <w:rPr>
          <w:rFonts w:eastAsia="Malgun Gothic"/>
          <w:i/>
        </w:rPr>
        <w:t>personal self-evaluation results are from the Myers-Brigs personality test completed in December 2015:</w:t>
      </w:r>
    </w:p>
    <w:p w14:paraId="28752BFC" w14:textId="77777777" w:rsidR="00951786" w:rsidRPr="009A2D1E" w:rsidRDefault="00951786" w:rsidP="009A2D1E">
      <w:pPr>
        <w:jc w:val="center"/>
        <w:rPr>
          <w:rFonts w:eastAsia="Malgun Gothic"/>
        </w:rPr>
      </w:pPr>
      <w:r>
        <w:rPr>
          <w:noProof/>
        </w:rPr>
        <w:drawing>
          <wp:inline distT="0" distB="0" distL="0" distR="0" wp14:anchorId="50FB435A" wp14:editId="5253B03B">
            <wp:extent cx="2502444" cy="25361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502444" cy="2536131"/>
                    </a:xfrm>
                    <a:prstGeom prst="rect">
                      <a:avLst/>
                    </a:prstGeom>
                  </pic:spPr>
                </pic:pic>
              </a:graphicData>
            </a:graphic>
          </wp:inline>
        </w:drawing>
      </w:r>
    </w:p>
    <w:p w14:paraId="3225187F" w14:textId="77777777" w:rsidR="00B57166" w:rsidRPr="00B57166" w:rsidRDefault="00B57166" w:rsidP="00B57166">
      <w:pPr>
        <w:autoSpaceDE w:val="0"/>
        <w:autoSpaceDN w:val="0"/>
        <w:adjustRightInd w:val="0"/>
        <w:spacing w:line="240" w:lineRule="auto"/>
        <w:jc w:val="center"/>
        <w:rPr>
          <w:b/>
        </w:rPr>
      </w:pPr>
      <w:r w:rsidRPr="00B57166">
        <w:rPr>
          <w:b/>
        </w:rPr>
        <w:t>Introversion | Intuition | Thinking | Judging</w:t>
      </w:r>
      <w:r>
        <w:rPr>
          <w:b/>
        </w:rPr>
        <w:br/>
      </w:r>
    </w:p>
    <w:p w14:paraId="54299195" w14:textId="77777777" w:rsidR="00B57166" w:rsidRPr="00B57166" w:rsidRDefault="00B57166" w:rsidP="00B57166">
      <w:pPr>
        <w:ind w:firstLine="720"/>
      </w:pPr>
      <w:r w:rsidRPr="0088579E">
        <w:rPr>
          <w:highlight w:val="yellow"/>
        </w:rPr>
        <w:t>INTJ</w:t>
      </w:r>
      <w:r w:rsidRPr="00B57166">
        <w:t>s have original minds and great drive for implementing their ideas and achieving their goals. They have long-range vision and quickly find meaningful patterns in external events. They are independent, skeptical, and critical and have high standards of competence and performance for themselves and others.</w:t>
      </w:r>
    </w:p>
    <w:p w14:paraId="59C2EBFA" w14:textId="77777777" w:rsidR="00B57166" w:rsidRDefault="00B57166" w:rsidP="00B57166">
      <w:pPr>
        <w:autoSpaceDE w:val="0"/>
        <w:autoSpaceDN w:val="0"/>
        <w:adjustRightInd w:val="0"/>
        <w:spacing w:line="240" w:lineRule="auto"/>
        <w:rPr>
          <w:rFonts w:eastAsia="Malgun Gothic"/>
        </w:rPr>
      </w:pPr>
    </w:p>
    <w:p w14:paraId="25E3B069" w14:textId="77777777" w:rsidR="00870F51" w:rsidRPr="00B57166" w:rsidRDefault="00B57166" w:rsidP="00B57166">
      <w:pPr>
        <w:autoSpaceDE w:val="0"/>
        <w:autoSpaceDN w:val="0"/>
        <w:adjustRightInd w:val="0"/>
        <w:spacing w:line="240" w:lineRule="auto"/>
        <w:rPr>
          <w:rFonts w:eastAsia="Malgun Gothic"/>
        </w:rPr>
      </w:pPr>
      <w:r w:rsidRPr="00B57166">
        <w:rPr>
          <w:rFonts w:eastAsia="Malgun Gothic"/>
        </w:rPr>
        <w:t>They value health, home, family, and achievement.</w:t>
      </w:r>
    </w:p>
    <w:p w14:paraId="2AF376C6" w14:textId="77777777" w:rsidR="00870F51" w:rsidRPr="002C327F" w:rsidRDefault="00870F51" w:rsidP="00870F51">
      <w:pPr>
        <w:rPr>
          <w:rFonts w:eastAsia="Malgun Gothic"/>
          <w:b/>
          <w:bCs/>
          <w:i/>
          <w:iCs/>
        </w:rPr>
      </w:pPr>
    </w:p>
    <w:p w14:paraId="59206078" w14:textId="77777777" w:rsidR="00B57166" w:rsidRDefault="00B57166" w:rsidP="00B57166">
      <w:pPr>
        <w:autoSpaceDE w:val="0"/>
        <w:autoSpaceDN w:val="0"/>
        <w:adjustRightInd w:val="0"/>
        <w:spacing w:line="240" w:lineRule="auto"/>
        <w:rPr>
          <w:rFonts w:ascii="MuseoSans-300" w:hAnsi="MuseoSans-300" w:cs="MuseoSans-300"/>
          <w:color w:val="245FAC"/>
          <w:sz w:val="28"/>
          <w:szCs w:val="28"/>
          <w:lang w:val="en-CA"/>
        </w:rPr>
      </w:pPr>
      <w:r w:rsidRPr="00B57166">
        <w:rPr>
          <w:b/>
        </w:rPr>
        <w:t>Characteristics of INTJs</w:t>
      </w:r>
      <w:r w:rsidR="0038664C">
        <w:rPr>
          <w:b/>
        </w:rPr>
        <w:t>:</w:t>
      </w:r>
    </w:p>
    <w:p w14:paraId="4A21D3EE" w14:textId="77777777" w:rsidR="00B57166" w:rsidRPr="00B57166" w:rsidRDefault="00B57166" w:rsidP="008A159B">
      <w:pPr>
        <w:pStyle w:val="ListParagraph"/>
        <w:numPr>
          <w:ilvl w:val="0"/>
          <w:numId w:val="13"/>
        </w:numPr>
        <w:autoSpaceDE w:val="0"/>
        <w:autoSpaceDN w:val="0"/>
        <w:adjustRightInd w:val="0"/>
      </w:pPr>
      <w:r w:rsidRPr="00B57166">
        <w:t>INTJs have a clear vision of future possibilities.</w:t>
      </w:r>
    </w:p>
    <w:p w14:paraId="0ECC205D" w14:textId="77777777" w:rsidR="00B57166" w:rsidRPr="00B57166" w:rsidRDefault="00B57166" w:rsidP="008A159B">
      <w:pPr>
        <w:pStyle w:val="ListParagraph"/>
        <w:numPr>
          <w:ilvl w:val="0"/>
          <w:numId w:val="13"/>
        </w:numPr>
        <w:autoSpaceDE w:val="0"/>
        <w:autoSpaceDN w:val="0"/>
        <w:adjustRightInd w:val="0"/>
      </w:pPr>
      <w:r w:rsidRPr="00B57166">
        <w:t>Their faith in their inner vision can move mountains. Problems only stimulate</w:t>
      </w:r>
      <w:r>
        <w:t xml:space="preserve"> t</w:t>
      </w:r>
      <w:r w:rsidRPr="00B57166">
        <w:t>hem</w:t>
      </w:r>
      <w:r>
        <w:t xml:space="preserve"> - </w:t>
      </w:r>
      <w:r w:rsidRPr="00B57166">
        <w:t>the impossible takes a little longer, but not much.</w:t>
      </w:r>
    </w:p>
    <w:p w14:paraId="48024D87" w14:textId="77777777" w:rsidR="00B57166" w:rsidRPr="00B57166" w:rsidRDefault="00B57166" w:rsidP="008A159B">
      <w:pPr>
        <w:pStyle w:val="ListParagraph"/>
        <w:numPr>
          <w:ilvl w:val="0"/>
          <w:numId w:val="13"/>
        </w:numPr>
        <w:autoSpaceDE w:val="0"/>
        <w:autoSpaceDN w:val="0"/>
        <w:adjustRightInd w:val="0"/>
      </w:pPr>
      <w:r w:rsidRPr="00B57166">
        <w:t>They quickly see patterns in external events and develop long-range plans.</w:t>
      </w:r>
    </w:p>
    <w:p w14:paraId="1B65014C" w14:textId="77777777" w:rsidR="00B57166" w:rsidRPr="00B57166" w:rsidRDefault="00B57166" w:rsidP="008A159B">
      <w:pPr>
        <w:pStyle w:val="ListParagraph"/>
        <w:numPr>
          <w:ilvl w:val="0"/>
          <w:numId w:val="13"/>
        </w:numPr>
        <w:autoSpaceDE w:val="0"/>
        <w:autoSpaceDN w:val="0"/>
        <w:adjustRightInd w:val="0"/>
      </w:pPr>
      <w:r w:rsidRPr="00B57166">
        <w:t>INTJs are relentless innovators.</w:t>
      </w:r>
    </w:p>
    <w:p w14:paraId="0CEF7E81" w14:textId="77777777" w:rsidR="00B57166" w:rsidRPr="00B57166" w:rsidRDefault="00B57166" w:rsidP="008A159B">
      <w:pPr>
        <w:pStyle w:val="ListParagraph"/>
        <w:numPr>
          <w:ilvl w:val="0"/>
          <w:numId w:val="13"/>
        </w:numPr>
        <w:autoSpaceDE w:val="0"/>
        <w:autoSpaceDN w:val="0"/>
        <w:adjustRightInd w:val="0"/>
      </w:pPr>
      <w:r w:rsidRPr="00B57166">
        <w:t>They make their decisions based on logic and analysis.</w:t>
      </w:r>
    </w:p>
    <w:p w14:paraId="5AD4CFB0" w14:textId="77777777" w:rsidR="0038664C" w:rsidRDefault="0038664C" w:rsidP="00B57166">
      <w:pPr>
        <w:autoSpaceDE w:val="0"/>
        <w:autoSpaceDN w:val="0"/>
        <w:adjustRightInd w:val="0"/>
        <w:spacing w:line="240" w:lineRule="auto"/>
        <w:rPr>
          <w:b/>
        </w:rPr>
      </w:pPr>
    </w:p>
    <w:p w14:paraId="31306EF3" w14:textId="77777777" w:rsidR="0038664C" w:rsidRDefault="0038664C" w:rsidP="00B57166">
      <w:pPr>
        <w:autoSpaceDE w:val="0"/>
        <w:autoSpaceDN w:val="0"/>
        <w:adjustRightInd w:val="0"/>
        <w:spacing w:line="240" w:lineRule="auto"/>
        <w:rPr>
          <w:b/>
        </w:rPr>
      </w:pPr>
    </w:p>
    <w:p w14:paraId="2A1D3C37" w14:textId="77777777" w:rsidR="0038664C" w:rsidRDefault="0038664C" w:rsidP="00B57166">
      <w:pPr>
        <w:autoSpaceDE w:val="0"/>
        <w:autoSpaceDN w:val="0"/>
        <w:adjustRightInd w:val="0"/>
        <w:spacing w:line="240" w:lineRule="auto"/>
        <w:rPr>
          <w:b/>
        </w:rPr>
      </w:pPr>
    </w:p>
    <w:p w14:paraId="3E9BDEF3" w14:textId="77777777" w:rsidR="00B57166" w:rsidRDefault="00B57166" w:rsidP="00B57166">
      <w:pPr>
        <w:autoSpaceDE w:val="0"/>
        <w:autoSpaceDN w:val="0"/>
        <w:adjustRightInd w:val="0"/>
        <w:spacing w:line="240" w:lineRule="auto"/>
        <w:rPr>
          <w:b/>
        </w:rPr>
      </w:pPr>
      <w:r w:rsidRPr="00B57166">
        <w:rPr>
          <w:b/>
        </w:rPr>
        <w:lastRenderedPageBreak/>
        <w:t>INTJs with Others</w:t>
      </w:r>
      <w:r w:rsidR="0038664C">
        <w:rPr>
          <w:b/>
        </w:rPr>
        <w:t>:</w:t>
      </w:r>
    </w:p>
    <w:p w14:paraId="7CC4E95D" w14:textId="77777777" w:rsidR="00B57166" w:rsidRPr="00B57166" w:rsidRDefault="00B57166" w:rsidP="008A159B">
      <w:pPr>
        <w:pStyle w:val="ListParagraph"/>
        <w:numPr>
          <w:ilvl w:val="0"/>
          <w:numId w:val="14"/>
        </w:numPr>
        <w:autoSpaceDE w:val="0"/>
        <w:autoSpaceDN w:val="0"/>
        <w:adjustRightInd w:val="0"/>
        <w:rPr>
          <w:b/>
        </w:rPr>
      </w:pPr>
      <w:r>
        <w:t xml:space="preserve">INTJs often present a </w:t>
      </w:r>
      <w:r w:rsidRPr="00B57166">
        <w:t>calm, decisive, and assured face to others.</w:t>
      </w:r>
    </w:p>
    <w:p w14:paraId="293993DE" w14:textId="77777777" w:rsidR="00B57166" w:rsidRPr="00B57166" w:rsidRDefault="00B57166" w:rsidP="008A159B">
      <w:pPr>
        <w:pStyle w:val="ListParagraph"/>
        <w:numPr>
          <w:ilvl w:val="0"/>
          <w:numId w:val="14"/>
        </w:numPr>
        <w:autoSpaceDE w:val="0"/>
        <w:autoSpaceDN w:val="0"/>
        <w:adjustRightInd w:val="0"/>
        <w:rPr>
          <w:b/>
        </w:rPr>
      </w:pPr>
      <w:r w:rsidRPr="00B57166">
        <w:t xml:space="preserve">They may find it difficult to engage in social </w:t>
      </w:r>
      <w:r>
        <w:t xml:space="preserve">conversation, preferring to talk </w:t>
      </w:r>
      <w:r w:rsidRPr="00B57166">
        <w:t>about abstract ideas.</w:t>
      </w:r>
    </w:p>
    <w:p w14:paraId="20EA6186" w14:textId="77777777" w:rsidR="00B57166" w:rsidRPr="00B57166" w:rsidRDefault="00B57166" w:rsidP="008A159B">
      <w:pPr>
        <w:pStyle w:val="ListParagraph"/>
        <w:numPr>
          <w:ilvl w:val="0"/>
          <w:numId w:val="14"/>
        </w:numPr>
        <w:autoSpaceDE w:val="0"/>
        <w:autoSpaceDN w:val="0"/>
        <w:adjustRightInd w:val="0"/>
        <w:rPr>
          <w:b/>
        </w:rPr>
      </w:pPr>
      <w:r w:rsidRPr="00B57166">
        <w:t>Others may find them hard to get to know or even aloof.</w:t>
      </w:r>
    </w:p>
    <w:p w14:paraId="5AAC1C28" w14:textId="77777777" w:rsidR="00B57166" w:rsidRPr="00B57166" w:rsidRDefault="00B57166" w:rsidP="008A159B">
      <w:pPr>
        <w:pStyle w:val="ListParagraph"/>
        <w:numPr>
          <w:ilvl w:val="0"/>
          <w:numId w:val="14"/>
        </w:numPr>
        <w:autoSpaceDE w:val="0"/>
        <w:autoSpaceDN w:val="0"/>
        <w:adjustRightInd w:val="0"/>
        <w:rPr>
          <w:b/>
        </w:rPr>
      </w:pPr>
      <w:r w:rsidRPr="00B57166">
        <w:t>INTJs tend to respect only people who meet their high standards of</w:t>
      </w:r>
      <w:r w:rsidRPr="00B57166">
        <w:rPr>
          <w:b/>
        </w:rPr>
        <w:t xml:space="preserve"> </w:t>
      </w:r>
      <w:r w:rsidRPr="00B57166">
        <w:t>competence.</w:t>
      </w:r>
    </w:p>
    <w:p w14:paraId="17C11981" w14:textId="77777777" w:rsidR="00B57166" w:rsidRPr="00B57166" w:rsidRDefault="00B57166" w:rsidP="008A159B">
      <w:pPr>
        <w:pStyle w:val="ListParagraph"/>
        <w:numPr>
          <w:ilvl w:val="0"/>
          <w:numId w:val="14"/>
        </w:numPr>
        <w:autoSpaceDE w:val="0"/>
        <w:autoSpaceDN w:val="0"/>
        <w:adjustRightInd w:val="0"/>
        <w:rPr>
          <w:b/>
        </w:rPr>
      </w:pPr>
      <w:r w:rsidRPr="00B57166">
        <w:t>Because they have high standards and because they are so good at analysis,</w:t>
      </w:r>
      <w:r w:rsidRPr="00B57166">
        <w:rPr>
          <w:b/>
        </w:rPr>
        <w:t xml:space="preserve"> </w:t>
      </w:r>
      <w:r w:rsidRPr="00B57166">
        <w:t>they may appear critical of others.</w:t>
      </w:r>
    </w:p>
    <w:p w14:paraId="65FC1DB6" w14:textId="77777777" w:rsidR="00733920" w:rsidRPr="0038664C" w:rsidRDefault="00B57166" w:rsidP="008A159B">
      <w:pPr>
        <w:pStyle w:val="ListParagraph"/>
        <w:numPr>
          <w:ilvl w:val="0"/>
          <w:numId w:val="14"/>
        </w:numPr>
        <w:autoSpaceDE w:val="0"/>
        <w:autoSpaceDN w:val="0"/>
        <w:adjustRightInd w:val="0"/>
        <w:rPr>
          <w:b/>
        </w:rPr>
      </w:pPr>
      <w:r w:rsidRPr="00B57166">
        <w:t>They value others who think and act as independently as they do.</w:t>
      </w:r>
    </w:p>
    <w:p w14:paraId="140CC3A2" w14:textId="77777777" w:rsidR="0038664C" w:rsidRDefault="0038664C" w:rsidP="00377666">
      <w:pPr>
        <w:autoSpaceDE w:val="0"/>
        <w:autoSpaceDN w:val="0"/>
        <w:adjustRightInd w:val="0"/>
        <w:rPr>
          <w:b/>
        </w:rPr>
      </w:pPr>
      <w:r w:rsidRPr="0038664C">
        <w:rPr>
          <w:b/>
        </w:rPr>
        <w:t>INTJs at Work</w:t>
      </w:r>
      <w:r>
        <w:rPr>
          <w:b/>
        </w:rPr>
        <w:t>:</w:t>
      </w:r>
    </w:p>
    <w:p w14:paraId="48B9E2A3" w14:textId="77777777" w:rsidR="00377666" w:rsidRPr="00377666" w:rsidRDefault="0038664C" w:rsidP="008A159B">
      <w:pPr>
        <w:pStyle w:val="ListParagraph"/>
        <w:numPr>
          <w:ilvl w:val="0"/>
          <w:numId w:val="15"/>
        </w:numPr>
        <w:autoSpaceDE w:val="0"/>
        <w:autoSpaceDN w:val="0"/>
        <w:adjustRightInd w:val="0"/>
        <w:rPr>
          <w:b/>
        </w:rPr>
      </w:pPr>
      <w:r w:rsidRPr="0038664C">
        <w:t>The boldness of INTJs’ Intuition preference may be of immense value in many</w:t>
      </w:r>
      <w:r>
        <w:t xml:space="preserve"> </w:t>
      </w:r>
      <w:r w:rsidRPr="0038664C">
        <w:t>fields.</w:t>
      </w:r>
    </w:p>
    <w:p w14:paraId="1E385751" w14:textId="77777777" w:rsidR="00377666" w:rsidRPr="00377666" w:rsidRDefault="0038664C" w:rsidP="008A159B">
      <w:pPr>
        <w:pStyle w:val="ListParagraph"/>
        <w:numPr>
          <w:ilvl w:val="0"/>
          <w:numId w:val="15"/>
        </w:numPr>
        <w:autoSpaceDE w:val="0"/>
        <w:autoSpaceDN w:val="0"/>
        <w:adjustRightInd w:val="0"/>
        <w:rPr>
          <w:b/>
        </w:rPr>
      </w:pPr>
      <w:r w:rsidRPr="0038664C">
        <w:t xml:space="preserve">They are excellent long-range planners and often rise to positions of </w:t>
      </w:r>
      <w:r>
        <w:t xml:space="preserve">leadership </w:t>
      </w:r>
      <w:r w:rsidRPr="0038664C">
        <w:t>in groups or organizations.</w:t>
      </w:r>
    </w:p>
    <w:p w14:paraId="727A7891" w14:textId="77777777" w:rsidR="00377666" w:rsidRPr="00377666" w:rsidRDefault="0038664C" w:rsidP="008A159B">
      <w:pPr>
        <w:pStyle w:val="ListParagraph"/>
        <w:numPr>
          <w:ilvl w:val="0"/>
          <w:numId w:val="15"/>
        </w:numPr>
        <w:autoSpaceDE w:val="0"/>
        <w:autoSpaceDN w:val="0"/>
        <w:adjustRightInd w:val="0"/>
        <w:rPr>
          <w:b/>
        </w:rPr>
      </w:pPr>
      <w:r w:rsidRPr="0038664C">
        <w:t>They want to see their inspirations worked out in practice, applied, and accepted</w:t>
      </w:r>
      <w:r>
        <w:t xml:space="preserve"> </w:t>
      </w:r>
      <w:r w:rsidRPr="0038664C">
        <w:t>by the rest of the world.</w:t>
      </w:r>
    </w:p>
    <w:p w14:paraId="5F705114" w14:textId="77777777" w:rsidR="00377666" w:rsidRPr="00377666" w:rsidRDefault="0038664C" w:rsidP="008A159B">
      <w:pPr>
        <w:pStyle w:val="ListParagraph"/>
        <w:numPr>
          <w:ilvl w:val="0"/>
          <w:numId w:val="15"/>
        </w:numPr>
        <w:autoSpaceDE w:val="0"/>
        <w:autoSpaceDN w:val="0"/>
        <w:adjustRightInd w:val="0"/>
        <w:rPr>
          <w:b/>
        </w:rPr>
      </w:pPr>
      <w:r w:rsidRPr="0038664C">
        <w:t>INTJs drive others almost as hard as they drive themselves.</w:t>
      </w:r>
    </w:p>
    <w:p w14:paraId="72E35696" w14:textId="77777777" w:rsidR="00377666" w:rsidRPr="00377666" w:rsidRDefault="0038664C" w:rsidP="008A159B">
      <w:pPr>
        <w:pStyle w:val="ListParagraph"/>
        <w:numPr>
          <w:ilvl w:val="0"/>
          <w:numId w:val="15"/>
        </w:numPr>
        <w:autoSpaceDE w:val="0"/>
        <w:autoSpaceDN w:val="0"/>
        <w:adjustRightInd w:val="0"/>
        <w:rPr>
          <w:b/>
        </w:rPr>
      </w:pPr>
      <w:r w:rsidRPr="0038664C">
        <w:t>When necessary, they can focus on the details of a project in order to realize</w:t>
      </w:r>
      <w:r>
        <w:t xml:space="preserve"> </w:t>
      </w:r>
      <w:r w:rsidRPr="0038664C">
        <w:t>their vision.</w:t>
      </w:r>
    </w:p>
    <w:p w14:paraId="167DAF08" w14:textId="77777777" w:rsidR="00377666" w:rsidRPr="00377666" w:rsidRDefault="0038664C" w:rsidP="008A159B">
      <w:pPr>
        <w:pStyle w:val="ListParagraph"/>
        <w:numPr>
          <w:ilvl w:val="0"/>
          <w:numId w:val="15"/>
        </w:numPr>
        <w:autoSpaceDE w:val="0"/>
        <w:autoSpaceDN w:val="0"/>
        <w:adjustRightInd w:val="0"/>
        <w:rPr>
          <w:b/>
        </w:rPr>
      </w:pPr>
      <w:r w:rsidRPr="0038664C">
        <w:t>They will take charge, organize a job, and carry it through.</w:t>
      </w:r>
    </w:p>
    <w:p w14:paraId="6EB0872B" w14:textId="77777777" w:rsidR="00377666" w:rsidRPr="00377666" w:rsidRDefault="0038664C" w:rsidP="008A159B">
      <w:pPr>
        <w:pStyle w:val="ListParagraph"/>
        <w:numPr>
          <w:ilvl w:val="0"/>
          <w:numId w:val="15"/>
        </w:numPr>
        <w:autoSpaceDE w:val="0"/>
        <w:autoSpaceDN w:val="0"/>
        <w:adjustRightInd w:val="0"/>
        <w:rPr>
          <w:b/>
        </w:rPr>
      </w:pPr>
      <w:r w:rsidRPr="0038664C">
        <w:t>INTJs often value and use confidently their intuitive insights in fields such as</w:t>
      </w:r>
      <w:r>
        <w:t xml:space="preserve"> </w:t>
      </w:r>
      <w:r w:rsidRPr="0038664C">
        <w:t>science, engineering, invention, politics, and philosophy.</w:t>
      </w:r>
    </w:p>
    <w:p w14:paraId="053E5E7B" w14:textId="77777777" w:rsidR="0038664C" w:rsidRPr="00377666" w:rsidRDefault="0038664C" w:rsidP="008A159B">
      <w:pPr>
        <w:pStyle w:val="ListParagraph"/>
        <w:numPr>
          <w:ilvl w:val="0"/>
          <w:numId w:val="15"/>
        </w:numPr>
        <w:autoSpaceDE w:val="0"/>
        <w:autoSpaceDN w:val="0"/>
        <w:adjustRightInd w:val="0"/>
        <w:rPr>
          <w:b/>
        </w:rPr>
      </w:pPr>
      <w:r w:rsidRPr="0038664C">
        <w:t>They are less satisfied in any job that limits or restricts their vision and</w:t>
      </w:r>
      <w:r>
        <w:t xml:space="preserve"> </w:t>
      </w:r>
      <w:r w:rsidRPr="0038664C">
        <w:t>innovation.</w:t>
      </w:r>
    </w:p>
    <w:p w14:paraId="44BB50DA" w14:textId="77777777" w:rsidR="0038664C" w:rsidRDefault="0038664C" w:rsidP="00377666">
      <w:pPr>
        <w:autoSpaceDE w:val="0"/>
        <w:autoSpaceDN w:val="0"/>
        <w:adjustRightInd w:val="0"/>
        <w:ind w:left="360"/>
        <w:rPr>
          <w:rFonts w:ascii="MuseoSans-300" w:hAnsi="MuseoSans-300" w:cs="MuseoSans-300"/>
          <w:color w:val="245FAC"/>
          <w:sz w:val="28"/>
          <w:szCs w:val="28"/>
          <w:lang w:val="en-CA"/>
        </w:rPr>
      </w:pPr>
    </w:p>
    <w:p w14:paraId="61198F90" w14:textId="77777777" w:rsidR="00377666" w:rsidRDefault="0038664C" w:rsidP="00377666">
      <w:pPr>
        <w:autoSpaceDE w:val="0"/>
        <w:autoSpaceDN w:val="0"/>
        <w:adjustRightInd w:val="0"/>
        <w:rPr>
          <w:b/>
        </w:rPr>
      </w:pPr>
      <w:r w:rsidRPr="00377666">
        <w:rPr>
          <w:b/>
        </w:rPr>
        <w:t>Potential Blind Spots for INTJs</w:t>
      </w:r>
    </w:p>
    <w:p w14:paraId="2CA57562" w14:textId="77777777" w:rsidR="00377666" w:rsidRPr="00377666" w:rsidRDefault="0038664C" w:rsidP="008A159B">
      <w:pPr>
        <w:pStyle w:val="ListParagraph"/>
        <w:numPr>
          <w:ilvl w:val="0"/>
          <w:numId w:val="15"/>
        </w:numPr>
        <w:autoSpaceDE w:val="0"/>
        <w:autoSpaceDN w:val="0"/>
        <w:adjustRightInd w:val="0"/>
      </w:pPr>
      <w:r w:rsidRPr="00377666">
        <w:t>If INTJs have not developed their Intuition, they may not take in enough</w:t>
      </w:r>
      <w:r w:rsidR="00377666" w:rsidRPr="00377666">
        <w:t xml:space="preserve"> </w:t>
      </w:r>
      <w:r w:rsidRPr="00377666">
        <w:t>information or may take in only information that fits their inner vision and make</w:t>
      </w:r>
      <w:r w:rsidR="00377666" w:rsidRPr="00377666">
        <w:t xml:space="preserve"> </w:t>
      </w:r>
      <w:r w:rsidRPr="00377666">
        <w:t>poor decisions as a result.</w:t>
      </w:r>
    </w:p>
    <w:p w14:paraId="629503EC" w14:textId="77777777" w:rsidR="00377666" w:rsidRPr="00377666" w:rsidRDefault="0038664C" w:rsidP="008A159B">
      <w:pPr>
        <w:pStyle w:val="ListParagraph"/>
        <w:numPr>
          <w:ilvl w:val="0"/>
          <w:numId w:val="15"/>
        </w:numPr>
        <w:autoSpaceDE w:val="0"/>
        <w:autoSpaceDN w:val="0"/>
        <w:adjustRightInd w:val="0"/>
      </w:pPr>
      <w:r w:rsidRPr="00377666">
        <w:t>Also, they may concentrate so hard on their goal that they fail to look for other</w:t>
      </w:r>
      <w:r w:rsidR="00377666" w:rsidRPr="00377666">
        <w:t xml:space="preserve"> </w:t>
      </w:r>
      <w:r w:rsidRPr="00377666">
        <w:t>information that might conflict with the goal</w:t>
      </w:r>
    </w:p>
    <w:p w14:paraId="09C44DFA" w14:textId="77777777" w:rsidR="00377666" w:rsidRPr="00377666" w:rsidRDefault="0038664C" w:rsidP="008A159B">
      <w:pPr>
        <w:pStyle w:val="ListParagraph"/>
        <w:numPr>
          <w:ilvl w:val="0"/>
          <w:numId w:val="15"/>
        </w:numPr>
        <w:autoSpaceDE w:val="0"/>
        <w:autoSpaceDN w:val="0"/>
        <w:adjustRightInd w:val="0"/>
      </w:pPr>
      <w:r w:rsidRPr="00377666">
        <w:t xml:space="preserve"> If they have not developed their Thinking preference, INTJs may not have</w:t>
      </w:r>
      <w:r w:rsidR="00377666" w:rsidRPr="00377666">
        <w:t xml:space="preserve"> </w:t>
      </w:r>
      <w:r w:rsidRPr="00377666">
        <w:t>reliable ways of translating their valuable insights into real-world applications.</w:t>
      </w:r>
    </w:p>
    <w:p w14:paraId="4AF0301C" w14:textId="77777777" w:rsidR="00377666" w:rsidRPr="00377666" w:rsidRDefault="0038664C" w:rsidP="008A159B">
      <w:pPr>
        <w:pStyle w:val="ListParagraph"/>
        <w:numPr>
          <w:ilvl w:val="0"/>
          <w:numId w:val="15"/>
        </w:numPr>
        <w:autoSpaceDE w:val="0"/>
        <w:autoSpaceDN w:val="0"/>
        <w:adjustRightInd w:val="0"/>
      </w:pPr>
      <w:r w:rsidRPr="00377666">
        <w:lastRenderedPageBreak/>
        <w:t>Also, if their Thinking preference is undeveloped, they will be unable to criticize</w:t>
      </w:r>
      <w:r w:rsidR="00377666" w:rsidRPr="00377666">
        <w:t xml:space="preserve"> </w:t>
      </w:r>
      <w:r w:rsidRPr="00377666">
        <w:t>their inner vision and may not listen to the opinions of others. They will</w:t>
      </w:r>
      <w:r w:rsidR="00377666" w:rsidRPr="00377666">
        <w:t xml:space="preserve"> </w:t>
      </w:r>
      <w:r w:rsidRPr="00377666">
        <w:t>therefore be unable to shape their inspirations into effective action</w:t>
      </w:r>
    </w:p>
    <w:p w14:paraId="7B72762A" w14:textId="77777777" w:rsidR="0038664C" w:rsidRPr="00377666" w:rsidRDefault="0038664C" w:rsidP="008A159B">
      <w:pPr>
        <w:pStyle w:val="ListParagraph"/>
        <w:numPr>
          <w:ilvl w:val="0"/>
          <w:numId w:val="15"/>
        </w:numPr>
        <w:autoSpaceDE w:val="0"/>
        <w:autoSpaceDN w:val="0"/>
        <w:adjustRightInd w:val="0"/>
      </w:pPr>
      <w:r w:rsidRPr="00377666">
        <w:t xml:space="preserve"> Appreciating others may be hard for INTJs, and they may ignore other people’s</w:t>
      </w:r>
      <w:r w:rsidR="00377666" w:rsidRPr="00377666">
        <w:t xml:space="preserve"> </w:t>
      </w:r>
      <w:r w:rsidRPr="00377666">
        <w:t>values and feelings.</w:t>
      </w:r>
    </w:p>
    <w:p w14:paraId="712C1AD9" w14:textId="77777777" w:rsidR="008418CF" w:rsidRDefault="008418CF" w:rsidP="00870F51">
      <w:pPr>
        <w:pStyle w:val="BodyText"/>
        <w:spacing w:line="360" w:lineRule="auto"/>
        <w:ind w:firstLine="0"/>
        <w:rPr>
          <w:bCs/>
          <w:kern w:val="32"/>
          <w:lang w:eastAsia="ko-KR"/>
        </w:rPr>
      </w:pPr>
    </w:p>
    <w:p w14:paraId="440EDEC2" w14:textId="77777777" w:rsidR="008418CF" w:rsidRDefault="008418CF">
      <w:pPr>
        <w:spacing w:line="240" w:lineRule="auto"/>
        <w:rPr>
          <w:rFonts w:ascii="Arial" w:hAnsi="Arial" w:cs="Arial"/>
          <w:b/>
          <w:bCs/>
          <w:kern w:val="32"/>
          <w:sz w:val="32"/>
          <w:szCs w:val="32"/>
          <w:lang w:eastAsia="ko-KR"/>
        </w:rPr>
      </w:pPr>
      <w:r>
        <w:rPr>
          <w:rFonts w:ascii="Arial" w:hAnsi="Arial"/>
          <w:lang w:eastAsia="ko-KR"/>
        </w:rPr>
        <w:br w:type="page"/>
      </w:r>
    </w:p>
    <w:p w14:paraId="09848FEC" w14:textId="77777777" w:rsidR="00B57401" w:rsidRPr="00F178AA" w:rsidRDefault="00B57401" w:rsidP="00B57401">
      <w:pPr>
        <w:pStyle w:val="Heading1"/>
        <w:numPr>
          <w:ilvl w:val="0"/>
          <w:numId w:val="0"/>
        </w:numPr>
        <w:spacing w:line="360" w:lineRule="auto"/>
        <w:rPr>
          <w:rFonts w:cs="Times New Roman"/>
          <w:b w:val="0"/>
          <w:sz w:val="28"/>
          <w:szCs w:val="28"/>
          <w:lang w:eastAsia="ko-KR"/>
        </w:rPr>
      </w:pPr>
      <w:bookmarkStart w:id="11" w:name="_Toc437254708"/>
      <w:r>
        <w:rPr>
          <w:rFonts w:cs="Times New Roman"/>
          <w:b w:val="0"/>
          <w:sz w:val="28"/>
          <w:szCs w:val="28"/>
          <w:lang w:eastAsia="ko-KR"/>
        </w:rPr>
        <w:lastRenderedPageBreak/>
        <w:t>Appendix B</w:t>
      </w:r>
      <w:bookmarkEnd w:id="11"/>
    </w:p>
    <w:p w14:paraId="3D92033D" w14:textId="77777777" w:rsidR="00B57401" w:rsidRDefault="00B57401" w:rsidP="00B57401">
      <w:pPr>
        <w:pStyle w:val="NormalWeb"/>
        <w:jc w:val="center"/>
        <w:rPr>
          <w:lang w:eastAsia="ko-KR"/>
        </w:rPr>
      </w:pPr>
      <w:r>
        <w:rPr>
          <w:lang w:eastAsia="ko-KR"/>
        </w:rPr>
        <w:t>Fundamental Interpersonal Relations Orientation-Behavior (FIRO-B)</w:t>
      </w:r>
    </w:p>
    <w:p w14:paraId="2592FEF9" w14:textId="77777777" w:rsidR="00B57401" w:rsidRDefault="00B57401" w:rsidP="00B57401">
      <w:pPr>
        <w:pStyle w:val="NormalWeb"/>
        <w:jc w:val="center"/>
        <w:rPr>
          <w:lang w:eastAsia="ko-KR"/>
        </w:rPr>
      </w:pPr>
      <w:r>
        <w:rPr>
          <w:lang w:eastAsia="ko-KR"/>
        </w:rPr>
        <w:t xml:space="preserve">FIRO-B result – </w:t>
      </w:r>
      <w:r w:rsidR="00425F9A">
        <w:rPr>
          <w:lang w:eastAsia="ko-KR"/>
        </w:rPr>
        <w:t>Andrew</w:t>
      </w:r>
      <w:r>
        <w:rPr>
          <w:lang w:eastAsia="ko-KR"/>
        </w:rPr>
        <w:t xml:space="preserve"> </w:t>
      </w:r>
      <w:r w:rsidR="009E6C36">
        <w:rPr>
          <w:lang w:eastAsia="ko-KR"/>
        </w:rPr>
        <w:t>(</w:t>
      </w:r>
      <w:r>
        <w:rPr>
          <w:lang w:eastAsia="ko-KR"/>
        </w:rPr>
        <w:t>2015</w:t>
      </w:r>
      <w:r w:rsidR="009E6C36">
        <w:rPr>
          <w:lang w:eastAsia="ko-KR"/>
        </w:rPr>
        <w:t>)</w:t>
      </w:r>
    </w:p>
    <w:p w14:paraId="134C58B2" w14:textId="77777777" w:rsidR="00D77E4F" w:rsidRPr="002C327F" w:rsidRDefault="00D77E4F" w:rsidP="00D77E4F">
      <w:pPr>
        <w:rPr>
          <w:rFonts w:eastAsia="Malgun Gothic"/>
          <w:i/>
        </w:rPr>
      </w:pPr>
      <w:r w:rsidRPr="002C327F">
        <w:rPr>
          <w:rFonts w:eastAsia="Malgun Gothic"/>
          <w:i/>
        </w:rPr>
        <w:t xml:space="preserve">The following </w:t>
      </w:r>
      <w:r>
        <w:rPr>
          <w:rFonts w:eastAsia="Malgun Gothic"/>
          <w:i/>
        </w:rPr>
        <w:t xml:space="preserve">personal self-evaluation results are from the </w:t>
      </w:r>
      <w:r w:rsidR="0036015F">
        <w:rPr>
          <w:rFonts w:eastAsia="Malgun Gothic"/>
          <w:i/>
        </w:rPr>
        <w:t>FIRDO-B</w:t>
      </w:r>
      <w:r>
        <w:rPr>
          <w:rFonts w:eastAsia="Malgun Gothic"/>
          <w:i/>
        </w:rPr>
        <w:t xml:space="preserve"> personality test completed in December 2015:</w:t>
      </w:r>
    </w:p>
    <w:p w14:paraId="72F36E04" w14:textId="77777777" w:rsidR="00B57401" w:rsidRDefault="00B57401" w:rsidP="00B57401">
      <w:pPr>
        <w:pStyle w:val="NormalWeb"/>
        <w:jc w:val="center"/>
        <w:rPr>
          <w:lang w:eastAsia="ko-KR"/>
        </w:rPr>
      </w:pPr>
    </w:p>
    <w:tbl>
      <w:tblPr>
        <w:tblStyle w:val="TableGrid"/>
        <w:tblW w:w="10031" w:type="dxa"/>
        <w:tblLayout w:type="fixed"/>
        <w:tblLook w:val="04A0" w:firstRow="1" w:lastRow="0" w:firstColumn="1" w:lastColumn="0" w:noHBand="0" w:noVBand="1"/>
      </w:tblPr>
      <w:tblGrid>
        <w:gridCol w:w="1188"/>
        <w:gridCol w:w="1472"/>
        <w:gridCol w:w="921"/>
        <w:gridCol w:w="1489"/>
        <w:gridCol w:w="1062"/>
        <w:gridCol w:w="1347"/>
        <w:gridCol w:w="1276"/>
        <w:gridCol w:w="1276"/>
      </w:tblGrid>
      <w:tr w:rsidR="00B57401" w14:paraId="135D392F" w14:textId="77777777" w:rsidTr="00697A88">
        <w:tc>
          <w:tcPr>
            <w:tcW w:w="2660" w:type="dxa"/>
            <w:gridSpan w:val="2"/>
            <w:shd w:val="clear" w:color="auto" w:fill="D9D9D9" w:themeFill="background1" w:themeFillShade="D9"/>
            <w:vAlign w:val="center"/>
          </w:tcPr>
          <w:p w14:paraId="7FD088FC" w14:textId="77777777" w:rsidR="00B57401" w:rsidRPr="00314100" w:rsidRDefault="00B57401" w:rsidP="00697A88">
            <w:pPr>
              <w:pStyle w:val="NormalWeb"/>
              <w:jc w:val="center"/>
              <w:rPr>
                <w:rFonts w:ascii="Arial" w:hAnsi="Arial" w:cs="Arial"/>
                <w:b/>
                <w:sz w:val="18"/>
                <w:szCs w:val="18"/>
                <w:lang w:eastAsia="ko-KR"/>
              </w:rPr>
            </w:pPr>
            <w:r w:rsidRPr="00314100">
              <w:rPr>
                <w:rFonts w:ascii="Arial" w:hAnsi="Arial" w:cs="Arial"/>
                <w:b/>
                <w:sz w:val="18"/>
                <w:szCs w:val="18"/>
                <w:lang w:eastAsia="ko-KR"/>
              </w:rPr>
              <w:t>Expressed Inclusion</w:t>
            </w:r>
          </w:p>
        </w:tc>
        <w:tc>
          <w:tcPr>
            <w:tcW w:w="2410" w:type="dxa"/>
            <w:gridSpan w:val="2"/>
            <w:shd w:val="clear" w:color="auto" w:fill="D9D9D9" w:themeFill="background1" w:themeFillShade="D9"/>
            <w:vAlign w:val="center"/>
          </w:tcPr>
          <w:p w14:paraId="7E241D5C" w14:textId="77777777" w:rsidR="00B57401" w:rsidRPr="00314100" w:rsidRDefault="00B57401" w:rsidP="00697A88">
            <w:pPr>
              <w:pStyle w:val="NormalWeb"/>
              <w:jc w:val="center"/>
              <w:rPr>
                <w:rFonts w:ascii="Arial" w:hAnsi="Arial" w:cs="Arial"/>
                <w:b/>
                <w:sz w:val="18"/>
                <w:szCs w:val="18"/>
                <w:lang w:eastAsia="ko-KR"/>
              </w:rPr>
            </w:pPr>
            <w:r w:rsidRPr="00314100">
              <w:rPr>
                <w:rFonts w:ascii="Arial" w:hAnsi="Arial" w:cs="Arial"/>
                <w:b/>
                <w:sz w:val="18"/>
                <w:szCs w:val="18"/>
                <w:lang w:eastAsia="ko-KR"/>
              </w:rPr>
              <w:t>Expressed Control</w:t>
            </w:r>
          </w:p>
        </w:tc>
        <w:tc>
          <w:tcPr>
            <w:tcW w:w="2409" w:type="dxa"/>
            <w:gridSpan w:val="2"/>
            <w:shd w:val="clear" w:color="auto" w:fill="D9D9D9" w:themeFill="background1" w:themeFillShade="D9"/>
            <w:vAlign w:val="center"/>
          </w:tcPr>
          <w:p w14:paraId="4A874F54" w14:textId="77777777" w:rsidR="00B57401" w:rsidRPr="00314100" w:rsidRDefault="00B57401" w:rsidP="00697A88">
            <w:pPr>
              <w:pStyle w:val="NormalWeb"/>
              <w:jc w:val="center"/>
              <w:rPr>
                <w:rFonts w:ascii="Arial" w:hAnsi="Arial" w:cs="Arial"/>
                <w:b/>
                <w:sz w:val="18"/>
                <w:szCs w:val="18"/>
                <w:lang w:eastAsia="ko-KR"/>
              </w:rPr>
            </w:pPr>
            <w:r w:rsidRPr="00314100">
              <w:rPr>
                <w:rFonts w:ascii="Arial" w:hAnsi="Arial" w:cs="Arial"/>
                <w:b/>
                <w:sz w:val="18"/>
                <w:szCs w:val="18"/>
                <w:lang w:eastAsia="ko-KR"/>
              </w:rPr>
              <w:t>Expressed Affection</w:t>
            </w:r>
          </w:p>
        </w:tc>
        <w:tc>
          <w:tcPr>
            <w:tcW w:w="2552" w:type="dxa"/>
            <w:gridSpan w:val="2"/>
            <w:shd w:val="clear" w:color="auto" w:fill="D9D9D9" w:themeFill="background1" w:themeFillShade="D9"/>
            <w:vAlign w:val="center"/>
          </w:tcPr>
          <w:p w14:paraId="43FB1B90" w14:textId="77777777" w:rsidR="00B57401" w:rsidRPr="00314100" w:rsidRDefault="00B57401" w:rsidP="00697A88">
            <w:pPr>
              <w:pStyle w:val="NormalWeb"/>
              <w:jc w:val="center"/>
              <w:rPr>
                <w:rFonts w:ascii="Arial" w:hAnsi="Arial" w:cs="Arial"/>
                <w:b/>
                <w:sz w:val="18"/>
                <w:szCs w:val="18"/>
                <w:lang w:eastAsia="ko-KR"/>
              </w:rPr>
            </w:pPr>
            <w:r w:rsidRPr="00314100">
              <w:rPr>
                <w:rFonts w:ascii="Arial" w:hAnsi="Arial" w:cs="Arial"/>
                <w:b/>
                <w:sz w:val="18"/>
                <w:szCs w:val="18"/>
                <w:lang w:eastAsia="ko-KR"/>
              </w:rPr>
              <w:t>Total expressed</w:t>
            </w:r>
          </w:p>
        </w:tc>
      </w:tr>
      <w:tr w:rsidR="00B57401" w14:paraId="0E5EE6D7" w14:textId="77777777" w:rsidTr="00697A88">
        <w:tc>
          <w:tcPr>
            <w:tcW w:w="1188" w:type="dxa"/>
            <w:shd w:val="clear" w:color="auto" w:fill="D9D9D9" w:themeFill="background1" w:themeFillShade="D9"/>
            <w:vAlign w:val="center"/>
          </w:tcPr>
          <w:p w14:paraId="7A6779B1" w14:textId="77777777" w:rsidR="00B57401" w:rsidRPr="00314100" w:rsidRDefault="00B57401" w:rsidP="00697A88">
            <w:pPr>
              <w:pStyle w:val="NormalWeb"/>
              <w:jc w:val="center"/>
              <w:rPr>
                <w:rFonts w:ascii="Arial" w:hAnsi="Arial" w:cs="Arial"/>
                <w:b/>
                <w:sz w:val="18"/>
                <w:szCs w:val="18"/>
                <w:lang w:eastAsia="ko-KR"/>
              </w:rPr>
            </w:pPr>
            <w:r w:rsidRPr="00847E2F">
              <w:rPr>
                <w:rFonts w:ascii="Arial" w:hAnsi="Arial" w:cs="Arial"/>
                <w:b/>
                <w:sz w:val="18"/>
                <w:szCs w:val="18"/>
                <w:highlight w:val="yellow"/>
                <w:lang w:eastAsia="ko-KR"/>
              </w:rPr>
              <w:t>5</w:t>
            </w:r>
          </w:p>
        </w:tc>
        <w:tc>
          <w:tcPr>
            <w:tcW w:w="1472" w:type="dxa"/>
            <w:shd w:val="clear" w:color="auto" w:fill="D9D9D9" w:themeFill="background1" w:themeFillShade="D9"/>
            <w:vAlign w:val="center"/>
          </w:tcPr>
          <w:p w14:paraId="6EB46F4A" w14:textId="77777777" w:rsidR="00B57401" w:rsidRPr="00314100" w:rsidRDefault="00B57401" w:rsidP="00697A88">
            <w:pPr>
              <w:pStyle w:val="NormalWeb"/>
              <w:jc w:val="center"/>
              <w:rPr>
                <w:rFonts w:ascii="Arial" w:hAnsi="Arial" w:cs="Arial"/>
                <w:b/>
                <w:sz w:val="18"/>
                <w:szCs w:val="18"/>
                <w:lang w:eastAsia="ko-KR"/>
              </w:rPr>
            </w:pPr>
            <w:r>
              <w:rPr>
                <w:rFonts w:ascii="Arial" w:hAnsi="Arial" w:cs="Arial"/>
                <w:b/>
                <w:sz w:val="18"/>
                <w:szCs w:val="18"/>
                <w:lang w:eastAsia="ko-KR"/>
              </w:rPr>
              <w:t>medium</w:t>
            </w:r>
          </w:p>
        </w:tc>
        <w:tc>
          <w:tcPr>
            <w:tcW w:w="921" w:type="dxa"/>
            <w:shd w:val="clear" w:color="auto" w:fill="D9D9D9" w:themeFill="background1" w:themeFillShade="D9"/>
            <w:vAlign w:val="center"/>
          </w:tcPr>
          <w:p w14:paraId="1B1E4A9E" w14:textId="77777777" w:rsidR="00B57401" w:rsidRPr="00314100" w:rsidRDefault="00B57401" w:rsidP="00697A88">
            <w:pPr>
              <w:pStyle w:val="NormalWeb"/>
              <w:jc w:val="center"/>
              <w:rPr>
                <w:rFonts w:ascii="Arial" w:hAnsi="Arial" w:cs="Arial"/>
                <w:b/>
                <w:sz w:val="18"/>
                <w:szCs w:val="18"/>
                <w:lang w:eastAsia="ko-KR"/>
              </w:rPr>
            </w:pPr>
            <w:r w:rsidRPr="00847E2F">
              <w:rPr>
                <w:rFonts w:ascii="Arial" w:hAnsi="Arial" w:cs="Arial"/>
                <w:b/>
                <w:sz w:val="18"/>
                <w:szCs w:val="18"/>
                <w:highlight w:val="yellow"/>
                <w:lang w:eastAsia="ko-KR"/>
              </w:rPr>
              <w:t>9</w:t>
            </w:r>
          </w:p>
        </w:tc>
        <w:tc>
          <w:tcPr>
            <w:tcW w:w="1489" w:type="dxa"/>
            <w:shd w:val="clear" w:color="auto" w:fill="D9D9D9" w:themeFill="background1" w:themeFillShade="D9"/>
            <w:vAlign w:val="center"/>
          </w:tcPr>
          <w:p w14:paraId="7421560E" w14:textId="77777777" w:rsidR="00B57401" w:rsidRPr="00314100" w:rsidRDefault="00B57401" w:rsidP="00697A88">
            <w:pPr>
              <w:pStyle w:val="NormalWeb"/>
              <w:jc w:val="center"/>
              <w:rPr>
                <w:rFonts w:ascii="Arial" w:hAnsi="Arial" w:cs="Arial"/>
                <w:b/>
                <w:sz w:val="18"/>
                <w:szCs w:val="18"/>
                <w:lang w:eastAsia="ko-KR"/>
              </w:rPr>
            </w:pPr>
            <w:r>
              <w:rPr>
                <w:rFonts w:ascii="Arial" w:hAnsi="Arial" w:cs="Arial"/>
                <w:b/>
                <w:sz w:val="18"/>
                <w:szCs w:val="18"/>
                <w:lang w:eastAsia="ko-KR"/>
              </w:rPr>
              <w:t>high</w:t>
            </w:r>
          </w:p>
        </w:tc>
        <w:tc>
          <w:tcPr>
            <w:tcW w:w="1062" w:type="dxa"/>
            <w:shd w:val="clear" w:color="auto" w:fill="D9D9D9" w:themeFill="background1" w:themeFillShade="D9"/>
            <w:vAlign w:val="center"/>
          </w:tcPr>
          <w:p w14:paraId="3DEF3BF1" w14:textId="77777777" w:rsidR="00B57401" w:rsidRPr="00314100" w:rsidRDefault="00B57401" w:rsidP="00697A88">
            <w:pPr>
              <w:pStyle w:val="NormalWeb"/>
              <w:jc w:val="center"/>
              <w:rPr>
                <w:rFonts w:ascii="Arial" w:hAnsi="Arial" w:cs="Arial"/>
                <w:b/>
                <w:sz w:val="18"/>
                <w:szCs w:val="18"/>
                <w:lang w:eastAsia="ko-KR"/>
              </w:rPr>
            </w:pPr>
            <w:r w:rsidRPr="00847E2F">
              <w:rPr>
                <w:rFonts w:ascii="Arial" w:hAnsi="Arial" w:cs="Arial"/>
                <w:b/>
                <w:sz w:val="18"/>
                <w:szCs w:val="18"/>
                <w:highlight w:val="yellow"/>
                <w:lang w:eastAsia="ko-KR"/>
              </w:rPr>
              <w:t>1</w:t>
            </w:r>
          </w:p>
        </w:tc>
        <w:tc>
          <w:tcPr>
            <w:tcW w:w="1347" w:type="dxa"/>
            <w:shd w:val="clear" w:color="auto" w:fill="D9D9D9" w:themeFill="background1" w:themeFillShade="D9"/>
            <w:vAlign w:val="center"/>
          </w:tcPr>
          <w:p w14:paraId="1DDB52E9" w14:textId="77777777" w:rsidR="00B57401" w:rsidRPr="00314100" w:rsidRDefault="00B57401" w:rsidP="00697A88">
            <w:pPr>
              <w:pStyle w:val="NormalWeb"/>
              <w:jc w:val="center"/>
              <w:rPr>
                <w:rFonts w:ascii="Arial" w:hAnsi="Arial" w:cs="Arial"/>
                <w:b/>
                <w:sz w:val="18"/>
                <w:szCs w:val="18"/>
                <w:lang w:eastAsia="ko-KR"/>
              </w:rPr>
            </w:pPr>
            <w:r>
              <w:rPr>
                <w:rFonts w:ascii="Arial" w:hAnsi="Arial" w:cs="Arial"/>
                <w:b/>
                <w:sz w:val="18"/>
                <w:szCs w:val="18"/>
                <w:lang w:eastAsia="ko-KR"/>
              </w:rPr>
              <w:t>low</w:t>
            </w:r>
          </w:p>
        </w:tc>
        <w:tc>
          <w:tcPr>
            <w:tcW w:w="1276" w:type="dxa"/>
            <w:shd w:val="clear" w:color="auto" w:fill="D9D9D9" w:themeFill="background1" w:themeFillShade="D9"/>
            <w:vAlign w:val="center"/>
          </w:tcPr>
          <w:p w14:paraId="02087DA1" w14:textId="77777777" w:rsidR="00B57401" w:rsidRPr="00314100" w:rsidRDefault="00B57401" w:rsidP="00697A88">
            <w:pPr>
              <w:pStyle w:val="NormalWeb"/>
              <w:jc w:val="center"/>
              <w:rPr>
                <w:rFonts w:ascii="Arial" w:hAnsi="Arial" w:cs="Arial"/>
                <w:b/>
                <w:sz w:val="18"/>
                <w:szCs w:val="18"/>
                <w:lang w:eastAsia="ko-KR"/>
              </w:rPr>
            </w:pPr>
            <w:r w:rsidRPr="00847E2F">
              <w:rPr>
                <w:rFonts w:ascii="Arial" w:hAnsi="Arial" w:cs="Arial"/>
                <w:b/>
                <w:sz w:val="18"/>
                <w:szCs w:val="18"/>
                <w:highlight w:val="yellow"/>
                <w:lang w:eastAsia="ko-KR"/>
              </w:rPr>
              <w:t>15</w:t>
            </w:r>
          </w:p>
        </w:tc>
        <w:tc>
          <w:tcPr>
            <w:tcW w:w="1276" w:type="dxa"/>
            <w:shd w:val="clear" w:color="auto" w:fill="D9D9D9" w:themeFill="background1" w:themeFillShade="D9"/>
            <w:vAlign w:val="center"/>
          </w:tcPr>
          <w:p w14:paraId="1AC839D2" w14:textId="77777777" w:rsidR="00B57401" w:rsidRPr="00314100" w:rsidRDefault="00B57401" w:rsidP="00697A88">
            <w:pPr>
              <w:pStyle w:val="NormalWeb"/>
              <w:jc w:val="center"/>
              <w:rPr>
                <w:rFonts w:ascii="Arial" w:hAnsi="Arial" w:cs="Arial"/>
                <w:b/>
                <w:sz w:val="18"/>
                <w:szCs w:val="18"/>
                <w:lang w:eastAsia="ko-KR"/>
              </w:rPr>
            </w:pPr>
            <w:r>
              <w:rPr>
                <w:rFonts w:ascii="Arial" w:hAnsi="Arial" w:cs="Arial"/>
                <w:b/>
                <w:sz w:val="18"/>
                <w:szCs w:val="18"/>
                <w:lang w:eastAsia="ko-KR"/>
              </w:rPr>
              <w:t>medium</w:t>
            </w:r>
          </w:p>
        </w:tc>
      </w:tr>
      <w:tr w:rsidR="00B57401" w14:paraId="5A230F9C" w14:textId="77777777" w:rsidTr="00697A88">
        <w:tc>
          <w:tcPr>
            <w:tcW w:w="2660" w:type="dxa"/>
            <w:gridSpan w:val="2"/>
            <w:tcBorders>
              <w:bottom w:val="single" w:sz="4" w:space="0" w:color="auto"/>
            </w:tcBorders>
          </w:tcPr>
          <w:p w14:paraId="69CA7D66" w14:textId="77777777" w:rsidR="00B57401" w:rsidRPr="0062725F" w:rsidRDefault="00B57401" w:rsidP="00697A88">
            <w:pPr>
              <w:pStyle w:val="NormalWeb"/>
              <w:rPr>
                <w:rFonts w:ascii="Arial" w:hAnsi="Arial" w:cs="Arial"/>
                <w:sz w:val="18"/>
                <w:szCs w:val="18"/>
                <w:lang w:eastAsia="ko-KR"/>
              </w:rPr>
            </w:pPr>
            <w:r w:rsidRPr="0062725F">
              <w:rPr>
                <w:rFonts w:ascii="Arial" w:hAnsi="Arial" w:cs="Arial"/>
                <w:sz w:val="18"/>
                <w:szCs w:val="18"/>
                <w:lang w:eastAsia="ko-KR"/>
              </w:rPr>
              <w:t xml:space="preserve">You </w:t>
            </w:r>
            <w:r>
              <w:rPr>
                <w:rFonts w:ascii="Arial" w:hAnsi="Arial" w:cs="Arial"/>
                <w:sz w:val="18"/>
                <w:szCs w:val="18"/>
                <w:lang w:eastAsia="ko-KR"/>
              </w:rPr>
              <w:t>often</w:t>
            </w:r>
            <w:r w:rsidRPr="0062725F">
              <w:rPr>
                <w:rFonts w:ascii="Arial" w:hAnsi="Arial" w:cs="Arial"/>
                <w:sz w:val="18"/>
                <w:szCs w:val="18"/>
                <w:lang w:eastAsia="ko-KR"/>
              </w:rPr>
              <w:t xml:space="preserve"> include others in your activities, join and belong to groups, and interact with people most of the time</w:t>
            </w:r>
          </w:p>
          <w:p w14:paraId="1839B435" w14:textId="77777777" w:rsidR="00B57401" w:rsidRDefault="00B57401" w:rsidP="00697A88">
            <w:pPr>
              <w:pStyle w:val="NormalWeb"/>
              <w:jc w:val="center"/>
              <w:rPr>
                <w:rFonts w:ascii="Arial" w:hAnsi="Arial" w:cs="Arial"/>
                <w:i/>
                <w:sz w:val="18"/>
                <w:szCs w:val="18"/>
                <w:lang w:eastAsia="ko-KR"/>
              </w:rPr>
            </w:pPr>
          </w:p>
          <w:p w14:paraId="78C31C48" w14:textId="77777777" w:rsidR="00B57401" w:rsidRDefault="00B57401" w:rsidP="00697A88">
            <w:pPr>
              <w:pStyle w:val="NormalWeb"/>
              <w:jc w:val="center"/>
              <w:rPr>
                <w:rFonts w:ascii="Arial" w:hAnsi="Arial" w:cs="Arial"/>
                <w:i/>
                <w:sz w:val="18"/>
                <w:szCs w:val="18"/>
                <w:lang w:eastAsia="ko-KR"/>
              </w:rPr>
            </w:pPr>
          </w:p>
          <w:p w14:paraId="7020FDD9" w14:textId="77777777" w:rsidR="00B57401" w:rsidRPr="006B3559" w:rsidRDefault="00B57401" w:rsidP="00697A88">
            <w:pPr>
              <w:pStyle w:val="NormalWeb"/>
              <w:jc w:val="center"/>
              <w:rPr>
                <w:rFonts w:ascii="Arial" w:hAnsi="Arial" w:cs="Arial"/>
                <w:i/>
                <w:sz w:val="18"/>
                <w:szCs w:val="18"/>
                <w:lang w:eastAsia="ko-KR"/>
              </w:rPr>
            </w:pPr>
            <w:r w:rsidRPr="006B3559">
              <w:rPr>
                <w:rFonts w:ascii="Arial" w:hAnsi="Arial" w:cs="Arial"/>
                <w:i/>
                <w:sz w:val="18"/>
                <w:szCs w:val="18"/>
                <w:lang w:eastAsia="ko-KR"/>
              </w:rPr>
              <w:t>(Range: 0-9)</w:t>
            </w:r>
          </w:p>
        </w:tc>
        <w:tc>
          <w:tcPr>
            <w:tcW w:w="2410" w:type="dxa"/>
            <w:gridSpan w:val="2"/>
            <w:tcBorders>
              <w:bottom w:val="single" w:sz="4" w:space="0" w:color="auto"/>
            </w:tcBorders>
          </w:tcPr>
          <w:p w14:paraId="3CB76C3D" w14:textId="77777777" w:rsidR="00B57401" w:rsidRPr="0062725F" w:rsidRDefault="00B57401" w:rsidP="00697A88">
            <w:pPr>
              <w:pStyle w:val="NormalWeb"/>
              <w:rPr>
                <w:rFonts w:ascii="Arial" w:hAnsi="Arial" w:cs="Arial"/>
                <w:sz w:val="18"/>
                <w:szCs w:val="18"/>
                <w:lang w:eastAsia="ko-KR"/>
              </w:rPr>
            </w:pPr>
            <w:r w:rsidRPr="0062725F">
              <w:rPr>
                <w:rFonts w:ascii="Arial" w:hAnsi="Arial" w:cs="Arial"/>
                <w:sz w:val="18"/>
                <w:szCs w:val="18"/>
                <w:lang w:eastAsia="ko-KR"/>
              </w:rPr>
              <w:t xml:space="preserve">You </w:t>
            </w:r>
            <w:r>
              <w:rPr>
                <w:rFonts w:ascii="Arial" w:hAnsi="Arial" w:cs="Arial"/>
                <w:sz w:val="18"/>
                <w:szCs w:val="18"/>
                <w:lang w:eastAsia="ko-KR"/>
              </w:rPr>
              <w:t xml:space="preserve">actively seek situations that involve controlling and influencing, </w:t>
            </w:r>
            <w:r w:rsidRPr="0062725F">
              <w:rPr>
                <w:rFonts w:ascii="Arial" w:hAnsi="Arial" w:cs="Arial"/>
                <w:sz w:val="18"/>
                <w:szCs w:val="18"/>
                <w:lang w:eastAsia="ko-KR"/>
              </w:rPr>
              <w:t>organizing and directing others, and assuming responsibility</w:t>
            </w:r>
          </w:p>
          <w:p w14:paraId="63C0241E" w14:textId="77777777" w:rsidR="00B57401" w:rsidRPr="00636FD1" w:rsidRDefault="00B57401" w:rsidP="00697A88">
            <w:pPr>
              <w:pStyle w:val="NormalWeb"/>
              <w:jc w:val="center"/>
              <w:rPr>
                <w:rFonts w:ascii="Arial" w:hAnsi="Arial" w:cs="Arial"/>
                <w:i/>
                <w:sz w:val="18"/>
                <w:szCs w:val="18"/>
                <w:lang w:eastAsia="ko-KR"/>
              </w:rPr>
            </w:pPr>
            <w:r w:rsidRPr="006B3559">
              <w:rPr>
                <w:rFonts w:ascii="Arial" w:hAnsi="Arial" w:cs="Arial"/>
                <w:i/>
                <w:sz w:val="18"/>
                <w:szCs w:val="18"/>
                <w:lang w:eastAsia="ko-KR"/>
              </w:rPr>
              <w:t>(Range: 0-9</w:t>
            </w:r>
            <w:r>
              <w:rPr>
                <w:rFonts w:ascii="Arial" w:hAnsi="Arial" w:cs="Arial"/>
                <w:i/>
                <w:sz w:val="18"/>
                <w:szCs w:val="18"/>
                <w:lang w:eastAsia="ko-KR"/>
              </w:rPr>
              <w:t>)</w:t>
            </w:r>
          </w:p>
        </w:tc>
        <w:tc>
          <w:tcPr>
            <w:tcW w:w="2409" w:type="dxa"/>
            <w:gridSpan w:val="2"/>
            <w:tcBorders>
              <w:bottom w:val="single" w:sz="4" w:space="0" w:color="auto"/>
            </w:tcBorders>
          </w:tcPr>
          <w:p w14:paraId="5D36896F" w14:textId="77777777" w:rsidR="00B57401" w:rsidRPr="006B3559" w:rsidRDefault="00B57401" w:rsidP="00697A88">
            <w:pPr>
              <w:pStyle w:val="NormalWeb"/>
              <w:jc w:val="center"/>
              <w:rPr>
                <w:rFonts w:ascii="Arial" w:hAnsi="Arial" w:cs="Arial"/>
                <w:sz w:val="18"/>
                <w:szCs w:val="18"/>
                <w:lang w:eastAsia="ko-KR"/>
              </w:rPr>
            </w:pPr>
            <w:r w:rsidRPr="006B3559">
              <w:rPr>
                <w:rFonts w:ascii="Arial" w:hAnsi="Arial" w:cs="Arial"/>
                <w:sz w:val="18"/>
                <w:szCs w:val="18"/>
                <w:lang w:eastAsia="ko-KR"/>
              </w:rPr>
              <w:t xml:space="preserve">You typically </w:t>
            </w:r>
            <w:r>
              <w:rPr>
                <w:rFonts w:ascii="Arial" w:hAnsi="Arial" w:cs="Arial"/>
                <w:sz w:val="18"/>
                <w:szCs w:val="18"/>
                <w:lang w:eastAsia="ko-KR"/>
              </w:rPr>
              <w:t>avoid getting</w:t>
            </w:r>
            <w:r w:rsidRPr="006B3559">
              <w:rPr>
                <w:rFonts w:ascii="Arial" w:hAnsi="Arial" w:cs="Arial"/>
                <w:sz w:val="18"/>
                <w:szCs w:val="18"/>
                <w:lang w:eastAsia="ko-KR"/>
              </w:rPr>
              <w:t xml:space="preserve"> close to people and are </w:t>
            </w:r>
            <w:r>
              <w:rPr>
                <w:rFonts w:ascii="Arial" w:hAnsi="Arial" w:cs="Arial"/>
                <w:sz w:val="18"/>
                <w:szCs w:val="18"/>
                <w:lang w:eastAsia="ko-KR"/>
              </w:rPr>
              <w:t xml:space="preserve">not </w:t>
            </w:r>
            <w:r w:rsidRPr="006B3559">
              <w:rPr>
                <w:rFonts w:ascii="Arial" w:hAnsi="Arial" w:cs="Arial"/>
                <w:sz w:val="18"/>
                <w:szCs w:val="18"/>
                <w:lang w:eastAsia="ko-KR"/>
              </w:rPr>
              <w:t>comfortable expressing feelings and supporting others</w:t>
            </w:r>
          </w:p>
          <w:p w14:paraId="10434ECE" w14:textId="77777777" w:rsidR="00B57401" w:rsidRDefault="00B57401" w:rsidP="00697A88">
            <w:pPr>
              <w:pStyle w:val="NormalWeb"/>
              <w:jc w:val="center"/>
              <w:rPr>
                <w:rFonts w:ascii="Arial" w:hAnsi="Arial" w:cs="Arial"/>
                <w:i/>
                <w:sz w:val="18"/>
                <w:szCs w:val="18"/>
                <w:lang w:eastAsia="ko-KR"/>
              </w:rPr>
            </w:pPr>
          </w:p>
          <w:p w14:paraId="0132E266" w14:textId="77777777" w:rsidR="00B57401" w:rsidRPr="00636FD1" w:rsidRDefault="00B57401" w:rsidP="00697A88">
            <w:pPr>
              <w:pStyle w:val="NormalWeb"/>
              <w:jc w:val="center"/>
              <w:rPr>
                <w:rFonts w:ascii="Arial" w:hAnsi="Arial" w:cs="Arial"/>
                <w:i/>
                <w:sz w:val="18"/>
                <w:szCs w:val="18"/>
                <w:lang w:eastAsia="ko-KR"/>
              </w:rPr>
            </w:pPr>
            <w:r w:rsidRPr="006B3559">
              <w:rPr>
                <w:rFonts w:ascii="Arial" w:hAnsi="Arial" w:cs="Arial"/>
                <w:i/>
                <w:sz w:val="18"/>
                <w:szCs w:val="18"/>
                <w:lang w:eastAsia="ko-KR"/>
              </w:rPr>
              <w:t>(Range: 0-9)</w:t>
            </w:r>
          </w:p>
        </w:tc>
        <w:tc>
          <w:tcPr>
            <w:tcW w:w="2552" w:type="dxa"/>
            <w:gridSpan w:val="2"/>
            <w:tcBorders>
              <w:bottom w:val="single" w:sz="4" w:space="0" w:color="auto"/>
            </w:tcBorders>
          </w:tcPr>
          <w:p w14:paraId="182400F4" w14:textId="77777777" w:rsidR="00B57401" w:rsidRPr="006B3559" w:rsidRDefault="00B57401" w:rsidP="00697A88">
            <w:pPr>
              <w:pStyle w:val="NormalWeb"/>
              <w:jc w:val="center"/>
              <w:rPr>
                <w:rFonts w:ascii="Arial" w:hAnsi="Arial" w:cs="Arial"/>
                <w:sz w:val="18"/>
                <w:szCs w:val="18"/>
                <w:lang w:eastAsia="ko-KR"/>
              </w:rPr>
            </w:pPr>
            <w:r w:rsidRPr="006B3559">
              <w:rPr>
                <w:rFonts w:ascii="Arial" w:hAnsi="Arial" w:cs="Arial"/>
                <w:sz w:val="18"/>
                <w:szCs w:val="18"/>
                <w:lang w:eastAsia="ko-KR"/>
              </w:rPr>
              <w:t>You initiate activities with others, but it clearly depends on the people and the situation</w:t>
            </w:r>
          </w:p>
          <w:p w14:paraId="38455653" w14:textId="77777777" w:rsidR="00B57401" w:rsidRPr="006B3559" w:rsidRDefault="00B57401" w:rsidP="00697A88">
            <w:pPr>
              <w:pStyle w:val="NormalWeb"/>
              <w:jc w:val="center"/>
              <w:rPr>
                <w:rFonts w:ascii="Arial" w:hAnsi="Arial" w:cs="Arial"/>
                <w:sz w:val="18"/>
                <w:szCs w:val="18"/>
                <w:lang w:eastAsia="ko-KR"/>
              </w:rPr>
            </w:pPr>
          </w:p>
          <w:p w14:paraId="570D90A5" w14:textId="77777777" w:rsidR="00B57401" w:rsidRDefault="00B57401" w:rsidP="00697A88">
            <w:pPr>
              <w:pStyle w:val="NormalWeb"/>
              <w:jc w:val="center"/>
              <w:rPr>
                <w:rFonts w:ascii="Arial" w:hAnsi="Arial" w:cs="Arial"/>
                <w:i/>
                <w:sz w:val="18"/>
                <w:szCs w:val="18"/>
                <w:lang w:eastAsia="ko-KR"/>
              </w:rPr>
            </w:pPr>
          </w:p>
          <w:p w14:paraId="3E72EE0C" w14:textId="77777777" w:rsidR="00B57401" w:rsidRPr="00636FD1" w:rsidRDefault="00B57401" w:rsidP="00697A88">
            <w:pPr>
              <w:pStyle w:val="NormalWeb"/>
              <w:jc w:val="center"/>
              <w:rPr>
                <w:rFonts w:ascii="Arial" w:hAnsi="Arial" w:cs="Arial"/>
                <w:i/>
                <w:sz w:val="18"/>
                <w:szCs w:val="18"/>
                <w:lang w:eastAsia="ko-KR"/>
              </w:rPr>
            </w:pPr>
            <w:r>
              <w:rPr>
                <w:rFonts w:ascii="Arial" w:hAnsi="Arial" w:cs="Arial"/>
                <w:i/>
                <w:sz w:val="18"/>
                <w:szCs w:val="18"/>
                <w:lang w:eastAsia="ko-KR"/>
              </w:rPr>
              <w:t>(Range: 0-27</w:t>
            </w:r>
            <w:r w:rsidRPr="006B3559">
              <w:rPr>
                <w:rFonts w:ascii="Arial" w:hAnsi="Arial" w:cs="Arial"/>
                <w:i/>
                <w:sz w:val="18"/>
                <w:szCs w:val="18"/>
                <w:lang w:eastAsia="ko-KR"/>
              </w:rPr>
              <w:t>)</w:t>
            </w:r>
          </w:p>
        </w:tc>
      </w:tr>
      <w:tr w:rsidR="00B57401" w14:paraId="33209C03" w14:textId="77777777" w:rsidTr="00697A88">
        <w:tc>
          <w:tcPr>
            <w:tcW w:w="2660" w:type="dxa"/>
            <w:gridSpan w:val="2"/>
            <w:shd w:val="clear" w:color="auto" w:fill="D9D9D9" w:themeFill="background1" w:themeFillShade="D9"/>
            <w:vAlign w:val="center"/>
          </w:tcPr>
          <w:p w14:paraId="0E1AB7EE" w14:textId="77777777" w:rsidR="00B57401" w:rsidRPr="00314100" w:rsidRDefault="00B57401" w:rsidP="00697A88">
            <w:pPr>
              <w:pStyle w:val="NormalWeb"/>
              <w:jc w:val="center"/>
              <w:rPr>
                <w:rFonts w:ascii="Arial" w:hAnsi="Arial" w:cs="Arial"/>
                <w:b/>
                <w:sz w:val="18"/>
                <w:szCs w:val="18"/>
                <w:lang w:eastAsia="ko-KR"/>
              </w:rPr>
            </w:pPr>
            <w:r w:rsidRPr="00314100">
              <w:rPr>
                <w:rFonts w:ascii="Arial" w:hAnsi="Arial" w:cs="Arial"/>
                <w:b/>
                <w:sz w:val="18"/>
                <w:szCs w:val="18"/>
                <w:lang w:eastAsia="ko-KR"/>
              </w:rPr>
              <w:t>Wanted  Inclusion</w:t>
            </w:r>
          </w:p>
        </w:tc>
        <w:tc>
          <w:tcPr>
            <w:tcW w:w="2410" w:type="dxa"/>
            <w:gridSpan w:val="2"/>
            <w:shd w:val="clear" w:color="auto" w:fill="D9D9D9" w:themeFill="background1" w:themeFillShade="D9"/>
            <w:vAlign w:val="center"/>
          </w:tcPr>
          <w:p w14:paraId="320EDA49" w14:textId="77777777" w:rsidR="00B57401" w:rsidRPr="00314100" w:rsidRDefault="00B57401" w:rsidP="00697A88">
            <w:pPr>
              <w:pStyle w:val="NormalWeb"/>
              <w:jc w:val="center"/>
              <w:rPr>
                <w:rFonts w:ascii="Arial" w:hAnsi="Arial" w:cs="Arial"/>
                <w:b/>
                <w:sz w:val="18"/>
                <w:szCs w:val="18"/>
                <w:lang w:eastAsia="ko-KR"/>
              </w:rPr>
            </w:pPr>
            <w:r w:rsidRPr="00314100">
              <w:rPr>
                <w:rFonts w:ascii="Arial" w:hAnsi="Arial" w:cs="Arial"/>
                <w:b/>
                <w:sz w:val="18"/>
                <w:szCs w:val="18"/>
                <w:lang w:eastAsia="ko-KR"/>
              </w:rPr>
              <w:t>Wanted  Control</w:t>
            </w:r>
          </w:p>
        </w:tc>
        <w:tc>
          <w:tcPr>
            <w:tcW w:w="2409" w:type="dxa"/>
            <w:gridSpan w:val="2"/>
            <w:shd w:val="clear" w:color="auto" w:fill="D9D9D9" w:themeFill="background1" w:themeFillShade="D9"/>
            <w:vAlign w:val="center"/>
          </w:tcPr>
          <w:p w14:paraId="7ED8FE87" w14:textId="77777777" w:rsidR="00B57401" w:rsidRPr="00314100" w:rsidRDefault="00B57401" w:rsidP="00697A88">
            <w:pPr>
              <w:pStyle w:val="NormalWeb"/>
              <w:jc w:val="center"/>
              <w:rPr>
                <w:rFonts w:ascii="Arial" w:hAnsi="Arial" w:cs="Arial"/>
                <w:b/>
                <w:sz w:val="18"/>
                <w:szCs w:val="18"/>
                <w:lang w:eastAsia="ko-KR"/>
              </w:rPr>
            </w:pPr>
            <w:r w:rsidRPr="00314100">
              <w:rPr>
                <w:rFonts w:ascii="Arial" w:hAnsi="Arial" w:cs="Arial"/>
                <w:b/>
                <w:sz w:val="18"/>
                <w:szCs w:val="18"/>
                <w:lang w:eastAsia="ko-KR"/>
              </w:rPr>
              <w:t>Wanted  Affection</w:t>
            </w:r>
          </w:p>
        </w:tc>
        <w:tc>
          <w:tcPr>
            <w:tcW w:w="2552" w:type="dxa"/>
            <w:gridSpan w:val="2"/>
            <w:shd w:val="clear" w:color="auto" w:fill="D9D9D9" w:themeFill="background1" w:themeFillShade="D9"/>
            <w:vAlign w:val="center"/>
          </w:tcPr>
          <w:p w14:paraId="65A98357" w14:textId="77777777" w:rsidR="00B57401" w:rsidRPr="00314100" w:rsidRDefault="00B57401" w:rsidP="00697A88">
            <w:pPr>
              <w:pStyle w:val="NormalWeb"/>
              <w:jc w:val="center"/>
              <w:rPr>
                <w:rFonts w:ascii="Arial" w:hAnsi="Arial" w:cs="Arial"/>
                <w:b/>
                <w:sz w:val="18"/>
                <w:szCs w:val="18"/>
                <w:lang w:eastAsia="ko-KR"/>
              </w:rPr>
            </w:pPr>
            <w:r w:rsidRPr="00314100">
              <w:rPr>
                <w:rFonts w:ascii="Arial" w:hAnsi="Arial" w:cs="Arial"/>
                <w:b/>
                <w:sz w:val="18"/>
                <w:szCs w:val="18"/>
                <w:lang w:eastAsia="ko-KR"/>
              </w:rPr>
              <w:t>Total expressed</w:t>
            </w:r>
          </w:p>
        </w:tc>
      </w:tr>
      <w:tr w:rsidR="00B57401" w14:paraId="17000D38" w14:textId="77777777" w:rsidTr="00697A88">
        <w:tc>
          <w:tcPr>
            <w:tcW w:w="1188" w:type="dxa"/>
            <w:shd w:val="clear" w:color="auto" w:fill="D9D9D9" w:themeFill="background1" w:themeFillShade="D9"/>
            <w:vAlign w:val="center"/>
          </w:tcPr>
          <w:p w14:paraId="050DFF27" w14:textId="77777777" w:rsidR="00B57401" w:rsidRPr="00314100" w:rsidRDefault="00B57401" w:rsidP="00697A88">
            <w:pPr>
              <w:pStyle w:val="NormalWeb"/>
              <w:jc w:val="center"/>
              <w:rPr>
                <w:rFonts w:ascii="Arial" w:hAnsi="Arial" w:cs="Arial"/>
                <w:b/>
                <w:sz w:val="18"/>
                <w:szCs w:val="18"/>
                <w:lang w:eastAsia="ko-KR"/>
              </w:rPr>
            </w:pPr>
            <w:r w:rsidRPr="00847E2F">
              <w:rPr>
                <w:rFonts w:ascii="Arial" w:hAnsi="Arial" w:cs="Arial"/>
                <w:b/>
                <w:sz w:val="18"/>
                <w:szCs w:val="18"/>
                <w:highlight w:val="yellow"/>
                <w:lang w:eastAsia="ko-KR"/>
              </w:rPr>
              <w:t>8</w:t>
            </w:r>
          </w:p>
        </w:tc>
        <w:tc>
          <w:tcPr>
            <w:tcW w:w="1472" w:type="dxa"/>
            <w:shd w:val="clear" w:color="auto" w:fill="D9D9D9" w:themeFill="background1" w:themeFillShade="D9"/>
            <w:vAlign w:val="center"/>
          </w:tcPr>
          <w:p w14:paraId="05022967" w14:textId="77777777" w:rsidR="00B57401" w:rsidRPr="00314100" w:rsidRDefault="00B57401" w:rsidP="00697A88">
            <w:pPr>
              <w:pStyle w:val="NormalWeb"/>
              <w:jc w:val="center"/>
              <w:rPr>
                <w:rFonts w:ascii="Arial" w:hAnsi="Arial" w:cs="Arial"/>
                <w:b/>
                <w:sz w:val="18"/>
                <w:szCs w:val="18"/>
                <w:lang w:eastAsia="ko-KR"/>
              </w:rPr>
            </w:pPr>
            <w:r>
              <w:rPr>
                <w:rFonts w:ascii="Arial" w:hAnsi="Arial" w:cs="Arial"/>
                <w:b/>
                <w:sz w:val="18"/>
                <w:szCs w:val="18"/>
                <w:lang w:eastAsia="ko-KR"/>
              </w:rPr>
              <w:t>high</w:t>
            </w:r>
          </w:p>
        </w:tc>
        <w:tc>
          <w:tcPr>
            <w:tcW w:w="921" w:type="dxa"/>
            <w:shd w:val="clear" w:color="auto" w:fill="D9D9D9" w:themeFill="background1" w:themeFillShade="D9"/>
            <w:vAlign w:val="center"/>
          </w:tcPr>
          <w:p w14:paraId="3EFB0AAB" w14:textId="77777777" w:rsidR="00B57401" w:rsidRPr="00314100" w:rsidRDefault="00B57401" w:rsidP="00697A88">
            <w:pPr>
              <w:pStyle w:val="NormalWeb"/>
              <w:jc w:val="center"/>
              <w:rPr>
                <w:rFonts w:ascii="Arial" w:hAnsi="Arial" w:cs="Arial"/>
                <w:b/>
                <w:sz w:val="18"/>
                <w:szCs w:val="18"/>
                <w:lang w:eastAsia="ko-KR"/>
              </w:rPr>
            </w:pPr>
            <w:r w:rsidRPr="00847E2F">
              <w:rPr>
                <w:rFonts w:ascii="Arial" w:hAnsi="Arial" w:cs="Arial"/>
                <w:b/>
                <w:sz w:val="18"/>
                <w:szCs w:val="18"/>
                <w:highlight w:val="yellow"/>
                <w:lang w:eastAsia="ko-KR"/>
              </w:rPr>
              <w:t>2</w:t>
            </w:r>
          </w:p>
        </w:tc>
        <w:tc>
          <w:tcPr>
            <w:tcW w:w="1489" w:type="dxa"/>
            <w:shd w:val="clear" w:color="auto" w:fill="D9D9D9" w:themeFill="background1" w:themeFillShade="D9"/>
            <w:vAlign w:val="center"/>
          </w:tcPr>
          <w:p w14:paraId="3FD50914" w14:textId="77777777" w:rsidR="00B57401" w:rsidRPr="00314100" w:rsidRDefault="00B57401" w:rsidP="00697A88">
            <w:pPr>
              <w:pStyle w:val="NormalWeb"/>
              <w:jc w:val="center"/>
              <w:rPr>
                <w:rFonts w:ascii="Arial" w:hAnsi="Arial" w:cs="Arial"/>
                <w:b/>
                <w:sz w:val="18"/>
                <w:szCs w:val="18"/>
                <w:lang w:eastAsia="ko-KR"/>
              </w:rPr>
            </w:pPr>
            <w:r>
              <w:rPr>
                <w:rFonts w:ascii="Arial" w:hAnsi="Arial" w:cs="Arial"/>
                <w:b/>
                <w:sz w:val="18"/>
                <w:szCs w:val="18"/>
                <w:lang w:eastAsia="ko-KR"/>
              </w:rPr>
              <w:t>low</w:t>
            </w:r>
          </w:p>
        </w:tc>
        <w:tc>
          <w:tcPr>
            <w:tcW w:w="1062" w:type="dxa"/>
            <w:shd w:val="clear" w:color="auto" w:fill="D9D9D9" w:themeFill="background1" w:themeFillShade="D9"/>
            <w:vAlign w:val="center"/>
          </w:tcPr>
          <w:p w14:paraId="6ACA1EA0" w14:textId="77777777" w:rsidR="00B57401" w:rsidRPr="00314100" w:rsidRDefault="00B57401" w:rsidP="00697A88">
            <w:pPr>
              <w:pStyle w:val="NormalWeb"/>
              <w:jc w:val="center"/>
              <w:rPr>
                <w:rFonts w:ascii="Arial" w:hAnsi="Arial" w:cs="Arial"/>
                <w:b/>
                <w:sz w:val="18"/>
                <w:szCs w:val="18"/>
                <w:lang w:eastAsia="ko-KR"/>
              </w:rPr>
            </w:pPr>
            <w:r w:rsidRPr="00847E2F">
              <w:rPr>
                <w:rFonts w:ascii="Arial" w:hAnsi="Arial" w:cs="Arial"/>
                <w:b/>
                <w:sz w:val="18"/>
                <w:szCs w:val="18"/>
                <w:highlight w:val="yellow"/>
                <w:lang w:eastAsia="ko-KR"/>
              </w:rPr>
              <w:t>1</w:t>
            </w:r>
          </w:p>
        </w:tc>
        <w:tc>
          <w:tcPr>
            <w:tcW w:w="1347" w:type="dxa"/>
            <w:shd w:val="clear" w:color="auto" w:fill="D9D9D9" w:themeFill="background1" w:themeFillShade="D9"/>
            <w:vAlign w:val="center"/>
          </w:tcPr>
          <w:p w14:paraId="6705E293" w14:textId="77777777" w:rsidR="00B57401" w:rsidRPr="00314100" w:rsidRDefault="00B57401" w:rsidP="00697A88">
            <w:pPr>
              <w:pStyle w:val="NormalWeb"/>
              <w:jc w:val="center"/>
              <w:rPr>
                <w:rFonts w:ascii="Arial" w:hAnsi="Arial" w:cs="Arial"/>
                <w:b/>
                <w:sz w:val="18"/>
                <w:szCs w:val="18"/>
                <w:lang w:eastAsia="ko-KR"/>
              </w:rPr>
            </w:pPr>
            <w:r>
              <w:rPr>
                <w:rFonts w:ascii="Arial" w:hAnsi="Arial" w:cs="Arial"/>
                <w:b/>
                <w:sz w:val="18"/>
                <w:szCs w:val="18"/>
                <w:lang w:eastAsia="ko-KR"/>
              </w:rPr>
              <w:t>low</w:t>
            </w:r>
          </w:p>
        </w:tc>
        <w:tc>
          <w:tcPr>
            <w:tcW w:w="1276" w:type="dxa"/>
            <w:shd w:val="clear" w:color="auto" w:fill="D9D9D9" w:themeFill="background1" w:themeFillShade="D9"/>
            <w:vAlign w:val="center"/>
          </w:tcPr>
          <w:p w14:paraId="67D20461" w14:textId="77777777" w:rsidR="00B57401" w:rsidRPr="00314100" w:rsidRDefault="00B57401" w:rsidP="00697A88">
            <w:pPr>
              <w:pStyle w:val="NormalWeb"/>
              <w:jc w:val="center"/>
              <w:rPr>
                <w:rFonts w:ascii="Arial" w:hAnsi="Arial" w:cs="Arial"/>
                <w:b/>
                <w:sz w:val="18"/>
                <w:szCs w:val="18"/>
                <w:lang w:eastAsia="ko-KR"/>
              </w:rPr>
            </w:pPr>
            <w:r w:rsidRPr="00847E2F">
              <w:rPr>
                <w:rFonts w:ascii="Arial" w:hAnsi="Arial" w:cs="Arial"/>
                <w:b/>
                <w:sz w:val="18"/>
                <w:szCs w:val="18"/>
                <w:highlight w:val="yellow"/>
                <w:lang w:eastAsia="ko-KR"/>
              </w:rPr>
              <w:t>11</w:t>
            </w:r>
          </w:p>
        </w:tc>
        <w:tc>
          <w:tcPr>
            <w:tcW w:w="1276" w:type="dxa"/>
            <w:shd w:val="clear" w:color="auto" w:fill="D9D9D9" w:themeFill="background1" w:themeFillShade="D9"/>
            <w:vAlign w:val="center"/>
          </w:tcPr>
          <w:p w14:paraId="7EFEFB6A" w14:textId="77777777" w:rsidR="00B57401" w:rsidRPr="00314100" w:rsidRDefault="00B57401" w:rsidP="00697A88">
            <w:pPr>
              <w:pStyle w:val="NormalWeb"/>
              <w:jc w:val="center"/>
              <w:rPr>
                <w:rFonts w:ascii="Arial" w:hAnsi="Arial" w:cs="Arial"/>
                <w:b/>
                <w:sz w:val="18"/>
                <w:szCs w:val="18"/>
                <w:lang w:eastAsia="ko-KR"/>
              </w:rPr>
            </w:pPr>
            <w:r>
              <w:rPr>
                <w:rFonts w:ascii="Arial" w:hAnsi="Arial" w:cs="Arial"/>
                <w:b/>
                <w:sz w:val="18"/>
                <w:szCs w:val="18"/>
                <w:lang w:eastAsia="ko-KR"/>
              </w:rPr>
              <w:t>medium-low</w:t>
            </w:r>
          </w:p>
        </w:tc>
      </w:tr>
      <w:tr w:rsidR="00B57401" w14:paraId="3B3D9A39" w14:textId="77777777" w:rsidTr="00697A88">
        <w:tc>
          <w:tcPr>
            <w:tcW w:w="2660" w:type="dxa"/>
            <w:gridSpan w:val="2"/>
            <w:tcBorders>
              <w:bottom w:val="single" w:sz="4" w:space="0" w:color="auto"/>
            </w:tcBorders>
          </w:tcPr>
          <w:p w14:paraId="7807CC9F" w14:textId="77777777" w:rsidR="00B57401" w:rsidRDefault="00B57401" w:rsidP="00697A88">
            <w:pPr>
              <w:pStyle w:val="NormalWeb"/>
              <w:jc w:val="center"/>
              <w:rPr>
                <w:rFonts w:ascii="Arial" w:hAnsi="Arial" w:cs="Arial"/>
                <w:sz w:val="18"/>
                <w:szCs w:val="18"/>
                <w:lang w:eastAsia="ko-KR"/>
              </w:rPr>
            </w:pPr>
            <w:r>
              <w:rPr>
                <w:rFonts w:ascii="Arial" w:hAnsi="Arial" w:cs="Arial"/>
                <w:sz w:val="18"/>
                <w:szCs w:val="18"/>
                <w:lang w:eastAsia="ko-KR"/>
              </w:rPr>
              <w:t>Most often you want others to include you in their activities and groups, and you like being noticed</w:t>
            </w:r>
          </w:p>
          <w:p w14:paraId="5E41E134" w14:textId="77777777" w:rsidR="00B57401" w:rsidRPr="0062725F" w:rsidRDefault="00B57401" w:rsidP="00697A88">
            <w:pPr>
              <w:pStyle w:val="NormalWeb"/>
              <w:jc w:val="center"/>
              <w:rPr>
                <w:rFonts w:ascii="Arial" w:hAnsi="Arial" w:cs="Arial"/>
                <w:sz w:val="18"/>
                <w:szCs w:val="18"/>
                <w:lang w:eastAsia="ko-KR"/>
              </w:rPr>
            </w:pPr>
            <w:r w:rsidRPr="006B3559">
              <w:rPr>
                <w:rFonts w:ascii="Arial" w:hAnsi="Arial" w:cs="Arial"/>
                <w:i/>
                <w:sz w:val="18"/>
                <w:szCs w:val="18"/>
                <w:lang w:eastAsia="ko-KR"/>
              </w:rPr>
              <w:t>(Range: 0-9)</w:t>
            </w:r>
          </w:p>
        </w:tc>
        <w:tc>
          <w:tcPr>
            <w:tcW w:w="2410" w:type="dxa"/>
            <w:gridSpan w:val="2"/>
            <w:tcBorders>
              <w:bottom w:val="single" w:sz="4" w:space="0" w:color="auto"/>
            </w:tcBorders>
          </w:tcPr>
          <w:p w14:paraId="20696208" w14:textId="77777777" w:rsidR="00B57401" w:rsidRDefault="00B57401" w:rsidP="00697A88">
            <w:pPr>
              <w:pStyle w:val="NormalWeb"/>
              <w:jc w:val="center"/>
              <w:rPr>
                <w:rFonts w:ascii="Arial" w:hAnsi="Arial" w:cs="Arial"/>
                <w:sz w:val="18"/>
                <w:szCs w:val="18"/>
                <w:lang w:eastAsia="ko-KR"/>
              </w:rPr>
            </w:pPr>
            <w:r>
              <w:rPr>
                <w:rFonts w:ascii="Arial" w:hAnsi="Arial" w:cs="Arial"/>
                <w:sz w:val="18"/>
                <w:szCs w:val="18"/>
                <w:lang w:eastAsia="ko-KR"/>
              </w:rPr>
              <w:t>You are most comfortable in ambiguous situations and can formulate structure</w:t>
            </w:r>
          </w:p>
          <w:p w14:paraId="05E29418" w14:textId="77777777" w:rsidR="00B57401" w:rsidRDefault="00B57401" w:rsidP="00697A88">
            <w:pPr>
              <w:pStyle w:val="NormalWeb"/>
              <w:jc w:val="center"/>
              <w:rPr>
                <w:rFonts w:ascii="Arial" w:hAnsi="Arial" w:cs="Arial"/>
                <w:i/>
                <w:sz w:val="18"/>
                <w:szCs w:val="18"/>
                <w:lang w:eastAsia="ko-KR"/>
              </w:rPr>
            </w:pPr>
          </w:p>
          <w:p w14:paraId="6057FF42" w14:textId="77777777" w:rsidR="00B57401" w:rsidRPr="0062725F" w:rsidRDefault="00B57401" w:rsidP="00697A88">
            <w:pPr>
              <w:pStyle w:val="NormalWeb"/>
              <w:jc w:val="center"/>
              <w:rPr>
                <w:rFonts w:ascii="Arial" w:hAnsi="Arial" w:cs="Arial"/>
                <w:sz w:val="18"/>
                <w:szCs w:val="18"/>
                <w:lang w:eastAsia="ko-KR"/>
              </w:rPr>
            </w:pPr>
            <w:r w:rsidRPr="006B3559">
              <w:rPr>
                <w:rFonts w:ascii="Arial" w:hAnsi="Arial" w:cs="Arial"/>
                <w:i/>
                <w:sz w:val="18"/>
                <w:szCs w:val="18"/>
                <w:lang w:eastAsia="ko-KR"/>
              </w:rPr>
              <w:t>(Range: 0-9)</w:t>
            </w:r>
          </w:p>
        </w:tc>
        <w:tc>
          <w:tcPr>
            <w:tcW w:w="2409" w:type="dxa"/>
            <w:gridSpan w:val="2"/>
            <w:tcBorders>
              <w:bottom w:val="single" w:sz="4" w:space="0" w:color="auto"/>
            </w:tcBorders>
          </w:tcPr>
          <w:p w14:paraId="2AE87D11" w14:textId="77777777" w:rsidR="00B57401" w:rsidRDefault="00B57401" w:rsidP="00697A88">
            <w:pPr>
              <w:pStyle w:val="NormalWeb"/>
              <w:jc w:val="center"/>
              <w:rPr>
                <w:rFonts w:ascii="Arial" w:hAnsi="Arial" w:cs="Arial"/>
                <w:sz w:val="18"/>
                <w:szCs w:val="18"/>
                <w:lang w:eastAsia="ko-KR"/>
              </w:rPr>
            </w:pPr>
            <w:r>
              <w:rPr>
                <w:rFonts w:ascii="Arial" w:hAnsi="Arial" w:cs="Arial"/>
                <w:sz w:val="18"/>
                <w:szCs w:val="18"/>
                <w:lang w:eastAsia="ko-KR"/>
              </w:rPr>
              <w:t>Most of the time you are not comfortable with others acting warmly, or sharing  their feelings with you</w:t>
            </w:r>
          </w:p>
          <w:p w14:paraId="3412B2D8" w14:textId="77777777" w:rsidR="00B57401" w:rsidRPr="0062725F" w:rsidRDefault="00B57401" w:rsidP="00697A88">
            <w:pPr>
              <w:pStyle w:val="NormalWeb"/>
              <w:jc w:val="center"/>
              <w:rPr>
                <w:rFonts w:ascii="Arial" w:hAnsi="Arial" w:cs="Arial"/>
                <w:sz w:val="18"/>
                <w:szCs w:val="18"/>
                <w:lang w:eastAsia="ko-KR"/>
              </w:rPr>
            </w:pPr>
            <w:r w:rsidRPr="006B3559">
              <w:rPr>
                <w:rFonts w:ascii="Arial" w:hAnsi="Arial" w:cs="Arial"/>
                <w:i/>
                <w:sz w:val="18"/>
                <w:szCs w:val="18"/>
                <w:lang w:eastAsia="ko-KR"/>
              </w:rPr>
              <w:t>(Range: 0-9)</w:t>
            </w:r>
          </w:p>
        </w:tc>
        <w:tc>
          <w:tcPr>
            <w:tcW w:w="2552" w:type="dxa"/>
            <w:gridSpan w:val="2"/>
            <w:tcBorders>
              <w:bottom w:val="single" w:sz="4" w:space="0" w:color="auto"/>
            </w:tcBorders>
          </w:tcPr>
          <w:p w14:paraId="4C63CEC0" w14:textId="77777777" w:rsidR="00B57401" w:rsidRDefault="00B57401" w:rsidP="00697A88">
            <w:pPr>
              <w:pStyle w:val="NormalWeb"/>
              <w:jc w:val="center"/>
              <w:rPr>
                <w:rFonts w:ascii="Arial" w:hAnsi="Arial" w:cs="Arial"/>
                <w:sz w:val="18"/>
                <w:szCs w:val="18"/>
                <w:lang w:eastAsia="ko-KR"/>
              </w:rPr>
            </w:pPr>
            <w:r>
              <w:rPr>
                <w:rFonts w:ascii="Arial" w:hAnsi="Arial" w:cs="Arial"/>
                <w:sz w:val="18"/>
                <w:szCs w:val="18"/>
                <w:lang w:eastAsia="ko-KR"/>
              </w:rPr>
              <w:t>You are most comfortable initiating activities, rather than waiting on others</w:t>
            </w:r>
          </w:p>
          <w:p w14:paraId="2BFF8420" w14:textId="77777777" w:rsidR="00B57401" w:rsidRDefault="00B57401" w:rsidP="00697A88">
            <w:pPr>
              <w:pStyle w:val="NormalWeb"/>
              <w:jc w:val="center"/>
              <w:rPr>
                <w:rFonts w:ascii="Arial" w:hAnsi="Arial" w:cs="Arial"/>
                <w:sz w:val="18"/>
                <w:szCs w:val="18"/>
                <w:lang w:eastAsia="ko-KR"/>
              </w:rPr>
            </w:pPr>
          </w:p>
          <w:p w14:paraId="047C9A71" w14:textId="77777777" w:rsidR="00B57401" w:rsidRPr="0062725F" w:rsidRDefault="00B57401" w:rsidP="00697A88">
            <w:pPr>
              <w:pStyle w:val="NormalWeb"/>
              <w:jc w:val="center"/>
              <w:rPr>
                <w:rFonts w:ascii="Arial" w:hAnsi="Arial" w:cs="Arial"/>
                <w:sz w:val="18"/>
                <w:szCs w:val="18"/>
                <w:lang w:eastAsia="ko-KR"/>
              </w:rPr>
            </w:pPr>
            <w:r>
              <w:rPr>
                <w:rFonts w:ascii="Arial" w:hAnsi="Arial" w:cs="Arial"/>
                <w:i/>
                <w:sz w:val="18"/>
                <w:szCs w:val="18"/>
                <w:lang w:eastAsia="ko-KR"/>
              </w:rPr>
              <w:t>(Range: 0-27</w:t>
            </w:r>
            <w:r w:rsidRPr="006B3559">
              <w:rPr>
                <w:rFonts w:ascii="Arial" w:hAnsi="Arial" w:cs="Arial"/>
                <w:i/>
                <w:sz w:val="18"/>
                <w:szCs w:val="18"/>
                <w:lang w:eastAsia="ko-KR"/>
              </w:rPr>
              <w:t>)</w:t>
            </w:r>
          </w:p>
        </w:tc>
      </w:tr>
      <w:tr w:rsidR="00B57401" w14:paraId="278F8257" w14:textId="77777777" w:rsidTr="00697A88">
        <w:tc>
          <w:tcPr>
            <w:tcW w:w="2660" w:type="dxa"/>
            <w:gridSpan w:val="2"/>
            <w:tcBorders>
              <w:bottom w:val="single" w:sz="4" w:space="0" w:color="auto"/>
            </w:tcBorders>
            <w:shd w:val="pct20" w:color="auto" w:fill="auto"/>
            <w:vAlign w:val="center"/>
          </w:tcPr>
          <w:p w14:paraId="455246E3" w14:textId="77777777" w:rsidR="00B57401" w:rsidRPr="00314100" w:rsidRDefault="00B57401" w:rsidP="00697A88">
            <w:pPr>
              <w:pStyle w:val="NormalWeb"/>
              <w:jc w:val="center"/>
              <w:rPr>
                <w:rFonts w:ascii="Arial" w:hAnsi="Arial" w:cs="Arial"/>
                <w:b/>
                <w:sz w:val="18"/>
                <w:szCs w:val="18"/>
                <w:lang w:eastAsia="ko-KR"/>
              </w:rPr>
            </w:pPr>
            <w:r w:rsidRPr="00314100">
              <w:rPr>
                <w:rFonts w:ascii="Arial" w:hAnsi="Arial" w:cs="Arial"/>
                <w:b/>
                <w:sz w:val="18"/>
                <w:szCs w:val="18"/>
                <w:lang w:eastAsia="ko-KR"/>
              </w:rPr>
              <w:t>Total  Inclusion</w:t>
            </w:r>
          </w:p>
        </w:tc>
        <w:tc>
          <w:tcPr>
            <w:tcW w:w="2410" w:type="dxa"/>
            <w:gridSpan w:val="2"/>
            <w:tcBorders>
              <w:bottom w:val="single" w:sz="4" w:space="0" w:color="auto"/>
            </w:tcBorders>
            <w:shd w:val="pct20" w:color="auto" w:fill="auto"/>
            <w:vAlign w:val="center"/>
          </w:tcPr>
          <w:p w14:paraId="00764591" w14:textId="77777777" w:rsidR="00B57401" w:rsidRPr="00314100" w:rsidRDefault="00B57401" w:rsidP="00697A88">
            <w:pPr>
              <w:pStyle w:val="NormalWeb"/>
              <w:jc w:val="center"/>
              <w:rPr>
                <w:rFonts w:ascii="Arial" w:hAnsi="Arial" w:cs="Arial"/>
                <w:b/>
                <w:sz w:val="18"/>
                <w:szCs w:val="18"/>
                <w:lang w:eastAsia="ko-KR"/>
              </w:rPr>
            </w:pPr>
            <w:r w:rsidRPr="00314100">
              <w:rPr>
                <w:rFonts w:ascii="Arial" w:hAnsi="Arial" w:cs="Arial"/>
                <w:b/>
                <w:sz w:val="18"/>
                <w:szCs w:val="18"/>
                <w:lang w:eastAsia="ko-KR"/>
              </w:rPr>
              <w:t>Total  Control</w:t>
            </w:r>
          </w:p>
        </w:tc>
        <w:tc>
          <w:tcPr>
            <w:tcW w:w="2409" w:type="dxa"/>
            <w:gridSpan w:val="2"/>
            <w:tcBorders>
              <w:bottom w:val="single" w:sz="4" w:space="0" w:color="auto"/>
            </w:tcBorders>
            <w:shd w:val="pct20" w:color="auto" w:fill="auto"/>
            <w:vAlign w:val="center"/>
          </w:tcPr>
          <w:p w14:paraId="545769A5" w14:textId="77777777" w:rsidR="00B57401" w:rsidRPr="00314100" w:rsidRDefault="00B57401" w:rsidP="00697A88">
            <w:pPr>
              <w:pStyle w:val="NormalWeb"/>
              <w:jc w:val="center"/>
              <w:rPr>
                <w:rFonts w:ascii="Arial" w:hAnsi="Arial" w:cs="Arial"/>
                <w:b/>
                <w:sz w:val="18"/>
                <w:szCs w:val="18"/>
                <w:lang w:eastAsia="ko-KR"/>
              </w:rPr>
            </w:pPr>
            <w:r w:rsidRPr="00314100">
              <w:rPr>
                <w:rFonts w:ascii="Arial" w:hAnsi="Arial" w:cs="Arial"/>
                <w:b/>
                <w:sz w:val="18"/>
                <w:szCs w:val="18"/>
                <w:lang w:eastAsia="ko-KR"/>
              </w:rPr>
              <w:t>Total  Affection</w:t>
            </w:r>
          </w:p>
        </w:tc>
        <w:tc>
          <w:tcPr>
            <w:tcW w:w="2552" w:type="dxa"/>
            <w:gridSpan w:val="2"/>
            <w:tcBorders>
              <w:bottom w:val="single" w:sz="4" w:space="0" w:color="auto"/>
            </w:tcBorders>
            <w:shd w:val="pct20" w:color="auto" w:fill="auto"/>
            <w:vAlign w:val="center"/>
          </w:tcPr>
          <w:p w14:paraId="387CD1F5" w14:textId="77777777" w:rsidR="00B57401" w:rsidRPr="00314100" w:rsidRDefault="00B57401" w:rsidP="00697A88">
            <w:pPr>
              <w:pStyle w:val="NormalWeb"/>
              <w:jc w:val="center"/>
              <w:rPr>
                <w:rFonts w:ascii="Arial" w:hAnsi="Arial" w:cs="Arial"/>
                <w:b/>
                <w:sz w:val="18"/>
                <w:szCs w:val="18"/>
                <w:lang w:eastAsia="ko-KR"/>
              </w:rPr>
            </w:pPr>
            <w:r w:rsidRPr="00314100">
              <w:rPr>
                <w:rFonts w:ascii="Arial" w:hAnsi="Arial" w:cs="Arial"/>
                <w:b/>
                <w:sz w:val="18"/>
                <w:szCs w:val="18"/>
                <w:lang w:eastAsia="ko-KR"/>
              </w:rPr>
              <w:t>Social Interaction Index</w:t>
            </w:r>
          </w:p>
        </w:tc>
      </w:tr>
      <w:tr w:rsidR="00B57401" w14:paraId="7BB2F3BE" w14:textId="77777777" w:rsidTr="00697A88">
        <w:tc>
          <w:tcPr>
            <w:tcW w:w="1188" w:type="dxa"/>
            <w:tcBorders>
              <w:bottom w:val="single" w:sz="4" w:space="0" w:color="auto"/>
            </w:tcBorders>
            <w:shd w:val="pct20" w:color="auto" w:fill="auto"/>
            <w:vAlign w:val="center"/>
          </w:tcPr>
          <w:p w14:paraId="47881162" w14:textId="77777777" w:rsidR="00B57401" w:rsidRPr="00314100" w:rsidRDefault="00B57401" w:rsidP="00697A88">
            <w:pPr>
              <w:pStyle w:val="NormalWeb"/>
              <w:jc w:val="center"/>
              <w:rPr>
                <w:rFonts w:ascii="Arial" w:hAnsi="Arial" w:cs="Arial"/>
                <w:b/>
                <w:sz w:val="18"/>
                <w:szCs w:val="18"/>
                <w:lang w:eastAsia="ko-KR"/>
              </w:rPr>
            </w:pPr>
            <w:r w:rsidRPr="00847E2F">
              <w:rPr>
                <w:rFonts w:ascii="Arial" w:hAnsi="Arial" w:cs="Arial"/>
                <w:b/>
                <w:sz w:val="18"/>
                <w:szCs w:val="18"/>
                <w:highlight w:val="yellow"/>
                <w:lang w:eastAsia="ko-KR"/>
              </w:rPr>
              <w:t>13</w:t>
            </w:r>
          </w:p>
        </w:tc>
        <w:tc>
          <w:tcPr>
            <w:tcW w:w="1472" w:type="dxa"/>
            <w:tcBorders>
              <w:bottom w:val="single" w:sz="4" w:space="0" w:color="auto"/>
            </w:tcBorders>
            <w:shd w:val="pct20" w:color="auto" w:fill="auto"/>
            <w:vAlign w:val="center"/>
          </w:tcPr>
          <w:p w14:paraId="4A0FA4E8" w14:textId="77777777" w:rsidR="00B57401" w:rsidRPr="00314100" w:rsidRDefault="00B57401" w:rsidP="00697A88">
            <w:pPr>
              <w:pStyle w:val="NormalWeb"/>
              <w:jc w:val="center"/>
              <w:rPr>
                <w:rFonts w:ascii="Arial" w:hAnsi="Arial" w:cs="Arial"/>
                <w:b/>
                <w:sz w:val="18"/>
                <w:szCs w:val="18"/>
                <w:lang w:eastAsia="ko-KR"/>
              </w:rPr>
            </w:pPr>
            <w:r>
              <w:rPr>
                <w:rFonts w:ascii="Arial" w:hAnsi="Arial" w:cs="Arial"/>
                <w:b/>
                <w:sz w:val="18"/>
                <w:szCs w:val="18"/>
                <w:lang w:eastAsia="ko-KR"/>
              </w:rPr>
              <w:t>medium-high</w:t>
            </w:r>
          </w:p>
        </w:tc>
        <w:tc>
          <w:tcPr>
            <w:tcW w:w="921" w:type="dxa"/>
            <w:tcBorders>
              <w:bottom w:val="single" w:sz="4" w:space="0" w:color="auto"/>
            </w:tcBorders>
            <w:shd w:val="pct20" w:color="auto" w:fill="auto"/>
            <w:vAlign w:val="center"/>
          </w:tcPr>
          <w:p w14:paraId="55363CFC" w14:textId="77777777" w:rsidR="00B57401" w:rsidRPr="00314100" w:rsidRDefault="00B57401" w:rsidP="00697A88">
            <w:pPr>
              <w:pStyle w:val="NormalWeb"/>
              <w:jc w:val="center"/>
              <w:rPr>
                <w:rFonts w:ascii="Arial" w:hAnsi="Arial" w:cs="Arial"/>
                <w:b/>
                <w:sz w:val="18"/>
                <w:szCs w:val="18"/>
                <w:lang w:eastAsia="ko-KR"/>
              </w:rPr>
            </w:pPr>
            <w:r w:rsidRPr="00847E2F">
              <w:rPr>
                <w:rFonts w:ascii="Arial" w:hAnsi="Arial" w:cs="Arial"/>
                <w:b/>
                <w:sz w:val="18"/>
                <w:szCs w:val="18"/>
                <w:highlight w:val="yellow"/>
                <w:lang w:eastAsia="ko-KR"/>
              </w:rPr>
              <w:t>11</w:t>
            </w:r>
          </w:p>
        </w:tc>
        <w:tc>
          <w:tcPr>
            <w:tcW w:w="1489" w:type="dxa"/>
            <w:tcBorders>
              <w:bottom w:val="single" w:sz="4" w:space="0" w:color="auto"/>
            </w:tcBorders>
            <w:shd w:val="pct20" w:color="auto" w:fill="auto"/>
            <w:vAlign w:val="center"/>
          </w:tcPr>
          <w:p w14:paraId="1CCE6E2F" w14:textId="77777777" w:rsidR="00B57401" w:rsidRPr="00314100" w:rsidRDefault="00B57401" w:rsidP="00697A88">
            <w:pPr>
              <w:pStyle w:val="NormalWeb"/>
              <w:jc w:val="center"/>
              <w:rPr>
                <w:rFonts w:ascii="Arial" w:hAnsi="Arial" w:cs="Arial"/>
                <w:b/>
                <w:sz w:val="18"/>
                <w:szCs w:val="18"/>
                <w:lang w:eastAsia="ko-KR"/>
              </w:rPr>
            </w:pPr>
            <w:r>
              <w:rPr>
                <w:rFonts w:ascii="Arial" w:hAnsi="Arial" w:cs="Arial"/>
                <w:b/>
                <w:sz w:val="18"/>
                <w:szCs w:val="18"/>
                <w:lang w:eastAsia="ko-KR"/>
              </w:rPr>
              <w:t>medium-low</w:t>
            </w:r>
          </w:p>
        </w:tc>
        <w:tc>
          <w:tcPr>
            <w:tcW w:w="1062" w:type="dxa"/>
            <w:tcBorders>
              <w:bottom w:val="single" w:sz="4" w:space="0" w:color="auto"/>
            </w:tcBorders>
            <w:shd w:val="pct20" w:color="auto" w:fill="auto"/>
            <w:vAlign w:val="center"/>
          </w:tcPr>
          <w:p w14:paraId="3665C45C" w14:textId="77777777" w:rsidR="00B57401" w:rsidRPr="00847E2F" w:rsidRDefault="00B57401" w:rsidP="00697A88">
            <w:pPr>
              <w:pStyle w:val="NormalWeb"/>
              <w:jc w:val="center"/>
              <w:rPr>
                <w:rFonts w:ascii="Arial" w:hAnsi="Arial" w:cs="Arial"/>
                <w:b/>
                <w:sz w:val="18"/>
                <w:szCs w:val="18"/>
                <w:highlight w:val="yellow"/>
                <w:lang w:eastAsia="ko-KR"/>
              </w:rPr>
            </w:pPr>
            <w:r w:rsidRPr="00847E2F">
              <w:rPr>
                <w:rFonts w:ascii="Arial" w:hAnsi="Arial" w:cs="Arial"/>
                <w:b/>
                <w:sz w:val="18"/>
                <w:szCs w:val="18"/>
                <w:highlight w:val="yellow"/>
                <w:lang w:eastAsia="ko-KR"/>
              </w:rPr>
              <w:t>2</w:t>
            </w:r>
          </w:p>
        </w:tc>
        <w:tc>
          <w:tcPr>
            <w:tcW w:w="1347" w:type="dxa"/>
            <w:tcBorders>
              <w:bottom w:val="single" w:sz="4" w:space="0" w:color="auto"/>
            </w:tcBorders>
            <w:shd w:val="pct20" w:color="auto" w:fill="auto"/>
            <w:vAlign w:val="center"/>
          </w:tcPr>
          <w:p w14:paraId="792ADB9B" w14:textId="77777777" w:rsidR="00B57401" w:rsidRPr="00314100" w:rsidRDefault="00B57401" w:rsidP="00697A88">
            <w:pPr>
              <w:pStyle w:val="NormalWeb"/>
              <w:jc w:val="center"/>
              <w:rPr>
                <w:rFonts w:ascii="Arial" w:hAnsi="Arial" w:cs="Arial"/>
                <w:b/>
                <w:sz w:val="18"/>
                <w:szCs w:val="18"/>
                <w:lang w:eastAsia="ko-KR"/>
              </w:rPr>
            </w:pPr>
            <w:r>
              <w:rPr>
                <w:rFonts w:ascii="Arial" w:hAnsi="Arial" w:cs="Arial"/>
                <w:b/>
                <w:sz w:val="18"/>
                <w:szCs w:val="18"/>
                <w:lang w:eastAsia="ko-KR"/>
              </w:rPr>
              <w:t>low</w:t>
            </w:r>
          </w:p>
        </w:tc>
        <w:tc>
          <w:tcPr>
            <w:tcW w:w="1276" w:type="dxa"/>
            <w:tcBorders>
              <w:bottom w:val="single" w:sz="4" w:space="0" w:color="auto"/>
            </w:tcBorders>
            <w:shd w:val="pct20" w:color="auto" w:fill="auto"/>
            <w:vAlign w:val="center"/>
          </w:tcPr>
          <w:p w14:paraId="7C37AF82" w14:textId="77777777" w:rsidR="00B57401" w:rsidRPr="00314100" w:rsidRDefault="00B57401" w:rsidP="00697A88">
            <w:pPr>
              <w:pStyle w:val="NormalWeb"/>
              <w:jc w:val="center"/>
              <w:rPr>
                <w:rFonts w:ascii="Arial" w:hAnsi="Arial" w:cs="Arial"/>
                <w:b/>
                <w:sz w:val="18"/>
                <w:szCs w:val="18"/>
                <w:lang w:eastAsia="ko-KR"/>
              </w:rPr>
            </w:pPr>
            <w:r w:rsidRPr="00847E2F">
              <w:rPr>
                <w:rFonts w:ascii="Arial" w:hAnsi="Arial" w:cs="Arial"/>
                <w:b/>
                <w:sz w:val="18"/>
                <w:szCs w:val="18"/>
                <w:highlight w:val="yellow"/>
                <w:lang w:eastAsia="ko-KR"/>
              </w:rPr>
              <w:t>26</w:t>
            </w:r>
          </w:p>
        </w:tc>
        <w:tc>
          <w:tcPr>
            <w:tcW w:w="1276" w:type="dxa"/>
            <w:tcBorders>
              <w:bottom w:val="single" w:sz="4" w:space="0" w:color="auto"/>
            </w:tcBorders>
            <w:shd w:val="pct20" w:color="auto" w:fill="auto"/>
            <w:vAlign w:val="center"/>
          </w:tcPr>
          <w:p w14:paraId="7F550522" w14:textId="77777777" w:rsidR="00B57401" w:rsidRPr="00314100" w:rsidRDefault="00B57401" w:rsidP="00697A88">
            <w:pPr>
              <w:pStyle w:val="NormalWeb"/>
              <w:jc w:val="center"/>
              <w:rPr>
                <w:rFonts w:ascii="Arial" w:hAnsi="Arial" w:cs="Arial"/>
                <w:b/>
                <w:sz w:val="18"/>
                <w:szCs w:val="18"/>
                <w:lang w:eastAsia="ko-KR"/>
              </w:rPr>
            </w:pPr>
            <w:r>
              <w:rPr>
                <w:rFonts w:ascii="Arial" w:hAnsi="Arial" w:cs="Arial"/>
                <w:b/>
                <w:sz w:val="18"/>
                <w:szCs w:val="18"/>
                <w:lang w:eastAsia="ko-KR"/>
              </w:rPr>
              <w:t>medium-low</w:t>
            </w:r>
          </w:p>
        </w:tc>
      </w:tr>
      <w:tr w:rsidR="00B57401" w14:paraId="63ED53ED" w14:textId="77777777" w:rsidTr="00697A88">
        <w:tc>
          <w:tcPr>
            <w:tcW w:w="2660" w:type="dxa"/>
            <w:gridSpan w:val="2"/>
            <w:shd w:val="clear" w:color="auto" w:fill="auto"/>
          </w:tcPr>
          <w:p w14:paraId="1B3DACBF" w14:textId="77777777" w:rsidR="00B57401" w:rsidRDefault="00B57401" w:rsidP="00697A88">
            <w:pPr>
              <w:pStyle w:val="NormalWeb"/>
              <w:jc w:val="center"/>
              <w:rPr>
                <w:rFonts w:ascii="Arial" w:hAnsi="Arial" w:cs="Arial"/>
                <w:sz w:val="18"/>
                <w:szCs w:val="18"/>
                <w:lang w:eastAsia="ko-KR"/>
              </w:rPr>
            </w:pPr>
            <w:r>
              <w:rPr>
                <w:rFonts w:ascii="Arial" w:hAnsi="Arial" w:cs="Arial"/>
                <w:sz w:val="18"/>
                <w:szCs w:val="18"/>
                <w:lang w:eastAsia="ko-KR"/>
              </w:rPr>
              <w:t>You have a strong preference for being involved in social situations most of the time</w:t>
            </w:r>
          </w:p>
          <w:p w14:paraId="2818E472" w14:textId="77777777" w:rsidR="00B57401" w:rsidRDefault="00B57401" w:rsidP="00697A88">
            <w:pPr>
              <w:pStyle w:val="NormalWeb"/>
              <w:jc w:val="center"/>
              <w:rPr>
                <w:rFonts w:ascii="Arial" w:hAnsi="Arial" w:cs="Arial"/>
                <w:i/>
                <w:sz w:val="18"/>
                <w:szCs w:val="18"/>
                <w:lang w:eastAsia="ko-KR"/>
              </w:rPr>
            </w:pPr>
          </w:p>
          <w:p w14:paraId="5E00A0B6" w14:textId="77777777" w:rsidR="00B57401" w:rsidRDefault="00B57401" w:rsidP="00697A88">
            <w:pPr>
              <w:pStyle w:val="NormalWeb"/>
              <w:jc w:val="center"/>
              <w:rPr>
                <w:rFonts w:ascii="Arial" w:hAnsi="Arial" w:cs="Arial"/>
                <w:i/>
                <w:sz w:val="18"/>
                <w:szCs w:val="18"/>
                <w:lang w:eastAsia="ko-KR"/>
              </w:rPr>
            </w:pPr>
          </w:p>
          <w:p w14:paraId="592241E7" w14:textId="77777777" w:rsidR="00B57401" w:rsidRDefault="00B57401" w:rsidP="00697A88">
            <w:pPr>
              <w:pStyle w:val="NormalWeb"/>
              <w:jc w:val="center"/>
              <w:rPr>
                <w:rFonts w:ascii="Arial" w:hAnsi="Arial" w:cs="Arial"/>
                <w:i/>
                <w:sz w:val="18"/>
                <w:szCs w:val="18"/>
                <w:lang w:eastAsia="ko-KR"/>
              </w:rPr>
            </w:pPr>
          </w:p>
          <w:p w14:paraId="12472851" w14:textId="77777777" w:rsidR="00B57401" w:rsidRDefault="00B57401" w:rsidP="00697A88">
            <w:pPr>
              <w:pStyle w:val="NormalWeb"/>
              <w:jc w:val="center"/>
              <w:rPr>
                <w:rFonts w:ascii="Arial" w:hAnsi="Arial" w:cs="Arial"/>
                <w:i/>
                <w:sz w:val="18"/>
                <w:szCs w:val="18"/>
                <w:lang w:eastAsia="ko-KR"/>
              </w:rPr>
            </w:pPr>
          </w:p>
          <w:p w14:paraId="4EE26665" w14:textId="77777777" w:rsidR="00B57401" w:rsidRDefault="00B57401" w:rsidP="00697A88">
            <w:pPr>
              <w:pStyle w:val="NormalWeb"/>
              <w:jc w:val="center"/>
              <w:rPr>
                <w:rFonts w:ascii="Arial" w:hAnsi="Arial" w:cs="Arial"/>
                <w:sz w:val="18"/>
                <w:szCs w:val="18"/>
                <w:lang w:eastAsia="ko-KR"/>
              </w:rPr>
            </w:pPr>
            <w:r>
              <w:rPr>
                <w:rFonts w:ascii="Arial" w:hAnsi="Arial" w:cs="Arial"/>
                <w:i/>
                <w:sz w:val="18"/>
                <w:szCs w:val="18"/>
                <w:lang w:eastAsia="ko-KR"/>
              </w:rPr>
              <w:t>(Range: 0-18</w:t>
            </w:r>
            <w:r w:rsidRPr="006B3559">
              <w:rPr>
                <w:rFonts w:ascii="Arial" w:hAnsi="Arial" w:cs="Arial"/>
                <w:i/>
                <w:sz w:val="18"/>
                <w:szCs w:val="18"/>
                <w:lang w:eastAsia="ko-KR"/>
              </w:rPr>
              <w:t>)</w:t>
            </w:r>
          </w:p>
        </w:tc>
        <w:tc>
          <w:tcPr>
            <w:tcW w:w="2410" w:type="dxa"/>
            <w:gridSpan w:val="2"/>
            <w:shd w:val="clear" w:color="auto" w:fill="auto"/>
          </w:tcPr>
          <w:p w14:paraId="5E7F08A8" w14:textId="77777777" w:rsidR="00B57401" w:rsidRDefault="00B57401" w:rsidP="00697A88">
            <w:pPr>
              <w:pStyle w:val="NormalWeb"/>
              <w:jc w:val="center"/>
              <w:rPr>
                <w:rFonts w:ascii="Arial" w:hAnsi="Arial" w:cs="Arial"/>
                <w:sz w:val="18"/>
                <w:szCs w:val="18"/>
                <w:lang w:eastAsia="ko-KR"/>
              </w:rPr>
            </w:pPr>
            <w:r>
              <w:rPr>
                <w:rFonts w:ascii="Arial" w:hAnsi="Arial" w:cs="Arial"/>
                <w:sz w:val="18"/>
                <w:szCs w:val="18"/>
                <w:lang w:eastAsia="ko-KR"/>
              </w:rPr>
              <w:t>You prefer a moderate amount of structure and clarity concerning authority and responsibility</w:t>
            </w:r>
          </w:p>
          <w:p w14:paraId="4A7BF850" w14:textId="77777777" w:rsidR="00B57401" w:rsidRDefault="00B57401" w:rsidP="00697A88">
            <w:pPr>
              <w:pStyle w:val="NormalWeb"/>
              <w:jc w:val="center"/>
              <w:rPr>
                <w:rFonts w:ascii="Arial" w:hAnsi="Arial" w:cs="Arial"/>
                <w:i/>
                <w:sz w:val="18"/>
                <w:szCs w:val="18"/>
                <w:lang w:eastAsia="ko-KR"/>
              </w:rPr>
            </w:pPr>
          </w:p>
          <w:p w14:paraId="10F1E264" w14:textId="77777777" w:rsidR="00B57401" w:rsidRDefault="00B57401" w:rsidP="00697A88">
            <w:pPr>
              <w:pStyle w:val="NormalWeb"/>
              <w:jc w:val="center"/>
              <w:rPr>
                <w:rFonts w:ascii="Arial" w:hAnsi="Arial" w:cs="Arial"/>
                <w:i/>
                <w:sz w:val="18"/>
                <w:szCs w:val="18"/>
                <w:lang w:eastAsia="ko-KR"/>
              </w:rPr>
            </w:pPr>
          </w:p>
          <w:p w14:paraId="2A86DB30" w14:textId="77777777" w:rsidR="00B57401" w:rsidRDefault="00B57401" w:rsidP="00697A88">
            <w:pPr>
              <w:pStyle w:val="NormalWeb"/>
              <w:jc w:val="center"/>
              <w:rPr>
                <w:rFonts w:ascii="Arial" w:hAnsi="Arial" w:cs="Arial"/>
                <w:i/>
                <w:sz w:val="18"/>
                <w:szCs w:val="18"/>
                <w:lang w:eastAsia="ko-KR"/>
              </w:rPr>
            </w:pPr>
          </w:p>
          <w:p w14:paraId="12939782" w14:textId="77777777" w:rsidR="00B57401" w:rsidRDefault="00B57401" w:rsidP="00697A88">
            <w:pPr>
              <w:pStyle w:val="NormalWeb"/>
              <w:jc w:val="center"/>
              <w:rPr>
                <w:rFonts w:ascii="Arial" w:hAnsi="Arial" w:cs="Arial"/>
                <w:sz w:val="18"/>
                <w:szCs w:val="18"/>
                <w:lang w:eastAsia="ko-KR"/>
              </w:rPr>
            </w:pPr>
            <w:r>
              <w:rPr>
                <w:rFonts w:ascii="Arial" w:hAnsi="Arial" w:cs="Arial"/>
                <w:i/>
                <w:sz w:val="18"/>
                <w:szCs w:val="18"/>
                <w:lang w:eastAsia="ko-KR"/>
              </w:rPr>
              <w:t>(Range: 0-18</w:t>
            </w:r>
            <w:r w:rsidRPr="006B3559">
              <w:rPr>
                <w:rFonts w:ascii="Arial" w:hAnsi="Arial" w:cs="Arial"/>
                <w:i/>
                <w:sz w:val="18"/>
                <w:szCs w:val="18"/>
                <w:lang w:eastAsia="ko-KR"/>
              </w:rPr>
              <w:t>)</w:t>
            </w:r>
          </w:p>
        </w:tc>
        <w:tc>
          <w:tcPr>
            <w:tcW w:w="2409" w:type="dxa"/>
            <w:gridSpan w:val="2"/>
            <w:shd w:val="clear" w:color="auto" w:fill="auto"/>
          </w:tcPr>
          <w:p w14:paraId="43280C40" w14:textId="77777777" w:rsidR="00B57401" w:rsidRDefault="00B57401" w:rsidP="00697A88">
            <w:pPr>
              <w:pStyle w:val="NormalWeb"/>
              <w:jc w:val="center"/>
              <w:rPr>
                <w:rFonts w:ascii="Arial" w:hAnsi="Arial" w:cs="Arial"/>
                <w:sz w:val="18"/>
                <w:szCs w:val="18"/>
                <w:lang w:eastAsia="ko-KR"/>
              </w:rPr>
            </w:pPr>
            <w:r>
              <w:rPr>
                <w:rFonts w:ascii="Arial" w:hAnsi="Arial" w:cs="Arial"/>
                <w:sz w:val="18"/>
                <w:szCs w:val="18"/>
                <w:lang w:eastAsia="ko-KR"/>
              </w:rPr>
              <w:t>Typically you dislike a lot of warmth and closeness in your one-on-one relationships</w:t>
            </w:r>
          </w:p>
          <w:p w14:paraId="726ACBAA" w14:textId="77777777" w:rsidR="00B57401" w:rsidRDefault="00B57401" w:rsidP="00697A88">
            <w:pPr>
              <w:pStyle w:val="NormalWeb"/>
              <w:jc w:val="center"/>
              <w:rPr>
                <w:rFonts w:ascii="Arial" w:hAnsi="Arial" w:cs="Arial"/>
                <w:i/>
                <w:sz w:val="18"/>
                <w:szCs w:val="18"/>
                <w:lang w:eastAsia="ko-KR"/>
              </w:rPr>
            </w:pPr>
          </w:p>
          <w:p w14:paraId="06141F7D" w14:textId="77777777" w:rsidR="00B57401" w:rsidRDefault="00B57401" w:rsidP="00697A88">
            <w:pPr>
              <w:pStyle w:val="NormalWeb"/>
              <w:jc w:val="center"/>
              <w:rPr>
                <w:rFonts w:ascii="Arial" w:hAnsi="Arial" w:cs="Arial"/>
                <w:i/>
                <w:sz w:val="18"/>
                <w:szCs w:val="18"/>
                <w:lang w:eastAsia="ko-KR"/>
              </w:rPr>
            </w:pPr>
          </w:p>
          <w:p w14:paraId="4D08B316" w14:textId="77777777" w:rsidR="00B57401" w:rsidRDefault="00B57401" w:rsidP="00697A88">
            <w:pPr>
              <w:pStyle w:val="NormalWeb"/>
              <w:jc w:val="center"/>
              <w:rPr>
                <w:rFonts w:ascii="Arial" w:hAnsi="Arial" w:cs="Arial"/>
                <w:i/>
                <w:sz w:val="18"/>
                <w:szCs w:val="18"/>
                <w:lang w:eastAsia="ko-KR"/>
              </w:rPr>
            </w:pPr>
          </w:p>
          <w:p w14:paraId="61CB2111" w14:textId="77777777" w:rsidR="00B57401" w:rsidRDefault="00B57401" w:rsidP="00697A88">
            <w:pPr>
              <w:pStyle w:val="NormalWeb"/>
              <w:jc w:val="center"/>
              <w:rPr>
                <w:rFonts w:ascii="Arial" w:hAnsi="Arial" w:cs="Arial"/>
                <w:sz w:val="18"/>
                <w:szCs w:val="18"/>
                <w:lang w:eastAsia="ko-KR"/>
              </w:rPr>
            </w:pPr>
            <w:r>
              <w:rPr>
                <w:rFonts w:ascii="Arial" w:hAnsi="Arial" w:cs="Arial"/>
                <w:i/>
                <w:sz w:val="18"/>
                <w:szCs w:val="18"/>
                <w:lang w:eastAsia="ko-KR"/>
              </w:rPr>
              <w:t>(Range: 0-18</w:t>
            </w:r>
            <w:r w:rsidRPr="006B3559">
              <w:rPr>
                <w:rFonts w:ascii="Arial" w:hAnsi="Arial" w:cs="Arial"/>
                <w:i/>
                <w:sz w:val="18"/>
                <w:szCs w:val="18"/>
                <w:lang w:eastAsia="ko-KR"/>
              </w:rPr>
              <w:t>)</w:t>
            </w:r>
          </w:p>
        </w:tc>
        <w:tc>
          <w:tcPr>
            <w:tcW w:w="2552" w:type="dxa"/>
            <w:gridSpan w:val="2"/>
            <w:shd w:val="clear" w:color="auto" w:fill="auto"/>
          </w:tcPr>
          <w:p w14:paraId="48C06D5B" w14:textId="77777777" w:rsidR="00B57401" w:rsidRDefault="00B57401" w:rsidP="00697A88">
            <w:pPr>
              <w:pStyle w:val="NormalWeb"/>
              <w:jc w:val="center"/>
              <w:rPr>
                <w:rFonts w:ascii="Arial" w:hAnsi="Arial" w:cs="Arial"/>
                <w:sz w:val="18"/>
                <w:szCs w:val="18"/>
                <w:lang w:eastAsia="ko-KR"/>
              </w:rPr>
            </w:pPr>
            <w:r>
              <w:rPr>
                <w:rFonts w:ascii="Arial" w:hAnsi="Arial" w:cs="Arial"/>
                <w:sz w:val="18"/>
                <w:szCs w:val="18"/>
                <w:lang w:eastAsia="ko-KR"/>
              </w:rPr>
              <w:t>Involvement with others is often satisfying for you. You probably prefer to work in smaller groups and regular contacts and tend to have a smaller group of friends and associates</w:t>
            </w:r>
          </w:p>
          <w:p w14:paraId="19301048" w14:textId="77777777" w:rsidR="00B57401" w:rsidRDefault="00B57401" w:rsidP="00697A88">
            <w:pPr>
              <w:pStyle w:val="NormalWeb"/>
              <w:jc w:val="center"/>
              <w:rPr>
                <w:rFonts w:ascii="Arial" w:hAnsi="Arial" w:cs="Arial"/>
                <w:sz w:val="18"/>
                <w:szCs w:val="18"/>
                <w:lang w:eastAsia="ko-KR"/>
              </w:rPr>
            </w:pPr>
            <w:r>
              <w:rPr>
                <w:rFonts w:ascii="Arial" w:hAnsi="Arial" w:cs="Arial"/>
                <w:i/>
                <w:sz w:val="18"/>
                <w:szCs w:val="18"/>
                <w:lang w:eastAsia="ko-KR"/>
              </w:rPr>
              <w:t>(Range: 0-54</w:t>
            </w:r>
            <w:r w:rsidRPr="006B3559">
              <w:rPr>
                <w:rFonts w:ascii="Arial" w:hAnsi="Arial" w:cs="Arial"/>
                <w:i/>
                <w:sz w:val="18"/>
                <w:szCs w:val="18"/>
                <w:lang w:eastAsia="ko-KR"/>
              </w:rPr>
              <w:t>)</w:t>
            </w:r>
          </w:p>
        </w:tc>
      </w:tr>
    </w:tbl>
    <w:p w14:paraId="22B986AA" w14:textId="77777777" w:rsidR="00B57401" w:rsidRDefault="00B57401" w:rsidP="008418CF">
      <w:pPr>
        <w:pStyle w:val="Heading1"/>
        <w:numPr>
          <w:ilvl w:val="0"/>
          <w:numId w:val="0"/>
        </w:numPr>
        <w:spacing w:line="360" w:lineRule="auto"/>
        <w:rPr>
          <w:rFonts w:cs="Times New Roman"/>
          <w:b w:val="0"/>
          <w:sz w:val="28"/>
          <w:szCs w:val="28"/>
          <w:lang w:eastAsia="ko-KR"/>
        </w:rPr>
      </w:pPr>
    </w:p>
    <w:p w14:paraId="426FD9E3" w14:textId="77777777" w:rsidR="00B57401" w:rsidRDefault="00B57401">
      <w:pPr>
        <w:spacing w:line="240" w:lineRule="auto"/>
        <w:rPr>
          <w:bCs/>
          <w:kern w:val="32"/>
          <w:sz w:val="28"/>
          <w:szCs w:val="28"/>
          <w:lang w:eastAsia="ko-KR"/>
        </w:rPr>
      </w:pPr>
      <w:r>
        <w:rPr>
          <w:b/>
          <w:sz w:val="28"/>
          <w:szCs w:val="28"/>
          <w:lang w:eastAsia="ko-KR"/>
        </w:rPr>
        <w:br w:type="page"/>
      </w:r>
    </w:p>
    <w:p w14:paraId="5806A0CC" w14:textId="77777777" w:rsidR="002E27AE" w:rsidRPr="00F178AA" w:rsidRDefault="002E27AE" w:rsidP="002E27AE">
      <w:pPr>
        <w:pStyle w:val="Heading1"/>
        <w:numPr>
          <w:ilvl w:val="0"/>
          <w:numId w:val="0"/>
        </w:numPr>
        <w:spacing w:line="360" w:lineRule="auto"/>
        <w:rPr>
          <w:rFonts w:cs="Times New Roman"/>
          <w:b w:val="0"/>
          <w:sz w:val="28"/>
          <w:szCs w:val="28"/>
          <w:lang w:eastAsia="ko-KR"/>
        </w:rPr>
      </w:pPr>
      <w:bookmarkStart w:id="12" w:name="_Toc437254709"/>
      <w:r>
        <w:rPr>
          <w:rFonts w:cs="Times New Roman"/>
          <w:b w:val="0"/>
          <w:sz w:val="28"/>
          <w:szCs w:val="28"/>
          <w:lang w:eastAsia="ko-KR"/>
        </w:rPr>
        <w:lastRenderedPageBreak/>
        <w:t>Appendix C</w:t>
      </w:r>
      <w:bookmarkEnd w:id="12"/>
    </w:p>
    <w:p w14:paraId="115388F4" w14:textId="77777777" w:rsidR="002E27AE" w:rsidRDefault="002E27AE" w:rsidP="002E27AE">
      <w:pPr>
        <w:pStyle w:val="NormalWeb"/>
        <w:jc w:val="center"/>
        <w:rPr>
          <w:lang w:eastAsia="ko-KR"/>
        </w:rPr>
      </w:pPr>
      <w:r>
        <w:rPr>
          <w:lang w:eastAsia="ko-KR"/>
        </w:rPr>
        <w:t>The Big Five personality factors 2015</w:t>
      </w:r>
    </w:p>
    <w:p w14:paraId="4CB9C01F" w14:textId="77777777" w:rsidR="0036015F" w:rsidRPr="002C327F" w:rsidRDefault="0036015F" w:rsidP="0036015F">
      <w:pPr>
        <w:rPr>
          <w:rFonts w:eastAsia="Malgun Gothic"/>
          <w:i/>
        </w:rPr>
      </w:pPr>
      <w:r w:rsidRPr="002C327F">
        <w:rPr>
          <w:rFonts w:eastAsia="Malgun Gothic"/>
          <w:i/>
        </w:rPr>
        <w:t xml:space="preserve">The following </w:t>
      </w:r>
      <w:r>
        <w:rPr>
          <w:rFonts w:eastAsia="Malgun Gothic"/>
          <w:i/>
        </w:rPr>
        <w:t>personal self-evaluation results are from The Big Five personality test completed in December 2015:</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69"/>
        <w:gridCol w:w="1932"/>
        <w:gridCol w:w="2588"/>
      </w:tblGrid>
      <w:tr w:rsidR="002E27AE" w:rsidRPr="00437F8E" w14:paraId="44AA84B6" w14:textId="77777777" w:rsidTr="00697A88">
        <w:trPr>
          <w:tblCellSpacing w:w="15" w:type="dxa"/>
          <w:jc w:val="center"/>
        </w:trPr>
        <w:tc>
          <w:tcPr>
            <w:tcW w:w="0" w:type="auto"/>
            <w:vAlign w:val="center"/>
            <w:hideMark/>
          </w:tcPr>
          <w:p w14:paraId="0D0C4A0B" w14:textId="77777777" w:rsidR="002E27AE" w:rsidRPr="00437F8E" w:rsidRDefault="002E27AE" w:rsidP="00697A88">
            <w:r w:rsidRPr="00437F8E">
              <w:t> </w:t>
            </w:r>
          </w:p>
        </w:tc>
        <w:tc>
          <w:tcPr>
            <w:tcW w:w="0" w:type="auto"/>
            <w:vAlign w:val="center"/>
            <w:hideMark/>
          </w:tcPr>
          <w:p w14:paraId="2B81473D" w14:textId="77777777" w:rsidR="002E27AE" w:rsidRPr="00437F8E" w:rsidRDefault="002E27AE" w:rsidP="00697A88">
            <w:r w:rsidRPr="00437F8E">
              <w:br/>
            </w:r>
            <w:r w:rsidRPr="00437F8E">
              <w:rPr>
                <w:noProof/>
              </w:rPr>
              <w:drawing>
                <wp:inline distT="0" distB="0" distL="0" distR="0" wp14:anchorId="6F9CADC8" wp14:editId="68C3D680">
                  <wp:extent cx="121920" cy="121920"/>
                  <wp:effectExtent l="0" t="0" r="0" b="0"/>
                  <wp:docPr id="22" name="Picture 22"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tofservice.com/bigfive/images/red-bal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7F8E">
              <w:t>Your Results</w:t>
            </w:r>
          </w:p>
        </w:tc>
        <w:tc>
          <w:tcPr>
            <w:tcW w:w="0" w:type="auto"/>
            <w:vAlign w:val="center"/>
            <w:hideMark/>
          </w:tcPr>
          <w:p w14:paraId="1996AE54" w14:textId="77777777" w:rsidR="002E27AE" w:rsidRPr="00437F8E" w:rsidRDefault="002E27AE" w:rsidP="00697A88">
            <w:r w:rsidRPr="00437F8E">
              <w:t> </w:t>
            </w:r>
          </w:p>
        </w:tc>
      </w:tr>
      <w:tr w:rsidR="002E27AE" w:rsidRPr="00437F8E" w14:paraId="395AFF50" w14:textId="77777777" w:rsidTr="00697A88">
        <w:trPr>
          <w:tblCellSpacing w:w="15" w:type="dxa"/>
          <w:jc w:val="center"/>
        </w:trPr>
        <w:tc>
          <w:tcPr>
            <w:tcW w:w="0" w:type="auto"/>
            <w:hideMark/>
          </w:tcPr>
          <w:p w14:paraId="5CB21CCC" w14:textId="77777777" w:rsidR="002E27AE" w:rsidRPr="00437F8E" w:rsidRDefault="002E27AE" w:rsidP="00697A88">
            <w:r w:rsidRPr="00437F8E">
              <w:t>Closed-Minded</w:t>
            </w:r>
          </w:p>
        </w:tc>
        <w:tc>
          <w:tcPr>
            <w:tcW w:w="0" w:type="auto"/>
            <w:vAlign w:val="center"/>
            <w:hideMark/>
          </w:tcPr>
          <w:p w14:paraId="3807A06B" w14:textId="77777777" w:rsidR="002E27AE" w:rsidRPr="00437F8E" w:rsidRDefault="002E27AE" w:rsidP="00697A88">
            <w:r w:rsidRPr="00437F8E">
              <w:rPr>
                <w:noProof/>
              </w:rPr>
              <w:drawing>
                <wp:inline distT="0" distB="0" distL="0" distR="0" wp14:anchorId="3C08EEA7" wp14:editId="3DB843B3">
                  <wp:extent cx="30480" cy="121920"/>
                  <wp:effectExtent l="0" t="0" r="7620" b="0"/>
                  <wp:docPr id="23" name="Picture 23"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r w:rsidRPr="00437F8E">
              <w:rPr>
                <w:noProof/>
              </w:rPr>
              <w:drawing>
                <wp:inline distT="0" distB="0" distL="0" distR="0" wp14:anchorId="610A0B5C" wp14:editId="5962A063">
                  <wp:extent cx="678180" cy="121920"/>
                  <wp:effectExtent l="0" t="0" r="7620" b="0"/>
                  <wp:docPr id="25" name="Picture 25"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8180" cy="121920"/>
                          </a:xfrm>
                          <a:prstGeom prst="rect">
                            <a:avLst/>
                          </a:prstGeom>
                          <a:noFill/>
                          <a:ln>
                            <a:noFill/>
                          </a:ln>
                        </pic:spPr>
                      </pic:pic>
                    </a:graphicData>
                  </a:graphic>
                </wp:inline>
              </w:drawing>
            </w:r>
            <w:r w:rsidRPr="00437F8E">
              <w:rPr>
                <w:noProof/>
              </w:rPr>
              <w:drawing>
                <wp:inline distT="0" distB="0" distL="0" distR="0" wp14:anchorId="37AFD93F" wp14:editId="702E1336">
                  <wp:extent cx="121920" cy="121920"/>
                  <wp:effectExtent l="0" t="0" r="0" b="0"/>
                  <wp:docPr id="26" name="Picture 26"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utofservice.com/bigfive/images/red-bal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7F8E">
              <w:rPr>
                <w:noProof/>
              </w:rPr>
              <w:drawing>
                <wp:inline distT="0" distB="0" distL="0" distR="0" wp14:anchorId="32A3E9D7" wp14:editId="554EB43F">
                  <wp:extent cx="297180" cy="121920"/>
                  <wp:effectExtent l="0" t="0" r="7620" b="0"/>
                  <wp:docPr id="27" name="Picture 27"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180" cy="121920"/>
                          </a:xfrm>
                          <a:prstGeom prst="rect">
                            <a:avLst/>
                          </a:prstGeom>
                          <a:noFill/>
                          <a:ln>
                            <a:noFill/>
                          </a:ln>
                        </pic:spPr>
                      </pic:pic>
                    </a:graphicData>
                  </a:graphic>
                </wp:inline>
              </w:drawing>
            </w:r>
            <w:r w:rsidRPr="00437F8E">
              <w:rPr>
                <w:noProof/>
              </w:rPr>
              <w:drawing>
                <wp:inline distT="0" distB="0" distL="0" distR="0" wp14:anchorId="4765B83E" wp14:editId="2459F6D2">
                  <wp:extent cx="30480" cy="121920"/>
                  <wp:effectExtent l="0" t="0" r="7620" b="0"/>
                  <wp:docPr id="28" name="Picture 28"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p>
        </w:tc>
        <w:tc>
          <w:tcPr>
            <w:tcW w:w="0" w:type="auto"/>
            <w:hideMark/>
          </w:tcPr>
          <w:p w14:paraId="17A1E857" w14:textId="77777777" w:rsidR="002E27AE" w:rsidRPr="00437F8E" w:rsidRDefault="002E27AE" w:rsidP="00697A88">
            <w:r w:rsidRPr="00437F8E">
              <w:t>Open to New Experiences</w:t>
            </w:r>
          </w:p>
        </w:tc>
      </w:tr>
      <w:tr w:rsidR="002E27AE" w:rsidRPr="00437F8E" w14:paraId="396E206E" w14:textId="77777777" w:rsidTr="00697A88">
        <w:trPr>
          <w:tblCellSpacing w:w="15" w:type="dxa"/>
          <w:jc w:val="center"/>
        </w:trPr>
        <w:tc>
          <w:tcPr>
            <w:tcW w:w="0" w:type="auto"/>
            <w:hideMark/>
          </w:tcPr>
          <w:p w14:paraId="73017242" w14:textId="77777777" w:rsidR="002E27AE" w:rsidRPr="00437F8E" w:rsidRDefault="002E27AE" w:rsidP="00697A88">
            <w:r w:rsidRPr="00437F8E">
              <w:t>Disorganized</w:t>
            </w:r>
          </w:p>
        </w:tc>
        <w:tc>
          <w:tcPr>
            <w:tcW w:w="0" w:type="auto"/>
            <w:vAlign w:val="center"/>
            <w:hideMark/>
          </w:tcPr>
          <w:p w14:paraId="198931C9" w14:textId="77777777" w:rsidR="002E27AE" w:rsidRPr="00437F8E" w:rsidRDefault="002E27AE" w:rsidP="00697A88">
            <w:r w:rsidRPr="00437F8E">
              <w:rPr>
                <w:noProof/>
              </w:rPr>
              <w:drawing>
                <wp:inline distT="0" distB="0" distL="0" distR="0" wp14:anchorId="2A5E9707" wp14:editId="09D4BEFD">
                  <wp:extent cx="30480" cy="121920"/>
                  <wp:effectExtent l="0" t="0" r="7620" b="0"/>
                  <wp:docPr id="29" name="Picture 29"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r w:rsidRPr="00437F8E">
              <w:rPr>
                <w:noProof/>
              </w:rPr>
              <w:drawing>
                <wp:inline distT="0" distB="0" distL="0" distR="0" wp14:anchorId="41AFA269" wp14:editId="09F68052">
                  <wp:extent cx="716280" cy="121920"/>
                  <wp:effectExtent l="0" t="0" r="7620" b="0"/>
                  <wp:docPr id="30" name="Picture 30"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6280" cy="121920"/>
                          </a:xfrm>
                          <a:prstGeom prst="rect">
                            <a:avLst/>
                          </a:prstGeom>
                          <a:noFill/>
                          <a:ln>
                            <a:noFill/>
                          </a:ln>
                        </pic:spPr>
                      </pic:pic>
                    </a:graphicData>
                  </a:graphic>
                </wp:inline>
              </w:drawing>
            </w:r>
            <w:r w:rsidRPr="00437F8E">
              <w:rPr>
                <w:noProof/>
              </w:rPr>
              <w:drawing>
                <wp:inline distT="0" distB="0" distL="0" distR="0" wp14:anchorId="50A58C06" wp14:editId="79F9B1E5">
                  <wp:extent cx="121920" cy="121920"/>
                  <wp:effectExtent l="0" t="0" r="0" b="0"/>
                  <wp:docPr id="31" name="Picture 31"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utofservice.com/bigfive/images/red-bal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7F8E">
              <w:rPr>
                <w:noProof/>
              </w:rPr>
              <w:drawing>
                <wp:inline distT="0" distB="0" distL="0" distR="0" wp14:anchorId="7B2A97B9" wp14:editId="2C0B8606">
                  <wp:extent cx="259080" cy="121920"/>
                  <wp:effectExtent l="0" t="0" r="7620" b="0"/>
                  <wp:docPr id="32" name="Picture 32"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080" cy="121920"/>
                          </a:xfrm>
                          <a:prstGeom prst="rect">
                            <a:avLst/>
                          </a:prstGeom>
                          <a:noFill/>
                          <a:ln>
                            <a:noFill/>
                          </a:ln>
                        </pic:spPr>
                      </pic:pic>
                    </a:graphicData>
                  </a:graphic>
                </wp:inline>
              </w:drawing>
            </w:r>
            <w:r w:rsidRPr="00437F8E">
              <w:rPr>
                <w:noProof/>
              </w:rPr>
              <w:drawing>
                <wp:inline distT="0" distB="0" distL="0" distR="0" wp14:anchorId="51216AB9" wp14:editId="0A080D2F">
                  <wp:extent cx="30480" cy="121920"/>
                  <wp:effectExtent l="0" t="0" r="7620" b="0"/>
                  <wp:docPr id="33" name="Picture 33"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p>
        </w:tc>
        <w:tc>
          <w:tcPr>
            <w:tcW w:w="0" w:type="auto"/>
            <w:hideMark/>
          </w:tcPr>
          <w:p w14:paraId="3F479D66" w14:textId="77777777" w:rsidR="002E27AE" w:rsidRPr="00437F8E" w:rsidRDefault="002E27AE" w:rsidP="00697A88">
            <w:r w:rsidRPr="00437F8E">
              <w:t>Conscientious</w:t>
            </w:r>
          </w:p>
        </w:tc>
      </w:tr>
      <w:tr w:rsidR="002E27AE" w:rsidRPr="00437F8E" w14:paraId="47EE9033" w14:textId="77777777" w:rsidTr="00697A88">
        <w:trPr>
          <w:tblCellSpacing w:w="15" w:type="dxa"/>
          <w:jc w:val="center"/>
        </w:trPr>
        <w:tc>
          <w:tcPr>
            <w:tcW w:w="0" w:type="auto"/>
            <w:hideMark/>
          </w:tcPr>
          <w:p w14:paraId="50DEF5A6" w14:textId="77777777" w:rsidR="002E27AE" w:rsidRPr="00437F8E" w:rsidRDefault="002E27AE" w:rsidP="00697A88">
            <w:r w:rsidRPr="00437F8E">
              <w:t>Introverted</w:t>
            </w:r>
          </w:p>
        </w:tc>
        <w:tc>
          <w:tcPr>
            <w:tcW w:w="0" w:type="auto"/>
            <w:vAlign w:val="center"/>
            <w:hideMark/>
          </w:tcPr>
          <w:p w14:paraId="1482CB68" w14:textId="77777777" w:rsidR="002E27AE" w:rsidRPr="00437F8E" w:rsidRDefault="002E27AE" w:rsidP="00697A88">
            <w:r w:rsidRPr="00437F8E">
              <w:rPr>
                <w:noProof/>
              </w:rPr>
              <w:drawing>
                <wp:inline distT="0" distB="0" distL="0" distR="0" wp14:anchorId="71EE6C9C" wp14:editId="62C980C6">
                  <wp:extent cx="30480" cy="121920"/>
                  <wp:effectExtent l="0" t="0" r="7620" b="0"/>
                  <wp:docPr id="34" name="Picture 34"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r w:rsidRPr="00437F8E">
              <w:rPr>
                <w:noProof/>
              </w:rPr>
              <w:drawing>
                <wp:inline distT="0" distB="0" distL="0" distR="0" wp14:anchorId="675E1F8B" wp14:editId="20ECFBC1">
                  <wp:extent cx="365760" cy="121920"/>
                  <wp:effectExtent l="0" t="0" r="0" b="0"/>
                  <wp:docPr id="35" name="Picture 35"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 cy="121920"/>
                          </a:xfrm>
                          <a:prstGeom prst="rect">
                            <a:avLst/>
                          </a:prstGeom>
                          <a:noFill/>
                          <a:ln>
                            <a:noFill/>
                          </a:ln>
                        </pic:spPr>
                      </pic:pic>
                    </a:graphicData>
                  </a:graphic>
                </wp:inline>
              </w:drawing>
            </w:r>
            <w:r w:rsidRPr="00437F8E">
              <w:rPr>
                <w:noProof/>
              </w:rPr>
              <w:drawing>
                <wp:inline distT="0" distB="0" distL="0" distR="0" wp14:anchorId="3E82CFF0" wp14:editId="3B700633">
                  <wp:extent cx="121920" cy="121920"/>
                  <wp:effectExtent l="0" t="0" r="0" b="0"/>
                  <wp:docPr id="36" name="Picture 36"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utofservice.com/bigfive/images/red-bal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7F8E">
              <w:rPr>
                <w:noProof/>
              </w:rPr>
              <w:drawing>
                <wp:inline distT="0" distB="0" distL="0" distR="0" wp14:anchorId="53AAAE77" wp14:editId="55F3E033">
                  <wp:extent cx="609600" cy="121920"/>
                  <wp:effectExtent l="0" t="0" r="0" b="0"/>
                  <wp:docPr id="37" name="Picture 37"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121920"/>
                          </a:xfrm>
                          <a:prstGeom prst="rect">
                            <a:avLst/>
                          </a:prstGeom>
                          <a:noFill/>
                          <a:ln>
                            <a:noFill/>
                          </a:ln>
                        </pic:spPr>
                      </pic:pic>
                    </a:graphicData>
                  </a:graphic>
                </wp:inline>
              </w:drawing>
            </w:r>
            <w:r w:rsidRPr="00437F8E">
              <w:rPr>
                <w:noProof/>
              </w:rPr>
              <w:drawing>
                <wp:inline distT="0" distB="0" distL="0" distR="0" wp14:anchorId="07ECDD9F" wp14:editId="24FECF1E">
                  <wp:extent cx="30480" cy="121920"/>
                  <wp:effectExtent l="0" t="0" r="7620" b="0"/>
                  <wp:docPr id="38" name="Picture 38"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p>
        </w:tc>
        <w:tc>
          <w:tcPr>
            <w:tcW w:w="0" w:type="auto"/>
            <w:hideMark/>
          </w:tcPr>
          <w:p w14:paraId="78C2100C" w14:textId="77777777" w:rsidR="002E27AE" w:rsidRPr="00437F8E" w:rsidRDefault="002E27AE" w:rsidP="00697A88">
            <w:r w:rsidRPr="00437F8E">
              <w:t>Extraverted</w:t>
            </w:r>
          </w:p>
        </w:tc>
      </w:tr>
      <w:tr w:rsidR="002E27AE" w:rsidRPr="00437F8E" w14:paraId="760DE0C7" w14:textId="77777777" w:rsidTr="00697A88">
        <w:trPr>
          <w:tblCellSpacing w:w="15" w:type="dxa"/>
          <w:jc w:val="center"/>
        </w:trPr>
        <w:tc>
          <w:tcPr>
            <w:tcW w:w="0" w:type="auto"/>
            <w:hideMark/>
          </w:tcPr>
          <w:p w14:paraId="261EC77A" w14:textId="77777777" w:rsidR="002E27AE" w:rsidRPr="00437F8E" w:rsidRDefault="002E27AE" w:rsidP="00697A88">
            <w:r w:rsidRPr="00437F8E">
              <w:t>Disagreeable</w:t>
            </w:r>
          </w:p>
        </w:tc>
        <w:tc>
          <w:tcPr>
            <w:tcW w:w="0" w:type="auto"/>
            <w:vAlign w:val="center"/>
            <w:hideMark/>
          </w:tcPr>
          <w:p w14:paraId="05D749B9" w14:textId="77777777" w:rsidR="002E27AE" w:rsidRPr="00437F8E" w:rsidRDefault="002E27AE" w:rsidP="00697A88">
            <w:r w:rsidRPr="00437F8E">
              <w:rPr>
                <w:noProof/>
              </w:rPr>
              <w:drawing>
                <wp:inline distT="0" distB="0" distL="0" distR="0" wp14:anchorId="5E5C67C5" wp14:editId="1A05E169">
                  <wp:extent cx="30480" cy="121920"/>
                  <wp:effectExtent l="0" t="0" r="7620" b="0"/>
                  <wp:docPr id="39" name="Picture 39"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r w:rsidRPr="00437F8E">
              <w:rPr>
                <w:noProof/>
              </w:rPr>
              <w:drawing>
                <wp:inline distT="0" distB="0" distL="0" distR="0" wp14:anchorId="6EA541BF" wp14:editId="54D83CF6">
                  <wp:extent cx="548640" cy="121920"/>
                  <wp:effectExtent l="0" t="0" r="3810" b="0"/>
                  <wp:docPr id="40" name="Picture 40"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 cy="121920"/>
                          </a:xfrm>
                          <a:prstGeom prst="rect">
                            <a:avLst/>
                          </a:prstGeom>
                          <a:noFill/>
                          <a:ln>
                            <a:noFill/>
                          </a:ln>
                        </pic:spPr>
                      </pic:pic>
                    </a:graphicData>
                  </a:graphic>
                </wp:inline>
              </w:drawing>
            </w:r>
            <w:r w:rsidRPr="00437F8E">
              <w:rPr>
                <w:noProof/>
              </w:rPr>
              <w:drawing>
                <wp:inline distT="0" distB="0" distL="0" distR="0" wp14:anchorId="06A79DE2" wp14:editId="6760ABE2">
                  <wp:extent cx="121920" cy="121920"/>
                  <wp:effectExtent l="0" t="0" r="0" b="0"/>
                  <wp:docPr id="41" name="Picture 41"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outofservice.com/bigfive/images/red-bal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7F8E">
              <w:rPr>
                <w:noProof/>
              </w:rPr>
              <w:drawing>
                <wp:inline distT="0" distB="0" distL="0" distR="0" wp14:anchorId="02AEF391" wp14:editId="0CC2BBD3">
                  <wp:extent cx="419100" cy="121920"/>
                  <wp:effectExtent l="0" t="0" r="0" b="0"/>
                  <wp:docPr id="42" name="Picture 42"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 cy="121920"/>
                          </a:xfrm>
                          <a:prstGeom prst="rect">
                            <a:avLst/>
                          </a:prstGeom>
                          <a:noFill/>
                          <a:ln>
                            <a:noFill/>
                          </a:ln>
                        </pic:spPr>
                      </pic:pic>
                    </a:graphicData>
                  </a:graphic>
                </wp:inline>
              </w:drawing>
            </w:r>
            <w:r w:rsidRPr="00437F8E">
              <w:rPr>
                <w:noProof/>
              </w:rPr>
              <w:drawing>
                <wp:inline distT="0" distB="0" distL="0" distR="0" wp14:anchorId="25AC3F56" wp14:editId="5C067AC2">
                  <wp:extent cx="30480" cy="121920"/>
                  <wp:effectExtent l="0" t="0" r="7620" b="0"/>
                  <wp:docPr id="43" name="Picture 43"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p>
        </w:tc>
        <w:tc>
          <w:tcPr>
            <w:tcW w:w="0" w:type="auto"/>
            <w:hideMark/>
          </w:tcPr>
          <w:p w14:paraId="2F33ECBD" w14:textId="77777777" w:rsidR="002E27AE" w:rsidRPr="00437F8E" w:rsidRDefault="002E27AE" w:rsidP="00697A88">
            <w:r w:rsidRPr="00437F8E">
              <w:t>Agreeable</w:t>
            </w:r>
          </w:p>
        </w:tc>
      </w:tr>
      <w:tr w:rsidR="002E27AE" w:rsidRPr="00437F8E" w14:paraId="2DCA6215" w14:textId="77777777" w:rsidTr="00697A88">
        <w:trPr>
          <w:tblCellSpacing w:w="15" w:type="dxa"/>
          <w:jc w:val="center"/>
        </w:trPr>
        <w:tc>
          <w:tcPr>
            <w:tcW w:w="0" w:type="auto"/>
            <w:hideMark/>
          </w:tcPr>
          <w:p w14:paraId="0D75357F" w14:textId="77777777" w:rsidR="002E27AE" w:rsidRPr="00437F8E" w:rsidRDefault="002E27AE" w:rsidP="00697A88">
            <w:r w:rsidRPr="00437F8E">
              <w:t>Calm / Relaxed</w:t>
            </w:r>
          </w:p>
        </w:tc>
        <w:tc>
          <w:tcPr>
            <w:tcW w:w="0" w:type="auto"/>
            <w:vAlign w:val="center"/>
            <w:hideMark/>
          </w:tcPr>
          <w:p w14:paraId="6491FEB5" w14:textId="77777777" w:rsidR="002E27AE" w:rsidRPr="00437F8E" w:rsidRDefault="002E27AE" w:rsidP="00697A88">
            <w:r w:rsidRPr="00437F8E">
              <w:rPr>
                <w:noProof/>
              </w:rPr>
              <w:drawing>
                <wp:inline distT="0" distB="0" distL="0" distR="0" wp14:anchorId="7FA03BBA" wp14:editId="41204F99">
                  <wp:extent cx="30480" cy="121920"/>
                  <wp:effectExtent l="0" t="0" r="7620" b="0"/>
                  <wp:docPr id="44" name="Picture 44"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r w:rsidRPr="00437F8E">
              <w:rPr>
                <w:noProof/>
              </w:rPr>
              <w:drawing>
                <wp:inline distT="0" distB="0" distL="0" distR="0" wp14:anchorId="0F9A7255" wp14:editId="3320E0E0">
                  <wp:extent cx="114300" cy="121920"/>
                  <wp:effectExtent l="0" t="0" r="0" b="0"/>
                  <wp:docPr id="45" name="Picture 45"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sidRPr="00437F8E">
              <w:rPr>
                <w:noProof/>
              </w:rPr>
              <w:drawing>
                <wp:inline distT="0" distB="0" distL="0" distR="0" wp14:anchorId="0F5FBB7B" wp14:editId="66A829CF">
                  <wp:extent cx="121920" cy="121920"/>
                  <wp:effectExtent l="0" t="0" r="0" b="0"/>
                  <wp:docPr id="46" name="Picture 46"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outofservice.com/bigfive/images/red-bal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7F8E">
              <w:rPr>
                <w:noProof/>
              </w:rPr>
              <w:drawing>
                <wp:inline distT="0" distB="0" distL="0" distR="0" wp14:anchorId="5C58D904" wp14:editId="578A6118">
                  <wp:extent cx="861060" cy="121920"/>
                  <wp:effectExtent l="0" t="0" r="0" b="0"/>
                  <wp:docPr id="47" name="Picture 47"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1060" cy="121920"/>
                          </a:xfrm>
                          <a:prstGeom prst="rect">
                            <a:avLst/>
                          </a:prstGeom>
                          <a:noFill/>
                          <a:ln>
                            <a:noFill/>
                          </a:ln>
                        </pic:spPr>
                      </pic:pic>
                    </a:graphicData>
                  </a:graphic>
                </wp:inline>
              </w:drawing>
            </w:r>
            <w:r w:rsidRPr="00437F8E">
              <w:rPr>
                <w:noProof/>
              </w:rPr>
              <w:drawing>
                <wp:inline distT="0" distB="0" distL="0" distR="0" wp14:anchorId="72BBAC1C" wp14:editId="24C69892">
                  <wp:extent cx="30480" cy="121920"/>
                  <wp:effectExtent l="0" t="0" r="7620" b="0"/>
                  <wp:docPr id="48" name="Picture 48"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p>
        </w:tc>
        <w:tc>
          <w:tcPr>
            <w:tcW w:w="0" w:type="auto"/>
            <w:hideMark/>
          </w:tcPr>
          <w:p w14:paraId="4FE56116" w14:textId="77777777" w:rsidR="002E27AE" w:rsidRPr="00437F8E" w:rsidRDefault="002E27AE" w:rsidP="00697A88">
            <w:r w:rsidRPr="00437F8E">
              <w:t>Nervous / High-Strung</w:t>
            </w:r>
          </w:p>
        </w:tc>
      </w:tr>
    </w:tbl>
    <w:p w14:paraId="48219858" w14:textId="77777777" w:rsidR="002E27AE" w:rsidRPr="00437F8E" w:rsidRDefault="002E27AE" w:rsidP="002E27AE"/>
    <w:p w14:paraId="4BDE4435" w14:textId="77777777" w:rsidR="002E27AE" w:rsidRPr="00437F8E" w:rsidRDefault="002E27AE" w:rsidP="002E27AE">
      <w:pPr>
        <w:rPr>
          <w:b/>
        </w:rPr>
      </w:pPr>
      <w:r w:rsidRPr="00437F8E">
        <w:rPr>
          <w:b/>
        </w:rPr>
        <w:t>What aspects of personality does this tell me about?</w:t>
      </w:r>
    </w:p>
    <w:p w14:paraId="28EB6FBC" w14:textId="77777777" w:rsidR="002E27AE" w:rsidRPr="00437F8E" w:rsidRDefault="002E27AE" w:rsidP="002E27AE">
      <w:r w:rsidRPr="00437F8E">
        <w:t>There has been much research on how people describe others, and five major dimensions of human personality have been found. They are often referred to as the OCEAN model of personality, because of the acronym from the names of the five dimensions.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2186"/>
        <w:gridCol w:w="4552"/>
        <w:gridCol w:w="2157"/>
      </w:tblGrid>
      <w:tr w:rsidR="002E27AE" w:rsidRPr="00437F8E" w14:paraId="50154322" w14:textId="77777777" w:rsidTr="00697A88">
        <w:trPr>
          <w:tblCellSpacing w:w="15" w:type="dxa"/>
        </w:trPr>
        <w:tc>
          <w:tcPr>
            <w:tcW w:w="0" w:type="auto"/>
            <w:gridSpan w:val="4"/>
            <w:vAlign w:val="center"/>
            <w:hideMark/>
          </w:tcPr>
          <w:p w14:paraId="6B2A47E6" w14:textId="77777777" w:rsidR="002E27AE" w:rsidRPr="00437F8E" w:rsidRDefault="002E27AE" w:rsidP="00697A88">
            <w:r w:rsidRPr="00437F8E">
              <w:rPr>
                <w:b/>
              </w:rPr>
              <w:t>Openness to Experience/Intellect</w:t>
            </w:r>
          </w:p>
        </w:tc>
      </w:tr>
      <w:tr w:rsidR="002E27AE" w:rsidRPr="00437F8E" w14:paraId="3122AA67" w14:textId="77777777" w:rsidTr="00697A88">
        <w:trPr>
          <w:tblCellSpacing w:w="15" w:type="dxa"/>
        </w:trPr>
        <w:tc>
          <w:tcPr>
            <w:tcW w:w="0" w:type="auto"/>
            <w:vAlign w:val="center"/>
            <w:hideMark/>
          </w:tcPr>
          <w:p w14:paraId="5ABD3D80" w14:textId="77777777" w:rsidR="002E27AE" w:rsidRPr="00437F8E" w:rsidRDefault="002E27AE" w:rsidP="00697A88">
            <w:r w:rsidRPr="00437F8E">
              <w:t>        </w:t>
            </w:r>
          </w:p>
        </w:tc>
        <w:tc>
          <w:tcPr>
            <w:tcW w:w="0" w:type="auto"/>
            <w:gridSpan w:val="3"/>
            <w:vAlign w:val="center"/>
            <w:hideMark/>
          </w:tcPr>
          <w:p w14:paraId="28ED42A6" w14:textId="77777777" w:rsidR="002E27AE" w:rsidRPr="00437F8E" w:rsidRDefault="002E27AE" w:rsidP="00697A88">
            <w:r w:rsidRPr="00437F8E">
              <w:t>High scorers tend to be original, creative, curious, complex; Low scorers tend to be conventional, down to earth, narrow interests, uncreative.</w:t>
            </w:r>
          </w:p>
        </w:tc>
      </w:tr>
      <w:tr w:rsidR="002E27AE" w:rsidRPr="00437F8E" w14:paraId="68FFED7E" w14:textId="77777777" w:rsidTr="00697A88">
        <w:trPr>
          <w:tblCellSpacing w:w="15" w:type="dxa"/>
        </w:trPr>
        <w:tc>
          <w:tcPr>
            <w:tcW w:w="0" w:type="auto"/>
            <w:vAlign w:val="center"/>
            <w:hideMark/>
          </w:tcPr>
          <w:p w14:paraId="19F011EE" w14:textId="77777777" w:rsidR="002E27AE" w:rsidRPr="00437F8E" w:rsidRDefault="002E27AE" w:rsidP="00697A88">
            <w:r w:rsidRPr="00437F8E">
              <w:t>        </w:t>
            </w:r>
          </w:p>
        </w:tc>
        <w:tc>
          <w:tcPr>
            <w:tcW w:w="0" w:type="auto"/>
            <w:hideMark/>
          </w:tcPr>
          <w:p w14:paraId="29EC8924" w14:textId="77777777" w:rsidR="002E27AE" w:rsidRPr="00437F8E" w:rsidRDefault="002E27AE" w:rsidP="00697A88">
            <w:r w:rsidRPr="00437F8E">
              <w:rPr>
                <w:noProof/>
              </w:rPr>
              <w:drawing>
                <wp:inline distT="0" distB="0" distL="0" distR="0" wp14:anchorId="71D7F02E" wp14:editId="0425F812">
                  <wp:extent cx="30480" cy="121920"/>
                  <wp:effectExtent l="0" t="0" r="7620" b="0"/>
                  <wp:docPr id="49" name="Picture 49"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r w:rsidRPr="00437F8E">
              <w:rPr>
                <w:noProof/>
              </w:rPr>
              <w:drawing>
                <wp:inline distT="0" distB="0" distL="0" distR="0" wp14:anchorId="3FAA789F" wp14:editId="09E23A71">
                  <wp:extent cx="678180" cy="121920"/>
                  <wp:effectExtent l="0" t="0" r="7620" b="0"/>
                  <wp:docPr id="50" name="Picture 50"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8180" cy="121920"/>
                          </a:xfrm>
                          <a:prstGeom prst="rect">
                            <a:avLst/>
                          </a:prstGeom>
                          <a:noFill/>
                          <a:ln>
                            <a:noFill/>
                          </a:ln>
                        </pic:spPr>
                      </pic:pic>
                    </a:graphicData>
                  </a:graphic>
                </wp:inline>
              </w:drawing>
            </w:r>
            <w:r w:rsidRPr="00437F8E">
              <w:rPr>
                <w:noProof/>
              </w:rPr>
              <w:drawing>
                <wp:inline distT="0" distB="0" distL="0" distR="0" wp14:anchorId="46E8A9E3" wp14:editId="66CA4314">
                  <wp:extent cx="121920" cy="121920"/>
                  <wp:effectExtent l="0" t="0" r="0" b="0"/>
                  <wp:docPr id="51" name="Picture 51"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outofservice.com/bigfive/images/red-bal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7F8E">
              <w:rPr>
                <w:noProof/>
              </w:rPr>
              <w:drawing>
                <wp:inline distT="0" distB="0" distL="0" distR="0" wp14:anchorId="787C3965" wp14:editId="50B2BD71">
                  <wp:extent cx="297180" cy="121920"/>
                  <wp:effectExtent l="0" t="0" r="7620" b="0"/>
                  <wp:docPr id="52" name="Picture 52"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180" cy="121920"/>
                          </a:xfrm>
                          <a:prstGeom prst="rect">
                            <a:avLst/>
                          </a:prstGeom>
                          <a:noFill/>
                          <a:ln>
                            <a:noFill/>
                          </a:ln>
                        </pic:spPr>
                      </pic:pic>
                    </a:graphicData>
                  </a:graphic>
                </wp:inline>
              </w:drawing>
            </w:r>
            <w:r w:rsidRPr="00437F8E">
              <w:rPr>
                <w:noProof/>
              </w:rPr>
              <w:drawing>
                <wp:inline distT="0" distB="0" distL="0" distR="0" wp14:anchorId="741A8BAA" wp14:editId="396CDD03">
                  <wp:extent cx="30480" cy="121920"/>
                  <wp:effectExtent l="0" t="0" r="7620" b="0"/>
                  <wp:docPr id="288" name="Picture 288"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p>
        </w:tc>
        <w:tc>
          <w:tcPr>
            <w:tcW w:w="0" w:type="auto"/>
            <w:hideMark/>
          </w:tcPr>
          <w:p w14:paraId="7255EDF6" w14:textId="77777777" w:rsidR="002E27AE" w:rsidRPr="00437F8E" w:rsidRDefault="002E27AE" w:rsidP="00697A88">
            <w:r w:rsidRPr="00437F8E">
              <w:t>You are relatively open to new experiences.</w:t>
            </w:r>
          </w:p>
        </w:tc>
        <w:tc>
          <w:tcPr>
            <w:tcW w:w="0" w:type="auto"/>
            <w:hideMark/>
          </w:tcPr>
          <w:p w14:paraId="6596E5EF" w14:textId="77777777" w:rsidR="002E27AE" w:rsidRPr="00437F8E" w:rsidRDefault="002E27AE" w:rsidP="00697A88">
            <w:r w:rsidRPr="00437F8E">
              <w:t xml:space="preserve">(Your percentile: </w:t>
            </w:r>
            <w:r w:rsidRPr="00437F8E">
              <w:rPr>
                <w:highlight w:val="yellow"/>
              </w:rPr>
              <w:t>70</w:t>
            </w:r>
            <w:r w:rsidRPr="00437F8E">
              <w:t>)</w:t>
            </w:r>
          </w:p>
        </w:tc>
      </w:tr>
      <w:tr w:rsidR="002E27AE" w:rsidRPr="00437F8E" w14:paraId="3E295D1F" w14:textId="77777777" w:rsidTr="00697A88">
        <w:trPr>
          <w:tblCellSpacing w:w="15" w:type="dxa"/>
        </w:trPr>
        <w:tc>
          <w:tcPr>
            <w:tcW w:w="0" w:type="auto"/>
            <w:vAlign w:val="center"/>
            <w:hideMark/>
          </w:tcPr>
          <w:p w14:paraId="3D46FBA7" w14:textId="77777777" w:rsidR="002E27AE" w:rsidRPr="00437F8E" w:rsidRDefault="002E27AE" w:rsidP="00697A88">
            <w:r w:rsidRPr="00437F8E">
              <w:t> </w:t>
            </w:r>
          </w:p>
        </w:tc>
        <w:tc>
          <w:tcPr>
            <w:tcW w:w="0" w:type="auto"/>
            <w:vAlign w:val="center"/>
            <w:hideMark/>
          </w:tcPr>
          <w:p w14:paraId="6730F953" w14:textId="77777777" w:rsidR="002E27AE" w:rsidRPr="00437F8E" w:rsidRDefault="002E27AE" w:rsidP="00697A88"/>
        </w:tc>
        <w:tc>
          <w:tcPr>
            <w:tcW w:w="0" w:type="auto"/>
            <w:vAlign w:val="center"/>
            <w:hideMark/>
          </w:tcPr>
          <w:p w14:paraId="5CD9E62D" w14:textId="77777777" w:rsidR="002E27AE" w:rsidRPr="00437F8E" w:rsidRDefault="002E27AE" w:rsidP="00697A88"/>
        </w:tc>
        <w:tc>
          <w:tcPr>
            <w:tcW w:w="0" w:type="auto"/>
            <w:vAlign w:val="center"/>
            <w:hideMark/>
          </w:tcPr>
          <w:p w14:paraId="2E60444F" w14:textId="77777777" w:rsidR="002E27AE" w:rsidRPr="00437F8E" w:rsidRDefault="002E27AE" w:rsidP="00697A88"/>
        </w:tc>
      </w:tr>
      <w:tr w:rsidR="002E27AE" w:rsidRPr="00437F8E" w14:paraId="43496C0D" w14:textId="77777777" w:rsidTr="00697A88">
        <w:trPr>
          <w:tblCellSpacing w:w="15" w:type="dxa"/>
        </w:trPr>
        <w:tc>
          <w:tcPr>
            <w:tcW w:w="0" w:type="auto"/>
            <w:gridSpan w:val="4"/>
            <w:vAlign w:val="center"/>
            <w:hideMark/>
          </w:tcPr>
          <w:p w14:paraId="53E6409B" w14:textId="77777777" w:rsidR="002E27AE" w:rsidRPr="00437F8E" w:rsidRDefault="002E27AE" w:rsidP="00697A88">
            <w:r w:rsidRPr="00437F8E">
              <w:rPr>
                <w:b/>
              </w:rPr>
              <w:t>Conscientiousness</w:t>
            </w:r>
          </w:p>
        </w:tc>
      </w:tr>
      <w:tr w:rsidR="002E27AE" w:rsidRPr="00437F8E" w14:paraId="2FC38107" w14:textId="77777777" w:rsidTr="00697A88">
        <w:trPr>
          <w:tblCellSpacing w:w="15" w:type="dxa"/>
        </w:trPr>
        <w:tc>
          <w:tcPr>
            <w:tcW w:w="0" w:type="auto"/>
            <w:vAlign w:val="center"/>
            <w:hideMark/>
          </w:tcPr>
          <w:p w14:paraId="72C2FE38" w14:textId="77777777" w:rsidR="002E27AE" w:rsidRPr="00437F8E" w:rsidRDefault="002E27AE" w:rsidP="00697A88">
            <w:r w:rsidRPr="00437F8E">
              <w:t>        </w:t>
            </w:r>
          </w:p>
        </w:tc>
        <w:tc>
          <w:tcPr>
            <w:tcW w:w="0" w:type="auto"/>
            <w:gridSpan w:val="3"/>
            <w:vAlign w:val="center"/>
            <w:hideMark/>
          </w:tcPr>
          <w:p w14:paraId="3D9F9FD5" w14:textId="77777777" w:rsidR="002E27AE" w:rsidRPr="00437F8E" w:rsidRDefault="002E27AE" w:rsidP="00697A88">
            <w:r w:rsidRPr="00437F8E">
              <w:t xml:space="preserve">High scorers tend to be reliable, </w:t>
            </w:r>
            <w:proofErr w:type="gramStart"/>
            <w:r w:rsidRPr="00437F8E">
              <w:t>well-organized</w:t>
            </w:r>
            <w:proofErr w:type="gramEnd"/>
            <w:r w:rsidRPr="00437F8E">
              <w:t>, self-disciplined, careful; Low scorers tend to be disorganized, undependable, negligent.</w:t>
            </w:r>
          </w:p>
        </w:tc>
      </w:tr>
      <w:tr w:rsidR="002E27AE" w:rsidRPr="00437F8E" w14:paraId="436783B9" w14:textId="77777777" w:rsidTr="00697A88">
        <w:trPr>
          <w:tblCellSpacing w:w="15" w:type="dxa"/>
        </w:trPr>
        <w:tc>
          <w:tcPr>
            <w:tcW w:w="0" w:type="auto"/>
            <w:vAlign w:val="center"/>
            <w:hideMark/>
          </w:tcPr>
          <w:p w14:paraId="7A39AA6D" w14:textId="77777777" w:rsidR="002E27AE" w:rsidRPr="00437F8E" w:rsidRDefault="002E27AE" w:rsidP="00697A88">
            <w:r w:rsidRPr="00437F8E">
              <w:t>        </w:t>
            </w:r>
          </w:p>
        </w:tc>
        <w:tc>
          <w:tcPr>
            <w:tcW w:w="0" w:type="auto"/>
            <w:hideMark/>
          </w:tcPr>
          <w:p w14:paraId="114C2358" w14:textId="77777777" w:rsidR="002E27AE" w:rsidRPr="00437F8E" w:rsidRDefault="002E27AE" w:rsidP="00697A88">
            <w:r w:rsidRPr="00437F8E">
              <w:rPr>
                <w:noProof/>
              </w:rPr>
              <w:drawing>
                <wp:inline distT="0" distB="0" distL="0" distR="0" wp14:anchorId="2067976E" wp14:editId="41291A8C">
                  <wp:extent cx="30480" cy="121920"/>
                  <wp:effectExtent l="0" t="0" r="7620" b="0"/>
                  <wp:docPr id="289" name="Picture 289"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r w:rsidRPr="00437F8E">
              <w:rPr>
                <w:noProof/>
              </w:rPr>
              <w:drawing>
                <wp:inline distT="0" distB="0" distL="0" distR="0" wp14:anchorId="60EC408D" wp14:editId="62755D4D">
                  <wp:extent cx="716280" cy="121920"/>
                  <wp:effectExtent l="0" t="0" r="7620" b="0"/>
                  <wp:docPr id="290" name="Picture 290"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6280" cy="121920"/>
                          </a:xfrm>
                          <a:prstGeom prst="rect">
                            <a:avLst/>
                          </a:prstGeom>
                          <a:noFill/>
                          <a:ln>
                            <a:noFill/>
                          </a:ln>
                        </pic:spPr>
                      </pic:pic>
                    </a:graphicData>
                  </a:graphic>
                </wp:inline>
              </w:drawing>
            </w:r>
            <w:r w:rsidRPr="00437F8E">
              <w:rPr>
                <w:noProof/>
              </w:rPr>
              <w:drawing>
                <wp:inline distT="0" distB="0" distL="0" distR="0" wp14:anchorId="4B894B62" wp14:editId="6D1DC478">
                  <wp:extent cx="121920" cy="121920"/>
                  <wp:effectExtent l="0" t="0" r="0" b="0"/>
                  <wp:docPr id="291" name="Picture 291"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outofservice.com/bigfive/images/red-bal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7F8E">
              <w:rPr>
                <w:noProof/>
              </w:rPr>
              <w:drawing>
                <wp:inline distT="0" distB="0" distL="0" distR="0" wp14:anchorId="2A070F94" wp14:editId="6BED6E77">
                  <wp:extent cx="259080" cy="121920"/>
                  <wp:effectExtent l="0" t="0" r="7620" b="0"/>
                  <wp:docPr id="292" name="Picture 292"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080" cy="121920"/>
                          </a:xfrm>
                          <a:prstGeom prst="rect">
                            <a:avLst/>
                          </a:prstGeom>
                          <a:noFill/>
                          <a:ln>
                            <a:noFill/>
                          </a:ln>
                        </pic:spPr>
                      </pic:pic>
                    </a:graphicData>
                  </a:graphic>
                </wp:inline>
              </w:drawing>
            </w:r>
            <w:r w:rsidRPr="00437F8E">
              <w:rPr>
                <w:noProof/>
              </w:rPr>
              <w:drawing>
                <wp:inline distT="0" distB="0" distL="0" distR="0" wp14:anchorId="0EB3B2EF" wp14:editId="1EE43D4A">
                  <wp:extent cx="30480" cy="121920"/>
                  <wp:effectExtent l="0" t="0" r="7620" b="0"/>
                  <wp:docPr id="293" name="Picture 293"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p>
        </w:tc>
        <w:tc>
          <w:tcPr>
            <w:tcW w:w="0" w:type="auto"/>
            <w:hideMark/>
          </w:tcPr>
          <w:p w14:paraId="30F4914E" w14:textId="77777777" w:rsidR="002E27AE" w:rsidRPr="00437F8E" w:rsidRDefault="002E27AE" w:rsidP="00697A88">
            <w:r w:rsidRPr="00437F8E">
              <w:t>You are well-organized, and are reliable.</w:t>
            </w:r>
          </w:p>
        </w:tc>
        <w:tc>
          <w:tcPr>
            <w:tcW w:w="0" w:type="auto"/>
            <w:hideMark/>
          </w:tcPr>
          <w:p w14:paraId="317728DD" w14:textId="77777777" w:rsidR="002E27AE" w:rsidRPr="00437F8E" w:rsidRDefault="002E27AE" w:rsidP="00697A88">
            <w:r w:rsidRPr="00437F8E">
              <w:t xml:space="preserve">(Your percentile: </w:t>
            </w:r>
            <w:r w:rsidRPr="00437F8E">
              <w:rPr>
                <w:highlight w:val="yellow"/>
              </w:rPr>
              <w:t>74</w:t>
            </w:r>
            <w:r w:rsidRPr="00437F8E">
              <w:t>)</w:t>
            </w:r>
          </w:p>
        </w:tc>
      </w:tr>
      <w:tr w:rsidR="002E27AE" w:rsidRPr="00437F8E" w14:paraId="7D780807" w14:textId="77777777" w:rsidTr="00697A88">
        <w:trPr>
          <w:tblCellSpacing w:w="15" w:type="dxa"/>
        </w:trPr>
        <w:tc>
          <w:tcPr>
            <w:tcW w:w="0" w:type="auto"/>
            <w:vAlign w:val="center"/>
            <w:hideMark/>
          </w:tcPr>
          <w:p w14:paraId="75351716" w14:textId="77777777" w:rsidR="002E27AE" w:rsidRPr="00437F8E" w:rsidRDefault="002E27AE" w:rsidP="00697A88">
            <w:r w:rsidRPr="00437F8E">
              <w:t> </w:t>
            </w:r>
          </w:p>
        </w:tc>
        <w:tc>
          <w:tcPr>
            <w:tcW w:w="0" w:type="auto"/>
            <w:vAlign w:val="center"/>
            <w:hideMark/>
          </w:tcPr>
          <w:p w14:paraId="10C3A0C1" w14:textId="77777777" w:rsidR="002E27AE" w:rsidRPr="00437F8E" w:rsidRDefault="002E27AE" w:rsidP="00697A88"/>
        </w:tc>
        <w:tc>
          <w:tcPr>
            <w:tcW w:w="0" w:type="auto"/>
            <w:vAlign w:val="center"/>
            <w:hideMark/>
          </w:tcPr>
          <w:p w14:paraId="3BFAC609" w14:textId="77777777" w:rsidR="002E27AE" w:rsidRPr="00437F8E" w:rsidRDefault="002E27AE" w:rsidP="00697A88"/>
        </w:tc>
        <w:tc>
          <w:tcPr>
            <w:tcW w:w="0" w:type="auto"/>
            <w:vAlign w:val="center"/>
            <w:hideMark/>
          </w:tcPr>
          <w:p w14:paraId="1E8C0A68" w14:textId="77777777" w:rsidR="002E27AE" w:rsidRPr="00437F8E" w:rsidRDefault="002E27AE" w:rsidP="00697A88"/>
        </w:tc>
      </w:tr>
      <w:tr w:rsidR="002E27AE" w:rsidRPr="00437F8E" w14:paraId="1B88D3DC" w14:textId="77777777" w:rsidTr="00697A88">
        <w:trPr>
          <w:tblCellSpacing w:w="15" w:type="dxa"/>
        </w:trPr>
        <w:tc>
          <w:tcPr>
            <w:tcW w:w="0" w:type="auto"/>
            <w:gridSpan w:val="4"/>
            <w:vAlign w:val="center"/>
            <w:hideMark/>
          </w:tcPr>
          <w:p w14:paraId="00D8E2FE" w14:textId="77777777" w:rsidR="002E27AE" w:rsidRPr="00437F8E" w:rsidRDefault="002E27AE" w:rsidP="00697A88">
            <w:r w:rsidRPr="00437F8E">
              <w:rPr>
                <w:b/>
              </w:rPr>
              <w:t>Extraversion</w:t>
            </w:r>
          </w:p>
        </w:tc>
      </w:tr>
      <w:tr w:rsidR="002E27AE" w:rsidRPr="00437F8E" w14:paraId="60B771D8" w14:textId="77777777" w:rsidTr="00697A88">
        <w:trPr>
          <w:tblCellSpacing w:w="15" w:type="dxa"/>
        </w:trPr>
        <w:tc>
          <w:tcPr>
            <w:tcW w:w="0" w:type="auto"/>
            <w:vAlign w:val="center"/>
            <w:hideMark/>
          </w:tcPr>
          <w:p w14:paraId="6B34717E" w14:textId="77777777" w:rsidR="002E27AE" w:rsidRPr="00437F8E" w:rsidRDefault="002E27AE" w:rsidP="00697A88">
            <w:r w:rsidRPr="00437F8E">
              <w:t>        </w:t>
            </w:r>
          </w:p>
        </w:tc>
        <w:tc>
          <w:tcPr>
            <w:tcW w:w="0" w:type="auto"/>
            <w:gridSpan w:val="3"/>
            <w:vAlign w:val="center"/>
            <w:hideMark/>
          </w:tcPr>
          <w:p w14:paraId="55F2DA8F" w14:textId="77777777" w:rsidR="002E27AE" w:rsidRPr="00437F8E" w:rsidRDefault="002E27AE" w:rsidP="00697A88">
            <w:r w:rsidRPr="00437F8E">
              <w:t xml:space="preserve">High scorers tend to be sociable, friendly, fun loving, talkative; Low scorers tend to be </w:t>
            </w:r>
            <w:r w:rsidRPr="00437F8E">
              <w:lastRenderedPageBreak/>
              <w:t xml:space="preserve">introverted, reserved, inhibited, </w:t>
            </w:r>
            <w:proofErr w:type="gramStart"/>
            <w:r w:rsidRPr="00437F8E">
              <w:t>quiet</w:t>
            </w:r>
            <w:proofErr w:type="gramEnd"/>
            <w:r w:rsidRPr="00437F8E">
              <w:t>.</w:t>
            </w:r>
          </w:p>
        </w:tc>
      </w:tr>
      <w:tr w:rsidR="002E27AE" w:rsidRPr="00437F8E" w14:paraId="29E2C2D2" w14:textId="77777777" w:rsidTr="00697A88">
        <w:trPr>
          <w:tblCellSpacing w:w="15" w:type="dxa"/>
        </w:trPr>
        <w:tc>
          <w:tcPr>
            <w:tcW w:w="0" w:type="auto"/>
            <w:vAlign w:val="center"/>
            <w:hideMark/>
          </w:tcPr>
          <w:p w14:paraId="789759C3" w14:textId="77777777" w:rsidR="002E27AE" w:rsidRPr="00437F8E" w:rsidRDefault="002E27AE" w:rsidP="00697A88">
            <w:r w:rsidRPr="00437F8E">
              <w:lastRenderedPageBreak/>
              <w:t>        </w:t>
            </w:r>
          </w:p>
        </w:tc>
        <w:tc>
          <w:tcPr>
            <w:tcW w:w="0" w:type="auto"/>
            <w:hideMark/>
          </w:tcPr>
          <w:p w14:paraId="615B7610" w14:textId="77777777" w:rsidR="002E27AE" w:rsidRPr="00437F8E" w:rsidRDefault="002E27AE" w:rsidP="00697A88">
            <w:r w:rsidRPr="00437F8E">
              <w:rPr>
                <w:noProof/>
              </w:rPr>
              <w:drawing>
                <wp:inline distT="0" distB="0" distL="0" distR="0" wp14:anchorId="350FF7C8" wp14:editId="40A17A77">
                  <wp:extent cx="30480" cy="121920"/>
                  <wp:effectExtent l="0" t="0" r="7620" b="0"/>
                  <wp:docPr id="294" name="Picture 294"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r w:rsidRPr="00437F8E">
              <w:rPr>
                <w:noProof/>
              </w:rPr>
              <w:drawing>
                <wp:inline distT="0" distB="0" distL="0" distR="0" wp14:anchorId="0DE3F3A9" wp14:editId="7D07585B">
                  <wp:extent cx="365760" cy="121920"/>
                  <wp:effectExtent l="0" t="0" r="0" b="0"/>
                  <wp:docPr id="295" name="Picture 295"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 cy="121920"/>
                          </a:xfrm>
                          <a:prstGeom prst="rect">
                            <a:avLst/>
                          </a:prstGeom>
                          <a:noFill/>
                          <a:ln>
                            <a:noFill/>
                          </a:ln>
                        </pic:spPr>
                      </pic:pic>
                    </a:graphicData>
                  </a:graphic>
                </wp:inline>
              </w:drawing>
            </w:r>
            <w:r w:rsidRPr="00437F8E">
              <w:rPr>
                <w:noProof/>
              </w:rPr>
              <w:drawing>
                <wp:inline distT="0" distB="0" distL="0" distR="0" wp14:anchorId="1DD5A395" wp14:editId="27F13CCF">
                  <wp:extent cx="121920" cy="121920"/>
                  <wp:effectExtent l="0" t="0" r="0" b="0"/>
                  <wp:docPr id="296" name="Picture 296"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outofservice.com/bigfive/images/red-bal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7F8E">
              <w:rPr>
                <w:noProof/>
              </w:rPr>
              <w:drawing>
                <wp:inline distT="0" distB="0" distL="0" distR="0" wp14:anchorId="6CB69515" wp14:editId="33823633">
                  <wp:extent cx="609600" cy="121920"/>
                  <wp:effectExtent l="0" t="0" r="0" b="0"/>
                  <wp:docPr id="297" name="Picture 297"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121920"/>
                          </a:xfrm>
                          <a:prstGeom prst="rect">
                            <a:avLst/>
                          </a:prstGeom>
                          <a:noFill/>
                          <a:ln>
                            <a:noFill/>
                          </a:ln>
                        </pic:spPr>
                      </pic:pic>
                    </a:graphicData>
                  </a:graphic>
                </wp:inline>
              </w:drawing>
            </w:r>
            <w:r w:rsidRPr="00437F8E">
              <w:rPr>
                <w:noProof/>
              </w:rPr>
              <w:drawing>
                <wp:inline distT="0" distB="0" distL="0" distR="0" wp14:anchorId="256607D7" wp14:editId="56477741">
                  <wp:extent cx="30480" cy="121920"/>
                  <wp:effectExtent l="0" t="0" r="7620" b="0"/>
                  <wp:docPr id="298" name="Picture 298"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p>
        </w:tc>
        <w:tc>
          <w:tcPr>
            <w:tcW w:w="0" w:type="auto"/>
            <w:hideMark/>
          </w:tcPr>
          <w:p w14:paraId="0CCD3721" w14:textId="77777777" w:rsidR="002E27AE" w:rsidRPr="00437F8E" w:rsidRDefault="002E27AE" w:rsidP="00697A88">
            <w:r w:rsidRPr="00437F8E">
              <w:t>You tend to shy away from social situations.</w:t>
            </w:r>
          </w:p>
        </w:tc>
        <w:tc>
          <w:tcPr>
            <w:tcW w:w="0" w:type="auto"/>
            <w:hideMark/>
          </w:tcPr>
          <w:p w14:paraId="37C8B55F" w14:textId="77777777" w:rsidR="002E27AE" w:rsidRPr="00437F8E" w:rsidRDefault="002E27AE" w:rsidP="00697A88">
            <w:r w:rsidRPr="00437F8E">
              <w:t xml:space="preserve">(Your percentile: </w:t>
            </w:r>
            <w:r w:rsidRPr="00437F8E">
              <w:rPr>
                <w:highlight w:val="yellow"/>
              </w:rPr>
              <w:t>37</w:t>
            </w:r>
            <w:r w:rsidRPr="00437F8E">
              <w:t>)</w:t>
            </w:r>
          </w:p>
        </w:tc>
      </w:tr>
      <w:tr w:rsidR="002E27AE" w:rsidRPr="00437F8E" w14:paraId="648238D9" w14:textId="77777777" w:rsidTr="00697A88">
        <w:trPr>
          <w:tblCellSpacing w:w="15" w:type="dxa"/>
        </w:trPr>
        <w:tc>
          <w:tcPr>
            <w:tcW w:w="0" w:type="auto"/>
            <w:vAlign w:val="center"/>
            <w:hideMark/>
          </w:tcPr>
          <w:p w14:paraId="7B58CCCD" w14:textId="77777777" w:rsidR="002E27AE" w:rsidRPr="00437F8E" w:rsidRDefault="002E27AE" w:rsidP="00697A88">
            <w:r w:rsidRPr="00437F8E">
              <w:t> </w:t>
            </w:r>
          </w:p>
        </w:tc>
        <w:tc>
          <w:tcPr>
            <w:tcW w:w="0" w:type="auto"/>
            <w:vAlign w:val="center"/>
            <w:hideMark/>
          </w:tcPr>
          <w:p w14:paraId="18B5BE80" w14:textId="77777777" w:rsidR="002E27AE" w:rsidRPr="00437F8E" w:rsidRDefault="002E27AE" w:rsidP="00697A88"/>
        </w:tc>
        <w:tc>
          <w:tcPr>
            <w:tcW w:w="0" w:type="auto"/>
            <w:vAlign w:val="center"/>
            <w:hideMark/>
          </w:tcPr>
          <w:p w14:paraId="0F59E8E1" w14:textId="77777777" w:rsidR="002E27AE" w:rsidRPr="00437F8E" w:rsidRDefault="002E27AE" w:rsidP="00697A88"/>
        </w:tc>
        <w:tc>
          <w:tcPr>
            <w:tcW w:w="0" w:type="auto"/>
            <w:vAlign w:val="center"/>
            <w:hideMark/>
          </w:tcPr>
          <w:p w14:paraId="0747B1F2" w14:textId="77777777" w:rsidR="002E27AE" w:rsidRPr="00437F8E" w:rsidRDefault="002E27AE" w:rsidP="00697A88"/>
        </w:tc>
      </w:tr>
      <w:tr w:rsidR="002E27AE" w:rsidRPr="00437F8E" w14:paraId="10DA603B" w14:textId="77777777" w:rsidTr="00697A88">
        <w:trPr>
          <w:tblCellSpacing w:w="15" w:type="dxa"/>
        </w:trPr>
        <w:tc>
          <w:tcPr>
            <w:tcW w:w="0" w:type="auto"/>
            <w:gridSpan w:val="4"/>
            <w:vAlign w:val="center"/>
            <w:hideMark/>
          </w:tcPr>
          <w:p w14:paraId="72CBD5EA" w14:textId="77777777" w:rsidR="002E27AE" w:rsidRPr="00437F8E" w:rsidRDefault="002E27AE" w:rsidP="00697A88">
            <w:r w:rsidRPr="00437F8E">
              <w:rPr>
                <w:b/>
              </w:rPr>
              <w:t>Agreeableness</w:t>
            </w:r>
          </w:p>
        </w:tc>
      </w:tr>
      <w:tr w:rsidR="002E27AE" w:rsidRPr="00437F8E" w14:paraId="54E8DFE1" w14:textId="77777777" w:rsidTr="00697A88">
        <w:trPr>
          <w:tblCellSpacing w:w="15" w:type="dxa"/>
        </w:trPr>
        <w:tc>
          <w:tcPr>
            <w:tcW w:w="0" w:type="auto"/>
            <w:vAlign w:val="center"/>
            <w:hideMark/>
          </w:tcPr>
          <w:p w14:paraId="24AA7267" w14:textId="77777777" w:rsidR="002E27AE" w:rsidRPr="00437F8E" w:rsidRDefault="002E27AE" w:rsidP="00697A88">
            <w:r w:rsidRPr="00437F8E">
              <w:t>        </w:t>
            </w:r>
          </w:p>
        </w:tc>
        <w:tc>
          <w:tcPr>
            <w:tcW w:w="0" w:type="auto"/>
            <w:gridSpan w:val="3"/>
            <w:vAlign w:val="center"/>
            <w:hideMark/>
          </w:tcPr>
          <w:p w14:paraId="39F3B162" w14:textId="77777777" w:rsidR="002E27AE" w:rsidRPr="00437F8E" w:rsidRDefault="002E27AE" w:rsidP="00697A88">
            <w:r w:rsidRPr="00437F8E">
              <w:t xml:space="preserve">High scorers tend to be </w:t>
            </w:r>
            <w:proofErr w:type="gramStart"/>
            <w:r w:rsidRPr="00437F8E">
              <w:t>good natured</w:t>
            </w:r>
            <w:proofErr w:type="gramEnd"/>
            <w:r w:rsidRPr="00437F8E">
              <w:t>, sympathetic, forgiving, courteous; Low scorers tend to be critical, rude, harsh, callous.</w:t>
            </w:r>
          </w:p>
        </w:tc>
      </w:tr>
      <w:tr w:rsidR="002E27AE" w:rsidRPr="00437F8E" w14:paraId="0A8865D5" w14:textId="77777777" w:rsidTr="00697A88">
        <w:trPr>
          <w:tblCellSpacing w:w="15" w:type="dxa"/>
        </w:trPr>
        <w:tc>
          <w:tcPr>
            <w:tcW w:w="0" w:type="auto"/>
            <w:vAlign w:val="center"/>
            <w:hideMark/>
          </w:tcPr>
          <w:p w14:paraId="04E1AE6E" w14:textId="77777777" w:rsidR="002E27AE" w:rsidRPr="00437F8E" w:rsidRDefault="002E27AE" w:rsidP="00697A88">
            <w:r w:rsidRPr="00437F8E">
              <w:t>        </w:t>
            </w:r>
          </w:p>
        </w:tc>
        <w:tc>
          <w:tcPr>
            <w:tcW w:w="0" w:type="auto"/>
            <w:hideMark/>
          </w:tcPr>
          <w:p w14:paraId="60ED76D1" w14:textId="77777777" w:rsidR="002E27AE" w:rsidRPr="00437F8E" w:rsidRDefault="002E27AE" w:rsidP="00697A88">
            <w:r w:rsidRPr="00437F8E">
              <w:rPr>
                <w:noProof/>
              </w:rPr>
              <w:drawing>
                <wp:inline distT="0" distB="0" distL="0" distR="0" wp14:anchorId="0EB6E2A4" wp14:editId="192161E1">
                  <wp:extent cx="30480" cy="121920"/>
                  <wp:effectExtent l="0" t="0" r="7620" b="0"/>
                  <wp:docPr id="299" name="Picture 299"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r w:rsidRPr="00437F8E">
              <w:rPr>
                <w:noProof/>
              </w:rPr>
              <w:drawing>
                <wp:inline distT="0" distB="0" distL="0" distR="0" wp14:anchorId="30B4C656" wp14:editId="2229A3AA">
                  <wp:extent cx="548640" cy="121920"/>
                  <wp:effectExtent l="0" t="0" r="3810" b="0"/>
                  <wp:docPr id="300" name="Picture 300"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 cy="121920"/>
                          </a:xfrm>
                          <a:prstGeom prst="rect">
                            <a:avLst/>
                          </a:prstGeom>
                          <a:noFill/>
                          <a:ln>
                            <a:noFill/>
                          </a:ln>
                        </pic:spPr>
                      </pic:pic>
                    </a:graphicData>
                  </a:graphic>
                </wp:inline>
              </w:drawing>
            </w:r>
            <w:r w:rsidRPr="00437F8E">
              <w:rPr>
                <w:noProof/>
              </w:rPr>
              <w:drawing>
                <wp:inline distT="0" distB="0" distL="0" distR="0" wp14:anchorId="3278831B" wp14:editId="544A6E2F">
                  <wp:extent cx="121920" cy="121920"/>
                  <wp:effectExtent l="0" t="0" r="0" b="0"/>
                  <wp:docPr id="301" name="Picture 301"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outofservice.com/bigfive/images/red-bal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7F8E">
              <w:rPr>
                <w:noProof/>
              </w:rPr>
              <w:drawing>
                <wp:inline distT="0" distB="0" distL="0" distR="0" wp14:anchorId="4671F6F0" wp14:editId="1D1B2450">
                  <wp:extent cx="419100" cy="121920"/>
                  <wp:effectExtent l="0" t="0" r="0" b="0"/>
                  <wp:docPr id="302" name="Picture 302"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 cy="121920"/>
                          </a:xfrm>
                          <a:prstGeom prst="rect">
                            <a:avLst/>
                          </a:prstGeom>
                          <a:noFill/>
                          <a:ln>
                            <a:noFill/>
                          </a:ln>
                        </pic:spPr>
                      </pic:pic>
                    </a:graphicData>
                  </a:graphic>
                </wp:inline>
              </w:drawing>
            </w:r>
            <w:r w:rsidRPr="00437F8E">
              <w:rPr>
                <w:noProof/>
              </w:rPr>
              <w:drawing>
                <wp:inline distT="0" distB="0" distL="0" distR="0" wp14:anchorId="354CE3B6" wp14:editId="61C87E01">
                  <wp:extent cx="30480" cy="121920"/>
                  <wp:effectExtent l="0" t="0" r="7620" b="0"/>
                  <wp:docPr id="303" name="Picture 303"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p>
        </w:tc>
        <w:tc>
          <w:tcPr>
            <w:tcW w:w="0" w:type="auto"/>
            <w:hideMark/>
          </w:tcPr>
          <w:p w14:paraId="10F42D5C" w14:textId="77777777" w:rsidR="002E27AE" w:rsidRPr="00437F8E" w:rsidRDefault="002E27AE" w:rsidP="00697A88">
            <w:r w:rsidRPr="00437F8E">
              <w:t>You are neither extremely forgiving nor irritable.</w:t>
            </w:r>
          </w:p>
        </w:tc>
        <w:tc>
          <w:tcPr>
            <w:tcW w:w="0" w:type="auto"/>
            <w:hideMark/>
          </w:tcPr>
          <w:p w14:paraId="027CD873" w14:textId="77777777" w:rsidR="002E27AE" w:rsidRPr="00437F8E" w:rsidRDefault="002E27AE" w:rsidP="00697A88">
            <w:r w:rsidRPr="00437F8E">
              <w:t xml:space="preserve">(Your percentile: </w:t>
            </w:r>
            <w:r w:rsidRPr="00437F8E">
              <w:rPr>
                <w:highlight w:val="yellow"/>
              </w:rPr>
              <w:t>57</w:t>
            </w:r>
            <w:r w:rsidRPr="00437F8E">
              <w:t>)</w:t>
            </w:r>
          </w:p>
        </w:tc>
      </w:tr>
      <w:tr w:rsidR="002E27AE" w:rsidRPr="00437F8E" w14:paraId="4AF61239" w14:textId="77777777" w:rsidTr="00697A88">
        <w:trPr>
          <w:tblCellSpacing w:w="15" w:type="dxa"/>
        </w:trPr>
        <w:tc>
          <w:tcPr>
            <w:tcW w:w="0" w:type="auto"/>
            <w:vAlign w:val="center"/>
            <w:hideMark/>
          </w:tcPr>
          <w:p w14:paraId="2DB75CBF" w14:textId="77777777" w:rsidR="002E27AE" w:rsidRPr="00437F8E" w:rsidRDefault="002E27AE" w:rsidP="00697A88">
            <w:r w:rsidRPr="00437F8E">
              <w:t> </w:t>
            </w:r>
          </w:p>
        </w:tc>
        <w:tc>
          <w:tcPr>
            <w:tcW w:w="0" w:type="auto"/>
            <w:vAlign w:val="center"/>
            <w:hideMark/>
          </w:tcPr>
          <w:p w14:paraId="6E6DD6FA" w14:textId="77777777" w:rsidR="002E27AE" w:rsidRPr="00437F8E" w:rsidRDefault="002E27AE" w:rsidP="00697A88"/>
        </w:tc>
        <w:tc>
          <w:tcPr>
            <w:tcW w:w="0" w:type="auto"/>
            <w:vAlign w:val="center"/>
            <w:hideMark/>
          </w:tcPr>
          <w:p w14:paraId="06DD3058" w14:textId="77777777" w:rsidR="002E27AE" w:rsidRPr="00437F8E" w:rsidRDefault="002E27AE" w:rsidP="00697A88"/>
        </w:tc>
        <w:tc>
          <w:tcPr>
            <w:tcW w:w="0" w:type="auto"/>
            <w:vAlign w:val="center"/>
            <w:hideMark/>
          </w:tcPr>
          <w:p w14:paraId="6E94510B" w14:textId="77777777" w:rsidR="002E27AE" w:rsidRPr="00437F8E" w:rsidRDefault="002E27AE" w:rsidP="00697A88"/>
        </w:tc>
      </w:tr>
      <w:tr w:rsidR="002E27AE" w:rsidRPr="00437F8E" w14:paraId="15B5A615" w14:textId="77777777" w:rsidTr="00697A88">
        <w:trPr>
          <w:tblCellSpacing w:w="15" w:type="dxa"/>
        </w:trPr>
        <w:tc>
          <w:tcPr>
            <w:tcW w:w="0" w:type="auto"/>
            <w:gridSpan w:val="4"/>
            <w:vAlign w:val="center"/>
            <w:hideMark/>
          </w:tcPr>
          <w:p w14:paraId="5D25FF07" w14:textId="77777777" w:rsidR="002E27AE" w:rsidRPr="00437F8E" w:rsidRDefault="002E27AE" w:rsidP="00697A88">
            <w:r w:rsidRPr="00437F8E">
              <w:rPr>
                <w:b/>
              </w:rPr>
              <w:t>Neuroticism</w:t>
            </w:r>
          </w:p>
        </w:tc>
      </w:tr>
      <w:tr w:rsidR="002E27AE" w:rsidRPr="00437F8E" w14:paraId="58FF782C" w14:textId="77777777" w:rsidTr="00697A88">
        <w:trPr>
          <w:tblCellSpacing w:w="15" w:type="dxa"/>
        </w:trPr>
        <w:tc>
          <w:tcPr>
            <w:tcW w:w="0" w:type="auto"/>
            <w:vAlign w:val="center"/>
            <w:hideMark/>
          </w:tcPr>
          <w:p w14:paraId="74B134BD" w14:textId="77777777" w:rsidR="002E27AE" w:rsidRPr="00437F8E" w:rsidRDefault="002E27AE" w:rsidP="00697A88">
            <w:r w:rsidRPr="00437F8E">
              <w:t>        </w:t>
            </w:r>
          </w:p>
        </w:tc>
        <w:tc>
          <w:tcPr>
            <w:tcW w:w="0" w:type="auto"/>
            <w:gridSpan w:val="3"/>
            <w:vAlign w:val="center"/>
            <w:hideMark/>
          </w:tcPr>
          <w:p w14:paraId="4D4130F1" w14:textId="77777777" w:rsidR="002E27AE" w:rsidRPr="00437F8E" w:rsidRDefault="002E27AE" w:rsidP="00697A88">
            <w:r w:rsidRPr="00437F8E">
              <w:t>High scorers tend to be nervous, high-strung, insecure, worrying; Low scorers tend to be calm, relaxed, secure, hardy.</w:t>
            </w:r>
          </w:p>
        </w:tc>
      </w:tr>
      <w:tr w:rsidR="002E27AE" w:rsidRPr="00437F8E" w14:paraId="552EA7A0" w14:textId="77777777" w:rsidTr="00697A88">
        <w:trPr>
          <w:tblCellSpacing w:w="15" w:type="dxa"/>
        </w:trPr>
        <w:tc>
          <w:tcPr>
            <w:tcW w:w="0" w:type="auto"/>
            <w:vAlign w:val="center"/>
            <w:hideMark/>
          </w:tcPr>
          <w:p w14:paraId="5BB21C08" w14:textId="77777777" w:rsidR="002E27AE" w:rsidRPr="00437F8E" w:rsidRDefault="002E27AE" w:rsidP="00697A88">
            <w:r w:rsidRPr="00437F8E">
              <w:t>        </w:t>
            </w:r>
          </w:p>
        </w:tc>
        <w:tc>
          <w:tcPr>
            <w:tcW w:w="0" w:type="auto"/>
            <w:hideMark/>
          </w:tcPr>
          <w:p w14:paraId="5AEA35E6" w14:textId="77777777" w:rsidR="002E27AE" w:rsidRPr="00437F8E" w:rsidRDefault="002E27AE" w:rsidP="00697A88">
            <w:r w:rsidRPr="00437F8E">
              <w:rPr>
                <w:noProof/>
              </w:rPr>
              <w:drawing>
                <wp:inline distT="0" distB="0" distL="0" distR="0" wp14:anchorId="6396D1BD" wp14:editId="2BF936A6">
                  <wp:extent cx="30480" cy="121920"/>
                  <wp:effectExtent l="0" t="0" r="7620" b="0"/>
                  <wp:docPr id="304" name="Picture 304"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r w:rsidRPr="00437F8E">
              <w:rPr>
                <w:noProof/>
              </w:rPr>
              <w:drawing>
                <wp:inline distT="0" distB="0" distL="0" distR="0" wp14:anchorId="12B242DE" wp14:editId="5BBBF9D7">
                  <wp:extent cx="114300" cy="121920"/>
                  <wp:effectExtent l="0" t="0" r="0" b="0"/>
                  <wp:docPr id="305" name="Picture 305"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sidRPr="00437F8E">
              <w:rPr>
                <w:noProof/>
              </w:rPr>
              <w:drawing>
                <wp:inline distT="0" distB="0" distL="0" distR="0" wp14:anchorId="556C99FA" wp14:editId="425BE2BD">
                  <wp:extent cx="121920" cy="121920"/>
                  <wp:effectExtent l="0" t="0" r="0" b="0"/>
                  <wp:docPr id="306" name="Picture 306"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outofservice.com/bigfive/images/red-bal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7F8E">
              <w:rPr>
                <w:noProof/>
              </w:rPr>
              <w:drawing>
                <wp:inline distT="0" distB="0" distL="0" distR="0" wp14:anchorId="5A163B1C" wp14:editId="21E681D5">
                  <wp:extent cx="861060" cy="121920"/>
                  <wp:effectExtent l="0" t="0" r="0" b="0"/>
                  <wp:docPr id="308" name="Picture 308"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outofservice.com/bigfive/images/black-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1060" cy="121920"/>
                          </a:xfrm>
                          <a:prstGeom prst="rect">
                            <a:avLst/>
                          </a:prstGeom>
                          <a:noFill/>
                          <a:ln>
                            <a:noFill/>
                          </a:ln>
                        </pic:spPr>
                      </pic:pic>
                    </a:graphicData>
                  </a:graphic>
                </wp:inline>
              </w:drawing>
            </w:r>
            <w:r w:rsidRPr="00437F8E">
              <w:rPr>
                <w:noProof/>
              </w:rPr>
              <w:drawing>
                <wp:inline distT="0" distB="0" distL="0" distR="0" wp14:anchorId="230F87FF" wp14:editId="25E0FD48">
                  <wp:extent cx="30480" cy="121920"/>
                  <wp:effectExtent l="0" t="0" r="7620" b="0"/>
                  <wp:docPr id="309" name="Picture 309"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outofservice.com/bigfive/images/black-e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 cy="121920"/>
                          </a:xfrm>
                          <a:prstGeom prst="rect">
                            <a:avLst/>
                          </a:prstGeom>
                          <a:noFill/>
                          <a:ln>
                            <a:noFill/>
                          </a:ln>
                        </pic:spPr>
                      </pic:pic>
                    </a:graphicData>
                  </a:graphic>
                </wp:inline>
              </w:drawing>
            </w:r>
          </w:p>
        </w:tc>
        <w:tc>
          <w:tcPr>
            <w:tcW w:w="0" w:type="auto"/>
            <w:hideMark/>
          </w:tcPr>
          <w:p w14:paraId="66228DF9" w14:textId="77777777" w:rsidR="002E27AE" w:rsidRPr="00437F8E" w:rsidRDefault="002E27AE" w:rsidP="00697A88">
            <w:r w:rsidRPr="00437F8E">
              <w:t>You probably remain calm, even in tense situations.</w:t>
            </w:r>
          </w:p>
        </w:tc>
        <w:tc>
          <w:tcPr>
            <w:tcW w:w="0" w:type="auto"/>
            <w:hideMark/>
          </w:tcPr>
          <w:p w14:paraId="56AD65FE" w14:textId="77777777" w:rsidR="002E27AE" w:rsidRPr="00437F8E" w:rsidRDefault="002E27AE" w:rsidP="00697A88">
            <w:r w:rsidRPr="00437F8E">
              <w:t xml:space="preserve">(Your percentile: </w:t>
            </w:r>
            <w:r w:rsidRPr="00437F8E">
              <w:rPr>
                <w:highlight w:val="yellow"/>
              </w:rPr>
              <w:t>11</w:t>
            </w:r>
            <w:r w:rsidRPr="00437F8E">
              <w:t>)</w:t>
            </w:r>
          </w:p>
        </w:tc>
      </w:tr>
      <w:tr w:rsidR="002E27AE" w:rsidRPr="00437F8E" w14:paraId="78D6803A" w14:textId="77777777" w:rsidTr="00697A88">
        <w:trPr>
          <w:tblCellSpacing w:w="15" w:type="dxa"/>
        </w:trPr>
        <w:tc>
          <w:tcPr>
            <w:tcW w:w="0" w:type="auto"/>
            <w:vAlign w:val="center"/>
            <w:hideMark/>
          </w:tcPr>
          <w:p w14:paraId="79E1839B" w14:textId="77777777" w:rsidR="002E27AE" w:rsidRPr="00437F8E" w:rsidRDefault="002E27AE" w:rsidP="00697A88">
            <w:r w:rsidRPr="00437F8E">
              <w:t> </w:t>
            </w:r>
          </w:p>
        </w:tc>
        <w:tc>
          <w:tcPr>
            <w:tcW w:w="0" w:type="auto"/>
            <w:vAlign w:val="center"/>
            <w:hideMark/>
          </w:tcPr>
          <w:p w14:paraId="5B82D362" w14:textId="77777777" w:rsidR="002E27AE" w:rsidRPr="00437F8E" w:rsidRDefault="002E27AE" w:rsidP="00697A88"/>
        </w:tc>
        <w:tc>
          <w:tcPr>
            <w:tcW w:w="0" w:type="auto"/>
            <w:vAlign w:val="center"/>
            <w:hideMark/>
          </w:tcPr>
          <w:p w14:paraId="44F43D07" w14:textId="77777777" w:rsidR="002E27AE" w:rsidRPr="00437F8E" w:rsidRDefault="002E27AE" w:rsidP="00697A88"/>
        </w:tc>
        <w:tc>
          <w:tcPr>
            <w:tcW w:w="0" w:type="auto"/>
            <w:vAlign w:val="center"/>
            <w:hideMark/>
          </w:tcPr>
          <w:p w14:paraId="68D61AFE" w14:textId="77777777" w:rsidR="002E27AE" w:rsidRPr="00437F8E" w:rsidRDefault="002E27AE" w:rsidP="00697A88"/>
        </w:tc>
      </w:tr>
    </w:tbl>
    <w:p w14:paraId="580217DF" w14:textId="77777777" w:rsidR="002E27AE" w:rsidRPr="00437F8E" w:rsidRDefault="002E27AE" w:rsidP="002E27AE">
      <w:pPr>
        <w:rPr>
          <w:b/>
        </w:rPr>
      </w:pPr>
      <w:r w:rsidRPr="00437F8E">
        <w:rPr>
          <w:b/>
        </w:rPr>
        <w:t>What do the scores tell me?</w:t>
      </w:r>
    </w:p>
    <w:p w14:paraId="635AA7F1" w14:textId="77777777" w:rsidR="002E27AE" w:rsidRPr="00437F8E" w:rsidRDefault="002E27AE" w:rsidP="002E27AE">
      <w:r w:rsidRPr="00437F8E">
        <w:t>In order to provide you with a meaningful comparison, the scores you received have been converted to "percentile scores." This means that your personality score can be directly compared to another group of people who have also taken this personality test.</w:t>
      </w:r>
    </w:p>
    <w:p w14:paraId="27E9B1E7" w14:textId="77777777" w:rsidR="002E27AE" w:rsidRPr="00437F8E" w:rsidRDefault="002E27AE" w:rsidP="002E27AE">
      <w:pPr>
        <w:rPr>
          <w:b/>
        </w:rPr>
      </w:pPr>
      <w:r w:rsidRPr="00437F8E">
        <w:t xml:space="preserve">The percentile scores show you where you score on the five personality dimensions relative to the comparison sample of other people who have taken this test on-line. In other words, your percentile scores indicate the percentage of people who score less than you on each dimension. For example, your Extraversion percentile score is </w:t>
      </w:r>
      <w:r w:rsidRPr="00437F8E">
        <w:rPr>
          <w:highlight w:val="yellow"/>
        </w:rPr>
        <w:t>37</w:t>
      </w:r>
      <w:r w:rsidRPr="00437F8E">
        <w:t xml:space="preserve">, which means that about 37 percent of the people in our comparison sample are less extraverted than you -- </w:t>
      </w:r>
      <w:r w:rsidRPr="00437F8E">
        <w:rPr>
          <w:highlight w:val="yellow"/>
        </w:rPr>
        <w:t>in other words, you are rather introverted</w:t>
      </w:r>
      <w:r w:rsidRPr="00437F8E">
        <w:t>. Keep in mind that these percentile scores are relative to our particular sample of people. Thus, your percentile scores may differ if you were compared to another sample.</w:t>
      </w:r>
    </w:p>
    <w:p w14:paraId="4B5AAD3B" w14:textId="77777777" w:rsidR="002E27AE" w:rsidRDefault="002E27AE">
      <w:pPr>
        <w:spacing w:line="240" w:lineRule="auto"/>
        <w:rPr>
          <w:bCs/>
          <w:kern w:val="32"/>
          <w:sz w:val="28"/>
          <w:szCs w:val="28"/>
          <w:lang w:eastAsia="ko-KR"/>
        </w:rPr>
      </w:pPr>
      <w:r>
        <w:rPr>
          <w:b/>
          <w:sz w:val="28"/>
          <w:szCs w:val="28"/>
          <w:lang w:eastAsia="ko-KR"/>
        </w:rPr>
        <w:br w:type="page"/>
      </w:r>
    </w:p>
    <w:p w14:paraId="70B480C1" w14:textId="77777777" w:rsidR="008418CF" w:rsidRPr="000D48E5" w:rsidRDefault="008418CF" w:rsidP="008418CF">
      <w:pPr>
        <w:pStyle w:val="Heading1"/>
        <w:numPr>
          <w:ilvl w:val="0"/>
          <w:numId w:val="0"/>
        </w:numPr>
        <w:spacing w:line="360" w:lineRule="auto"/>
        <w:rPr>
          <w:rFonts w:cs="Times New Roman"/>
          <w:b w:val="0"/>
          <w:sz w:val="28"/>
          <w:szCs w:val="28"/>
          <w:lang w:eastAsia="ko-KR"/>
        </w:rPr>
      </w:pPr>
      <w:bookmarkStart w:id="13" w:name="_Toc437254710"/>
      <w:r w:rsidRPr="000D48E5">
        <w:rPr>
          <w:rFonts w:cs="Times New Roman"/>
          <w:b w:val="0"/>
          <w:sz w:val="28"/>
          <w:szCs w:val="28"/>
          <w:lang w:eastAsia="ko-KR"/>
        </w:rPr>
        <w:lastRenderedPageBreak/>
        <w:t xml:space="preserve">Appendix </w:t>
      </w:r>
      <w:r w:rsidR="00CF1750">
        <w:rPr>
          <w:rFonts w:cs="Times New Roman"/>
          <w:b w:val="0"/>
          <w:sz w:val="28"/>
          <w:szCs w:val="28"/>
          <w:lang w:eastAsia="ko-KR"/>
        </w:rPr>
        <w:t>D</w:t>
      </w:r>
      <w:bookmarkEnd w:id="13"/>
    </w:p>
    <w:p w14:paraId="57BC6186" w14:textId="77777777" w:rsidR="00671BB2" w:rsidRDefault="00B90F24" w:rsidP="009A2D1E">
      <w:pPr>
        <w:pStyle w:val="NormalWeb"/>
        <w:jc w:val="center"/>
        <w:rPr>
          <w:lang w:eastAsia="ko-KR"/>
        </w:rPr>
      </w:pPr>
      <w:r>
        <w:rPr>
          <w:lang w:eastAsia="ko-KR"/>
        </w:rPr>
        <w:t>Strengths Finder 2.0</w:t>
      </w:r>
      <w:r>
        <w:rPr>
          <w:b/>
          <w:bCs/>
          <w:sz w:val="17"/>
          <w:szCs w:val="17"/>
        </w:rPr>
        <w:t>®</w:t>
      </w:r>
      <w:r>
        <w:rPr>
          <w:lang w:eastAsia="ko-KR"/>
        </w:rPr>
        <w:t xml:space="preserve"> Themes</w:t>
      </w:r>
    </w:p>
    <w:p w14:paraId="70F643CB" w14:textId="77777777" w:rsidR="00951786" w:rsidRPr="002C327F" w:rsidRDefault="00951786" w:rsidP="00951786">
      <w:pPr>
        <w:rPr>
          <w:rFonts w:eastAsia="Malgun Gothic"/>
          <w:i/>
        </w:rPr>
      </w:pPr>
      <w:r w:rsidRPr="002C327F">
        <w:rPr>
          <w:rFonts w:eastAsia="Malgun Gothic"/>
          <w:i/>
        </w:rPr>
        <w:t>The following information</w:t>
      </w:r>
      <w:r>
        <w:rPr>
          <w:rFonts w:eastAsia="Malgun Gothic" w:hint="eastAsia"/>
          <w:i/>
        </w:rPr>
        <w:t xml:space="preserve"> </w:t>
      </w:r>
      <w:r w:rsidR="0036015F">
        <w:rPr>
          <w:rFonts w:eastAsia="Malgun Gothic"/>
          <w:i/>
        </w:rPr>
        <w:t>is reproduced from Strength Finder 2.0 (</w:t>
      </w:r>
      <w:proofErr w:type="spellStart"/>
      <w:r w:rsidR="0036015F">
        <w:rPr>
          <w:rFonts w:eastAsia="Malgun Gothic"/>
          <w:i/>
        </w:rPr>
        <w:t>Rath</w:t>
      </w:r>
      <w:proofErr w:type="spellEnd"/>
      <w:r w:rsidR="0036015F">
        <w:rPr>
          <w:rFonts w:eastAsia="Malgun Gothic"/>
          <w:i/>
        </w:rPr>
        <w:t>, T. 2007):</w:t>
      </w:r>
    </w:p>
    <w:p w14:paraId="3293B516" w14:textId="77777777" w:rsidR="00B90F24" w:rsidRDefault="00B90F24" w:rsidP="00B90F24">
      <w:pPr>
        <w:pStyle w:val="Default"/>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5"/>
        <w:gridCol w:w="4685"/>
      </w:tblGrid>
      <w:tr w:rsidR="00B90F24" w:rsidRPr="00B90F24" w14:paraId="500DC09D" w14:textId="77777777" w:rsidTr="002F39BB">
        <w:trPr>
          <w:trHeight w:val="187"/>
        </w:trPr>
        <w:tc>
          <w:tcPr>
            <w:tcW w:w="4685" w:type="dxa"/>
          </w:tcPr>
          <w:p w14:paraId="6796EE06"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Achiever</w:t>
            </w:r>
            <w:r w:rsidRPr="00437F8E">
              <w:rPr>
                <w:rFonts w:ascii="Times New Roman" w:hAnsi="Times New Roman" w:cs="Times New Roman"/>
                <w:b/>
                <w:bCs/>
                <w:color w:val="auto"/>
                <w:sz w:val="17"/>
                <w:szCs w:val="17"/>
                <w:lang w:val="en-US"/>
              </w:rPr>
              <w:t xml:space="preserve">® </w:t>
            </w:r>
          </w:p>
        </w:tc>
        <w:tc>
          <w:tcPr>
            <w:tcW w:w="4685" w:type="dxa"/>
          </w:tcPr>
          <w:p w14:paraId="24363EA3"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Achiever theme have a great deal of stamina and work hard. They take great satisfaction from being busy and productive. </w:t>
            </w:r>
          </w:p>
        </w:tc>
      </w:tr>
      <w:tr w:rsidR="00B90F24" w:rsidRPr="00B90F24" w14:paraId="35B32B37" w14:textId="77777777" w:rsidTr="002F39BB">
        <w:trPr>
          <w:trHeight w:val="186"/>
        </w:trPr>
        <w:tc>
          <w:tcPr>
            <w:tcW w:w="4685" w:type="dxa"/>
          </w:tcPr>
          <w:p w14:paraId="3AA3393A"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Activator</w:t>
            </w:r>
            <w:r w:rsidRPr="00437F8E">
              <w:rPr>
                <w:rFonts w:ascii="Times New Roman" w:hAnsi="Times New Roman" w:cs="Times New Roman"/>
                <w:b/>
                <w:bCs/>
                <w:color w:val="auto"/>
                <w:sz w:val="17"/>
                <w:szCs w:val="17"/>
                <w:lang w:val="en-US"/>
              </w:rPr>
              <w:t xml:space="preserve">® </w:t>
            </w:r>
          </w:p>
        </w:tc>
        <w:tc>
          <w:tcPr>
            <w:tcW w:w="4685" w:type="dxa"/>
          </w:tcPr>
          <w:p w14:paraId="22D73905"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Activator theme can make things happen by turning thoughts into action. They are often impatient. </w:t>
            </w:r>
          </w:p>
        </w:tc>
      </w:tr>
      <w:tr w:rsidR="00B90F24" w:rsidRPr="00B90F24" w14:paraId="1498D4FA" w14:textId="77777777" w:rsidTr="002F39BB">
        <w:trPr>
          <w:trHeight w:val="188"/>
        </w:trPr>
        <w:tc>
          <w:tcPr>
            <w:tcW w:w="4685" w:type="dxa"/>
          </w:tcPr>
          <w:p w14:paraId="358DB1E0"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Adaptability</w:t>
            </w:r>
            <w:r w:rsidRPr="00437F8E">
              <w:rPr>
                <w:rFonts w:ascii="Times New Roman" w:hAnsi="Times New Roman" w:cs="Times New Roman"/>
                <w:b/>
                <w:bCs/>
                <w:color w:val="auto"/>
                <w:sz w:val="17"/>
                <w:szCs w:val="17"/>
                <w:lang w:val="en-US"/>
              </w:rPr>
              <w:t xml:space="preserve">® </w:t>
            </w:r>
          </w:p>
        </w:tc>
        <w:tc>
          <w:tcPr>
            <w:tcW w:w="4685" w:type="dxa"/>
          </w:tcPr>
          <w:p w14:paraId="17EDB080"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Adaptability theme prefer to "go with the flow." They tend to be "now" people who take things as they come and discover the future one day at a time. </w:t>
            </w:r>
          </w:p>
        </w:tc>
      </w:tr>
      <w:tr w:rsidR="00B90F24" w:rsidRPr="00B90F24" w14:paraId="6E2F2D97" w14:textId="77777777" w:rsidTr="002F39BB">
        <w:trPr>
          <w:trHeight w:val="186"/>
        </w:trPr>
        <w:tc>
          <w:tcPr>
            <w:tcW w:w="4685" w:type="dxa"/>
          </w:tcPr>
          <w:p w14:paraId="462F3052"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Analytical</w:t>
            </w:r>
            <w:r w:rsidRPr="00437F8E">
              <w:rPr>
                <w:rFonts w:ascii="Times New Roman" w:hAnsi="Times New Roman" w:cs="Times New Roman"/>
                <w:b/>
                <w:bCs/>
                <w:color w:val="auto"/>
                <w:sz w:val="17"/>
                <w:szCs w:val="17"/>
                <w:lang w:val="en-US"/>
              </w:rPr>
              <w:t>®</w:t>
            </w:r>
            <w:r w:rsidRPr="00437F8E">
              <w:rPr>
                <w:rFonts w:ascii="Times New Roman" w:eastAsia="Malgun Gothic" w:hAnsi="Times New Roman" w:cs="Times New Roman"/>
                <w:color w:val="auto"/>
                <w:lang w:val="en-US"/>
              </w:rPr>
              <w:t xml:space="preserve"> </w:t>
            </w:r>
          </w:p>
        </w:tc>
        <w:tc>
          <w:tcPr>
            <w:tcW w:w="4685" w:type="dxa"/>
          </w:tcPr>
          <w:p w14:paraId="1B5D87CB"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Analytical theme search for reasons and causes. They have the ability to think about all the factors that might affect a situation. </w:t>
            </w:r>
          </w:p>
        </w:tc>
      </w:tr>
      <w:tr w:rsidR="00B90F24" w:rsidRPr="00B90F24" w14:paraId="637D8FB5" w14:textId="77777777" w:rsidTr="002F39BB">
        <w:trPr>
          <w:trHeight w:val="307"/>
        </w:trPr>
        <w:tc>
          <w:tcPr>
            <w:tcW w:w="4685" w:type="dxa"/>
          </w:tcPr>
          <w:p w14:paraId="22F4F890" w14:textId="77777777" w:rsidR="00B90F24" w:rsidRPr="00437F8E" w:rsidRDefault="00B90F24">
            <w:pPr>
              <w:pStyle w:val="Default"/>
              <w:rPr>
                <w:rFonts w:ascii="Times New Roman" w:eastAsia="Malgun Gothic" w:hAnsi="Times New Roman" w:cs="Times New Roman"/>
                <w:color w:val="auto"/>
                <w:lang w:val="en-US"/>
              </w:rPr>
            </w:pPr>
            <w:proofErr w:type="spellStart"/>
            <w:r w:rsidRPr="00437F8E">
              <w:rPr>
                <w:rFonts w:ascii="Times New Roman" w:eastAsia="Malgun Gothic" w:hAnsi="Times New Roman" w:cs="Times New Roman"/>
                <w:b/>
                <w:color w:val="auto"/>
                <w:lang w:val="en-US"/>
              </w:rPr>
              <w:t>ArrangerTM</w:t>
            </w:r>
            <w:proofErr w:type="spellEnd"/>
            <w:r w:rsidRPr="00437F8E">
              <w:rPr>
                <w:rFonts w:ascii="Times New Roman" w:eastAsia="Malgun Gothic" w:hAnsi="Times New Roman" w:cs="Times New Roman"/>
                <w:color w:val="auto"/>
                <w:lang w:val="en-US"/>
              </w:rPr>
              <w:t xml:space="preserve"> </w:t>
            </w:r>
          </w:p>
        </w:tc>
        <w:tc>
          <w:tcPr>
            <w:tcW w:w="4685" w:type="dxa"/>
          </w:tcPr>
          <w:p w14:paraId="2AF065C9"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Arranger theme can organize, but they also have a flexibility that complements this ability. They like to figure out how all of the pieces and resources can be arranged for maximum productivity. </w:t>
            </w:r>
          </w:p>
        </w:tc>
      </w:tr>
      <w:tr w:rsidR="00B90F24" w:rsidRPr="00B90F24" w14:paraId="45A01622" w14:textId="77777777" w:rsidTr="002F39BB">
        <w:trPr>
          <w:trHeight w:val="187"/>
        </w:trPr>
        <w:tc>
          <w:tcPr>
            <w:tcW w:w="4685" w:type="dxa"/>
          </w:tcPr>
          <w:p w14:paraId="62FEFBBA"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Belief</w:t>
            </w:r>
            <w:r w:rsidRPr="00437F8E">
              <w:rPr>
                <w:rFonts w:ascii="Times New Roman" w:hAnsi="Times New Roman" w:cs="Times New Roman"/>
                <w:b/>
                <w:bCs/>
                <w:color w:val="auto"/>
                <w:sz w:val="17"/>
                <w:szCs w:val="17"/>
                <w:lang w:val="en-US"/>
              </w:rPr>
              <w:t xml:space="preserve">® </w:t>
            </w:r>
          </w:p>
        </w:tc>
        <w:tc>
          <w:tcPr>
            <w:tcW w:w="4685" w:type="dxa"/>
          </w:tcPr>
          <w:p w14:paraId="6B0BFAC4"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Belief theme have certain core values that are unchanging. Out of these values emerges a defined purpose for their life. </w:t>
            </w:r>
          </w:p>
        </w:tc>
      </w:tr>
      <w:tr w:rsidR="00B90F24" w:rsidRPr="00B90F24" w14:paraId="2F63D2B7" w14:textId="77777777" w:rsidTr="002F39BB">
        <w:trPr>
          <w:trHeight w:val="187"/>
        </w:trPr>
        <w:tc>
          <w:tcPr>
            <w:tcW w:w="4685" w:type="dxa"/>
          </w:tcPr>
          <w:p w14:paraId="297DE39B"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Command</w:t>
            </w:r>
            <w:r w:rsidRPr="00437F8E">
              <w:rPr>
                <w:rFonts w:ascii="Times New Roman" w:hAnsi="Times New Roman" w:cs="Times New Roman"/>
                <w:b/>
                <w:bCs/>
                <w:color w:val="auto"/>
                <w:sz w:val="17"/>
                <w:szCs w:val="17"/>
                <w:lang w:val="en-US"/>
              </w:rPr>
              <w:t xml:space="preserve">® </w:t>
            </w:r>
          </w:p>
        </w:tc>
        <w:tc>
          <w:tcPr>
            <w:tcW w:w="4685" w:type="dxa"/>
          </w:tcPr>
          <w:p w14:paraId="5D916F33"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Command theme have presence. They can take control of a situation and make decisions. </w:t>
            </w:r>
          </w:p>
        </w:tc>
      </w:tr>
      <w:tr w:rsidR="00B90F24" w:rsidRPr="00B90F24" w14:paraId="72896615" w14:textId="77777777" w:rsidTr="002F39BB">
        <w:trPr>
          <w:trHeight w:val="186"/>
        </w:trPr>
        <w:tc>
          <w:tcPr>
            <w:tcW w:w="4685" w:type="dxa"/>
          </w:tcPr>
          <w:p w14:paraId="2397927F"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Communication</w:t>
            </w:r>
            <w:r w:rsidRPr="00437F8E">
              <w:rPr>
                <w:rFonts w:ascii="Times New Roman" w:hAnsi="Times New Roman" w:cs="Times New Roman"/>
                <w:b/>
                <w:bCs/>
                <w:color w:val="auto"/>
                <w:sz w:val="17"/>
                <w:szCs w:val="17"/>
                <w:lang w:val="en-US"/>
              </w:rPr>
              <w:t>®</w:t>
            </w:r>
            <w:r w:rsidRPr="00437F8E">
              <w:rPr>
                <w:rFonts w:ascii="Times New Roman" w:eastAsia="Malgun Gothic" w:hAnsi="Times New Roman" w:cs="Times New Roman"/>
                <w:color w:val="auto"/>
                <w:lang w:val="en-US"/>
              </w:rPr>
              <w:t xml:space="preserve"> </w:t>
            </w:r>
          </w:p>
        </w:tc>
        <w:tc>
          <w:tcPr>
            <w:tcW w:w="4685" w:type="dxa"/>
          </w:tcPr>
          <w:p w14:paraId="08DBC7B7"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Communication theme generally find it easy to put their thoughts into words. They are good conversationalists and presenters. </w:t>
            </w:r>
          </w:p>
        </w:tc>
      </w:tr>
      <w:tr w:rsidR="00B90F24" w:rsidRPr="00B90F24" w14:paraId="3BFD3D14" w14:textId="77777777" w:rsidTr="002F39BB">
        <w:trPr>
          <w:trHeight w:val="188"/>
        </w:trPr>
        <w:tc>
          <w:tcPr>
            <w:tcW w:w="4685" w:type="dxa"/>
          </w:tcPr>
          <w:p w14:paraId="1C1E3316"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Competition</w:t>
            </w:r>
            <w:r w:rsidRPr="00437F8E">
              <w:rPr>
                <w:rFonts w:ascii="Times New Roman" w:hAnsi="Times New Roman" w:cs="Times New Roman"/>
                <w:b/>
                <w:bCs/>
                <w:color w:val="auto"/>
                <w:sz w:val="17"/>
                <w:szCs w:val="17"/>
                <w:lang w:val="en-US"/>
              </w:rPr>
              <w:t>®</w:t>
            </w:r>
            <w:r w:rsidRPr="00437F8E">
              <w:rPr>
                <w:rFonts w:ascii="Times New Roman" w:eastAsia="Malgun Gothic" w:hAnsi="Times New Roman" w:cs="Times New Roman"/>
                <w:color w:val="auto"/>
                <w:lang w:val="en-US"/>
              </w:rPr>
              <w:t xml:space="preserve"> </w:t>
            </w:r>
          </w:p>
        </w:tc>
        <w:tc>
          <w:tcPr>
            <w:tcW w:w="4685" w:type="dxa"/>
          </w:tcPr>
          <w:p w14:paraId="4D9A856B"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Competition theme measure </w:t>
            </w:r>
            <w:r w:rsidRPr="00437F8E">
              <w:rPr>
                <w:rFonts w:ascii="Times New Roman" w:eastAsia="Malgun Gothic" w:hAnsi="Times New Roman" w:cs="Times New Roman"/>
                <w:color w:val="auto"/>
                <w:sz w:val="22"/>
                <w:szCs w:val="22"/>
                <w:lang w:val="en-US"/>
              </w:rPr>
              <w:lastRenderedPageBreak/>
              <w:t xml:space="preserve">their progress against the performance of others. They strive to win first place and revel in contests. </w:t>
            </w:r>
          </w:p>
        </w:tc>
      </w:tr>
      <w:tr w:rsidR="00B90F24" w:rsidRPr="00B90F24" w14:paraId="15CA97A7" w14:textId="77777777" w:rsidTr="002F39BB">
        <w:trPr>
          <w:trHeight w:val="186"/>
        </w:trPr>
        <w:tc>
          <w:tcPr>
            <w:tcW w:w="4685" w:type="dxa"/>
          </w:tcPr>
          <w:p w14:paraId="7D1CEE9F"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lastRenderedPageBreak/>
              <w:t>Connectedness</w:t>
            </w:r>
            <w:r w:rsidRPr="00437F8E">
              <w:rPr>
                <w:rFonts w:ascii="Times New Roman" w:hAnsi="Times New Roman" w:cs="Times New Roman"/>
                <w:b/>
                <w:bCs/>
                <w:color w:val="auto"/>
                <w:sz w:val="17"/>
                <w:szCs w:val="17"/>
                <w:lang w:val="en-US"/>
              </w:rPr>
              <w:t xml:space="preserve">® </w:t>
            </w:r>
          </w:p>
        </w:tc>
        <w:tc>
          <w:tcPr>
            <w:tcW w:w="4685" w:type="dxa"/>
          </w:tcPr>
          <w:p w14:paraId="59FB391B"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Connectedness theme have faith in the links between all things. They believe there are few coincidences and that almost every event has a reason. </w:t>
            </w:r>
          </w:p>
        </w:tc>
      </w:tr>
      <w:tr w:rsidR="00B90F24" w:rsidRPr="00B90F24" w14:paraId="46D968BB" w14:textId="77777777" w:rsidTr="002F39BB">
        <w:trPr>
          <w:trHeight w:val="394"/>
        </w:trPr>
        <w:tc>
          <w:tcPr>
            <w:tcW w:w="4685" w:type="dxa"/>
          </w:tcPr>
          <w:p w14:paraId="1828A927"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Consistency</w:t>
            </w:r>
            <w:r w:rsidRPr="00437F8E">
              <w:rPr>
                <w:rFonts w:ascii="Times New Roman" w:hAnsi="Times New Roman" w:cs="Times New Roman"/>
                <w:b/>
                <w:bCs/>
                <w:color w:val="auto"/>
                <w:sz w:val="17"/>
                <w:szCs w:val="17"/>
                <w:lang w:val="en-US"/>
              </w:rPr>
              <w:t>®</w:t>
            </w:r>
            <w:r w:rsidRPr="00437F8E">
              <w:rPr>
                <w:rFonts w:ascii="Times New Roman" w:eastAsia="Malgun Gothic" w:hAnsi="Times New Roman" w:cs="Times New Roman"/>
                <w:color w:val="auto"/>
                <w:lang w:val="en-US"/>
              </w:rPr>
              <w:t xml:space="preserve"> / </w:t>
            </w:r>
            <w:proofErr w:type="spellStart"/>
            <w:r w:rsidRPr="00437F8E">
              <w:rPr>
                <w:rFonts w:ascii="Times New Roman" w:eastAsia="Malgun Gothic" w:hAnsi="Times New Roman" w:cs="Times New Roman"/>
                <w:b/>
                <w:color w:val="auto"/>
                <w:lang w:val="en-US"/>
              </w:rPr>
              <w:t>FairnessTM</w:t>
            </w:r>
            <w:proofErr w:type="spellEnd"/>
            <w:r w:rsidRPr="00437F8E">
              <w:rPr>
                <w:rFonts w:ascii="Times New Roman" w:eastAsia="Malgun Gothic" w:hAnsi="Times New Roman" w:cs="Times New Roman"/>
                <w:color w:val="auto"/>
                <w:lang w:val="en-US"/>
              </w:rPr>
              <w:t xml:space="preserve"> </w:t>
            </w:r>
          </w:p>
        </w:tc>
        <w:tc>
          <w:tcPr>
            <w:tcW w:w="4685" w:type="dxa"/>
          </w:tcPr>
          <w:p w14:paraId="6AEDFB95"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Consistency theme (also called Fairness in the first </w:t>
            </w:r>
            <w:proofErr w:type="spellStart"/>
            <w:r w:rsidRPr="00437F8E">
              <w:rPr>
                <w:rFonts w:ascii="Times New Roman" w:eastAsia="Malgun Gothic" w:hAnsi="Times New Roman" w:cs="Times New Roman"/>
                <w:color w:val="auto"/>
                <w:sz w:val="22"/>
                <w:szCs w:val="22"/>
                <w:lang w:val="en-US"/>
              </w:rPr>
              <w:t>StrengthsFinder</w:t>
            </w:r>
            <w:proofErr w:type="spellEnd"/>
            <w:r w:rsidRPr="00437F8E">
              <w:rPr>
                <w:rFonts w:ascii="Times New Roman" w:eastAsia="Malgun Gothic" w:hAnsi="Times New Roman" w:cs="Times New Roman"/>
                <w:color w:val="auto"/>
                <w:sz w:val="22"/>
                <w:szCs w:val="22"/>
                <w:lang w:val="en-US"/>
              </w:rPr>
              <w:t xml:space="preserve"> assessment) are keenly aware of the need to treat people the same. They try to treat everyone in the world fairly by setting up clear rules and adhering to them. </w:t>
            </w:r>
          </w:p>
        </w:tc>
      </w:tr>
      <w:tr w:rsidR="00B90F24" w:rsidRPr="00B90F24" w14:paraId="4F42FC47" w14:textId="77777777" w:rsidTr="002F39BB">
        <w:trPr>
          <w:trHeight w:val="186"/>
        </w:trPr>
        <w:tc>
          <w:tcPr>
            <w:tcW w:w="4685" w:type="dxa"/>
          </w:tcPr>
          <w:p w14:paraId="1D93B377"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Context</w:t>
            </w:r>
            <w:r w:rsidRPr="00437F8E">
              <w:rPr>
                <w:rFonts w:ascii="Times New Roman" w:hAnsi="Times New Roman" w:cs="Times New Roman"/>
                <w:b/>
                <w:bCs/>
                <w:color w:val="auto"/>
                <w:sz w:val="17"/>
                <w:szCs w:val="17"/>
                <w:lang w:val="en-US"/>
              </w:rPr>
              <w:t>®</w:t>
            </w:r>
            <w:r w:rsidRPr="00437F8E">
              <w:rPr>
                <w:rFonts w:ascii="Times New Roman" w:eastAsia="Malgun Gothic" w:hAnsi="Times New Roman" w:cs="Times New Roman"/>
                <w:color w:val="auto"/>
                <w:lang w:val="en-US"/>
              </w:rPr>
              <w:t xml:space="preserve"> </w:t>
            </w:r>
          </w:p>
        </w:tc>
        <w:tc>
          <w:tcPr>
            <w:tcW w:w="4685" w:type="dxa"/>
          </w:tcPr>
          <w:p w14:paraId="4658946D"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Context theme enjoy thinking about the past. They understand the present by researching its history. </w:t>
            </w:r>
          </w:p>
        </w:tc>
      </w:tr>
      <w:tr w:rsidR="00B90F24" w:rsidRPr="00B90F24" w14:paraId="1B2874B7" w14:textId="77777777" w:rsidTr="002F39BB">
        <w:trPr>
          <w:trHeight w:val="187"/>
        </w:trPr>
        <w:tc>
          <w:tcPr>
            <w:tcW w:w="4685" w:type="dxa"/>
          </w:tcPr>
          <w:p w14:paraId="57D51219"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Deliberative</w:t>
            </w:r>
            <w:r w:rsidRPr="00437F8E">
              <w:rPr>
                <w:rFonts w:ascii="Times New Roman" w:hAnsi="Times New Roman" w:cs="Times New Roman"/>
                <w:b/>
                <w:bCs/>
                <w:color w:val="auto"/>
                <w:sz w:val="17"/>
                <w:szCs w:val="17"/>
                <w:lang w:val="en-US"/>
              </w:rPr>
              <w:t xml:space="preserve">® </w:t>
            </w:r>
          </w:p>
        </w:tc>
        <w:tc>
          <w:tcPr>
            <w:tcW w:w="4685" w:type="dxa"/>
          </w:tcPr>
          <w:p w14:paraId="24242EE9"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Deliberative theme are best described by the serious care they take in making decisions or choices. They anticipate the obstacles. </w:t>
            </w:r>
          </w:p>
        </w:tc>
      </w:tr>
      <w:tr w:rsidR="00B90F24" w:rsidRPr="00B90F24" w14:paraId="43E86069" w14:textId="77777777" w:rsidTr="002F39BB">
        <w:trPr>
          <w:trHeight w:val="289"/>
        </w:trPr>
        <w:tc>
          <w:tcPr>
            <w:tcW w:w="4685" w:type="dxa"/>
          </w:tcPr>
          <w:p w14:paraId="7A1262AC"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Developer</w:t>
            </w:r>
            <w:r w:rsidRPr="00437F8E">
              <w:rPr>
                <w:rFonts w:ascii="Times New Roman" w:hAnsi="Times New Roman" w:cs="Times New Roman"/>
                <w:b/>
                <w:bCs/>
                <w:color w:val="auto"/>
                <w:sz w:val="17"/>
                <w:szCs w:val="17"/>
                <w:lang w:val="en-US"/>
              </w:rPr>
              <w:t xml:space="preserve">® </w:t>
            </w:r>
          </w:p>
        </w:tc>
        <w:tc>
          <w:tcPr>
            <w:tcW w:w="4685" w:type="dxa"/>
          </w:tcPr>
          <w:p w14:paraId="2E606AA7"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Developer theme recognize and cultivate the potential in others. They spot the signs of each small improvement and derive satisfaction from these improvements. </w:t>
            </w:r>
          </w:p>
        </w:tc>
      </w:tr>
      <w:tr w:rsidR="00B90F24" w:rsidRPr="00B90F24" w14:paraId="2379F277" w14:textId="77777777" w:rsidTr="002F39BB">
        <w:trPr>
          <w:trHeight w:val="204"/>
        </w:trPr>
        <w:tc>
          <w:tcPr>
            <w:tcW w:w="4685" w:type="dxa"/>
          </w:tcPr>
          <w:p w14:paraId="44C76A85" w14:textId="77777777" w:rsidR="00B90F24" w:rsidRPr="00437F8E" w:rsidRDefault="00B90F24">
            <w:pPr>
              <w:pStyle w:val="Default"/>
              <w:rPr>
                <w:rFonts w:ascii="Times New Roman" w:eastAsia="Malgun Gothic" w:hAnsi="Times New Roman" w:cs="Times New Roman"/>
                <w:color w:val="auto"/>
                <w:lang w:val="en-US"/>
              </w:rPr>
            </w:pPr>
            <w:proofErr w:type="spellStart"/>
            <w:r w:rsidRPr="00437F8E">
              <w:rPr>
                <w:rFonts w:ascii="Times New Roman" w:eastAsia="Malgun Gothic" w:hAnsi="Times New Roman" w:cs="Times New Roman"/>
                <w:b/>
                <w:color w:val="auto"/>
                <w:lang w:val="en-US"/>
              </w:rPr>
              <w:t>DisciplineTM</w:t>
            </w:r>
            <w:proofErr w:type="spellEnd"/>
            <w:r w:rsidRPr="00437F8E">
              <w:rPr>
                <w:rFonts w:ascii="Times New Roman" w:eastAsia="Malgun Gothic" w:hAnsi="Times New Roman" w:cs="Times New Roman"/>
                <w:color w:val="auto"/>
                <w:lang w:val="en-US"/>
              </w:rPr>
              <w:t xml:space="preserve"> </w:t>
            </w:r>
          </w:p>
        </w:tc>
        <w:tc>
          <w:tcPr>
            <w:tcW w:w="4685" w:type="dxa"/>
          </w:tcPr>
          <w:p w14:paraId="314E4A02"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Discipline theme enjoy routine and structure. Their world is best described by the order they create. </w:t>
            </w:r>
          </w:p>
        </w:tc>
      </w:tr>
      <w:tr w:rsidR="00B90F24" w:rsidRPr="00B90F24" w14:paraId="6CD3429D" w14:textId="77777777" w:rsidTr="002F39BB">
        <w:trPr>
          <w:trHeight w:val="203"/>
        </w:trPr>
        <w:tc>
          <w:tcPr>
            <w:tcW w:w="4685" w:type="dxa"/>
          </w:tcPr>
          <w:p w14:paraId="18577A80" w14:textId="77777777" w:rsidR="00B90F24" w:rsidRPr="00437F8E" w:rsidRDefault="00B90F24">
            <w:pPr>
              <w:pStyle w:val="Default"/>
              <w:rPr>
                <w:rFonts w:ascii="Times New Roman" w:eastAsia="Malgun Gothic" w:hAnsi="Times New Roman" w:cs="Times New Roman"/>
                <w:color w:val="auto"/>
                <w:lang w:val="en-US"/>
              </w:rPr>
            </w:pPr>
            <w:proofErr w:type="spellStart"/>
            <w:r w:rsidRPr="00437F8E">
              <w:rPr>
                <w:rFonts w:ascii="Times New Roman" w:eastAsia="Malgun Gothic" w:hAnsi="Times New Roman" w:cs="Times New Roman"/>
                <w:b/>
                <w:color w:val="auto"/>
                <w:lang w:val="en-US"/>
              </w:rPr>
              <w:t>EmpathyTM</w:t>
            </w:r>
            <w:proofErr w:type="spellEnd"/>
            <w:r w:rsidRPr="00437F8E">
              <w:rPr>
                <w:rFonts w:ascii="Times New Roman" w:eastAsia="Malgun Gothic" w:hAnsi="Times New Roman" w:cs="Times New Roman"/>
                <w:color w:val="auto"/>
                <w:lang w:val="en-US"/>
              </w:rPr>
              <w:t xml:space="preserve"> </w:t>
            </w:r>
          </w:p>
        </w:tc>
        <w:tc>
          <w:tcPr>
            <w:tcW w:w="4685" w:type="dxa"/>
          </w:tcPr>
          <w:p w14:paraId="6F034DF9"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Empathy theme can sense the feelings of other people by imagining themselves in others' lives or others' situations. </w:t>
            </w:r>
          </w:p>
        </w:tc>
      </w:tr>
      <w:tr w:rsidR="00B90F24" w:rsidRPr="00B90F24" w14:paraId="62688AAD" w14:textId="77777777" w:rsidTr="002F39BB">
        <w:trPr>
          <w:trHeight w:val="204"/>
        </w:trPr>
        <w:tc>
          <w:tcPr>
            <w:tcW w:w="4685" w:type="dxa"/>
          </w:tcPr>
          <w:p w14:paraId="7FAF764B" w14:textId="77777777" w:rsidR="00B90F24" w:rsidRPr="00437F8E" w:rsidRDefault="00B90F24">
            <w:pPr>
              <w:pStyle w:val="Default"/>
              <w:rPr>
                <w:rFonts w:ascii="Times New Roman" w:eastAsia="Malgun Gothic" w:hAnsi="Times New Roman" w:cs="Times New Roman"/>
                <w:color w:val="auto"/>
                <w:lang w:val="en-US"/>
              </w:rPr>
            </w:pPr>
            <w:proofErr w:type="spellStart"/>
            <w:r w:rsidRPr="00437F8E">
              <w:rPr>
                <w:rFonts w:ascii="Times New Roman" w:eastAsia="Malgun Gothic" w:hAnsi="Times New Roman" w:cs="Times New Roman"/>
                <w:b/>
                <w:color w:val="auto"/>
                <w:lang w:val="en-US"/>
              </w:rPr>
              <w:t>FocusTM</w:t>
            </w:r>
            <w:proofErr w:type="spellEnd"/>
            <w:r w:rsidRPr="00437F8E">
              <w:rPr>
                <w:rFonts w:ascii="Times New Roman" w:eastAsia="Malgun Gothic" w:hAnsi="Times New Roman" w:cs="Times New Roman"/>
                <w:color w:val="auto"/>
                <w:lang w:val="en-US"/>
              </w:rPr>
              <w:t xml:space="preserve"> </w:t>
            </w:r>
          </w:p>
        </w:tc>
        <w:tc>
          <w:tcPr>
            <w:tcW w:w="4685" w:type="dxa"/>
          </w:tcPr>
          <w:p w14:paraId="095A25CB"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Focus theme can take a direction, follow through, and make the corrections necessary to stay on track. They prioritize, </w:t>
            </w:r>
            <w:proofErr w:type="gramStart"/>
            <w:r w:rsidRPr="00437F8E">
              <w:rPr>
                <w:rFonts w:ascii="Times New Roman" w:eastAsia="Malgun Gothic" w:hAnsi="Times New Roman" w:cs="Times New Roman"/>
                <w:color w:val="auto"/>
                <w:sz w:val="22"/>
                <w:szCs w:val="22"/>
                <w:lang w:val="en-US"/>
              </w:rPr>
              <w:t>then</w:t>
            </w:r>
            <w:proofErr w:type="gramEnd"/>
            <w:r w:rsidRPr="00437F8E">
              <w:rPr>
                <w:rFonts w:ascii="Times New Roman" w:eastAsia="Malgun Gothic" w:hAnsi="Times New Roman" w:cs="Times New Roman"/>
                <w:color w:val="auto"/>
                <w:sz w:val="22"/>
                <w:szCs w:val="22"/>
                <w:lang w:val="en-US"/>
              </w:rPr>
              <w:t xml:space="preserve"> act. </w:t>
            </w:r>
          </w:p>
        </w:tc>
      </w:tr>
      <w:tr w:rsidR="00B90F24" w:rsidRPr="00B90F24" w14:paraId="09D065B6" w14:textId="77777777" w:rsidTr="002F39BB">
        <w:trPr>
          <w:trHeight w:val="186"/>
        </w:trPr>
        <w:tc>
          <w:tcPr>
            <w:tcW w:w="4685" w:type="dxa"/>
          </w:tcPr>
          <w:p w14:paraId="5F9CF5F3"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highlight w:val="yellow"/>
                <w:lang w:val="en-US"/>
              </w:rPr>
              <w:lastRenderedPageBreak/>
              <w:t>Futuristic</w:t>
            </w:r>
            <w:r w:rsidRPr="00437F8E">
              <w:rPr>
                <w:rFonts w:ascii="Times New Roman" w:hAnsi="Times New Roman" w:cs="Times New Roman"/>
                <w:b/>
                <w:bCs/>
                <w:color w:val="auto"/>
                <w:sz w:val="17"/>
                <w:szCs w:val="17"/>
                <w:lang w:val="en-US"/>
              </w:rPr>
              <w:t>®</w:t>
            </w:r>
            <w:r w:rsidRPr="00437F8E">
              <w:rPr>
                <w:rFonts w:ascii="Times New Roman" w:eastAsia="Malgun Gothic" w:hAnsi="Times New Roman" w:cs="Times New Roman"/>
                <w:color w:val="auto"/>
                <w:lang w:val="en-US"/>
              </w:rPr>
              <w:t xml:space="preserve"> </w:t>
            </w:r>
          </w:p>
        </w:tc>
        <w:tc>
          <w:tcPr>
            <w:tcW w:w="4685" w:type="dxa"/>
          </w:tcPr>
          <w:p w14:paraId="239442B9"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Futuristic theme are inspired by the future and what could be. They inspire others with their visions of the future. </w:t>
            </w:r>
          </w:p>
        </w:tc>
      </w:tr>
      <w:tr w:rsidR="00B90F24" w:rsidRPr="00B90F24" w14:paraId="02D4E263" w14:textId="77777777" w:rsidTr="002F39BB">
        <w:trPr>
          <w:trHeight w:val="188"/>
        </w:trPr>
        <w:tc>
          <w:tcPr>
            <w:tcW w:w="4685" w:type="dxa"/>
          </w:tcPr>
          <w:p w14:paraId="1ADABAEE"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Harmony</w:t>
            </w:r>
            <w:r w:rsidRPr="00437F8E">
              <w:rPr>
                <w:rFonts w:ascii="Times New Roman" w:hAnsi="Times New Roman" w:cs="Times New Roman"/>
                <w:b/>
                <w:bCs/>
                <w:color w:val="auto"/>
                <w:sz w:val="17"/>
                <w:szCs w:val="17"/>
                <w:lang w:val="en-US"/>
              </w:rPr>
              <w:t>®</w:t>
            </w:r>
            <w:r w:rsidRPr="00437F8E">
              <w:rPr>
                <w:rFonts w:ascii="Times New Roman" w:eastAsia="Malgun Gothic" w:hAnsi="Times New Roman" w:cs="Times New Roman"/>
                <w:color w:val="auto"/>
                <w:lang w:val="en-US"/>
              </w:rPr>
              <w:t xml:space="preserve"> </w:t>
            </w:r>
          </w:p>
        </w:tc>
        <w:tc>
          <w:tcPr>
            <w:tcW w:w="4685" w:type="dxa"/>
          </w:tcPr>
          <w:p w14:paraId="5441FEB2"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Harmony theme look for consensus. They don't enjoy conflict; rather, they seek areas of agreement. </w:t>
            </w:r>
          </w:p>
        </w:tc>
      </w:tr>
      <w:tr w:rsidR="00B90F24" w:rsidRPr="00B90F24" w14:paraId="01789456" w14:textId="77777777" w:rsidTr="002F39BB">
        <w:trPr>
          <w:trHeight w:val="186"/>
        </w:trPr>
        <w:tc>
          <w:tcPr>
            <w:tcW w:w="4685" w:type="dxa"/>
          </w:tcPr>
          <w:p w14:paraId="3BFD9CC6"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Ideation</w:t>
            </w:r>
            <w:r w:rsidRPr="00437F8E">
              <w:rPr>
                <w:rFonts w:ascii="Times New Roman" w:hAnsi="Times New Roman" w:cs="Times New Roman"/>
                <w:b/>
                <w:bCs/>
                <w:color w:val="auto"/>
                <w:sz w:val="17"/>
                <w:szCs w:val="17"/>
                <w:lang w:val="en-US"/>
              </w:rPr>
              <w:t>®</w:t>
            </w:r>
            <w:r w:rsidRPr="00437F8E">
              <w:rPr>
                <w:rFonts w:ascii="Times New Roman" w:eastAsia="Malgun Gothic" w:hAnsi="Times New Roman" w:cs="Times New Roman"/>
                <w:color w:val="auto"/>
                <w:lang w:val="en-US"/>
              </w:rPr>
              <w:t xml:space="preserve"> </w:t>
            </w:r>
          </w:p>
        </w:tc>
        <w:tc>
          <w:tcPr>
            <w:tcW w:w="4685" w:type="dxa"/>
          </w:tcPr>
          <w:p w14:paraId="0B74233D"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Ideation theme are fascinated by ideas. They are able to find connections between seemingly disparate phenomena. </w:t>
            </w:r>
          </w:p>
        </w:tc>
      </w:tr>
      <w:tr w:rsidR="00B90F24" w:rsidRPr="00B90F24" w14:paraId="3BF837B2" w14:textId="77777777" w:rsidTr="002F39BB">
        <w:trPr>
          <w:trHeight w:val="187"/>
        </w:trPr>
        <w:tc>
          <w:tcPr>
            <w:tcW w:w="4685" w:type="dxa"/>
          </w:tcPr>
          <w:p w14:paraId="09DF4B10"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Inclusiveness</w:t>
            </w:r>
            <w:r w:rsidRPr="00437F8E">
              <w:rPr>
                <w:rFonts w:ascii="Times New Roman" w:hAnsi="Times New Roman" w:cs="Times New Roman"/>
                <w:b/>
                <w:bCs/>
                <w:color w:val="auto"/>
                <w:sz w:val="17"/>
                <w:szCs w:val="17"/>
                <w:lang w:val="en-US"/>
              </w:rPr>
              <w:t>®</w:t>
            </w:r>
            <w:r w:rsidRPr="00437F8E">
              <w:rPr>
                <w:rFonts w:ascii="Times New Roman" w:eastAsia="Malgun Gothic" w:hAnsi="Times New Roman" w:cs="Times New Roman"/>
                <w:color w:val="auto"/>
                <w:lang w:val="en-US"/>
              </w:rPr>
              <w:t xml:space="preserve"> / </w:t>
            </w:r>
            <w:proofErr w:type="spellStart"/>
            <w:r w:rsidRPr="00437F8E">
              <w:rPr>
                <w:rFonts w:ascii="Times New Roman" w:eastAsia="Malgun Gothic" w:hAnsi="Times New Roman" w:cs="Times New Roman"/>
                <w:b/>
                <w:color w:val="auto"/>
                <w:lang w:val="en-US"/>
              </w:rPr>
              <w:t>Includer</w:t>
            </w:r>
            <w:proofErr w:type="spellEnd"/>
            <w:r w:rsidRPr="00437F8E">
              <w:rPr>
                <w:rFonts w:ascii="Times New Roman" w:hAnsi="Times New Roman" w:cs="Times New Roman"/>
                <w:b/>
                <w:bCs/>
                <w:color w:val="auto"/>
                <w:sz w:val="17"/>
                <w:szCs w:val="17"/>
                <w:lang w:val="en-US"/>
              </w:rPr>
              <w:t xml:space="preserve">® </w:t>
            </w:r>
          </w:p>
        </w:tc>
        <w:tc>
          <w:tcPr>
            <w:tcW w:w="4685" w:type="dxa"/>
          </w:tcPr>
          <w:p w14:paraId="564F518B"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Inclusiveness theme are accepting of others. They show awareness of those who feel left out, and make an effort to include them. </w:t>
            </w:r>
          </w:p>
        </w:tc>
      </w:tr>
      <w:tr w:rsidR="00B90F24" w:rsidRPr="00B90F24" w14:paraId="50745415" w14:textId="77777777" w:rsidTr="002F39BB">
        <w:trPr>
          <w:trHeight w:val="290"/>
        </w:trPr>
        <w:tc>
          <w:tcPr>
            <w:tcW w:w="4685" w:type="dxa"/>
          </w:tcPr>
          <w:p w14:paraId="3C7D82ED" w14:textId="77777777" w:rsidR="00B90F24" w:rsidRPr="00437F8E" w:rsidRDefault="00B90F24">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lang w:val="en-US"/>
              </w:rPr>
              <w:t>Individualization</w:t>
            </w:r>
            <w:r w:rsidRPr="00437F8E">
              <w:rPr>
                <w:rFonts w:ascii="Times New Roman" w:hAnsi="Times New Roman" w:cs="Times New Roman"/>
                <w:b/>
                <w:bCs/>
                <w:color w:val="auto"/>
                <w:sz w:val="17"/>
                <w:szCs w:val="17"/>
                <w:lang w:val="en-US"/>
              </w:rPr>
              <w:t>®</w:t>
            </w:r>
            <w:r w:rsidRPr="00437F8E">
              <w:rPr>
                <w:rFonts w:ascii="Times New Roman" w:eastAsia="Malgun Gothic" w:hAnsi="Times New Roman" w:cs="Times New Roman"/>
                <w:color w:val="auto"/>
                <w:lang w:val="en-US"/>
              </w:rPr>
              <w:t xml:space="preserve"> </w:t>
            </w:r>
          </w:p>
        </w:tc>
        <w:tc>
          <w:tcPr>
            <w:tcW w:w="4685" w:type="dxa"/>
          </w:tcPr>
          <w:p w14:paraId="3614A114" w14:textId="77777777" w:rsidR="00B90F24" w:rsidRPr="00437F8E" w:rsidRDefault="00B90F24"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Individualization theme are intrigued with the unique qualities of each person. They have a gift for figuring out how people who are different can work together productively. </w:t>
            </w:r>
          </w:p>
        </w:tc>
      </w:tr>
      <w:tr w:rsidR="002F39BB" w:rsidRPr="00B90F24" w14:paraId="2EEC8CA7" w14:textId="77777777" w:rsidTr="002F39BB">
        <w:trPr>
          <w:trHeight w:val="187"/>
        </w:trPr>
        <w:tc>
          <w:tcPr>
            <w:tcW w:w="4685" w:type="dxa"/>
          </w:tcPr>
          <w:p w14:paraId="19CA7EFA" w14:textId="77777777" w:rsidR="002F39BB" w:rsidRPr="00437F8E" w:rsidRDefault="002F39BB">
            <w:pPr>
              <w:pStyle w:val="Default"/>
              <w:rPr>
                <w:rFonts w:ascii="Times New Roman" w:eastAsia="Malgun Gothic" w:hAnsi="Times New Roman" w:cs="Times New Roman"/>
                <w:color w:val="auto"/>
                <w:lang w:val="en-US"/>
              </w:rPr>
            </w:pPr>
            <w:r w:rsidRPr="00437F8E">
              <w:rPr>
                <w:rFonts w:ascii="Times New Roman" w:eastAsia="Malgun Gothic" w:hAnsi="Times New Roman" w:cs="Times New Roman"/>
                <w:b/>
                <w:color w:val="auto"/>
                <w:highlight w:val="yellow"/>
                <w:lang w:val="en-US"/>
              </w:rPr>
              <w:t>Input</w:t>
            </w:r>
            <w:r w:rsidRPr="00437F8E">
              <w:rPr>
                <w:rFonts w:ascii="Times New Roman" w:hAnsi="Times New Roman" w:cs="Times New Roman"/>
                <w:b/>
                <w:bCs/>
                <w:color w:val="auto"/>
                <w:sz w:val="17"/>
                <w:szCs w:val="17"/>
                <w:lang w:val="en-US"/>
              </w:rPr>
              <w:t>®</w:t>
            </w:r>
            <w:r w:rsidRPr="00437F8E">
              <w:rPr>
                <w:rFonts w:ascii="Times New Roman" w:eastAsia="Malgun Gothic" w:hAnsi="Times New Roman" w:cs="Times New Roman"/>
                <w:color w:val="auto"/>
                <w:lang w:val="en-US"/>
              </w:rPr>
              <w:t xml:space="preserve"> </w:t>
            </w:r>
          </w:p>
        </w:tc>
        <w:tc>
          <w:tcPr>
            <w:tcW w:w="4685" w:type="dxa"/>
          </w:tcPr>
          <w:p w14:paraId="0875EC07" w14:textId="77777777" w:rsidR="002F39BB" w:rsidRPr="00437F8E" w:rsidRDefault="002F39BB"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People strong in the Input theme have a craving to know more. Often they like to collect and archive all kinds of information.</w:t>
            </w:r>
          </w:p>
        </w:tc>
      </w:tr>
      <w:tr w:rsidR="002F39BB" w:rsidRPr="002F39BB" w14:paraId="51FC1CB6" w14:textId="77777777" w:rsidTr="002F39BB">
        <w:trPr>
          <w:trHeight w:val="187"/>
        </w:trPr>
        <w:tc>
          <w:tcPr>
            <w:tcW w:w="4685" w:type="dxa"/>
            <w:tcBorders>
              <w:top w:val="single" w:sz="6" w:space="0" w:color="auto"/>
              <w:left w:val="single" w:sz="4" w:space="0" w:color="auto"/>
              <w:bottom w:val="single" w:sz="6" w:space="0" w:color="auto"/>
              <w:right w:val="single" w:sz="6" w:space="0" w:color="auto"/>
            </w:tcBorders>
          </w:tcPr>
          <w:p w14:paraId="43DCC0C7" w14:textId="77777777" w:rsidR="002F39BB" w:rsidRPr="00437F8E" w:rsidRDefault="002F39BB">
            <w:pPr>
              <w:pStyle w:val="Default"/>
              <w:rPr>
                <w:rFonts w:ascii="Times New Roman" w:eastAsia="Malgun Gothic" w:hAnsi="Times New Roman" w:cs="Times New Roman"/>
                <w:b/>
                <w:color w:val="auto"/>
                <w:lang w:val="en-US"/>
              </w:rPr>
            </w:pPr>
            <w:r w:rsidRPr="00437F8E">
              <w:rPr>
                <w:rFonts w:ascii="Times New Roman" w:eastAsia="Malgun Gothic" w:hAnsi="Times New Roman" w:cs="Times New Roman"/>
                <w:b/>
                <w:color w:val="auto"/>
                <w:highlight w:val="yellow"/>
                <w:lang w:val="en-US"/>
              </w:rPr>
              <w:t>Intellection</w:t>
            </w:r>
            <w:r w:rsidRPr="00437F8E">
              <w:rPr>
                <w:rFonts w:ascii="Times New Roman" w:hAnsi="Times New Roman" w:cs="Times New Roman"/>
                <w:b/>
                <w:bCs/>
                <w:color w:val="auto"/>
                <w:sz w:val="17"/>
                <w:szCs w:val="17"/>
                <w:lang w:val="en-US"/>
              </w:rPr>
              <w:t xml:space="preserve">® </w:t>
            </w:r>
          </w:p>
        </w:tc>
        <w:tc>
          <w:tcPr>
            <w:tcW w:w="4685" w:type="dxa"/>
            <w:tcBorders>
              <w:top w:val="single" w:sz="6" w:space="0" w:color="auto"/>
              <w:left w:val="single" w:sz="6" w:space="0" w:color="auto"/>
              <w:bottom w:val="single" w:sz="6" w:space="0" w:color="auto"/>
              <w:right w:val="single" w:sz="4" w:space="0" w:color="auto"/>
            </w:tcBorders>
          </w:tcPr>
          <w:p w14:paraId="06DC7188" w14:textId="77777777" w:rsidR="002F39BB" w:rsidRPr="00437F8E" w:rsidRDefault="002F39BB"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in the Intellection theme are characterized by their intellectual activity. They are introspective and appreciate intellectual discussions. </w:t>
            </w:r>
          </w:p>
        </w:tc>
      </w:tr>
      <w:tr w:rsidR="002F39BB" w14:paraId="0C46D707" w14:textId="77777777" w:rsidTr="002F39BB">
        <w:trPr>
          <w:trHeight w:val="187"/>
        </w:trPr>
        <w:tc>
          <w:tcPr>
            <w:tcW w:w="4685" w:type="dxa"/>
            <w:tcBorders>
              <w:top w:val="single" w:sz="6" w:space="0" w:color="auto"/>
              <w:left w:val="single" w:sz="4" w:space="0" w:color="auto"/>
              <w:bottom w:val="single" w:sz="6" w:space="0" w:color="auto"/>
              <w:right w:val="single" w:sz="6" w:space="0" w:color="auto"/>
            </w:tcBorders>
          </w:tcPr>
          <w:p w14:paraId="4FE655B2" w14:textId="77777777" w:rsidR="002F39BB" w:rsidRPr="00437F8E" w:rsidRDefault="002F39BB">
            <w:pPr>
              <w:pStyle w:val="Default"/>
              <w:rPr>
                <w:rFonts w:ascii="Times New Roman" w:eastAsia="Malgun Gothic" w:hAnsi="Times New Roman" w:cs="Times New Roman"/>
                <w:b/>
                <w:color w:val="auto"/>
                <w:lang w:val="en-US"/>
              </w:rPr>
            </w:pPr>
            <w:r w:rsidRPr="00437F8E">
              <w:rPr>
                <w:rFonts w:ascii="Times New Roman" w:eastAsia="Malgun Gothic" w:hAnsi="Times New Roman" w:cs="Times New Roman"/>
                <w:b/>
                <w:color w:val="auto"/>
                <w:highlight w:val="yellow"/>
                <w:lang w:val="en-US"/>
              </w:rPr>
              <w:t>Learner</w:t>
            </w:r>
            <w:r w:rsidRPr="00437F8E">
              <w:rPr>
                <w:rFonts w:ascii="Times New Roman" w:hAnsi="Times New Roman" w:cs="Times New Roman"/>
                <w:b/>
                <w:bCs/>
                <w:color w:val="auto"/>
                <w:sz w:val="17"/>
                <w:szCs w:val="17"/>
                <w:lang w:val="en-US"/>
              </w:rPr>
              <w:t xml:space="preserve">® </w:t>
            </w:r>
          </w:p>
        </w:tc>
        <w:tc>
          <w:tcPr>
            <w:tcW w:w="4685" w:type="dxa"/>
            <w:tcBorders>
              <w:top w:val="single" w:sz="6" w:space="0" w:color="auto"/>
              <w:left w:val="single" w:sz="6" w:space="0" w:color="auto"/>
              <w:bottom w:val="single" w:sz="6" w:space="0" w:color="auto"/>
              <w:right w:val="single" w:sz="4" w:space="0" w:color="auto"/>
            </w:tcBorders>
          </w:tcPr>
          <w:p w14:paraId="527276DD" w14:textId="77777777" w:rsidR="002F39BB" w:rsidRPr="00437F8E" w:rsidRDefault="002F39BB"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Learner theme have a great desire to learn and want to continuously improve. In particular, the process of learning, rather than the outcome, excites them. </w:t>
            </w:r>
          </w:p>
        </w:tc>
      </w:tr>
      <w:tr w:rsidR="002F39BB" w14:paraId="0ECC2CA9" w14:textId="77777777" w:rsidTr="002F39BB">
        <w:trPr>
          <w:trHeight w:val="187"/>
        </w:trPr>
        <w:tc>
          <w:tcPr>
            <w:tcW w:w="4685" w:type="dxa"/>
            <w:tcBorders>
              <w:top w:val="single" w:sz="6" w:space="0" w:color="auto"/>
              <w:left w:val="single" w:sz="4" w:space="0" w:color="auto"/>
              <w:bottom w:val="single" w:sz="6" w:space="0" w:color="auto"/>
              <w:right w:val="single" w:sz="6" w:space="0" w:color="auto"/>
            </w:tcBorders>
          </w:tcPr>
          <w:p w14:paraId="14B3D9BF" w14:textId="77777777" w:rsidR="002F39BB" w:rsidRPr="00437F8E" w:rsidRDefault="002F39BB">
            <w:pPr>
              <w:pStyle w:val="Default"/>
              <w:rPr>
                <w:rFonts w:ascii="Times New Roman" w:eastAsia="Malgun Gothic" w:hAnsi="Times New Roman" w:cs="Times New Roman"/>
                <w:b/>
                <w:color w:val="auto"/>
                <w:lang w:val="en-US"/>
              </w:rPr>
            </w:pPr>
            <w:r w:rsidRPr="00437F8E">
              <w:rPr>
                <w:rFonts w:ascii="Times New Roman" w:eastAsia="Malgun Gothic" w:hAnsi="Times New Roman" w:cs="Times New Roman"/>
                <w:b/>
                <w:color w:val="auto"/>
                <w:lang w:val="en-US"/>
              </w:rPr>
              <w:t>Maximizer</w:t>
            </w:r>
            <w:r w:rsidRPr="00437F8E">
              <w:rPr>
                <w:rFonts w:ascii="Times New Roman" w:hAnsi="Times New Roman" w:cs="Times New Roman"/>
                <w:b/>
                <w:bCs/>
                <w:color w:val="auto"/>
                <w:sz w:val="17"/>
                <w:szCs w:val="17"/>
                <w:lang w:val="en-US"/>
              </w:rPr>
              <w:t xml:space="preserve">® </w:t>
            </w:r>
          </w:p>
        </w:tc>
        <w:tc>
          <w:tcPr>
            <w:tcW w:w="4685" w:type="dxa"/>
            <w:tcBorders>
              <w:top w:val="single" w:sz="6" w:space="0" w:color="auto"/>
              <w:left w:val="single" w:sz="6" w:space="0" w:color="auto"/>
              <w:bottom w:val="single" w:sz="6" w:space="0" w:color="auto"/>
              <w:right w:val="single" w:sz="4" w:space="0" w:color="auto"/>
            </w:tcBorders>
          </w:tcPr>
          <w:p w14:paraId="52B542B0" w14:textId="77777777" w:rsidR="002F39BB" w:rsidRPr="00437F8E" w:rsidRDefault="002F39BB"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Maximizer theme focus on strengths as a way to stimulate personal and group excellence. They seek to transform something strong into something superb. </w:t>
            </w:r>
          </w:p>
        </w:tc>
      </w:tr>
      <w:tr w:rsidR="002F39BB" w14:paraId="7050F339" w14:textId="77777777" w:rsidTr="002F39BB">
        <w:trPr>
          <w:trHeight w:val="187"/>
        </w:trPr>
        <w:tc>
          <w:tcPr>
            <w:tcW w:w="4685" w:type="dxa"/>
            <w:tcBorders>
              <w:top w:val="single" w:sz="6" w:space="0" w:color="auto"/>
              <w:left w:val="single" w:sz="4" w:space="0" w:color="auto"/>
              <w:bottom w:val="single" w:sz="6" w:space="0" w:color="auto"/>
              <w:right w:val="single" w:sz="6" w:space="0" w:color="auto"/>
            </w:tcBorders>
          </w:tcPr>
          <w:p w14:paraId="49DA1740" w14:textId="77777777" w:rsidR="002F39BB" w:rsidRPr="00437F8E" w:rsidRDefault="002F39BB">
            <w:pPr>
              <w:pStyle w:val="Default"/>
              <w:rPr>
                <w:rFonts w:ascii="Times New Roman" w:eastAsia="Malgun Gothic" w:hAnsi="Times New Roman" w:cs="Times New Roman"/>
                <w:b/>
                <w:color w:val="auto"/>
                <w:lang w:val="en-US"/>
              </w:rPr>
            </w:pPr>
            <w:r w:rsidRPr="00437F8E">
              <w:rPr>
                <w:rFonts w:ascii="Times New Roman" w:eastAsia="Malgun Gothic" w:hAnsi="Times New Roman" w:cs="Times New Roman"/>
                <w:b/>
                <w:color w:val="auto"/>
                <w:lang w:val="en-US"/>
              </w:rPr>
              <w:t>Positivity</w:t>
            </w:r>
            <w:r w:rsidRPr="00437F8E">
              <w:rPr>
                <w:rFonts w:ascii="Times New Roman" w:hAnsi="Times New Roman" w:cs="Times New Roman"/>
                <w:b/>
                <w:bCs/>
                <w:color w:val="auto"/>
                <w:sz w:val="17"/>
                <w:szCs w:val="17"/>
                <w:lang w:val="en-US"/>
              </w:rPr>
              <w:t xml:space="preserve">® </w:t>
            </w:r>
          </w:p>
        </w:tc>
        <w:tc>
          <w:tcPr>
            <w:tcW w:w="4685" w:type="dxa"/>
            <w:tcBorders>
              <w:top w:val="single" w:sz="6" w:space="0" w:color="auto"/>
              <w:left w:val="single" w:sz="6" w:space="0" w:color="auto"/>
              <w:bottom w:val="single" w:sz="6" w:space="0" w:color="auto"/>
              <w:right w:val="single" w:sz="4" w:space="0" w:color="auto"/>
            </w:tcBorders>
          </w:tcPr>
          <w:p w14:paraId="4EBAD382" w14:textId="77777777" w:rsidR="002F39BB" w:rsidRPr="00437F8E" w:rsidRDefault="002F39BB"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Positivity theme have an </w:t>
            </w:r>
            <w:r w:rsidRPr="00437F8E">
              <w:rPr>
                <w:rFonts w:ascii="Times New Roman" w:eastAsia="Malgun Gothic" w:hAnsi="Times New Roman" w:cs="Times New Roman"/>
                <w:color w:val="auto"/>
                <w:sz w:val="22"/>
                <w:szCs w:val="22"/>
                <w:lang w:val="en-US"/>
              </w:rPr>
              <w:lastRenderedPageBreak/>
              <w:t xml:space="preserve">enthusiasm that is contagious. They are upbeat and can get others excited about what they are going to do. </w:t>
            </w:r>
          </w:p>
        </w:tc>
      </w:tr>
      <w:tr w:rsidR="002F39BB" w14:paraId="55857814" w14:textId="77777777" w:rsidTr="002F39BB">
        <w:trPr>
          <w:trHeight w:val="187"/>
        </w:trPr>
        <w:tc>
          <w:tcPr>
            <w:tcW w:w="4685" w:type="dxa"/>
            <w:tcBorders>
              <w:top w:val="single" w:sz="6" w:space="0" w:color="auto"/>
              <w:left w:val="single" w:sz="4" w:space="0" w:color="auto"/>
              <w:bottom w:val="single" w:sz="6" w:space="0" w:color="auto"/>
              <w:right w:val="single" w:sz="6" w:space="0" w:color="auto"/>
            </w:tcBorders>
          </w:tcPr>
          <w:p w14:paraId="6C8FB91B" w14:textId="77777777" w:rsidR="002F39BB" w:rsidRPr="00437F8E" w:rsidRDefault="002F39BB">
            <w:pPr>
              <w:pStyle w:val="Default"/>
              <w:rPr>
                <w:rFonts w:ascii="Times New Roman" w:eastAsia="Malgun Gothic" w:hAnsi="Times New Roman" w:cs="Times New Roman"/>
                <w:b/>
                <w:color w:val="auto"/>
                <w:lang w:val="en-US"/>
              </w:rPr>
            </w:pPr>
            <w:r w:rsidRPr="00437F8E">
              <w:rPr>
                <w:rFonts w:ascii="Times New Roman" w:eastAsia="Malgun Gothic" w:hAnsi="Times New Roman" w:cs="Times New Roman"/>
                <w:b/>
                <w:color w:val="auto"/>
                <w:lang w:val="en-US"/>
              </w:rPr>
              <w:lastRenderedPageBreak/>
              <w:t>Relator</w:t>
            </w:r>
            <w:r w:rsidRPr="00437F8E">
              <w:rPr>
                <w:rFonts w:ascii="Times New Roman" w:hAnsi="Times New Roman" w:cs="Times New Roman"/>
                <w:b/>
                <w:bCs/>
                <w:color w:val="auto"/>
                <w:sz w:val="17"/>
                <w:szCs w:val="17"/>
                <w:lang w:val="en-US"/>
              </w:rPr>
              <w:t xml:space="preserve">® </w:t>
            </w:r>
          </w:p>
        </w:tc>
        <w:tc>
          <w:tcPr>
            <w:tcW w:w="4685" w:type="dxa"/>
            <w:tcBorders>
              <w:top w:val="single" w:sz="6" w:space="0" w:color="auto"/>
              <w:left w:val="single" w:sz="6" w:space="0" w:color="auto"/>
              <w:bottom w:val="single" w:sz="6" w:space="0" w:color="auto"/>
              <w:right w:val="single" w:sz="4" w:space="0" w:color="auto"/>
            </w:tcBorders>
          </w:tcPr>
          <w:p w14:paraId="60BD341F" w14:textId="77777777" w:rsidR="002F39BB" w:rsidRPr="00437F8E" w:rsidRDefault="002F39BB"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who are strong in the Relator theme enjoy close relationships with others. They find deep satisfaction in working hard with friends to achieve a goal. </w:t>
            </w:r>
          </w:p>
        </w:tc>
      </w:tr>
      <w:tr w:rsidR="002F39BB" w14:paraId="391A33F5" w14:textId="77777777" w:rsidTr="002F39BB">
        <w:trPr>
          <w:trHeight w:val="187"/>
        </w:trPr>
        <w:tc>
          <w:tcPr>
            <w:tcW w:w="4685" w:type="dxa"/>
            <w:tcBorders>
              <w:top w:val="single" w:sz="6" w:space="0" w:color="auto"/>
              <w:left w:val="single" w:sz="4" w:space="0" w:color="auto"/>
              <w:bottom w:val="single" w:sz="6" w:space="0" w:color="auto"/>
              <w:right w:val="single" w:sz="6" w:space="0" w:color="auto"/>
            </w:tcBorders>
          </w:tcPr>
          <w:p w14:paraId="7C5C89E7" w14:textId="77777777" w:rsidR="002F39BB" w:rsidRPr="00437F8E" w:rsidRDefault="002F39BB">
            <w:pPr>
              <w:pStyle w:val="Default"/>
              <w:rPr>
                <w:rFonts w:ascii="Times New Roman" w:eastAsia="Malgun Gothic" w:hAnsi="Times New Roman" w:cs="Times New Roman"/>
                <w:b/>
                <w:color w:val="auto"/>
                <w:lang w:val="en-US"/>
              </w:rPr>
            </w:pPr>
            <w:r w:rsidRPr="00437F8E">
              <w:rPr>
                <w:rFonts w:ascii="Times New Roman" w:eastAsia="Malgun Gothic" w:hAnsi="Times New Roman" w:cs="Times New Roman"/>
                <w:b/>
                <w:color w:val="auto"/>
                <w:lang w:val="en-US"/>
              </w:rPr>
              <w:t>Responsibility</w:t>
            </w:r>
            <w:r w:rsidRPr="00437F8E">
              <w:rPr>
                <w:rFonts w:ascii="Times New Roman" w:hAnsi="Times New Roman" w:cs="Times New Roman"/>
                <w:b/>
                <w:bCs/>
                <w:color w:val="auto"/>
                <w:sz w:val="17"/>
                <w:szCs w:val="17"/>
                <w:lang w:val="en-US"/>
              </w:rPr>
              <w:t>®</w:t>
            </w:r>
            <w:r w:rsidRPr="00437F8E">
              <w:rPr>
                <w:rFonts w:ascii="Times New Roman" w:eastAsia="Malgun Gothic" w:hAnsi="Times New Roman" w:cs="Times New Roman"/>
                <w:b/>
                <w:color w:val="auto"/>
                <w:lang w:val="en-US"/>
              </w:rPr>
              <w:t xml:space="preserve"> </w:t>
            </w:r>
          </w:p>
        </w:tc>
        <w:tc>
          <w:tcPr>
            <w:tcW w:w="4685" w:type="dxa"/>
            <w:tcBorders>
              <w:top w:val="single" w:sz="6" w:space="0" w:color="auto"/>
              <w:left w:val="single" w:sz="6" w:space="0" w:color="auto"/>
              <w:bottom w:val="single" w:sz="6" w:space="0" w:color="auto"/>
              <w:right w:val="single" w:sz="4" w:space="0" w:color="auto"/>
            </w:tcBorders>
          </w:tcPr>
          <w:p w14:paraId="05235FAD" w14:textId="77777777" w:rsidR="002F39BB" w:rsidRPr="00437F8E" w:rsidRDefault="002F39BB"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Responsibility theme take psychological ownership of what they say they will do. They are committed to stable values such as honesty and loyalty. </w:t>
            </w:r>
          </w:p>
        </w:tc>
      </w:tr>
      <w:tr w:rsidR="002F39BB" w14:paraId="3CDF513C" w14:textId="77777777" w:rsidTr="002F39BB">
        <w:trPr>
          <w:trHeight w:val="187"/>
        </w:trPr>
        <w:tc>
          <w:tcPr>
            <w:tcW w:w="4685" w:type="dxa"/>
            <w:tcBorders>
              <w:top w:val="single" w:sz="6" w:space="0" w:color="auto"/>
              <w:left w:val="single" w:sz="4" w:space="0" w:color="auto"/>
              <w:bottom w:val="single" w:sz="6" w:space="0" w:color="auto"/>
              <w:right w:val="single" w:sz="6" w:space="0" w:color="auto"/>
            </w:tcBorders>
          </w:tcPr>
          <w:p w14:paraId="3D481C1D" w14:textId="77777777" w:rsidR="002F39BB" w:rsidRPr="00437F8E" w:rsidRDefault="002F39BB">
            <w:pPr>
              <w:pStyle w:val="Default"/>
              <w:rPr>
                <w:rFonts w:ascii="Times New Roman" w:eastAsia="Malgun Gothic" w:hAnsi="Times New Roman" w:cs="Times New Roman"/>
                <w:b/>
                <w:color w:val="auto"/>
                <w:lang w:val="en-US"/>
              </w:rPr>
            </w:pPr>
            <w:r w:rsidRPr="00437F8E">
              <w:rPr>
                <w:rFonts w:ascii="Times New Roman" w:eastAsia="Malgun Gothic" w:hAnsi="Times New Roman" w:cs="Times New Roman"/>
                <w:b/>
                <w:color w:val="auto"/>
                <w:lang w:val="en-US"/>
              </w:rPr>
              <w:t>Restorative</w:t>
            </w:r>
            <w:r w:rsidRPr="00437F8E">
              <w:rPr>
                <w:rFonts w:ascii="Times New Roman" w:hAnsi="Times New Roman" w:cs="Times New Roman"/>
                <w:b/>
                <w:bCs/>
                <w:color w:val="auto"/>
                <w:sz w:val="17"/>
                <w:szCs w:val="17"/>
                <w:lang w:val="en-US"/>
              </w:rPr>
              <w:t xml:space="preserve">® </w:t>
            </w:r>
          </w:p>
        </w:tc>
        <w:tc>
          <w:tcPr>
            <w:tcW w:w="4685" w:type="dxa"/>
            <w:tcBorders>
              <w:top w:val="single" w:sz="6" w:space="0" w:color="auto"/>
              <w:left w:val="single" w:sz="6" w:space="0" w:color="auto"/>
              <w:bottom w:val="single" w:sz="6" w:space="0" w:color="auto"/>
              <w:right w:val="single" w:sz="4" w:space="0" w:color="auto"/>
            </w:tcBorders>
          </w:tcPr>
          <w:p w14:paraId="126B63C6" w14:textId="77777777" w:rsidR="002F39BB" w:rsidRPr="00437F8E" w:rsidRDefault="002F39BB"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Restorative theme are adept at dealing with problems. They are good at figuring out what is wrong and resolving it. </w:t>
            </w:r>
          </w:p>
        </w:tc>
      </w:tr>
      <w:tr w:rsidR="002F39BB" w14:paraId="36318DA4" w14:textId="77777777" w:rsidTr="002F39BB">
        <w:trPr>
          <w:trHeight w:val="187"/>
        </w:trPr>
        <w:tc>
          <w:tcPr>
            <w:tcW w:w="4685" w:type="dxa"/>
            <w:tcBorders>
              <w:top w:val="single" w:sz="6" w:space="0" w:color="auto"/>
              <w:left w:val="single" w:sz="4" w:space="0" w:color="auto"/>
              <w:bottom w:val="single" w:sz="6" w:space="0" w:color="auto"/>
              <w:right w:val="single" w:sz="6" w:space="0" w:color="auto"/>
            </w:tcBorders>
          </w:tcPr>
          <w:p w14:paraId="5E3C4E60" w14:textId="77777777" w:rsidR="002F39BB" w:rsidRPr="00437F8E" w:rsidRDefault="002F39BB">
            <w:pPr>
              <w:pStyle w:val="Default"/>
              <w:rPr>
                <w:rFonts w:ascii="Times New Roman" w:eastAsia="Malgun Gothic" w:hAnsi="Times New Roman" w:cs="Times New Roman"/>
                <w:b/>
                <w:color w:val="auto"/>
                <w:lang w:val="en-US"/>
              </w:rPr>
            </w:pPr>
            <w:r w:rsidRPr="00437F8E">
              <w:rPr>
                <w:rFonts w:ascii="Times New Roman" w:eastAsia="Malgun Gothic" w:hAnsi="Times New Roman" w:cs="Times New Roman"/>
                <w:b/>
                <w:color w:val="auto"/>
                <w:lang w:val="en-US"/>
              </w:rPr>
              <w:t>Self-Assurance</w:t>
            </w:r>
            <w:r w:rsidRPr="00437F8E">
              <w:rPr>
                <w:rFonts w:ascii="Times New Roman" w:hAnsi="Times New Roman" w:cs="Times New Roman"/>
                <w:b/>
                <w:bCs/>
                <w:color w:val="auto"/>
                <w:sz w:val="17"/>
                <w:szCs w:val="17"/>
                <w:lang w:val="en-US"/>
              </w:rPr>
              <w:t xml:space="preserve">® </w:t>
            </w:r>
          </w:p>
        </w:tc>
        <w:tc>
          <w:tcPr>
            <w:tcW w:w="4685" w:type="dxa"/>
            <w:tcBorders>
              <w:top w:val="single" w:sz="6" w:space="0" w:color="auto"/>
              <w:left w:val="single" w:sz="6" w:space="0" w:color="auto"/>
              <w:bottom w:val="single" w:sz="6" w:space="0" w:color="auto"/>
              <w:right w:val="single" w:sz="4" w:space="0" w:color="auto"/>
            </w:tcBorders>
          </w:tcPr>
          <w:p w14:paraId="4A97A213" w14:textId="77777777" w:rsidR="002F39BB" w:rsidRPr="00437F8E" w:rsidRDefault="002F39BB"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Self-assurance theme feel confident in their ability to manage their own lives. They possess an inner compass that gives them confidence that their decisions are right. </w:t>
            </w:r>
          </w:p>
        </w:tc>
      </w:tr>
      <w:tr w:rsidR="002F39BB" w14:paraId="2B472DBF" w14:textId="77777777" w:rsidTr="002F39BB">
        <w:trPr>
          <w:trHeight w:val="187"/>
        </w:trPr>
        <w:tc>
          <w:tcPr>
            <w:tcW w:w="4685" w:type="dxa"/>
            <w:tcBorders>
              <w:top w:val="single" w:sz="6" w:space="0" w:color="auto"/>
              <w:left w:val="single" w:sz="4" w:space="0" w:color="auto"/>
              <w:bottom w:val="single" w:sz="6" w:space="0" w:color="auto"/>
              <w:right w:val="single" w:sz="6" w:space="0" w:color="auto"/>
            </w:tcBorders>
          </w:tcPr>
          <w:p w14:paraId="2613A525" w14:textId="77777777" w:rsidR="002F39BB" w:rsidRPr="00437F8E" w:rsidRDefault="002F39BB">
            <w:pPr>
              <w:pStyle w:val="Default"/>
              <w:rPr>
                <w:rFonts w:ascii="Times New Roman" w:eastAsia="Malgun Gothic" w:hAnsi="Times New Roman" w:cs="Times New Roman"/>
                <w:b/>
                <w:color w:val="auto"/>
                <w:lang w:val="en-US"/>
              </w:rPr>
            </w:pPr>
            <w:r w:rsidRPr="00437F8E">
              <w:rPr>
                <w:rFonts w:ascii="Times New Roman" w:eastAsia="Malgun Gothic" w:hAnsi="Times New Roman" w:cs="Times New Roman"/>
                <w:b/>
                <w:color w:val="auto"/>
                <w:lang w:val="en-US"/>
              </w:rPr>
              <w:t>Significance</w:t>
            </w:r>
            <w:r w:rsidRPr="00437F8E">
              <w:rPr>
                <w:rFonts w:ascii="Times New Roman" w:hAnsi="Times New Roman" w:cs="Times New Roman"/>
                <w:b/>
                <w:bCs/>
                <w:color w:val="auto"/>
                <w:sz w:val="17"/>
                <w:szCs w:val="17"/>
                <w:lang w:val="en-US"/>
              </w:rPr>
              <w:t xml:space="preserve">® </w:t>
            </w:r>
          </w:p>
        </w:tc>
        <w:tc>
          <w:tcPr>
            <w:tcW w:w="4685" w:type="dxa"/>
            <w:tcBorders>
              <w:top w:val="single" w:sz="6" w:space="0" w:color="auto"/>
              <w:left w:val="single" w:sz="6" w:space="0" w:color="auto"/>
              <w:bottom w:val="single" w:sz="6" w:space="0" w:color="auto"/>
              <w:right w:val="single" w:sz="4" w:space="0" w:color="auto"/>
            </w:tcBorders>
          </w:tcPr>
          <w:p w14:paraId="5AB34ABD" w14:textId="77777777" w:rsidR="002F39BB" w:rsidRPr="00437F8E" w:rsidRDefault="002F39BB"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Significance theme want to be very important in the eyes of others. They are independent and want to be recognized. </w:t>
            </w:r>
          </w:p>
        </w:tc>
      </w:tr>
      <w:tr w:rsidR="002F39BB" w14:paraId="04B328A8" w14:textId="77777777" w:rsidTr="002F39BB">
        <w:trPr>
          <w:trHeight w:val="187"/>
        </w:trPr>
        <w:tc>
          <w:tcPr>
            <w:tcW w:w="4685" w:type="dxa"/>
            <w:tcBorders>
              <w:top w:val="single" w:sz="6" w:space="0" w:color="auto"/>
              <w:left w:val="single" w:sz="4" w:space="0" w:color="auto"/>
              <w:bottom w:val="single" w:sz="6" w:space="0" w:color="auto"/>
              <w:right w:val="single" w:sz="6" w:space="0" w:color="auto"/>
            </w:tcBorders>
          </w:tcPr>
          <w:p w14:paraId="64B2C03E" w14:textId="77777777" w:rsidR="002F39BB" w:rsidRPr="00437F8E" w:rsidRDefault="002F39BB">
            <w:pPr>
              <w:pStyle w:val="Default"/>
              <w:rPr>
                <w:rFonts w:ascii="Times New Roman" w:eastAsia="Malgun Gothic" w:hAnsi="Times New Roman" w:cs="Times New Roman"/>
                <w:b/>
                <w:color w:val="auto"/>
                <w:lang w:val="en-US"/>
              </w:rPr>
            </w:pPr>
            <w:proofErr w:type="spellStart"/>
            <w:r w:rsidRPr="00437F8E">
              <w:rPr>
                <w:rFonts w:ascii="Times New Roman" w:eastAsia="Malgun Gothic" w:hAnsi="Times New Roman" w:cs="Times New Roman"/>
                <w:b/>
                <w:color w:val="auto"/>
                <w:highlight w:val="yellow"/>
                <w:lang w:val="en-US"/>
              </w:rPr>
              <w:t>StrategicTM</w:t>
            </w:r>
            <w:proofErr w:type="spellEnd"/>
            <w:r w:rsidRPr="00437F8E">
              <w:rPr>
                <w:rFonts w:ascii="Times New Roman" w:eastAsia="Malgun Gothic" w:hAnsi="Times New Roman" w:cs="Times New Roman"/>
                <w:b/>
                <w:color w:val="auto"/>
                <w:lang w:val="en-US"/>
              </w:rPr>
              <w:t xml:space="preserve"> </w:t>
            </w:r>
          </w:p>
        </w:tc>
        <w:tc>
          <w:tcPr>
            <w:tcW w:w="4685" w:type="dxa"/>
            <w:tcBorders>
              <w:top w:val="single" w:sz="6" w:space="0" w:color="auto"/>
              <w:left w:val="single" w:sz="6" w:space="0" w:color="auto"/>
              <w:bottom w:val="single" w:sz="6" w:space="0" w:color="auto"/>
              <w:right w:val="single" w:sz="4" w:space="0" w:color="auto"/>
            </w:tcBorders>
          </w:tcPr>
          <w:p w14:paraId="3885EBC8" w14:textId="77777777" w:rsidR="002F39BB" w:rsidRPr="00437F8E" w:rsidRDefault="002F39BB" w:rsidP="00572CC9">
            <w:pPr>
              <w:pStyle w:val="Default"/>
              <w:spacing w:line="360" w:lineRule="auto"/>
              <w:rPr>
                <w:rFonts w:ascii="Times New Roman" w:eastAsia="Malgun Gothic" w:hAnsi="Times New Roman" w:cs="Times New Roman"/>
                <w:color w:val="auto"/>
                <w:sz w:val="22"/>
                <w:szCs w:val="22"/>
                <w:lang w:val="en-US"/>
              </w:rPr>
            </w:pPr>
            <w:r w:rsidRPr="00437F8E">
              <w:rPr>
                <w:rFonts w:ascii="Times New Roman" w:eastAsia="Malgun Gothic" w:hAnsi="Times New Roman" w:cs="Times New Roman"/>
                <w:color w:val="auto"/>
                <w:sz w:val="22"/>
                <w:szCs w:val="22"/>
                <w:lang w:val="en-US"/>
              </w:rPr>
              <w:t xml:space="preserve">People strong in the Strategic theme create alternative ways to proceed. Faced with any given scenario, they can quickly spot the relevant patterns and issues. </w:t>
            </w:r>
          </w:p>
        </w:tc>
      </w:tr>
      <w:tr w:rsidR="002F39BB" w14:paraId="26D87328" w14:textId="77777777" w:rsidTr="002F39BB">
        <w:trPr>
          <w:trHeight w:val="187"/>
        </w:trPr>
        <w:tc>
          <w:tcPr>
            <w:tcW w:w="4685" w:type="dxa"/>
            <w:tcBorders>
              <w:top w:val="single" w:sz="6" w:space="0" w:color="auto"/>
              <w:left w:val="single" w:sz="4" w:space="0" w:color="auto"/>
              <w:bottom w:val="single" w:sz="4" w:space="0" w:color="auto"/>
              <w:right w:val="single" w:sz="6" w:space="0" w:color="auto"/>
            </w:tcBorders>
          </w:tcPr>
          <w:p w14:paraId="682B7611" w14:textId="77777777" w:rsidR="002F39BB" w:rsidRPr="00437F8E" w:rsidRDefault="002F39BB">
            <w:pPr>
              <w:pStyle w:val="Default"/>
              <w:rPr>
                <w:rFonts w:ascii="Times New Roman" w:eastAsia="Malgun Gothic" w:hAnsi="Times New Roman" w:cs="Times New Roman"/>
                <w:b/>
                <w:color w:val="auto"/>
                <w:lang w:val="en-US"/>
              </w:rPr>
            </w:pPr>
            <w:r w:rsidRPr="00437F8E">
              <w:rPr>
                <w:rFonts w:ascii="Times New Roman" w:eastAsia="Malgun Gothic" w:hAnsi="Times New Roman" w:cs="Times New Roman"/>
                <w:b/>
                <w:color w:val="auto"/>
                <w:lang w:val="en-US"/>
              </w:rPr>
              <w:t>Woo</w:t>
            </w:r>
            <w:r w:rsidRPr="00437F8E">
              <w:rPr>
                <w:rFonts w:ascii="Times New Roman" w:hAnsi="Times New Roman" w:cs="Times New Roman"/>
                <w:b/>
                <w:bCs/>
                <w:color w:val="auto"/>
                <w:sz w:val="17"/>
                <w:szCs w:val="17"/>
                <w:lang w:val="en-US"/>
              </w:rPr>
              <w:t xml:space="preserve">® </w:t>
            </w:r>
          </w:p>
        </w:tc>
        <w:tc>
          <w:tcPr>
            <w:tcW w:w="4685" w:type="dxa"/>
            <w:tcBorders>
              <w:top w:val="single" w:sz="6" w:space="0" w:color="auto"/>
              <w:left w:val="single" w:sz="6" w:space="0" w:color="auto"/>
              <w:bottom w:val="single" w:sz="4" w:space="0" w:color="auto"/>
              <w:right w:val="single" w:sz="4" w:space="0" w:color="auto"/>
            </w:tcBorders>
          </w:tcPr>
          <w:p w14:paraId="665D5D7D" w14:textId="77777777" w:rsidR="002F39BB" w:rsidRPr="00437F8E" w:rsidRDefault="002F39BB" w:rsidP="00437F8E">
            <w:pPr>
              <w:pStyle w:val="Default"/>
              <w:spacing w:line="360" w:lineRule="auto"/>
              <w:rPr>
                <w:rFonts w:ascii="Times New Roman" w:eastAsia="Malgun Gothic" w:hAnsi="Times New Roman" w:cs="Times New Roman"/>
                <w:color w:val="auto"/>
                <w:sz w:val="22"/>
                <w:szCs w:val="22"/>
              </w:rPr>
            </w:pPr>
            <w:r w:rsidRPr="00437F8E">
              <w:rPr>
                <w:rFonts w:ascii="Times New Roman" w:eastAsia="Malgun Gothic" w:hAnsi="Times New Roman" w:cs="Times New Roman"/>
                <w:color w:val="auto"/>
                <w:sz w:val="22"/>
                <w:szCs w:val="22"/>
                <w:lang w:val="en-US"/>
              </w:rPr>
              <w:t xml:space="preserve">People strong in the Woo theme love the challenge of meeting new people and winning them over. </w:t>
            </w:r>
            <w:r w:rsidR="00437F8E" w:rsidRPr="00437F8E">
              <w:rPr>
                <w:rFonts w:ascii="Times New Roman" w:eastAsia="Malgun Gothic" w:hAnsi="Times New Roman" w:cs="Times New Roman"/>
                <w:color w:val="auto"/>
                <w:sz w:val="22"/>
                <w:szCs w:val="22"/>
                <w:lang w:val="en-US"/>
              </w:rPr>
              <w:t xml:space="preserve">They derive satisfaction from breaking the ice and making a connection with another person. </w:t>
            </w:r>
          </w:p>
        </w:tc>
      </w:tr>
    </w:tbl>
    <w:p w14:paraId="58C68AD7" w14:textId="77777777" w:rsidR="005D53CE" w:rsidRDefault="005D53CE" w:rsidP="00F178AA">
      <w:pPr>
        <w:pStyle w:val="Heading1"/>
        <w:numPr>
          <w:ilvl w:val="0"/>
          <w:numId w:val="0"/>
        </w:numPr>
        <w:spacing w:line="360" w:lineRule="auto"/>
        <w:rPr>
          <w:rFonts w:cs="Times New Roman"/>
          <w:b w:val="0"/>
          <w:sz w:val="28"/>
          <w:szCs w:val="28"/>
          <w:lang w:eastAsia="ko-KR"/>
        </w:rPr>
      </w:pPr>
    </w:p>
    <w:p w14:paraId="53C9349E" w14:textId="77777777" w:rsidR="005D53CE" w:rsidRDefault="005D53CE">
      <w:pPr>
        <w:spacing w:line="240" w:lineRule="auto"/>
        <w:rPr>
          <w:bCs/>
          <w:kern w:val="32"/>
          <w:sz w:val="28"/>
          <w:szCs w:val="28"/>
          <w:lang w:eastAsia="ko-KR"/>
        </w:rPr>
      </w:pPr>
      <w:r>
        <w:rPr>
          <w:b/>
          <w:sz w:val="28"/>
          <w:szCs w:val="28"/>
          <w:lang w:eastAsia="ko-KR"/>
        </w:rPr>
        <w:br w:type="page"/>
      </w:r>
    </w:p>
    <w:p w14:paraId="68F47B6B" w14:textId="77777777" w:rsidR="00F178AA" w:rsidRPr="00F178AA" w:rsidRDefault="00F178AA" w:rsidP="00F178AA">
      <w:pPr>
        <w:pStyle w:val="Heading1"/>
        <w:numPr>
          <w:ilvl w:val="0"/>
          <w:numId w:val="0"/>
        </w:numPr>
        <w:spacing w:line="360" w:lineRule="auto"/>
        <w:rPr>
          <w:rFonts w:cs="Times New Roman"/>
          <w:b w:val="0"/>
          <w:sz w:val="28"/>
          <w:szCs w:val="28"/>
          <w:lang w:eastAsia="ko-KR"/>
        </w:rPr>
      </w:pPr>
      <w:bookmarkStart w:id="14" w:name="_Toc437254711"/>
      <w:r>
        <w:rPr>
          <w:rFonts w:cs="Times New Roman"/>
          <w:b w:val="0"/>
          <w:sz w:val="28"/>
          <w:szCs w:val="28"/>
          <w:lang w:eastAsia="ko-KR"/>
        </w:rPr>
        <w:lastRenderedPageBreak/>
        <w:t xml:space="preserve">Appendix </w:t>
      </w:r>
      <w:r w:rsidR="00CF1750">
        <w:rPr>
          <w:rFonts w:cs="Times New Roman"/>
          <w:b w:val="0"/>
          <w:sz w:val="28"/>
          <w:szCs w:val="28"/>
          <w:lang w:eastAsia="ko-KR"/>
        </w:rPr>
        <w:t>E</w:t>
      </w:r>
      <w:bookmarkEnd w:id="14"/>
    </w:p>
    <w:p w14:paraId="062FB8E7" w14:textId="77777777" w:rsidR="00F178AA" w:rsidRDefault="00F178AA" w:rsidP="00F178AA">
      <w:pPr>
        <w:pStyle w:val="NormalWeb"/>
        <w:jc w:val="center"/>
        <w:rPr>
          <w:lang w:eastAsia="ko-KR"/>
        </w:rPr>
      </w:pPr>
      <w:r>
        <w:rPr>
          <w:lang w:eastAsia="ko-KR"/>
        </w:rPr>
        <w:t>Strengths Finder 2.0</w:t>
      </w:r>
      <w:r>
        <w:rPr>
          <w:b/>
          <w:bCs/>
          <w:sz w:val="17"/>
          <w:szCs w:val="17"/>
        </w:rPr>
        <w:t>®</w:t>
      </w:r>
      <w:r>
        <w:rPr>
          <w:lang w:eastAsia="ko-KR"/>
        </w:rPr>
        <w:t xml:space="preserve"> scoring result – </w:t>
      </w:r>
      <w:r w:rsidR="00425F9A">
        <w:rPr>
          <w:lang w:eastAsia="ko-KR"/>
        </w:rPr>
        <w:t>Andrew</w:t>
      </w:r>
      <w:r>
        <w:rPr>
          <w:lang w:eastAsia="ko-KR"/>
        </w:rPr>
        <w:t xml:space="preserve"> </w:t>
      </w:r>
      <w:r w:rsidR="009E6C36">
        <w:rPr>
          <w:lang w:eastAsia="ko-KR"/>
        </w:rPr>
        <w:t>(</w:t>
      </w:r>
      <w:r>
        <w:rPr>
          <w:lang w:eastAsia="ko-KR"/>
        </w:rPr>
        <w:t>2012</w:t>
      </w:r>
      <w:r w:rsidR="009E6C36">
        <w:rPr>
          <w:lang w:eastAsia="ko-KR"/>
        </w:rPr>
        <w:t>)</w:t>
      </w:r>
    </w:p>
    <w:p w14:paraId="6FD52126" w14:textId="77777777" w:rsidR="0036015F" w:rsidRPr="002C327F" w:rsidRDefault="0036015F" w:rsidP="0036015F">
      <w:pPr>
        <w:rPr>
          <w:rFonts w:eastAsia="Malgun Gothic"/>
          <w:i/>
        </w:rPr>
      </w:pPr>
      <w:r>
        <w:rPr>
          <w:bCs/>
          <w:noProof/>
          <w:kern w:val="32"/>
        </w:rPr>
        <w:drawing>
          <wp:anchor distT="0" distB="0" distL="114300" distR="114300" simplePos="0" relativeHeight="251663360" behindDoc="0" locked="0" layoutInCell="1" allowOverlap="1" wp14:anchorId="43617D1C" wp14:editId="0E097FBB">
            <wp:simplePos x="0" y="0"/>
            <wp:positionH relativeFrom="column">
              <wp:posOffset>1395994</wp:posOffset>
            </wp:positionH>
            <wp:positionV relativeFrom="paragraph">
              <wp:posOffset>508635</wp:posOffset>
            </wp:positionV>
            <wp:extent cx="284480" cy="1595755"/>
            <wp:effectExtent l="0" t="0" r="1270" b="0"/>
            <wp:wrapNone/>
            <wp:docPr id="16" name="Picture 16" descr="C:\Users\t071679\AppData\Local\Microsoft\Windows\Temporary Internet Files\Content.IE5\ET9OKOPL\news-blue-bracket-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071679\AppData\Local\Microsoft\Windows\Temporary Internet Files\Content.IE5\ET9OKOPL\news-blue-bracket-r[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480"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noProof/>
          <w:kern w:val="32"/>
        </w:rPr>
        <mc:AlternateContent>
          <mc:Choice Requires="wpg">
            <w:drawing>
              <wp:anchor distT="0" distB="0" distL="114300" distR="114300" simplePos="0" relativeHeight="251662336" behindDoc="0" locked="0" layoutInCell="1" allowOverlap="1" wp14:anchorId="1D75D345" wp14:editId="4C36C998">
                <wp:simplePos x="0" y="0"/>
                <wp:positionH relativeFrom="column">
                  <wp:posOffset>512709</wp:posOffset>
                </wp:positionH>
                <wp:positionV relativeFrom="paragraph">
                  <wp:posOffset>443865</wp:posOffset>
                </wp:positionV>
                <wp:extent cx="257175" cy="1238250"/>
                <wp:effectExtent l="0" t="0" r="9525" b="0"/>
                <wp:wrapNone/>
                <wp:docPr id="18" name="Group 18"/>
                <wp:cNvGraphicFramePr/>
                <a:graphic xmlns:a="http://schemas.openxmlformats.org/drawingml/2006/main">
                  <a:graphicData uri="http://schemas.microsoft.com/office/word/2010/wordprocessingGroup">
                    <wpg:wgp>
                      <wpg:cNvGrpSpPr/>
                      <wpg:grpSpPr>
                        <a:xfrm>
                          <a:off x="0" y="0"/>
                          <a:ext cx="257175" cy="1238250"/>
                          <a:chOff x="0" y="0"/>
                          <a:chExt cx="257175" cy="1238250"/>
                        </a:xfrm>
                      </wpg:grpSpPr>
                      <pic:pic xmlns:pic="http://schemas.openxmlformats.org/drawingml/2006/picture">
                        <pic:nvPicPr>
                          <pic:cNvPr id="11" name="Picture 11"/>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pic:spPr>
                      </pic:pic>
                      <pic:pic xmlns:pic="http://schemas.openxmlformats.org/drawingml/2006/picture">
                        <pic:nvPicPr>
                          <pic:cNvPr id="12" name="Picture 12"/>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609600"/>
                            <a:ext cx="257175" cy="276225"/>
                          </a:xfrm>
                          <a:prstGeom prst="rect">
                            <a:avLst/>
                          </a:prstGeom>
                          <a:noFill/>
                        </pic:spPr>
                      </pic:pic>
                      <pic:pic xmlns:pic="http://schemas.openxmlformats.org/drawingml/2006/picture">
                        <pic:nvPicPr>
                          <pic:cNvPr id="13" name="Picture 13"/>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209550"/>
                            <a:ext cx="257175" cy="276225"/>
                          </a:xfrm>
                          <a:prstGeom prst="rect">
                            <a:avLst/>
                          </a:prstGeom>
                          <a:noFill/>
                        </pic:spPr>
                      </pic:pic>
                      <pic:pic xmlns:pic="http://schemas.openxmlformats.org/drawingml/2006/picture">
                        <pic:nvPicPr>
                          <pic:cNvPr id="10" name="Picture 10" descr="C:\Users\t071679\AppData\Local\Microsoft\Windows\Temporary Internet Files\Content.IE5\V32VBXCO\checkmark[1].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962025"/>
                            <a:ext cx="257175" cy="276225"/>
                          </a:xfrm>
                          <a:prstGeom prst="rect">
                            <a:avLst/>
                          </a:prstGeom>
                          <a:noFill/>
                          <a:ln>
                            <a:noFill/>
                          </a:ln>
                        </pic:spPr>
                      </pic:pic>
                      <pic:pic xmlns:pic="http://schemas.openxmlformats.org/drawingml/2006/picture">
                        <pic:nvPicPr>
                          <pic:cNvPr id="14" name="Picture 14"/>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800100"/>
                            <a:ext cx="257175" cy="276225"/>
                          </a:xfrm>
                          <a:prstGeom prst="rect">
                            <a:avLst/>
                          </a:prstGeom>
                          <a:noFill/>
                        </pic:spPr>
                      </pic:pic>
                    </wpg:wgp>
                  </a:graphicData>
                </a:graphic>
                <wp14:sizeRelV relativeFrom="margin">
                  <wp14:pctHeight>0</wp14:pctHeight>
                </wp14:sizeRelV>
              </wp:anchor>
            </w:drawing>
          </mc:Choice>
          <mc:Fallback>
            <w:pict>
              <v:group id="Group 18" o:spid="_x0000_s1026" style="position:absolute;margin-left:40.35pt;margin-top:34.95pt;width:20.25pt;height:97.5pt;z-index:251662336;mso-height-relative:margin" coordsize="2571,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571;height:2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Hw/jBAAAA2wAAAA8AAABkcnMvZG93bnJldi54bWxETz1vwjAQ3SvxH6xD6lYcGNoqxSAEQnQk&#10;KQNsp/gaB+JzFBuS5tfjSkhs9/Q+b77sbS1u1PrKsYLpJAFBXDhdcang8LN9+wThA7LG2jEp+CMP&#10;y8XoZY6pdh1ndMtDKWII+xQVmBCaVEpfGLLoJ64hjtyvay2GCNtS6ha7GG5rOUuSd2mx4thgsKG1&#10;oeKSX62C5FQNcnUIZj+4j3PfHHeb7LpT6nXcr75ABOrDU/xwf+s4fwr/v8QD5OI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mHw/jBAAAA2wAAAA8AAAAAAAAAAAAAAAAAnwIA&#10;AGRycy9kb3ducmV2LnhtbFBLBQYAAAAABAAEAPcAAACNAwAAAAA=&#10;">
                  <v:imagedata r:id="rId28" o:title=""/>
                  <v:path arrowok="t"/>
                </v:shape>
                <v:shape id="Picture 12" o:spid="_x0000_s1028" type="#_x0000_t75" style="position:absolute;top:6096;width:2571;height:2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Os96/AAAA2wAAAA8AAABkcnMvZG93bnJldi54bWxET02LwjAQvS/4H8IIe1tTiy5L1ygiCD0J&#10;6h48Ds3YFptJTWKN/34jCN7m8T5nsYqmEwM531pWMJ1kIIgrq1uuFfwdt18/IHxA1thZJgUP8rBa&#10;jj4WWGh75z0Nh1CLFMK+QAVNCH0hpa8aMugntidO3Nk6gyFBV0vt8J7CTSfzLPuWBltODQ32tGmo&#10;uhxuRoGd53t/Ou10HDDOrmdXHm/XUqnPcVz/gggUw1v8cpc6zc/h+Us6QC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sjrPevwAAANsAAAAPAAAAAAAAAAAAAAAAAJ8CAABk&#10;cnMvZG93bnJldi54bWxQSwUGAAAAAAQABAD3AAAAiwMAAAAA&#10;">
                  <v:imagedata r:id="rId29" o:title=""/>
                  <v:path arrowok="t"/>
                </v:shape>
                <v:shape id="Picture 13" o:spid="_x0000_s1029" type="#_x0000_t75" style="position:absolute;top:2095;width:2571;height:2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CFkXAAAAA2wAAAA8AAABkcnMvZG93bnJldi54bWxET0uLwjAQvi/4H8II3tbUx4pUo8jCQk+C&#10;j4PHoRnbYjOpSazZf78RhL3Nx/ec9TaaVvTkfGNZwWScgSAurW64UnA+/XwuQfiArLG1TAp+ycN2&#10;M/hYY67tkw/UH0MlUgj7HBXUIXS5lL6syaAf2444cVfrDIYEXSW1w2cKN62cZtlCGmw4NdTY0XdN&#10;5e34MArs1/TgL5e9jj3G+f3qitPjXig1GsbdCkSgGP7Fb3eh0/wZvH5JB8jN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8IWRcAAAADbAAAADwAAAAAAAAAAAAAAAACfAgAA&#10;ZHJzL2Rvd25yZXYueG1sUEsFBgAAAAAEAAQA9wAAAIwDAAAAAA==&#10;">
                  <v:imagedata r:id="rId29" o:title=""/>
                  <v:path arrowok="t"/>
                </v:shape>
                <v:shape id="Picture 10" o:spid="_x0000_s1030" type="#_x0000_t75" style="position:absolute;top:9620;width:2571;height:2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L6+XEAAAA2wAAAA8AAABkcnMvZG93bnJldi54bWxEj81uAjEMhO+VeIfIlXor2aIKoS0BUQQt&#10;By78XLi5G7OJunFWmwDbt68PSNxszXjm83Teh0ZdqUs+soG3YQGKuIrWc23geFi/TkCljGyxiUwG&#10;/ijBfDZ4mmJp4413dN3nWkkIpxINuJzbUutUOQqYhrElFu0cu4BZ1q7WtsObhIdGj4pirAN6lgaH&#10;LS0dVb/7SzAQ3OT7vDpt3Wfz9bNYFitf63dvzMtzv/gAlanPD/P9emMFX+jlFxlAz/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L6+XEAAAA2wAAAA8AAAAAAAAAAAAAAAAA&#10;nwIAAGRycy9kb3ducmV2LnhtbFBLBQYAAAAABAAEAPcAAACQAwAAAAA=&#10;">
                  <v:imagedata r:id="rId30" o:title="checkmark[1]"/>
                  <v:path arrowok="t"/>
                </v:shape>
                <v:shape id="Picture 14" o:spid="_x0000_s1031" type="#_x0000_t75" style="position:absolute;top:8001;width:2571;height:2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rjjG+AAAA2wAAAA8AAABkcnMvZG93bnJldi54bWxET02LwjAQvS/4H8II3tZUcRepRhFB6ElQ&#10;9+BxaMa22ExqEmv890YQ9jaP9znLdTSt6Mn5xrKCyTgDQVxa3XCl4O+0+56D8AFZY2uZFDzJw3o1&#10;+Fpiru2DD9QfQyVSCPscFdQhdLmUvqzJoB/bjjhxF+sMhgRdJbXDRwo3rZxm2a802HBqqLGjbU3l&#10;9Xg3CuzP9ODP572OPcbZ7eKK0/1WKDUaxs0CRKAY/sUfd6HT/Bm8f0kHyN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wrjjG+AAAA2wAAAA8AAAAAAAAAAAAAAAAAnwIAAGRy&#10;cy9kb3ducmV2LnhtbFBLBQYAAAAABAAEAPcAAACKAwAAAAA=&#10;">
                  <v:imagedata r:id="rId29" o:title=""/>
                  <v:path arrowok="t"/>
                </v:shape>
              </v:group>
            </w:pict>
          </mc:Fallback>
        </mc:AlternateContent>
      </w:r>
      <w:r w:rsidRPr="0036015F">
        <w:rPr>
          <w:rFonts w:eastAsia="Malgun Gothic"/>
          <w:i/>
        </w:rPr>
        <w:t xml:space="preserve"> </w:t>
      </w:r>
      <w:r w:rsidRPr="002C327F">
        <w:rPr>
          <w:rFonts w:eastAsia="Malgun Gothic"/>
          <w:i/>
        </w:rPr>
        <w:t xml:space="preserve">The following </w:t>
      </w:r>
      <w:r>
        <w:rPr>
          <w:rFonts w:eastAsia="Malgun Gothic"/>
          <w:i/>
        </w:rPr>
        <w:t xml:space="preserve">personal self-evaluation results are from the </w:t>
      </w:r>
      <w:r w:rsidR="006C72CD">
        <w:rPr>
          <w:rFonts w:eastAsia="Malgun Gothic"/>
          <w:i/>
        </w:rPr>
        <w:t>Strengths Finder 2.0</w:t>
      </w:r>
      <w:r>
        <w:rPr>
          <w:rFonts w:eastAsia="Malgun Gothic"/>
          <w:i/>
        </w:rPr>
        <w:t xml:space="preserve"> personality test completed in </w:t>
      </w:r>
      <w:r w:rsidR="006C72CD">
        <w:rPr>
          <w:rFonts w:eastAsia="Malgun Gothic"/>
          <w:i/>
        </w:rPr>
        <w:t>January</w:t>
      </w:r>
      <w:r>
        <w:rPr>
          <w:rFonts w:eastAsia="Malgun Gothic"/>
          <w:i/>
        </w:rPr>
        <w:t xml:space="preserve"> 201</w:t>
      </w:r>
      <w:r w:rsidR="006C72CD">
        <w:rPr>
          <w:rFonts w:eastAsia="Malgun Gothic"/>
          <w:i/>
        </w:rPr>
        <w:t>2</w:t>
      </w:r>
      <w:r>
        <w:rPr>
          <w:rFonts w:eastAsia="Malgun Gothic"/>
          <w:i/>
        </w:rPr>
        <w:t>:</w:t>
      </w:r>
    </w:p>
    <w:p w14:paraId="5E65A796" w14:textId="77777777" w:rsidR="000D0022" w:rsidRDefault="0036015F" w:rsidP="00951786">
      <w:pPr>
        <w:rPr>
          <w:bCs/>
          <w:kern w:val="32"/>
          <w:lang w:eastAsia="ko-KR"/>
        </w:rPr>
      </w:pPr>
      <w:r w:rsidRPr="00F14873">
        <w:rPr>
          <w:bCs/>
          <w:noProof/>
          <w:kern w:val="32"/>
        </w:rPr>
        <mc:AlternateContent>
          <mc:Choice Requires="wps">
            <w:drawing>
              <wp:anchor distT="0" distB="0" distL="114300" distR="114300" simplePos="0" relativeHeight="251665408" behindDoc="0" locked="0" layoutInCell="1" allowOverlap="1" wp14:anchorId="6CE0A9A7" wp14:editId="01D958EB">
                <wp:simplePos x="0" y="0"/>
                <wp:positionH relativeFrom="column">
                  <wp:posOffset>1783679</wp:posOffset>
                </wp:positionH>
                <wp:positionV relativeFrom="paragraph">
                  <wp:posOffset>631190</wp:posOffset>
                </wp:positionV>
                <wp:extent cx="4636770" cy="2565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256540"/>
                        </a:xfrm>
                        <a:prstGeom prst="rect">
                          <a:avLst/>
                        </a:prstGeom>
                        <a:solidFill>
                          <a:srgbClr val="FFFFFF"/>
                        </a:solidFill>
                        <a:ln w="9525">
                          <a:noFill/>
                          <a:miter lim="800000"/>
                          <a:headEnd/>
                          <a:tailEnd/>
                        </a:ln>
                      </wps:spPr>
                      <wps:txbx>
                        <w:txbxContent>
                          <w:p w14:paraId="3D9CE9BF" w14:textId="77777777" w:rsidR="00262F24" w:rsidRDefault="00262F24">
                            <w:r>
                              <w:t xml:space="preserve">All themes results reside in “strategic” leadership style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45pt;margin-top:49.7pt;width:365.1pt;height:2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" stroked="f">
                <v:textbox>
                  <w:txbxContent>
                    <w:p w:rsidR="00262F24" w:rsidRDefault="00262F24">
                      <w:r>
                        <w:t xml:space="preserve">All themes results reside in “strategic” leadership style </w:t>
                      </w:r>
                    </w:p>
                  </w:txbxContent>
                </v:textbox>
              </v:shape>
            </w:pict>
          </mc:Fallback>
        </mc:AlternateContent>
      </w:r>
      <w:r w:rsidR="00AD0A1C">
        <w:rPr>
          <w:noProof/>
        </w:rPr>
        <w:drawing>
          <wp:inline distT="0" distB="0" distL="0" distR="0" wp14:anchorId="0A34DC8E" wp14:editId="28FDFB5F">
            <wp:extent cx="1424763" cy="6758938"/>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424678" cy="6758534"/>
                    </a:xfrm>
                    <a:prstGeom prst="rect">
                      <a:avLst/>
                    </a:prstGeom>
                  </pic:spPr>
                </pic:pic>
              </a:graphicData>
            </a:graphic>
          </wp:inline>
        </w:drawing>
      </w:r>
    </w:p>
    <w:p w14:paraId="7CDB1E33" w14:textId="77777777" w:rsidR="00B0415F" w:rsidRPr="00F178AA" w:rsidRDefault="00B0415F" w:rsidP="00B0415F">
      <w:pPr>
        <w:pStyle w:val="Heading1"/>
        <w:numPr>
          <w:ilvl w:val="0"/>
          <w:numId w:val="0"/>
        </w:numPr>
        <w:spacing w:line="360" w:lineRule="auto"/>
        <w:rPr>
          <w:rFonts w:cs="Times New Roman"/>
          <w:b w:val="0"/>
          <w:sz w:val="28"/>
          <w:szCs w:val="28"/>
          <w:lang w:eastAsia="ko-KR"/>
        </w:rPr>
      </w:pPr>
      <w:bookmarkStart w:id="15" w:name="_Toc437254712"/>
      <w:r>
        <w:rPr>
          <w:rFonts w:cs="Times New Roman"/>
          <w:b w:val="0"/>
          <w:sz w:val="28"/>
          <w:szCs w:val="28"/>
          <w:lang w:eastAsia="ko-KR"/>
        </w:rPr>
        <w:lastRenderedPageBreak/>
        <w:t xml:space="preserve">Appendix </w:t>
      </w:r>
      <w:r w:rsidR="00CF1750">
        <w:rPr>
          <w:rFonts w:cs="Times New Roman"/>
          <w:b w:val="0"/>
          <w:sz w:val="28"/>
          <w:szCs w:val="28"/>
          <w:lang w:eastAsia="ko-KR"/>
        </w:rPr>
        <w:t>F</w:t>
      </w:r>
      <w:bookmarkEnd w:id="15"/>
    </w:p>
    <w:p w14:paraId="7D227C44" w14:textId="77777777" w:rsidR="00B0415F" w:rsidRDefault="00B0415F" w:rsidP="00B0415F">
      <w:pPr>
        <w:pStyle w:val="NormalWeb"/>
        <w:jc w:val="center"/>
        <w:rPr>
          <w:lang w:eastAsia="ko-KR"/>
        </w:rPr>
      </w:pPr>
      <w:r>
        <w:rPr>
          <w:lang w:eastAsia="ko-KR"/>
        </w:rPr>
        <w:t xml:space="preserve">Tolerance for Ambiguity – </w:t>
      </w:r>
      <w:r w:rsidR="00425F9A">
        <w:rPr>
          <w:lang w:eastAsia="ko-KR"/>
        </w:rPr>
        <w:t>Andrew</w:t>
      </w:r>
      <w:r>
        <w:rPr>
          <w:lang w:eastAsia="ko-KR"/>
        </w:rPr>
        <w:t xml:space="preserve"> </w:t>
      </w:r>
      <w:r w:rsidR="009E6C36">
        <w:rPr>
          <w:lang w:eastAsia="ko-KR"/>
        </w:rPr>
        <w:t>(</w:t>
      </w:r>
      <w:r>
        <w:rPr>
          <w:lang w:eastAsia="ko-KR"/>
        </w:rPr>
        <w:t>2015</w:t>
      </w:r>
      <w:r w:rsidR="009E6C36">
        <w:rPr>
          <w:lang w:eastAsia="ko-KR"/>
        </w:rPr>
        <w:t>)</w:t>
      </w:r>
    </w:p>
    <w:p w14:paraId="2F0632B7" w14:textId="77777777" w:rsidR="00572CC9" w:rsidRDefault="000E1ACB" w:rsidP="00572CC9">
      <w:pPr>
        <w:rPr>
          <w:rFonts w:ascii="Arial" w:hAnsi="Arial" w:cs="Arial"/>
          <w:b/>
        </w:rPr>
      </w:pPr>
      <w:r w:rsidRPr="002C327F">
        <w:rPr>
          <w:rFonts w:eastAsia="Malgun Gothic"/>
          <w:i/>
        </w:rPr>
        <w:t xml:space="preserve">The following </w:t>
      </w:r>
      <w:r>
        <w:rPr>
          <w:rFonts w:eastAsia="Malgun Gothic"/>
          <w:i/>
        </w:rPr>
        <w:t>personal self-evaluation results are from the Tolerance of Ambiguity Scale personality test completed in December 2015:</w:t>
      </w:r>
      <w:r>
        <w:rPr>
          <w:rFonts w:eastAsia="Malgun Gothic"/>
          <w:i/>
        </w:rPr>
        <w:br/>
      </w:r>
    </w:p>
    <w:p w14:paraId="1BD4739E" w14:textId="77777777" w:rsidR="00B0415F" w:rsidRDefault="00B0415F" w:rsidP="00437F8E">
      <w:r>
        <w:t>Please respond to the following statements by indicating the extent to which you agree or disagree with them. Fill in the blanks with the number from the rating scale that best represents your evaluation of the item.</w:t>
      </w:r>
    </w:p>
    <w:p w14:paraId="406445C5" w14:textId="77777777" w:rsidR="00B0415F" w:rsidRDefault="00B0415F" w:rsidP="00437F8E"/>
    <w:p w14:paraId="61D57A72" w14:textId="77777777" w:rsidR="00B0415F" w:rsidRDefault="00B0415F" w:rsidP="00437F8E">
      <w:pPr>
        <w:pStyle w:val="BodyTextIndent"/>
      </w:pPr>
      <w:r w:rsidRPr="00580F1E">
        <w:rPr>
          <w:b/>
        </w:rPr>
        <w:t>Rating Scale</w:t>
      </w:r>
      <w:r>
        <w:rPr>
          <w:b/>
        </w:rPr>
        <w:t>:</w:t>
      </w:r>
      <w:r>
        <w:br/>
        <w:t>1 - Strongly disagree</w:t>
      </w:r>
      <w:r>
        <w:br/>
        <w:t>2 - Moderately disagree</w:t>
      </w:r>
      <w:r>
        <w:br/>
        <w:t>3 - Slightly disagree</w:t>
      </w:r>
      <w:r>
        <w:br/>
        <w:t>4 - Neither agree nor disagree</w:t>
      </w:r>
      <w:r>
        <w:br/>
        <w:t>5 - Slightly agree</w:t>
      </w:r>
      <w:r>
        <w:br/>
        <w:t>6 - Moderately agree</w:t>
      </w:r>
      <w:r>
        <w:br/>
        <w:t>7 - Strongly agree</w:t>
      </w:r>
      <w:r>
        <w:br/>
      </w:r>
    </w:p>
    <w:p w14:paraId="55C7461F" w14:textId="77777777" w:rsidR="00B0415F" w:rsidRDefault="00B0415F" w:rsidP="00F45077">
      <w:pPr>
        <w:numPr>
          <w:ilvl w:val="1"/>
          <w:numId w:val="16"/>
        </w:numPr>
        <w:tabs>
          <w:tab w:val="clear" w:pos="1440"/>
          <w:tab w:val="num" w:pos="720"/>
          <w:tab w:val="left" w:pos="2160"/>
        </w:tabs>
        <w:ind w:right="-360" w:hanging="1080"/>
      </w:pPr>
      <w:r w:rsidRPr="00437F8E">
        <w:rPr>
          <w:u w:val="single"/>
        </w:rPr>
        <w:t>__1__</w:t>
      </w:r>
      <w:r>
        <w:tab/>
        <w:t>An expert who doesn’t come up with a definite answer probably doesn’t know much</w:t>
      </w:r>
    </w:p>
    <w:p w14:paraId="58DA03E1" w14:textId="77777777" w:rsidR="00B0415F" w:rsidRDefault="00B0415F" w:rsidP="00F45077">
      <w:pPr>
        <w:numPr>
          <w:ilvl w:val="1"/>
          <w:numId w:val="16"/>
        </w:numPr>
        <w:tabs>
          <w:tab w:val="clear" w:pos="1440"/>
          <w:tab w:val="num" w:pos="720"/>
        </w:tabs>
        <w:ind w:right="-360" w:hanging="1080"/>
      </w:pPr>
      <w:r w:rsidRPr="00460C58">
        <w:rPr>
          <w:u w:val="single"/>
        </w:rPr>
        <w:t>__</w:t>
      </w:r>
      <w:r w:rsidRPr="00460C58">
        <w:rPr>
          <w:highlight w:val="yellow"/>
          <w:u w:val="single"/>
        </w:rPr>
        <w:t>2</w:t>
      </w:r>
      <w:r w:rsidRPr="00460C58">
        <w:rPr>
          <w:u w:val="single"/>
        </w:rPr>
        <w:t>_</w:t>
      </w:r>
      <w:r>
        <w:tab/>
        <w:t>I would like to live in a foreign country for a while</w:t>
      </w:r>
    </w:p>
    <w:p w14:paraId="3ED3A8CD" w14:textId="77777777" w:rsidR="00B0415F" w:rsidRDefault="00B0415F" w:rsidP="00F45077">
      <w:pPr>
        <w:numPr>
          <w:ilvl w:val="1"/>
          <w:numId w:val="16"/>
        </w:numPr>
        <w:tabs>
          <w:tab w:val="clear" w:pos="1440"/>
          <w:tab w:val="num" w:pos="720"/>
        </w:tabs>
        <w:ind w:right="-360" w:hanging="1080"/>
      </w:pPr>
      <w:r w:rsidRPr="00460C58">
        <w:rPr>
          <w:u w:val="single"/>
        </w:rPr>
        <w:t>__2_</w:t>
      </w:r>
      <w:r>
        <w:tab/>
        <w:t>There is really no such thing as a problem that can’t be solved.</w:t>
      </w:r>
    </w:p>
    <w:p w14:paraId="58FFA70C" w14:textId="77777777" w:rsidR="00B0415F" w:rsidRDefault="00B0415F" w:rsidP="00F45077">
      <w:pPr>
        <w:numPr>
          <w:ilvl w:val="1"/>
          <w:numId w:val="16"/>
        </w:numPr>
        <w:tabs>
          <w:tab w:val="clear" w:pos="1440"/>
          <w:tab w:val="num" w:pos="720"/>
        </w:tabs>
        <w:ind w:right="-360" w:hanging="1080"/>
      </w:pPr>
      <w:r w:rsidRPr="00460C58">
        <w:rPr>
          <w:u w:val="single"/>
        </w:rPr>
        <w:t>__</w:t>
      </w:r>
      <w:r w:rsidRPr="00460C58">
        <w:rPr>
          <w:highlight w:val="yellow"/>
          <w:u w:val="single"/>
        </w:rPr>
        <w:t>6</w:t>
      </w:r>
      <w:r w:rsidRPr="00460C58">
        <w:rPr>
          <w:u w:val="single"/>
        </w:rPr>
        <w:t>_</w:t>
      </w:r>
      <w:r>
        <w:tab/>
        <w:t>People who fit their lives to a schedule probably miss most of the joy of living</w:t>
      </w:r>
    </w:p>
    <w:p w14:paraId="62B86ABF" w14:textId="77777777" w:rsidR="00B0415F" w:rsidRDefault="00B0415F" w:rsidP="00F45077">
      <w:pPr>
        <w:numPr>
          <w:ilvl w:val="1"/>
          <w:numId w:val="16"/>
        </w:numPr>
        <w:tabs>
          <w:tab w:val="clear" w:pos="1440"/>
          <w:tab w:val="num" w:pos="720"/>
        </w:tabs>
        <w:ind w:right="-360" w:hanging="1080"/>
      </w:pPr>
      <w:r w:rsidRPr="00460C58">
        <w:rPr>
          <w:u w:val="single"/>
        </w:rPr>
        <w:t>__2</w:t>
      </w:r>
      <w:r>
        <w:rPr>
          <w:u w:val="single"/>
        </w:rPr>
        <w:t>_</w:t>
      </w:r>
      <w:r>
        <w:tab/>
        <w:t>A good job is one where what is to be done and how it is to be done are always clear</w:t>
      </w:r>
    </w:p>
    <w:p w14:paraId="57E41719" w14:textId="77777777" w:rsidR="00B0415F" w:rsidRDefault="00B0415F" w:rsidP="00F45077">
      <w:pPr>
        <w:numPr>
          <w:ilvl w:val="1"/>
          <w:numId w:val="16"/>
        </w:numPr>
        <w:tabs>
          <w:tab w:val="clear" w:pos="1440"/>
          <w:tab w:val="num" w:pos="720"/>
        </w:tabs>
        <w:ind w:right="-360" w:hanging="1080"/>
      </w:pPr>
      <w:r>
        <w:t>__</w:t>
      </w:r>
      <w:r w:rsidRPr="00460C58">
        <w:rPr>
          <w:highlight w:val="yellow"/>
          <w:u w:val="single"/>
        </w:rPr>
        <w:t>2</w:t>
      </w:r>
      <w:r w:rsidRPr="00460C58">
        <w:rPr>
          <w:u w:val="single"/>
        </w:rPr>
        <w:t>_</w:t>
      </w:r>
      <w:r>
        <w:tab/>
        <w:t>It is more fun to tackle a complicated problem than to solve a simple one</w:t>
      </w:r>
    </w:p>
    <w:p w14:paraId="645701A2" w14:textId="77777777" w:rsidR="00B0415F" w:rsidRDefault="00B0415F" w:rsidP="00F45077">
      <w:pPr>
        <w:numPr>
          <w:ilvl w:val="1"/>
          <w:numId w:val="16"/>
        </w:numPr>
        <w:tabs>
          <w:tab w:val="clear" w:pos="1440"/>
          <w:tab w:val="num" w:pos="720"/>
        </w:tabs>
        <w:ind w:right="-360" w:hanging="1080"/>
      </w:pPr>
      <w:r>
        <w:t>__</w:t>
      </w:r>
      <w:r w:rsidRPr="00460C58">
        <w:rPr>
          <w:u w:val="single"/>
        </w:rPr>
        <w:t>4</w:t>
      </w:r>
      <w:r>
        <w:t>_</w:t>
      </w:r>
      <w:r>
        <w:tab/>
        <w:t>In the long run it is possible to get more done by tackling small, simple problems rather than large and complicated ones</w:t>
      </w:r>
    </w:p>
    <w:p w14:paraId="78E67EBD" w14:textId="77777777" w:rsidR="00B0415F" w:rsidRDefault="00B0415F" w:rsidP="00F45077">
      <w:pPr>
        <w:numPr>
          <w:ilvl w:val="1"/>
          <w:numId w:val="16"/>
        </w:numPr>
        <w:tabs>
          <w:tab w:val="clear" w:pos="1440"/>
          <w:tab w:val="num" w:pos="720"/>
        </w:tabs>
        <w:ind w:right="-360" w:hanging="1080"/>
      </w:pPr>
      <w:r>
        <w:t>__</w:t>
      </w:r>
      <w:r w:rsidRPr="00460C58">
        <w:rPr>
          <w:highlight w:val="yellow"/>
          <w:u w:val="single"/>
        </w:rPr>
        <w:t>2</w:t>
      </w:r>
      <w:r w:rsidRPr="00460C58">
        <w:rPr>
          <w:u w:val="single"/>
        </w:rPr>
        <w:t>_</w:t>
      </w:r>
      <w:r>
        <w:tab/>
        <w:t>Often the most interesting and stimulating people are those who don’t mind being different and original</w:t>
      </w:r>
    </w:p>
    <w:p w14:paraId="3D98FF2A" w14:textId="77777777" w:rsidR="00B0415F" w:rsidRDefault="00B0415F" w:rsidP="00F45077">
      <w:pPr>
        <w:numPr>
          <w:ilvl w:val="1"/>
          <w:numId w:val="16"/>
        </w:numPr>
        <w:tabs>
          <w:tab w:val="clear" w:pos="1440"/>
          <w:tab w:val="num" w:pos="720"/>
        </w:tabs>
        <w:ind w:right="-360" w:hanging="1080"/>
      </w:pPr>
      <w:r w:rsidRPr="00460C58">
        <w:rPr>
          <w:u w:val="single"/>
        </w:rPr>
        <w:t>__3_</w:t>
      </w:r>
      <w:r>
        <w:tab/>
        <w:t>What we are used to is always preferable to what is unfamiliar.</w:t>
      </w:r>
    </w:p>
    <w:p w14:paraId="3181B451" w14:textId="77777777" w:rsidR="00B0415F" w:rsidRDefault="00B0415F" w:rsidP="00F45077">
      <w:pPr>
        <w:numPr>
          <w:ilvl w:val="1"/>
          <w:numId w:val="16"/>
        </w:numPr>
        <w:tabs>
          <w:tab w:val="clear" w:pos="1440"/>
          <w:tab w:val="num" w:pos="720"/>
        </w:tabs>
        <w:ind w:right="-360" w:hanging="1080"/>
      </w:pPr>
      <w:r>
        <w:lastRenderedPageBreak/>
        <w:t>__</w:t>
      </w:r>
      <w:r w:rsidRPr="00460C58">
        <w:rPr>
          <w:highlight w:val="yellow"/>
          <w:u w:val="single"/>
        </w:rPr>
        <w:t>1</w:t>
      </w:r>
      <w:r w:rsidRPr="00460C58">
        <w:rPr>
          <w:u w:val="single"/>
        </w:rPr>
        <w:t>_</w:t>
      </w:r>
      <w:r>
        <w:tab/>
        <w:t>People who insist upon a yes or no answer just don’t know how complicated things really are.</w:t>
      </w:r>
    </w:p>
    <w:p w14:paraId="57EF5AE5" w14:textId="77777777" w:rsidR="00B0415F" w:rsidRDefault="00B0415F" w:rsidP="00F45077">
      <w:pPr>
        <w:numPr>
          <w:ilvl w:val="1"/>
          <w:numId w:val="16"/>
        </w:numPr>
        <w:tabs>
          <w:tab w:val="clear" w:pos="1440"/>
          <w:tab w:val="num" w:pos="720"/>
        </w:tabs>
        <w:ind w:right="-360" w:hanging="1080"/>
      </w:pPr>
      <w:r>
        <w:t>__</w:t>
      </w:r>
      <w:r w:rsidRPr="00460C58">
        <w:rPr>
          <w:u w:val="single"/>
        </w:rPr>
        <w:t>4</w:t>
      </w:r>
      <w:r>
        <w:t>_</w:t>
      </w:r>
      <w:r>
        <w:tab/>
      </w:r>
      <w:proofErr w:type="gramStart"/>
      <w:r>
        <w:t>A</w:t>
      </w:r>
      <w:proofErr w:type="gramEnd"/>
      <w:r>
        <w:t xml:space="preserve"> person who leads an even, regular life in which few surprises or unexpected happenings arise really has a lot to be grateful for.</w:t>
      </w:r>
    </w:p>
    <w:p w14:paraId="147EEA5F" w14:textId="77777777" w:rsidR="00B0415F" w:rsidRDefault="00B0415F" w:rsidP="00F45077">
      <w:pPr>
        <w:numPr>
          <w:ilvl w:val="1"/>
          <w:numId w:val="16"/>
        </w:numPr>
        <w:tabs>
          <w:tab w:val="clear" w:pos="1440"/>
          <w:tab w:val="num" w:pos="720"/>
        </w:tabs>
        <w:ind w:right="-360" w:hanging="1080"/>
      </w:pPr>
      <w:r>
        <w:t>__</w:t>
      </w:r>
      <w:r w:rsidRPr="00460C58">
        <w:rPr>
          <w:highlight w:val="yellow"/>
          <w:u w:val="single"/>
        </w:rPr>
        <w:t>3</w:t>
      </w:r>
      <w:r>
        <w:t>_</w:t>
      </w:r>
      <w:r>
        <w:tab/>
      </w:r>
      <w:proofErr w:type="gramStart"/>
      <w:r>
        <w:t>Many</w:t>
      </w:r>
      <w:proofErr w:type="gramEnd"/>
      <w:r>
        <w:t xml:space="preserve"> of our most important decisions are based upon insufficient information.</w:t>
      </w:r>
    </w:p>
    <w:p w14:paraId="63F1F68E" w14:textId="77777777" w:rsidR="00B0415F" w:rsidRDefault="00B0415F" w:rsidP="00F45077">
      <w:pPr>
        <w:numPr>
          <w:ilvl w:val="1"/>
          <w:numId w:val="16"/>
        </w:numPr>
        <w:tabs>
          <w:tab w:val="clear" w:pos="1440"/>
          <w:tab w:val="num" w:pos="720"/>
        </w:tabs>
        <w:ind w:right="-360" w:hanging="1080"/>
      </w:pPr>
      <w:r>
        <w:t>__</w:t>
      </w:r>
      <w:r w:rsidRPr="00460C58">
        <w:rPr>
          <w:u w:val="single"/>
        </w:rPr>
        <w:t>6_</w:t>
      </w:r>
      <w:r>
        <w:tab/>
        <w:t>I like parties where I know most of the people more than ones where all or most of the people are complete strangers.</w:t>
      </w:r>
    </w:p>
    <w:p w14:paraId="548CA0B1" w14:textId="77777777" w:rsidR="00B0415F" w:rsidRDefault="00B0415F" w:rsidP="00F45077">
      <w:pPr>
        <w:numPr>
          <w:ilvl w:val="1"/>
          <w:numId w:val="16"/>
        </w:numPr>
        <w:tabs>
          <w:tab w:val="clear" w:pos="1440"/>
          <w:tab w:val="num" w:pos="720"/>
        </w:tabs>
        <w:ind w:right="-360" w:hanging="1080"/>
      </w:pPr>
      <w:r>
        <w:t xml:space="preserve"> _</w:t>
      </w:r>
      <w:r w:rsidRPr="00460C58">
        <w:rPr>
          <w:u w:val="single"/>
        </w:rPr>
        <w:t xml:space="preserve"> </w:t>
      </w:r>
      <w:r w:rsidRPr="00460C58">
        <w:rPr>
          <w:highlight w:val="yellow"/>
          <w:u w:val="single"/>
        </w:rPr>
        <w:t>3</w:t>
      </w:r>
      <w:r w:rsidRPr="00460C58">
        <w:rPr>
          <w:u w:val="single"/>
        </w:rPr>
        <w:t>_</w:t>
      </w:r>
      <w:r>
        <w:tab/>
        <w:t>Teachers and supervisors who hand out vague assignments give one a chance to show initiative and originality</w:t>
      </w:r>
    </w:p>
    <w:p w14:paraId="31FD90DA" w14:textId="77777777" w:rsidR="00B0415F" w:rsidRDefault="00B0415F" w:rsidP="00F45077">
      <w:pPr>
        <w:numPr>
          <w:ilvl w:val="1"/>
          <w:numId w:val="16"/>
        </w:numPr>
        <w:tabs>
          <w:tab w:val="clear" w:pos="1440"/>
          <w:tab w:val="num" w:pos="720"/>
        </w:tabs>
        <w:ind w:right="-360" w:hanging="1080"/>
      </w:pPr>
      <w:r>
        <w:t>__</w:t>
      </w:r>
      <w:r w:rsidRPr="00460C58">
        <w:rPr>
          <w:u w:val="single"/>
        </w:rPr>
        <w:t>7</w:t>
      </w:r>
      <w:r>
        <w:t>_</w:t>
      </w:r>
      <w:r>
        <w:tab/>
        <w:t>The sooner we all acquire similar values and ideals the better</w:t>
      </w:r>
    </w:p>
    <w:p w14:paraId="67AAB9E8" w14:textId="77777777" w:rsidR="00B0415F" w:rsidRDefault="00B0415F" w:rsidP="00F45077">
      <w:pPr>
        <w:numPr>
          <w:ilvl w:val="1"/>
          <w:numId w:val="16"/>
        </w:numPr>
        <w:tabs>
          <w:tab w:val="clear" w:pos="1440"/>
          <w:tab w:val="num" w:pos="720"/>
        </w:tabs>
        <w:ind w:right="-360" w:hanging="1080"/>
      </w:pPr>
      <w:r>
        <w:t>__</w:t>
      </w:r>
      <w:r w:rsidRPr="00460C58">
        <w:rPr>
          <w:highlight w:val="yellow"/>
          <w:u w:val="single"/>
        </w:rPr>
        <w:t>1</w:t>
      </w:r>
      <w:r>
        <w:t>_</w:t>
      </w:r>
      <w:r>
        <w:tab/>
        <w:t>A good teacher is one who makes you wonder about your way of looking at things</w:t>
      </w:r>
    </w:p>
    <w:p w14:paraId="1BAAFAC3" w14:textId="77777777" w:rsidR="00B0415F" w:rsidRDefault="00B0415F" w:rsidP="00B0415F">
      <w:pPr>
        <w:ind w:left="1080"/>
      </w:pPr>
    </w:p>
    <w:p w14:paraId="0962B986" w14:textId="77777777" w:rsidR="00B0415F" w:rsidRPr="00580F1E" w:rsidRDefault="00B0415F" w:rsidP="00B0415F">
      <w:pPr>
        <w:rPr>
          <w:b/>
        </w:rPr>
      </w:pPr>
      <w:r w:rsidRPr="00580F1E">
        <w:rPr>
          <w:b/>
        </w:rPr>
        <w:t>Scoring Key</w:t>
      </w:r>
    </w:p>
    <w:p w14:paraId="2B740360" w14:textId="77777777" w:rsidR="00B0415F" w:rsidRDefault="00B0415F" w:rsidP="00B0415F">
      <w:r>
        <w:t>Having intolerance for ambiguity means that an individual tends to perceive situations as threatening rather than promising. Lack of information or uncertainty, for example, would make such a person uncomfortable. Ambiguity arises from three main sources: novelty, complexity and insolubility. These three subscales exist within this instrument.</w:t>
      </w:r>
    </w:p>
    <w:p w14:paraId="1CB24E79" w14:textId="77777777" w:rsidR="00B0415F" w:rsidRDefault="00B0415F" w:rsidP="00B0415F"/>
    <w:p w14:paraId="7F792E34" w14:textId="77777777" w:rsidR="00B0415F" w:rsidRDefault="00B0415F" w:rsidP="00B0415F">
      <w:r>
        <w:t>High scores indicate a greater INTOLERANCE of ambiguity. To score the instrument, the even numbered items must be reverse-scored. That is, the 7s become 1s; 6s become 2s etc. After reversing the even-numbered items, sum the scores for all 16 items to get your total score.</w:t>
      </w:r>
    </w:p>
    <w:p w14:paraId="66EE6E35" w14:textId="77777777" w:rsidR="00B0415F" w:rsidRDefault="00B0415F" w:rsidP="00B0415F"/>
    <w:p w14:paraId="6406E80E" w14:textId="77777777" w:rsidR="00B0415F" w:rsidRDefault="00B0415F" w:rsidP="00B0415F">
      <w:r>
        <w:t>The 3 subscales also can be computed to reveal the major source of intolerance of ambiguity. Here are the items associated with each subscale.</w:t>
      </w:r>
    </w:p>
    <w:p w14:paraId="78014423" w14:textId="77777777" w:rsidR="00B0415F" w:rsidRDefault="00B0415F" w:rsidP="00B0415F"/>
    <w:p w14:paraId="639FF7DC" w14:textId="77777777" w:rsidR="00B0415F" w:rsidRDefault="00B0415F" w:rsidP="00B0415F">
      <w:pPr>
        <w:tabs>
          <w:tab w:val="left" w:pos="720"/>
          <w:tab w:val="left" w:pos="2160"/>
          <w:tab w:val="left" w:pos="2880"/>
          <w:tab w:val="left" w:pos="4320"/>
          <w:tab w:val="left" w:pos="5040"/>
          <w:tab w:val="left" w:pos="6480"/>
          <w:tab w:val="left" w:pos="7380"/>
        </w:tabs>
      </w:pPr>
      <w:r>
        <w:t>Item</w:t>
      </w:r>
      <w:r>
        <w:tab/>
        <w:t>Subscale</w:t>
      </w:r>
      <w:r>
        <w:tab/>
        <w:t>Item</w:t>
      </w:r>
      <w:r>
        <w:tab/>
        <w:t>Subscale</w:t>
      </w:r>
      <w:r>
        <w:tab/>
        <w:t>Item</w:t>
      </w:r>
      <w:r>
        <w:tab/>
        <w:t>Subscale</w:t>
      </w:r>
      <w:r>
        <w:tab/>
        <w:t>Item</w:t>
      </w:r>
      <w:r>
        <w:tab/>
        <w:t>Subscale</w:t>
      </w:r>
    </w:p>
    <w:p w14:paraId="0AF4AA96" w14:textId="77777777" w:rsidR="00B0415F" w:rsidRDefault="00B0415F" w:rsidP="00B0415F">
      <w:pPr>
        <w:tabs>
          <w:tab w:val="left" w:pos="720"/>
          <w:tab w:val="left" w:pos="2160"/>
          <w:tab w:val="left" w:pos="2880"/>
          <w:tab w:val="left" w:pos="4320"/>
          <w:tab w:val="left" w:pos="5040"/>
          <w:tab w:val="left" w:pos="6480"/>
          <w:tab w:val="left" w:pos="7380"/>
        </w:tabs>
      </w:pPr>
      <w:r>
        <w:t>1</w:t>
      </w:r>
      <w:r>
        <w:tab/>
        <w:t>I</w:t>
      </w:r>
      <w:r>
        <w:tab/>
        <w:t>5</w:t>
      </w:r>
      <w:r>
        <w:tab/>
        <w:t>C</w:t>
      </w:r>
      <w:r>
        <w:tab/>
        <w:t>9</w:t>
      </w:r>
      <w:r>
        <w:tab/>
        <w:t>N</w:t>
      </w:r>
      <w:r>
        <w:tab/>
        <w:t>13</w:t>
      </w:r>
      <w:r>
        <w:tab/>
        <w:t>N</w:t>
      </w:r>
    </w:p>
    <w:p w14:paraId="6740F30A" w14:textId="77777777" w:rsidR="00B0415F" w:rsidRDefault="00B0415F" w:rsidP="00B0415F">
      <w:pPr>
        <w:tabs>
          <w:tab w:val="left" w:pos="720"/>
          <w:tab w:val="left" w:pos="2160"/>
          <w:tab w:val="left" w:pos="2880"/>
          <w:tab w:val="left" w:pos="4320"/>
          <w:tab w:val="left" w:pos="5040"/>
          <w:tab w:val="left" w:pos="6480"/>
          <w:tab w:val="left" w:pos="7380"/>
        </w:tabs>
      </w:pPr>
      <w:proofErr w:type="gramStart"/>
      <w:r>
        <w:t>2</w:t>
      </w:r>
      <w:r>
        <w:tab/>
        <w:t>N</w:t>
      </w:r>
      <w:r>
        <w:tab/>
        <w:t>6</w:t>
      </w:r>
      <w:r>
        <w:tab/>
        <w:t>C</w:t>
      </w:r>
      <w:r>
        <w:tab/>
        <w:t>10</w:t>
      </w:r>
      <w:r>
        <w:tab/>
        <w:t>C</w:t>
      </w:r>
      <w:r>
        <w:tab/>
        <w:t>14</w:t>
      </w:r>
      <w:r>
        <w:tab/>
        <w:t>C</w:t>
      </w:r>
      <w:proofErr w:type="gramEnd"/>
    </w:p>
    <w:p w14:paraId="41B8A977" w14:textId="77777777" w:rsidR="00B0415F" w:rsidRDefault="00B0415F" w:rsidP="00B0415F">
      <w:pPr>
        <w:tabs>
          <w:tab w:val="left" w:pos="720"/>
          <w:tab w:val="left" w:pos="2160"/>
          <w:tab w:val="left" w:pos="2880"/>
          <w:tab w:val="left" w:pos="4320"/>
          <w:tab w:val="left" w:pos="5040"/>
          <w:tab w:val="left" w:pos="6480"/>
          <w:tab w:val="left" w:pos="7380"/>
        </w:tabs>
      </w:pPr>
      <w:r>
        <w:t>3</w:t>
      </w:r>
      <w:r>
        <w:tab/>
        <w:t>I</w:t>
      </w:r>
      <w:r>
        <w:tab/>
        <w:t>7</w:t>
      </w:r>
      <w:r>
        <w:tab/>
        <w:t>C</w:t>
      </w:r>
      <w:r>
        <w:tab/>
        <w:t>11</w:t>
      </w:r>
      <w:r>
        <w:tab/>
        <w:t>N</w:t>
      </w:r>
      <w:r>
        <w:tab/>
        <w:t>15</w:t>
      </w:r>
      <w:r>
        <w:tab/>
        <w:t>C</w:t>
      </w:r>
    </w:p>
    <w:p w14:paraId="644A041C" w14:textId="77777777" w:rsidR="00B0415F" w:rsidRDefault="00B0415F" w:rsidP="00B0415F">
      <w:pPr>
        <w:tabs>
          <w:tab w:val="left" w:pos="720"/>
          <w:tab w:val="left" w:pos="2160"/>
          <w:tab w:val="left" w:pos="2880"/>
          <w:tab w:val="left" w:pos="4320"/>
          <w:tab w:val="left" w:pos="5040"/>
          <w:tab w:val="left" w:pos="6480"/>
          <w:tab w:val="left" w:pos="7380"/>
        </w:tabs>
      </w:pPr>
      <w:r>
        <w:t>4</w:t>
      </w:r>
      <w:r>
        <w:tab/>
        <w:t>C</w:t>
      </w:r>
      <w:r>
        <w:tab/>
        <w:t>8</w:t>
      </w:r>
      <w:r>
        <w:tab/>
        <w:t>C</w:t>
      </w:r>
      <w:r>
        <w:tab/>
        <w:t>12</w:t>
      </w:r>
      <w:r>
        <w:tab/>
        <w:t>I</w:t>
      </w:r>
      <w:r>
        <w:tab/>
        <w:t>16</w:t>
      </w:r>
      <w:r>
        <w:tab/>
        <w:t>C</w:t>
      </w:r>
    </w:p>
    <w:p w14:paraId="068C83C3" w14:textId="77777777" w:rsidR="00B0415F" w:rsidRDefault="00B0415F" w:rsidP="00B0415F">
      <w:pPr>
        <w:tabs>
          <w:tab w:val="left" w:pos="720"/>
          <w:tab w:val="left" w:pos="2160"/>
          <w:tab w:val="left" w:pos="2880"/>
          <w:tab w:val="left" w:pos="4320"/>
          <w:tab w:val="left" w:pos="5040"/>
          <w:tab w:val="left" w:pos="6480"/>
          <w:tab w:val="left" w:pos="7380"/>
        </w:tabs>
      </w:pPr>
    </w:p>
    <w:p w14:paraId="57A77E4B" w14:textId="77777777" w:rsidR="00B0415F" w:rsidRDefault="00B0415F" w:rsidP="00B0415F">
      <w:pPr>
        <w:tabs>
          <w:tab w:val="left" w:pos="720"/>
          <w:tab w:val="left" w:pos="2160"/>
          <w:tab w:val="left" w:pos="2880"/>
          <w:tab w:val="left" w:pos="4320"/>
          <w:tab w:val="left" w:pos="5040"/>
          <w:tab w:val="left" w:pos="6480"/>
          <w:tab w:val="left" w:pos="7380"/>
        </w:tabs>
      </w:pPr>
      <w:r>
        <w:lastRenderedPageBreak/>
        <w:t>(N) Novelty Score (2,9,11,13)</w:t>
      </w:r>
      <w:r>
        <w:tab/>
      </w:r>
      <w:r>
        <w:tab/>
        <w:t>__</w:t>
      </w:r>
      <w:r w:rsidRPr="00460C58">
        <w:rPr>
          <w:u w:val="single"/>
        </w:rPr>
        <w:t>22</w:t>
      </w:r>
      <w:r>
        <w:t>__</w:t>
      </w:r>
    </w:p>
    <w:p w14:paraId="4FA4F4C3" w14:textId="77777777" w:rsidR="00B0415F" w:rsidRDefault="00B0415F" w:rsidP="00B0415F">
      <w:pPr>
        <w:tabs>
          <w:tab w:val="left" w:pos="720"/>
          <w:tab w:val="left" w:pos="2160"/>
          <w:tab w:val="left" w:pos="2880"/>
          <w:tab w:val="left" w:pos="4320"/>
          <w:tab w:val="left" w:pos="5040"/>
          <w:tab w:val="left" w:pos="6480"/>
          <w:tab w:val="left" w:pos="7380"/>
        </w:tabs>
      </w:pPr>
      <w:r>
        <w:t>(C) Complexity Score (4,5,6,7,8,10,14,15,16)</w:t>
      </w:r>
      <w:r>
        <w:tab/>
        <w:t>__</w:t>
      </w:r>
      <w:r w:rsidRPr="00460C58">
        <w:rPr>
          <w:u w:val="single"/>
        </w:rPr>
        <w:t>28__</w:t>
      </w:r>
    </w:p>
    <w:p w14:paraId="064EBDCD" w14:textId="77777777" w:rsidR="00B0415F" w:rsidRDefault="00B0415F" w:rsidP="00B0415F">
      <w:pPr>
        <w:tabs>
          <w:tab w:val="left" w:pos="720"/>
          <w:tab w:val="left" w:pos="2160"/>
          <w:tab w:val="left" w:pos="2880"/>
          <w:tab w:val="left" w:pos="4320"/>
          <w:tab w:val="left" w:pos="5040"/>
          <w:tab w:val="left" w:pos="6480"/>
          <w:tab w:val="left" w:pos="7380"/>
        </w:tabs>
      </w:pPr>
      <w:r>
        <w:t xml:space="preserve">(I) Insolubility Score (1, 3, 12)   </w:t>
      </w:r>
      <w:r>
        <w:tab/>
      </w:r>
      <w:r>
        <w:tab/>
        <w:t>__</w:t>
      </w:r>
      <w:r w:rsidRPr="00460C58">
        <w:rPr>
          <w:u w:val="single"/>
        </w:rPr>
        <w:t>05__</w:t>
      </w:r>
    </w:p>
    <w:p w14:paraId="15D4169A" w14:textId="77777777" w:rsidR="00B0415F" w:rsidRDefault="00B0415F" w:rsidP="00B0415F">
      <w:pPr>
        <w:tabs>
          <w:tab w:val="left" w:pos="720"/>
          <w:tab w:val="left" w:pos="2160"/>
          <w:tab w:val="left" w:pos="2880"/>
          <w:tab w:val="left" w:pos="4320"/>
          <w:tab w:val="left" w:pos="5040"/>
          <w:tab w:val="left" w:pos="6480"/>
          <w:tab w:val="left" w:pos="7380"/>
        </w:tabs>
      </w:pPr>
    </w:p>
    <w:p w14:paraId="0473BD1C" w14:textId="77777777" w:rsidR="00B0415F" w:rsidRDefault="00B0415F" w:rsidP="00B0415F">
      <w:pPr>
        <w:tabs>
          <w:tab w:val="left" w:pos="720"/>
          <w:tab w:val="left" w:pos="2160"/>
          <w:tab w:val="left" w:pos="2880"/>
          <w:tab w:val="left" w:pos="4320"/>
          <w:tab w:val="left" w:pos="5040"/>
          <w:tab w:val="left" w:pos="6480"/>
          <w:tab w:val="left" w:pos="7380"/>
        </w:tabs>
      </w:pPr>
      <w:r w:rsidRPr="00580F1E">
        <w:rPr>
          <w:b/>
        </w:rPr>
        <w:t>TOTAL SCORE</w:t>
      </w:r>
      <w:r>
        <w:tab/>
      </w:r>
      <w:r>
        <w:tab/>
      </w:r>
      <w:r>
        <w:tab/>
      </w:r>
      <w:r>
        <w:tab/>
      </w:r>
      <w:r w:rsidRPr="00580F1E">
        <w:rPr>
          <w:highlight w:val="yellow"/>
        </w:rPr>
        <w:t>__</w:t>
      </w:r>
      <w:r w:rsidRPr="00580F1E">
        <w:rPr>
          <w:highlight w:val="yellow"/>
          <w:u w:val="single"/>
        </w:rPr>
        <w:t>55</w:t>
      </w:r>
      <w:r w:rsidRPr="00580F1E">
        <w:rPr>
          <w:highlight w:val="yellow"/>
        </w:rPr>
        <w:t>__</w:t>
      </w:r>
    </w:p>
    <w:p w14:paraId="672A8042" w14:textId="77777777" w:rsidR="00B0415F" w:rsidRDefault="00B0415F" w:rsidP="00B0415F">
      <w:pPr>
        <w:tabs>
          <w:tab w:val="left" w:pos="720"/>
          <w:tab w:val="left" w:pos="2160"/>
          <w:tab w:val="left" w:pos="2880"/>
          <w:tab w:val="left" w:pos="4320"/>
          <w:tab w:val="left" w:pos="5040"/>
          <w:tab w:val="left" w:pos="6480"/>
          <w:tab w:val="left" w:pos="7380"/>
        </w:tabs>
      </w:pPr>
    </w:p>
    <w:p w14:paraId="648760CE" w14:textId="77777777" w:rsidR="00B0415F" w:rsidRDefault="00B0415F" w:rsidP="00437F8E">
      <w:pPr>
        <w:tabs>
          <w:tab w:val="left" w:pos="720"/>
          <w:tab w:val="left" w:pos="2160"/>
          <w:tab w:val="left" w:pos="2880"/>
          <w:tab w:val="left" w:pos="4320"/>
          <w:tab w:val="left" w:pos="5040"/>
          <w:tab w:val="left" w:pos="6480"/>
          <w:tab w:val="left" w:pos="7380"/>
        </w:tabs>
      </w:pPr>
      <w:r>
        <w:t>Novelty indicates the extent to which you are (</w:t>
      </w:r>
      <w:proofErr w:type="gramStart"/>
      <w:r>
        <w:t>in)tolerant</w:t>
      </w:r>
      <w:proofErr w:type="gramEnd"/>
      <w:r>
        <w:t xml:space="preserve"> of new, unfamiliar information or situations.</w:t>
      </w:r>
    </w:p>
    <w:p w14:paraId="3899B034" w14:textId="77777777" w:rsidR="00B0415F" w:rsidRDefault="00B0415F" w:rsidP="00437F8E">
      <w:pPr>
        <w:tabs>
          <w:tab w:val="left" w:pos="720"/>
          <w:tab w:val="left" w:pos="2160"/>
          <w:tab w:val="left" w:pos="2880"/>
          <w:tab w:val="left" w:pos="4320"/>
          <w:tab w:val="left" w:pos="5040"/>
          <w:tab w:val="left" w:pos="6480"/>
          <w:tab w:val="left" w:pos="7380"/>
        </w:tabs>
      </w:pPr>
      <w:r>
        <w:t>Complexity score indicates the extent to which you are (</w:t>
      </w:r>
      <w:proofErr w:type="gramStart"/>
      <w:r>
        <w:t>in)tolerant</w:t>
      </w:r>
      <w:proofErr w:type="gramEnd"/>
      <w:r>
        <w:t xml:space="preserve"> of multiple, distinctive or unrelated information.</w:t>
      </w:r>
    </w:p>
    <w:p w14:paraId="7B098DE8" w14:textId="77777777" w:rsidR="00B0415F" w:rsidRDefault="00B0415F" w:rsidP="00437F8E">
      <w:pPr>
        <w:tabs>
          <w:tab w:val="left" w:pos="720"/>
          <w:tab w:val="left" w:pos="2160"/>
          <w:tab w:val="left" w:pos="2880"/>
          <w:tab w:val="left" w:pos="4320"/>
          <w:tab w:val="left" w:pos="5040"/>
          <w:tab w:val="left" w:pos="6480"/>
          <w:tab w:val="left" w:pos="7380"/>
        </w:tabs>
      </w:pPr>
      <w:r>
        <w:t xml:space="preserve">Insolubility indicates the extent to which you are </w:t>
      </w:r>
      <w:proofErr w:type="gramStart"/>
      <w:r>
        <w:t>in(</w:t>
      </w:r>
      <w:proofErr w:type="gramEnd"/>
      <w:r>
        <w:t xml:space="preserve">tolerant) of problems that are very difficult to solve because, for example, alternative solutions are not evident, information is not available, or the problem components seem unrelated to each other. </w:t>
      </w:r>
    </w:p>
    <w:p w14:paraId="38960760" w14:textId="77777777" w:rsidR="00B0415F" w:rsidRDefault="00B0415F" w:rsidP="00437F8E">
      <w:pPr>
        <w:tabs>
          <w:tab w:val="left" w:pos="720"/>
          <w:tab w:val="left" w:pos="2160"/>
          <w:tab w:val="left" w:pos="2880"/>
          <w:tab w:val="left" w:pos="4320"/>
          <w:tab w:val="left" w:pos="5040"/>
          <w:tab w:val="left" w:pos="6480"/>
          <w:tab w:val="left" w:pos="7380"/>
        </w:tabs>
      </w:pPr>
      <w:r>
        <w:t>Remember, the higher the score(s) the more intolerant of ambiguity you scored.</w:t>
      </w:r>
    </w:p>
    <w:p w14:paraId="6EA5BEB8" w14:textId="77777777" w:rsidR="00B0415F" w:rsidRDefault="00B0415F" w:rsidP="00B0415F"/>
    <w:p w14:paraId="679298AB" w14:textId="77777777" w:rsidR="0088579E" w:rsidRDefault="00B0415F" w:rsidP="00B0415F">
      <w:r>
        <w:t xml:space="preserve">Source: </w:t>
      </w:r>
      <w:proofErr w:type="spellStart"/>
      <w:r>
        <w:t>Budner</w:t>
      </w:r>
      <w:proofErr w:type="spellEnd"/>
      <w:r>
        <w:t>, 1962.</w:t>
      </w:r>
    </w:p>
    <w:p w14:paraId="7DF7D3D3" w14:textId="77777777" w:rsidR="0088579E" w:rsidRDefault="0088579E">
      <w:pPr>
        <w:spacing w:line="240" w:lineRule="auto"/>
      </w:pPr>
      <w:r>
        <w:br w:type="page"/>
      </w:r>
    </w:p>
    <w:p w14:paraId="27864196" w14:textId="77777777" w:rsidR="004641FE" w:rsidRPr="00F178AA" w:rsidRDefault="004641FE" w:rsidP="004641FE">
      <w:pPr>
        <w:pStyle w:val="Heading1"/>
        <w:numPr>
          <w:ilvl w:val="0"/>
          <w:numId w:val="0"/>
        </w:numPr>
        <w:spacing w:line="360" w:lineRule="auto"/>
        <w:rPr>
          <w:rFonts w:cs="Times New Roman"/>
          <w:b w:val="0"/>
          <w:sz w:val="28"/>
          <w:szCs w:val="28"/>
          <w:lang w:eastAsia="ko-KR"/>
        </w:rPr>
      </w:pPr>
      <w:bookmarkStart w:id="16" w:name="_Toc437254713"/>
      <w:r>
        <w:rPr>
          <w:rFonts w:cs="Times New Roman"/>
          <w:b w:val="0"/>
          <w:sz w:val="28"/>
          <w:szCs w:val="28"/>
          <w:lang w:eastAsia="ko-KR"/>
        </w:rPr>
        <w:lastRenderedPageBreak/>
        <w:t>Appendix G</w:t>
      </w:r>
      <w:bookmarkEnd w:id="16"/>
    </w:p>
    <w:p w14:paraId="648EDBC0" w14:textId="77777777" w:rsidR="0041684F" w:rsidRPr="002C327F" w:rsidRDefault="004641FE" w:rsidP="0041684F">
      <w:pPr>
        <w:rPr>
          <w:rFonts w:eastAsia="Malgun Gothic"/>
          <w:i/>
        </w:rPr>
      </w:pPr>
      <w:r w:rsidRPr="00EA03DE">
        <w:rPr>
          <w:lang w:eastAsia="ko-KR"/>
        </w:rPr>
        <w:t> </w:t>
      </w:r>
      <w:r w:rsidR="0041684F" w:rsidRPr="002C327F">
        <w:rPr>
          <w:rFonts w:eastAsia="Malgun Gothic"/>
          <w:i/>
        </w:rPr>
        <w:t xml:space="preserve">The following </w:t>
      </w:r>
      <w:r w:rsidR="0041684F">
        <w:rPr>
          <w:rFonts w:eastAsia="Malgun Gothic"/>
          <w:i/>
        </w:rPr>
        <w:t>personal self-evaluation results are from the Learning Style personality test completed in December 2015:</w:t>
      </w:r>
    </w:p>
    <w:p w14:paraId="579140CC" w14:textId="77777777" w:rsidR="004641FE" w:rsidRDefault="00F359AD" w:rsidP="004641FE">
      <w:pPr>
        <w:pStyle w:val="NormalWeb"/>
        <w:jc w:val="center"/>
        <w:rPr>
          <w:lang w:eastAsia="ko-KR"/>
        </w:rPr>
      </w:pPr>
      <w:r>
        <w:rPr>
          <w:noProof/>
        </w:rPr>
        <mc:AlternateContent>
          <mc:Choice Requires="wps">
            <w:drawing>
              <wp:anchor distT="0" distB="0" distL="114300" distR="114300" simplePos="0" relativeHeight="251673600" behindDoc="0" locked="0" layoutInCell="1" allowOverlap="1" wp14:anchorId="32A1366F" wp14:editId="6DB1FD20">
                <wp:simplePos x="0" y="0"/>
                <wp:positionH relativeFrom="column">
                  <wp:posOffset>1958196</wp:posOffset>
                </wp:positionH>
                <wp:positionV relativeFrom="paragraph">
                  <wp:posOffset>3592866</wp:posOffset>
                </wp:positionV>
                <wp:extent cx="982980" cy="1708090"/>
                <wp:effectExtent l="38100" t="38100" r="83820" b="102235"/>
                <wp:wrapNone/>
                <wp:docPr id="20" name="Straight Connector 20"/>
                <wp:cNvGraphicFramePr/>
                <a:graphic xmlns:a="http://schemas.openxmlformats.org/drawingml/2006/main">
                  <a:graphicData uri="http://schemas.microsoft.com/office/word/2010/wordprocessingShape">
                    <wps:wsp>
                      <wps:cNvCnPr/>
                      <wps:spPr>
                        <a:xfrm flipH="1" flipV="1">
                          <a:off x="0" y="0"/>
                          <a:ext cx="982980" cy="1708090"/>
                        </a:xfrm>
                        <a:prstGeom prst="line">
                          <a:avLst/>
                        </a:prstGeom>
                        <a:ln>
                          <a:solidFill>
                            <a:srgbClr val="FF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flip:x y;z-index:251673600;visibility:visible;mso-wrap-style:square;mso-wrap-distance-left:9pt;mso-wrap-distance-top:0;mso-wrap-distance-right:9pt;mso-wrap-distance-bottom:0;mso-position-horizontal:absolute;mso-position-horizontal-relative:text;mso-position-vertical:absolute;mso-position-vertical-relative:text" from="154.2pt,282.9pt" to="231.6pt,4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" strokecolor="red" strokeweight=".5pt">
                <v:stroke joinstyle="miter"/>
                <v:shadow on="t" color="black" opacity="26214f" origin="-.5,-.5" offset=".74836mm,.74836mm"/>
              </v:line>
            </w:pict>
          </mc:Fallback>
        </mc:AlternateContent>
      </w:r>
      <w:r>
        <w:rPr>
          <w:noProof/>
        </w:rPr>
        <mc:AlternateContent>
          <mc:Choice Requires="wps">
            <w:drawing>
              <wp:anchor distT="0" distB="0" distL="114300" distR="114300" simplePos="0" relativeHeight="251672576" behindDoc="0" locked="0" layoutInCell="1" allowOverlap="1" wp14:anchorId="6048B10B" wp14:editId="5FBCD154">
                <wp:simplePos x="0" y="0"/>
                <wp:positionH relativeFrom="column">
                  <wp:posOffset>3019245</wp:posOffset>
                </wp:positionH>
                <wp:positionV relativeFrom="paragraph">
                  <wp:posOffset>3531978</wp:posOffset>
                </wp:positionV>
                <wp:extent cx="1026160" cy="1768918"/>
                <wp:effectExtent l="19050" t="57150" r="116840" b="79375"/>
                <wp:wrapNone/>
                <wp:docPr id="19" name="Straight Connector 19"/>
                <wp:cNvGraphicFramePr/>
                <a:graphic xmlns:a="http://schemas.openxmlformats.org/drawingml/2006/main">
                  <a:graphicData uri="http://schemas.microsoft.com/office/word/2010/wordprocessingShape">
                    <wps:wsp>
                      <wps:cNvCnPr/>
                      <wps:spPr>
                        <a:xfrm flipH="1">
                          <a:off x="0" y="0"/>
                          <a:ext cx="1026160" cy="1768918"/>
                        </a:xfrm>
                        <a:prstGeom prst="line">
                          <a:avLst/>
                        </a:prstGeom>
                        <a:ln>
                          <a:solidFill>
                            <a:srgbClr val="FF0000"/>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37.75pt,278.1pt" to="318.55pt,4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" strokecolor="red" strokeweight=".5pt">
                <v:stroke joinstyle="miter"/>
                <v:shadow on="t" color="black" opacity="26214f" origin="-.5" offset="3pt,0"/>
              </v:line>
            </w:pict>
          </mc:Fallback>
        </mc:AlternateContent>
      </w:r>
      <w:r>
        <w:rPr>
          <w:noProof/>
        </w:rPr>
        <mc:AlternateContent>
          <mc:Choice Requires="wps">
            <w:drawing>
              <wp:anchor distT="0" distB="0" distL="114300" distR="114300" simplePos="0" relativeHeight="251671552" behindDoc="0" locked="0" layoutInCell="1" allowOverlap="1" wp14:anchorId="69B777A7" wp14:editId="3E763056">
                <wp:simplePos x="0" y="0"/>
                <wp:positionH relativeFrom="column">
                  <wp:posOffset>3019245</wp:posOffset>
                </wp:positionH>
                <wp:positionV relativeFrom="paragraph">
                  <wp:posOffset>2842368</wp:posOffset>
                </wp:positionV>
                <wp:extent cx="1026484" cy="689610"/>
                <wp:effectExtent l="38100" t="38100" r="97790" b="110490"/>
                <wp:wrapNone/>
                <wp:docPr id="17" name="Straight Connector 17"/>
                <wp:cNvGraphicFramePr/>
                <a:graphic xmlns:a="http://schemas.openxmlformats.org/drawingml/2006/main">
                  <a:graphicData uri="http://schemas.microsoft.com/office/word/2010/wordprocessingShape">
                    <wps:wsp>
                      <wps:cNvCnPr/>
                      <wps:spPr>
                        <a:xfrm>
                          <a:off x="0" y="0"/>
                          <a:ext cx="1026484" cy="689610"/>
                        </a:xfrm>
                        <a:prstGeom prst="line">
                          <a:avLst/>
                        </a:prstGeom>
                        <a:ln>
                          <a:solidFill>
                            <a:srgbClr val="FF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75pt,223.8pt" to="318.6pt,2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" strokecolor="red" strokeweight=".5pt">
                <v:stroke joinstyle="miter"/>
                <v:shadow on="t" color="black" opacity="26214f" origin="-.5,-.5" offset=".74836mm,.74836mm"/>
              </v:line>
            </w:pict>
          </mc:Fallback>
        </mc:AlternateContent>
      </w:r>
      <w:r>
        <w:rPr>
          <w:noProof/>
        </w:rPr>
        <mc:AlternateContent>
          <mc:Choice Requires="wps">
            <w:drawing>
              <wp:anchor distT="0" distB="0" distL="114300" distR="114300" simplePos="0" relativeHeight="251670528" behindDoc="0" locked="0" layoutInCell="1" allowOverlap="1" wp14:anchorId="572937F2" wp14:editId="63541D8C">
                <wp:simplePos x="0" y="0"/>
                <wp:positionH relativeFrom="column">
                  <wp:posOffset>1958196</wp:posOffset>
                </wp:positionH>
                <wp:positionV relativeFrom="paragraph">
                  <wp:posOffset>2842368</wp:posOffset>
                </wp:positionV>
                <wp:extent cx="983412" cy="690113"/>
                <wp:effectExtent l="19050" t="57150" r="121920" b="72390"/>
                <wp:wrapNone/>
                <wp:docPr id="15" name="Straight Connector 15"/>
                <wp:cNvGraphicFramePr/>
                <a:graphic xmlns:a="http://schemas.openxmlformats.org/drawingml/2006/main">
                  <a:graphicData uri="http://schemas.microsoft.com/office/word/2010/wordprocessingShape">
                    <wps:wsp>
                      <wps:cNvCnPr/>
                      <wps:spPr>
                        <a:xfrm flipV="1">
                          <a:off x="0" y="0"/>
                          <a:ext cx="983412" cy="690113"/>
                        </a:xfrm>
                        <a:prstGeom prst="line">
                          <a:avLst/>
                        </a:prstGeom>
                        <a:ln>
                          <a:solidFill>
                            <a:srgbClr val="FF0000"/>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54.2pt,223.8pt" to="231.65pt,2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" strokecolor="red" strokeweight=".5pt">
                <v:stroke joinstyle="miter"/>
                <v:shadow on="t" color="black" opacity="26214f" origin="-.5" offset="3pt,0"/>
              </v:line>
            </w:pict>
          </mc:Fallback>
        </mc:AlternateContent>
      </w:r>
      <w:r>
        <w:rPr>
          <w:noProof/>
        </w:rPr>
        <w:drawing>
          <wp:anchor distT="0" distB="0" distL="114300" distR="114300" simplePos="0" relativeHeight="251669504" behindDoc="0" locked="0" layoutInCell="1" allowOverlap="1" wp14:anchorId="2CFE6D82" wp14:editId="37BBF26A">
            <wp:simplePos x="0" y="0"/>
            <wp:positionH relativeFrom="column">
              <wp:posOffset>1793875</wp:posOffset>
            </wp:positionH>
            <wp:positionV relativeFrom="paragraph">
              <wp:posOffset>3428365</wp:posOffset>
            </wp:positionV>
            <wp:extent cx="231775" cy="207010"/>
            <wp:effectExtent l="95250" t="76200" r="263525" b="3073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1775" cy="2070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04F8C59" wp14:editId="46C802E1">
            <wp:simplePos x="0" y="0"/>
            <wp:positionH relativeFrom="column">
              <wp:posOffset>2855595</wp:posOffset>
            </wp:positionH>
            <wp:positionV relativeFrom="paragraph">
              <wp:posOffset>5213985</wp:posOffset>
            </wp:positionV>
            <wp:extent cx="231775" cy="207010"/>
            <wp:effectExtent l="95250" t="76200" r="263525" b="3073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1775" cy="2070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022355B2" wp14:editId="209B4CFB">
            <wp:simplePos x="0" y="0"/>
            <wp:positionH relativeFrom="column">
              <wp:posOffset>3967480</wp:posOffset>
            </wp:positionH>
            <wp:positionV relativeFrom="paragraph">
              <wp:posOffset>3428365</wp:posOffset>
            </wp:positionV>
            <wp:extent cx="231775" cy="207010"/>
            <wp:effectExtent l="95250" t="76200" r="263525" b="3073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1775" cy="2070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00E4FF53" wp14:editId="6C23B7DD">
                <wp:simplePos x="0" y="0"/>
                <wp:positionH relativeFrom="column">
                  <wp:posOffset>2889717</wp:posOffset>
                </wp:positionH>
                <wp:positionV relativeFrom="paragraph">
                  <wp:posOffset>2730068</wp:posOffset>
                </wp:positionV>
                <wp:extent cx="181155" cy="163902"/>
                <wp:effectExtent l="38100" t="38100" r="104775" b="121920"/>
                <wp:wrapNone/>
                <wp:docPr id="5" name="5-Point Star 5"/>
                <wp:cNvGraphicFramePr/>
                <a:graphic xmlns:a="http://schemas.openxmlformats.org/drawingml/2006/main">
                  <a:graphicData uri="http://schemas.microsoft.com/office/word/2010/wordprocessingShape">
                    <wps:wsp>
                      <wps:cNvSpPr/>
                      <wps:spPr>
                        <a:xfrm>
                          <a:off x="0" y="0"/>
                          <a:ext cx="181155" cy="163902"/>
                        </a:xfrm>
                        <a:prstGeom prst="star5">
                          <a:avLst/>
                        </a:prstGeom>
                        <a:solidFill>
                          <a:srgbClr val="FF0000"/>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5" o:spid="_x0000_s1026" style="position:absolute;margin-left:227.55pt;margin-top:214.95pt;width:14.25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155,16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" path="m,62605r69195,l90578,r21382,62605l181155,62605r-55981,38692l146557,163902,90578,125209,34598,163902,55981,101297,,62605xe" fillcolor="red" strokecolor="#1f4d78 [1604]" strokeweight="1pt">
                <v:stroke joinstyle="miter"/>
                <v:shadow on="t" color="black" opacity="26214f" origin="-.5,-.5" offset=".74836mm,.74836mm"/>
                <v:path arrowok="t" o:connecttype="custom" o:connectlocs="0,62605;69195,62605;90578,0;111960,62605;181155,62605;125174,101297;146557,163902;90578,125209;34598,163902;55981,101297;0,62605" o:connectangles="0,0,0,0,0,0,0,0,0,0,0"/>
              </v:shape>
            </w:pict>
          </mc:Fallback>
        </mc:AlternateContent>
      </w:r>
      <w:r>
        <w:rPr>
          <w:noProof/>
        </w:rPr>
        <w:drawing>
          <wp:inline distT="0" distB="0" distL="0" distR="0" wp14:anchorId="315199A4" wp14:editId="227FED70">
            <wp:extent cx="5943600" cy="6489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943600" cy="6489700"/>
                    </a:xfrm>
                    <a:prstGeom prst="rect">
                      <a:avLst/>
                    </a:prstGeom>
                  </pic:spPr>
                </pic:pic>
              </a:graphicData>
            </a:graphic>
          </wp:inline>
        </w:drawing>
      </w:r>
    </w:p>
    <w:p w14:paraId="7A6FA919" w14:textId="77777777" w:rsidR="004641FE" w:rsidRDefault="004641FE">
      <w:pPr>
        <w:spacing w:line="240" w:lineRule="auto"/>
        <w:rPr>
          <w:bCs/>
          <w:kern w:val="32"/>
          <w:sz w:val="28"/>
          <w:szCs w:val="28"/>
          <w:lang w:eastAsia="ko-KR"/>
        </w:rPr>
      </w:pPr>
    </w:p>
    <w:p w14:paraId="28B71FDE" w14:textId="77777777" w:rsidR="003321F7" w:rsidRPr="003321F7" w:rsidRDefault="004641FE" w:rsidP="003321F7">
      <w:pPr>
        <w:autoSpaceDE w:val="0"/>
        <w:autoSpaceDN w:val="0"/>
        <w:adjustRightInd w:val="0"/>
        <w:spacing w:line="240" w:lineRule="auto"/>
      </w:pPr>
      <w:r>
        <w:rPr>
          <w:b/>
          <w:sz w:val="28"/>
          <w:szCs w:val="28"/>
          <w:lang w:eastAsia="ko-KR"/>
        </w:rPr>
        <w:br w:type="page"/>
      </w:r>
    </w:p>
    <w:p w14:paraId="144E3DD3" w14:textId="77777777" w:rsidR="00437F8E" w:rsidRDefault="00437F8E" w:rsidP="003321F7">
      <w:pPr>
        <w:autoSpaceDE w:val="0"/>
        <w:autoSpaceDN w:val="0"/>
        <w:adjustRightInd w:val="0"/>
        <w:rPr>
          <w:b/>
        </w:rPr>
      </w:pPr>
      <w:r>
        <w:rPr>
          <w:b/>
        </w:rPr>
        <w:lastRenderedPageBreak/>
        <w:t>Learning style profile:</w:t>
      </w:r>
    </w:p>
    <w:p w14:paraId="18A687A5" w14:textId="77777777" w:rsidR="003321F7" w:rsidRPr="00437F8E" w:rsidRDefault="003321F7" w:rsidP="003321F7">
      <w:pPr>
        <w:autoSpaceDE w:val="0"/>
        <w:autoSpaceDN w:val="0"/>
        <w:adjustRightInd w:val="0"/>
        <w:rPr>
          <w:b/>
        </w:rPr>
      </w:pPr>
      <w:r w:rsidRPr="003321F7">
        <w:rPr>
          <w:b/>
        </w:rPr>
        <w:t>Concrete Experience (CE)</w:t>
      </w:r>
      <w:r w:rsidRPr="003321F7">
        <w:t xml:space="preserve"> -- A CE orientation focuses on being involved in experiences and dealing</w:t>
      </w:r>
      <w:r>
        <w:t xml:space="preserve"> </w:t>
      </w:r>
      <w:r w:rsidRPr="003321F7">
        <w:t>with immediate human situations in a personal way. It emphasizes feeling more than thinking; a</w:t>
      </w:r>
      <w:r>
        <w:t xml:space="preserve"> </w:t>
      </w:r>
      <w:r w:rsidRPr="003321F7">
        <w:t>concern with the uniqueness and complexity of present reality over theories and generalizations; and</w:t>
      </w:r>
      <w:r>
        <w:t xml:space="preserve"> </w:t>
      </w:r>
      <w:r w:rsidRPr="003321F7">
        <w:t>intuitive, "artistic" approach over a systematic, scientific approach to problems.</w:t>
      </w:r>
    </w:p>
    <w:p w14:paraId="47AE7D10" w14:textId="77777777" w:rsidR="003321F7" w:rsidRPr="003321F7" w:rsidRDefault="003321F7" w:rsidP="003321F7">
      <w:pPr>
        <w:autoSpaceDE w:val="0"/>
        <w:autoSpaceDN w:val="0"/>
        <w:adjustRightInd w:val="0"/>
      </w:pPr>
      <w:r w:rsidRPr="003321F7">
        <w:rPr>
          <w:b/>
        </w:rPr>
        <w:t>Reflective Observation (RO)</w:t>
      </w:r>
      <w:r w:rsidRPr="003321F7">
        <w:t xml:space="preserve"> -- An RO orientation focuses on understanding the meaning of ideas</w:t>
      </w:r>
      <w:r>
        <w:t xml:space="preserve"> </w:t>
      </w:r>
      <w:r w:rsidRPr="003321F7">
        <w:t>and situations by carefully observing and describing them. It emphasizes reflection and</w:t>
      </w:r>
    </w:p>
    <w:p w14:paraId="0C00AA87" w14:textId="77777777" w:rsidR="003321F7" w:rsidRPr="003321F7" w:rsidRDefault="003321F7" w:rsidP="003321F7">
      <w:pPr>
        <w:autoSpaceDE w:val="0"/>
        <w:autoSpaceDN w:val="0"/>
        <w:adjustRightInd w:val="0"/>
      </w:pPr>
      <w:proofErr w:type="gramStart"/>
      <w:r w:rsidRPr="003321F7">
        <w:t>understanding</w:t>
      </w:r>
      <w:proofErr w:type="gramEnd"/>
      <w:r w:rsidRPr="003321F7">
        <w:t xml:space="preserve"> over action and practical application; a concern with what is true or how things happen</w:t>
      </w:r>
      <w:r>
        <w:t xml:space="preserve"> </w:t>
      </w:r>
      <w:r w:rsidRPr="003321F7">
        <w:t>over what will work.</w:t>
      </w:r>
    </w:p>
    <w:p w14:paraId="109ABD1C" w14:textId="77777777" w:rsidR="003321F7" w:rsidRPr="003321F7" w:rsidRDefault="003321F7" w:rsidP="003321F7">
      <w:pPr>
        <w:autoSpaceDE w:val="0"/>
        <w:autoSpaceDN w:val="0"/>
        <w:adjustRightInd w:val="0"/>
      </w:pPr>
      <w:r w:rsidRPr="00437F8E">
        <w:rPr>
          <w:b/>
          <w:highlight w:val="yellow"/>
        </w:rPr>
        <w:t>Abstract Conceptualization (AC</w:t>
      </w:r>
      <w:r w:rsidRPr="00437F8E">
        <w:rPr>
          <w:highlight w:val="yellow"/>
        </w:rPr>
        <w:t>)</w:t>
      </w:r>
      <w:r w:rsidRPr="003321F7">
        <w:t xml:space="preserve"> -- An AC orientation focuses on using logic, ideas, and concepts.</w:t>
      </w:r>
      <w:r>
        <w:t xml:space="preserve"> </w:t>
      </w:r>
      <w:r w:rsidRPr="003321F7">
        <w:t>It emphasizes thinking rather than feeling; a concern with building general theories rather than</w:t>
      </w:r>
      <w:r>
        <w:t xml:space="preserve"> </w:t>
      </w:r>
      <w:r w:rsidRPr="003321F7">
        <w:t>intuitively understanding unique, specific areas; a scientific more than an artistic approach to</w:t>
      </w:r>
      <w:r>
        <w:t xml:space="preserve"> </w:t>
      </w:r>
      <w:r w:rsidRPr="003321F7">
        <w:t>problems.</w:t>
      </w:r>
    </w:p>
    <w:p w14:paraId="1B559A44" w14:textId="77777777" w:rsidR="003321F7" w:rsidRPr="003321F7" w:rsidRDefault="003321F7" w:rsidP="003321F7">
      <w:pPr>
        <w:autoSpaceDE w:val="0"/>
        <w:autoSpaceDN w:val="0"/>
        <w:adjustRightInd w:val="0"/>
      </w:pPr>
      <w:r w:rsidRPr="003321F7">
        <w:rPr>
          <w:b/>
        </w:rPr>
        <w:t>Active Experimentation (AE)</w:t>
      </w:r>
      <w:r w:rsidRPr="003321F7">
        <w:t xml:space="preserve"> -- An AE orientation focuses on actively influencing people and</w:t>
      </w:r>
    </w:p>
    <w:p w14:paraId="3E0BD3EE" w14:textId="77777777" w:rsidR="003321F7" w:rsidRDefault="003321F7" w:rsidP="003321F7">
      <w:pPr>
        <w:autoSpaceDE w:val="0"/>
        <w:autoSpaceDN w:val="0"/>
        <w:adjustRightInd w:val="0"/>
      </w:pPr>
      <w:proofErr w:type="gramStart"/>
      <w:r w:rsidRPr="003321F7">
        <w:t>changing</w:t>
      </w:r>
      <w:proofErr w:type="gramEnd"/>
      <w:r w:rsidRPr="003321F7">
        <w:t xml:space="preserve"> situations. It emphasizes practical applications as distinct from reflective understanding; a</w:t>
      </w:r>
      <w:r>
        <w:t xml:space="preserve"> </w:t>
      </w:r>
      <w:r w:rsidRPr="003321F7">
        <w:t>pragmatic concern with what works rather than with what is absolute truth; an emphasis on doing,</w:t>
      </w:r>
      <w:r>
        <w:t xml:space="preserve"> </w:t>
      </w:r>
      <w:r w:rsidRPr="003321F7">
        <w:t>more than observing.</w:t>
      </w:r>
    </w:p>
    <w:p w14:paraId="66CE3843" w14:textId="77777777" w:rsidR="003321F7" w:rsidRPr="003321F7" w:rsidRDefault="003321F7" w:rsidP="003321F7">
      <w:pPr>
        <w:autoSpaceDE w:val="0"/>
        <w:autoSpaceDN w:val="0"/>
        <w:adjustRightInd w:val="0"/>
      </w:pPr>
    </w:p>
    <w:p w14:paraId="10514446" w14:textId="77777777" w:rsidR="003321F7" w:rsidRPr="003321F7" w:rsidRDefault="00437F8E" w:rsidP="003321F7">
      <w:pPr>
        <w:autoSpaceDE w:val="0"/>
        <w:autoSpaceDN w:val="0"/>
        <w:adjustRightInd w:val="0"/>
        <w:rPr>
          <w:b/>
        </w:rPr>
      </w:pPr>
      <w:r>
        <w:rPr>
          <w:b/>
        </w:rPr>
        <w:t>Dominate learning style p</w:t>
      </w:r>
      <w:r w:rsidR="003321F7">
        <w:rPr>
          <w:b/>
        </w:rPr>
        <w:t>rofile:</w:t>
      </w:r>
    </w:p>
    <w:p w14:paraId="18B4F46B" w14:textId="77777777" w:rsidR="003321F7" w:rsidRPr="003321F7" w:rsidRDefault="003321F7" w:rsidP="003321F7">
      <w:pPr>
        <w:autoSpaceDE w:val="0"/>
        <w:autoSpaceDN w:val="0"/>
        <w:adjustRightInd w:val="0"/>
      </w:pPr>
      <w:r w:rsidRPr="00437F8E">
        <w:rPr>
          <w:b/>
          <w:highlight w:val="yellow"/>
        </w:rPr>
        <w:t>Convergent</w:t>
      </w:r>
      <w:r w:rsidRPr="003321F7">
        <w:t xml:space="preserve"> -- The convergent learning style relies primarily on the dominant learning abilities of</w:t>
      </w:r>
      <w:r>
        <w:t xml:space="preserve"> </w:t>
      </w:r>
      <w:r w:rsidRPr="003321F7">
        <w:t>abstract conceptualization and active experimentation. The greatest strength of this approach lies in</w:t>
      </w:r>
      <w:r>
        <w:t xml:space="preserve"> </w:t>
      </w:r>
      <w:r w:rsidRPr="003321F7">
        <w:t>problem solving, decision-making, and the practical application of ideas. The style works best in</w:t>
      </w:r>
      <w:r>
        <w:t xml:space="preserve"> </w:t>
      </w:r>
      <w:r w:rsidRPr="003321F7">
        <w:t>situations where there is a single correct answer or solution to a question or problem. The style</w:t>
      </w:r>
      <w:r>
        <w:t xml:space="preserve"> </w:t>
      </w:r>
      <w:r w:rsidRPr="003321F7">
        <w:t>suggests a preference for task accomplishment or productivity rather than for more socio-emotional</w:t>
      </w:r>
      <w:r>
        <w:t xml:space="preserve"> </w:t>
      </w:r>
      <w:r w:rsidRPr="003321F7">
        <w:t>experiences.</w:t>
      </w:r>
    </w:p>
    <w:p w14:paraId="71116F2E" w14:textId="77777777" w:rsidR="003321F7" w:rsidRPr="003321F7" w:rsidRDefault="003321F7" w:rsidP="00AB5673">
      <w:pPr>
        <w:autoSpaceDE w:val="0"/>
        <w:autoSpaceDN w:val="0"/>
        <w:adjustRightInd w:val="0"/>
      </w:pPr>
      <w:r w:rsidRPr="003321F7">
        <w:rPr>
          <w:b/>
        </w:rPr>
        <w:t xml:space="preserve">Divergent </w:t>
      </w:r>
      <w:r w:rsidRPr="003321F7">
        <w:t>-- The divergent learning style has the opposite learning strengths from the convergent. It</w:t>
      </w:r>
      <w:r>
        <w:t xml:space="preserve"> </w:t>
      </w:r>
      <w:r w:rsidRPr="003321F7">
        <w:t>emphasizes concrete experience and reflective observation. Its greatest strength lies in imaginative</w:t>
      </w:r>
      <w:r>
        <w:t xml:space="preserve"> </w:t>
      </w:r>
      <w:r w:rsidRPr="003321F7">
        <w:t>ability and awareness of meaning and values. The primary adaptive ability of divergence is to view</w:t>
      </w:r>
      <w:r>
        <w:t xml:space="preserve"> </w:t>
      </w:r>
      <w:r w:rsidRPr="003321F7">
        <w:t>concrete situations from many perspectives and to organize many relationships into a meaningful</w:t>
      </w:r>
      <w:r>
        <w:t xml:space="preserve"> </w:t>
      </w:r>
      <w:r w:rsidRPr="003321F7">
        <w:t xml:space="preserve">"gestalt." The emphasis in this orientation is on adaptation by </w:t>
      </w:r>
      <w:r w:rsidRPr="003321F7">
        <w:lastRenderedPageBreak/>
        <w:t>observation rather than action. It is</w:t>
      </w:r>
      <w:r>
        <w:t xml:space="preserve"> </w:t>
      </w:r>
      <w:r w:rsidRPr="003321F7">
        <w:t>called divergent because it works best in situations that call for generation of alternative ideas and</w:t>
      </w:r>
      <w:r>
        <w:t xml:space="preserve"> </w:t>
      </w:r>
      <w:r w:rsidRPr="003321F7">
        <w:t xml:space="preserve">implications, such as a "brainstorming" idea session. The style suggests a preference for </w:t>
      </w:r>
      <w:proofErr w:type="spellStart"/>
      <w:r w:rsidRPr="003321F7">
        <w:t>socioemotional</w:t>
      </w:r>
      <w:proofErr w:type="spellEnd"/>
      <w:r>
        <w:t xml:space="preserve"> </w:t>
      </w:r>
      <w:r w:rsidRPr="003321F7">
        <w:t>experiences over task accomplishment.</w:t>
      </w:r>
    </w:p>
    <w:p w14:paraId="44E32E66" w14:textId="77777777" w:rsidR="003321F7" w:rsidRPr="003321F7" w:rsidRDefault="003321F7" w:rsidP="00AB5673">
      <w:pPr>
        <w:autoSpaceDE w:val="0"/>
        <w:autoSpaceDN w:val="0"/>
        <w:adjustRightInd w:val="0"/>
      </w:pPr>
      <w:r w:rsidRPr="00437F8E">
        <w:rPr>
          <w:b/>
          <w:highlight w:val="yellow"/>
        </w:rPr>
        <w:t>Assimilative</w:t>
      </w:r>
      <w:r w:rsidRPr="003321F7">
        <w:rPr>
          <w:b/>
        </w:rPr>
        <w:t xml:space="preserve"> </w:t>
      </w:r>
      <w:r w:rsidRPr="003321F7">
        <w:t>-- In assimilation, the dominant learning abilities are abstract conceptualization and</w:t>
      </w:r>
      <w:r w:rsidR="004E291A">
        <w:t xml:space="preserve"> </w:t>
      </w:r>
      <w:r w:rsidRPr="003321F7">
        <w:t>reflective observation. The greatest strength of this orientation lies in inductive reasoning and the</w:t>
      </w:r>
      <w:r w:rsidR="004E291A">
        <w:t xml:space="preserve"> </w:t>
      </w:r>
      <w:r w:rsidRPr="003321F7">
        <w:t>ability to create theoretical models, in assimilating disparate observations into an integrated</w:t>
      </w:r>
      <w:r w:rsidR="004E291A">
        <w:t xml:space="preserve"> </w:t>
      </w:r>
      <w:r w:rsidRPr="003321F7">
        <w:t>explanation. As in convergence, this orientation is focused less on socio-emotional interactions and</w:t>
      </w:r>
      <w:r>
        <w:t xml:space="preserve"> </w:t>
      </w:r>
      <w:r w:rsidRPr="003321F7">
        <w:t>more on ideas and abstract concepts. Ideas are valued more for being logically sound and precise</w:t>
      </w:r>
      <w:r>
        <w:t xml:space="preserve"> </w:t>
      </w:r>
      <w:r w:rsidRPr="003321F7">
        <w:t>than for their practical values. It is more important that the theory be logically sound and precise.</w:t>
      </w:r>
    </w:p>
    <w:p w14:paraId="5A77CE1A" w14:textId="77777777" w:rsidR="003321F7" w:rsidRPr="003321F7" w:rsidRDefault="003321F7" w:rsidP="00AB5673">
      <w:pPr>
        <w:autoSpaceDE w:val="0"/>
        <w:autoSpaceDN w:val="0"/>
        <w:adjustRightInd w:val="0"/>
      </w:pPr>
      <w:r w:rsidRPr="003321F7">
        <w:rPr>
          <w:b/>
        </w:rPr>
        <w:t xml:space="preserve">Accommodative </w:t>
      </w:r>
      <w:r w:rsidRPr="003321F7">
        <w:t>-- The accommodative learning style has the opposite strengths from assimilation,</w:t>
      </w:r>
      <w:r>
        <w:t xml:space="preserve"> </w:t>
      </w:r>
      <w:r w:rsidRPr="003321F7">
        <w:t>emphasizing concrete experience and active experimentation. The greatest strength of this</w:t>
      </w:r>
      <w:r>
        <w:t xml:space="preserve"> </w:t>
      </w:r>
      <w:r w:rsidRPr="003321F7">
        <w:t>orientation lies in doing things, in carrying out plans and tasks and getting involved in new</w:t>
      </w:r>
      <w:r>
        <w:t xml:space="preserve"> </w:t>
      </w:r>
      <w:r w:rsidRPr="003321F7">
        <w:t>experiences. The adaptive emphasis of this orientation is on opportunity seeking, risk taking and</w:t>
      </w:r>
      <w:r w:rsidR="00AB5673">
        <w:t xml:space="preserve"> </w:t>
      </w:r>
      <w:r w:rsidRPr="003321F7">
        <w:t>action. This style is called accommodative because it is best suited for those situations where one</w:t>
      </w:r>
      <w:r w:rsidR="00AB5673">
        <w:t xml:space="preserve"> </w:t>
      </w:r>
      <w:r w:rsidRPr="003321F7">
        <w:t>must adapt oneself to changing immediate circumstances. In situations where the theory or plans do</w:t>
      </w:r>
      <w:r>
        <w:t xml:space="preserve"> </w:t>
      </w:r>
      <w:r w:rsidRPr="003321F7">
        <w:t>not fit the facts, those with an accommodative style will most likely discard the plan or theory.</w:t>
      </w:r>
    </w:p>
    <w:p w14:paraId="412AAD7D" w14:textId="77777777" w:rsidR="003321F7" w:rsidRDefault="003321F7">
      <w:pPr>
        <w:spacing w:line="240" w:lineRule="auto"/>
        <w:rPr>
          <w:bCs/>
          <w:kern w:val="32"/>
          <w:sz w:val="28"/>
          <w:szCs w:val="28"/>
          <w:lang w:eastAsia="ko-KR"/>
        </w:rPr>
      </w:pPr>
      <w:r>
        <w:rPr>
          <w:b/>
          <w:sz w:val="28"/>
          <w:szCs w:val="28"/>
          <w:lang w:eastAsia="ko-KR"/>
        </w:rPr>
        <w:br w:type="page"/>
      </w:r>
    </w:p>
    <w:p w14:paraId="1D4E596C" w14:textId="77777777" w:rsidR="008E2B14" w:rsidRPr="00F178AA" w:rsidRDefault="008E2B14" w:rsidP="008E2B14">
      <w:pPr>
        <w:pStyle w:val="Heading1"/>
        <w:numPr>
          <w:ilvl w:val="0"/>
          <w:numId w:val="0"/>
        </w:numPr>
        <w:spacing w:line="360" w:lineRule="auto"/>
        <w:rPr>
          <w:rFonts w:cs="Times New Roman"/>
          <w:b w:val="0"/>
          <w:sz w:val="28"/>
          <w:szCs w:val="28"/>
          <w:lang w:eastAsia="ko-KR"/>
        </w:rPr>
      </w:pPr>
      <w:bookmarkStart w:id="17" w:name="_Toc437254714"/>
      <w:r>
        <w:rPr>
          <w:rFonts w:cs="Times New Roman"/>
          <w:b w:val="0"/>
          <w:sz w:val="28"/>
          <w:szCs w:val="28"/>
          <w:lang w:eastAsia="ko-KR"/>
        </w:rPr>
        <w:lastRenderedPageBreak/>
        <w:t>Appendix H</w:t>
      </w:r>
      <w:bookmarkEnd w:id="17"/>
    </w:p>
    <w:p w14:paraId="61C942DF" w14:textId="77777777" w:rsidR="008E2B14" w:rsidRPr="002C327F" w:rsidRDefault="008E2B14" w:rsidP="008E2B14">
      <w:pPr>
        <w:rPr>
          <w:rFonts w:eastAsia="Malgun Gothic"/>
          <w:i/>
        </w:rPr>
      </w:pPr>
      <w:r w:rsidRPr="00EA03DE">
        <w:rPr>
          <w:lang w:eastAsia="ko-KR"/>
        </w:rPr>
        <w:t> </w:t>
      </w:r>
      <w:r w:rsidRPr="002C327F">
        <w:rPr>
          <w:rFonts w:eastAsia="Malgun Gothic"/>
          <w:i/>
        </w:rPr>
        <w:t xml:space="preserve">The following </w:t>
      </w:r>
      <w:r>
        <w:rPr>
          <w:rFonts w:eastAsia="Malgun Gothic"/>
          <w:i/>
        </w:rPr>
        <w:t>figure describes the Competing Values Approach.</w:t>
      </w:r>
    </w:p>
    <w:p w14:paraId="01175F86" w14:textId="77777777" w:rsidR="008E2B14" w:rsidRDefault="008E2B14">
      <w:pPr>
        <w:spacing w:line="240" w:lineRule="auto"/>
        <w:rPr>
          <w:b/>
          <w:sz w:val="28"/>
          <w:szCs w:val="28"/>
          <w:lang w:eastAsia="ko-KR"/>
        </w:rPr>
      </w:pPr>
    </w:p>
    <w:p w14:paraId="78B84A7A" w14:textId="77777777" w:rsidR="008E2B14" w:rsidRDefault="008E2B14">
      <w:pPr>
        <w:spacing w:line="240" w:lineRule="auto"/>
        <w:rPr>
          <w:b/>
          <w:sz w:val="28"/>
          <w:szCs w:val="28"/>
          <w:lang w:eastAsia="ko-KR"/>
        </w:rPr>
      </w:pPr>
    </w:p>
    <w:p w14:paraId="510E305E" w14:textId="77777777" w:rsidR="008E2B14" w:rsidRDefault="008E2B14">
      <w:pPr>
        <w:spacing w:line="240" w:lineRule="auto"/>
        <w:rPr>
          <w:bCs/>
          <w:kern w:val="32"/>
          <w:sz w:val="28"/>
          <w:szCs w:val="28"/>
          <w:lang w:eastAsia="ko-KR"/>
        </w:rPr>
      </w:pPr>
      <w:r>
        <w:rPr>
          <w:noProof/>
        </w:rPr>
        <w:drawing>
          <wp:inline distT="0" distB="0" distL="0" distR="0" wp14:anchorId="20C4B8C2" wp14:editId="35F0A080">
            <wp:extent cx="5757554" cy="5572126"/>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57554" cy="5572126"/>
                    </a:xfrm>
                    <a:prstGeom prst="rect">
                      <a:avLst/>
                    </a:prstGeom>
                  </pic:spPr>
                </pic:pic>
              </a:graphicData>
            </a:graphic>
          </wp:inline>
        </w:drawing>
      </w:r>
    </w:p>
    <w:p w14:paraId="286269E1" w14:textId="77777777" w:rsidR="008E2B14" w:rsidRDefault="008E2B14">
      <w:pPr>
        <w:spacing w:line="240" w:lineRule="auto"/>
        <w:rPr>
          <w:rFonts w:eastAsia="Times New Roman"/>
          <w:b/>
          <w:color w:val="000000"/>
          <w:sz w:val="20"/>
          <w:szCs w:val="20"/>
        </w:rPr>
      </w:pPr>
    </w:p>
    <w:p w14:paraId="6284AD82" w14:textId="77777777" w:rsidR="008E2B14" w:rsidRDefault="008E2B14" w:rsidP="00D01A5A">
      <w:pPr>
        <w:pStyle w:val="BodyText"/>
        <w:spacing w:line="360" w:lineRule="auto"/>
        <w:ind w:left="709" w:hanging="709"/>
        <w:rPr>
          <w:bCs/>
          <w:kern w:val="32"/>
          <w:sz w:val="28"/>
          <w:szCs w:val="28"/>
          <w:lang w:eastAsia="ko-KR"/>
        </w:rPr>
      </w:pPr>
      <w:r w:rsidRPr="005E0A17">
        <w:rPr>
          <w:rFonts w:eastAsia="Times New Roman"/>
          <w:b/>
          <w:color w:val="000000"/>
          <w:sz w:val="20"/>
          <w:szCs w:val="20"/>
        </w:rPr>
        <w:t>Source</w:t>
      </w:r>
      <w:r w:rsidRPr="00743D56">
        <w:rPr>
          <w:rFonts w:eastAsia="Times New Roman"/>
          <w:color w:val="000000"/>
          <w:sz w:val="20"/>
          <w:szCs w:val="20"/>
        </w:rPr>
        <w:t xml:space="preserve">: </w:t>
      </w:r>
      <w:r w:rsidRPr="008E2B14">
        <w:rPr>
          <w:rFonts w:eastAsia="Times New Roman"/>
          <w:color w:val="000000"/>
          <w:sz w:val="20"/>
          <w:szCs w:val="20"/>
        </w:rPr>
        <w:t xml:space="preserve">Quinn, R.E., </w:t>
      </w:r>
      <w:proofErr w:type="spellStart"/>
      <w:r w:rsidRPr="008E2B14">
        <w:rPr>
          <w:rFonts w:eastAsia="Times New Roman"/>
          <w:color w:val="000000"/>
          <w:sz w:val="20"/>
          <w:szCs w:val="20"/>
        </w:rPr>
        <w:t>Faerman</w:t>
      </w:r>
      <w:proofErr w:type="spellEnd"/>
      <w:r w:rsidRPr="008E2B14">
        <w:rPr>
          <w:rFonts w:eastAsia="Times New Roman"/>
          <w:color w:val="000000"/>
          <w:sz w:val="20"/>
          <w:szCs w:val="20"/>
        </w:rPr>
        <w:t>, S. R., Thompson, M.P., McGrath, M. R., &amp; St. Clair, L.S. (2011). Improving Productivity and Increasing Profitability, In Becoming a Master Manager: A Competing Values Approach (5th ed.). New York: John Wiley &amp; Sons</w:t>
      </w:r>
      <w:r w:rsidRPr="008E2B14">
        <w:rPr>
          <w:rFonts w:ascii="Verdana" w:eastAsia="Times New Roman" w:hAnsi="Verdana"/>
          <w:color w:val="333333"/>
          <w:sz w:val="21"/>
          <w:szCs w:val="21"/>
          <w:lang w:eastAsia="en-CA"/>
        </w:rPr>
        <w:t> </w:t>
      </w:r>
      <w:r w:rsidRPr="008E2B14">
        <w:rPr>
          <w:color w:val="000000"/>
        </w:rPr>
        <w:t xml:space="preserve"> </w:t>
      </w:r>
    </w:p>
    <w:sectPr w:rsidR="008E2B14" w:rsidSect="00F67371">
      <w:footerReference w:type="default" r:id="rId36"/>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0ACC1" w14:textId="77777777" w:rsidR="008B2C79" w:rsidRDefault="008B2C79">
      <w:r>
        <w:separator/>
      </w:r>
    </w:p>
  </w:endnote>
  <w:endnote w:type="continuationSeparator" w:id="0">
    <w:p w14:paraId="70B0F0D3" w14:textId="77777777" w:rsidR="008B2C79" w:rsidRDefault="008B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맑은 고딕">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dvPS405B6">
    <w:altName w:val="Times New Roman"/>
    <w:panose1 w:val="00000000000000000000"/>
    <w:charset w:val="00"/>
    <w:family w:val="roman"/>
    <w:notTrueType/>
    <w:pitch w:val="default"/>
    <w:sig w:usb0="00000003" w:usb1="00000000" w:usb2="00000000" w:usb3="00000000" w:csb0="00000001" w:csb1="00000000"/>
  </w:font>
  <w:font w:name="ChaparralPro-Light">
    <w:altName w:val="Times New Roman"/>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Malgun Gothic">
    <w:altName w:val="맑은 고딕"/>
    <w:charset w:val="81"/>
    <w:family w:val="swiss"/>
    <w:pitch w:val="variable"/>
    <w:sig w:usb0="900002AF" w:usb1="09D77CFB" w:usb2="00000012" w:usb3="00000000" w:csb0="00080001" w:csb1="00000000"/>
  </w:font>
  <w:font w:name="MuseoSans-300">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3E34F" w14:textId="77777777" w:rsidR="00262F24" w:rsidRDefault="00262F24" w:rsidP="007B6B67">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19E37" w14:textId="77777777" w:rsidR="00262F24" w:rsidRDefault="00262F24" w:rsidP="007B6B67">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A26EA" w14:textId="77777777" w:rsidR="008B2C79" w:rsidRDefault="008B2C79">
      <w:r>
        <w:separator/>
      </w:r>
    </w:p>
  </w:footnote>
  <w:footnote w:type="continuationSeparator" w:id="0">
    <w:p w14:paraId="6F859855" w14:textId="77777777" w:rsidR="008B2C79" w:rsidRDefault="008B2C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43C27" w14:textId="77777777" w:rsidR="00262F24" w:rsidRDefault="00262F24" w:rsidP="00D66FD9">
    <w:pPr>
      <w:pStyle w:val="Header"/>
      <w:tabs>
        <w:tab w:val="clear" w:pos="4320"/>
        <w:tab w:val="clear" w:pos="8640"/>
        <w:tab w:val="left" w:pos="2475"/>
      </w:tabs>
    </w:pPr>
    <w:r>
      <w:t xml:space="preserve">LEADERSHIP ACTION PLAN: </w:t>
    </w:r>
    <w:r w:rsidR="00425F9A">
      <w:t>ANDREW</w:t>
    </w:r>
    <w:r>
      <w:tab/>
    </w:r>
    <w:r>
      <w:tab/>
    </w:r>
    <w:r>
      <w:tab/>
    </w:r>
    <w:r>
      <w:tab/>
    </w:r>
    <w:r>
      <w:tab/>
    </w:r>
    <w:r>
      <w:fldChar w:fldCharType="begin"/>
    </w:r>
    <w:r>
      <w:instrText xml:space="preserve"> PAGE   \* MERGEFORMAT </w:instrText>
    </w:r>
    <w:r>
      <w:fldChar w:fldCharType="separate"/>
    </w:r>
    <w:r w:rsidR="00A62465">
      <w:rPr>
        <w:noProof/>
      </w:rPr>
      <w:t>ii</w:t>
    </w:r>
    <w:r>
      <w:rPr>
        <w:noProof/>
      </w:rPr>
      <w:fldChar w:fldCharType="end"/>
    </w:r>
    <w:r>
      <w:tab/>
    </w:r>
    <w:r>
      <w:tab/>
    </w:r>
    <w:r>
      <w:tab/>
    </w:r>
    <w:r>
      <w:tab/>
    </w: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C612E" w14:textId="77777777" w:rsidR="00262F24" w:rsidRPr="006164E0" w:rsidRDefault="00262F24">
    <w:pPr>
      <w:pStyle w:val="Header"/>
    </w:pPr>
    <w:r w:rsidRPr="006164E0">
      <w:t xml:space="preserve">Running head: </w:t>
    </w:r>
    <w:r>
      <w:t xml:space="preserve">LEADERSHIP ACTION PLAN: </w:t>
    </w:r>
    <w:r w:rsidR="00425F9A">
      <w:t>ANDREW</w:t>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E066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C7FC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42EB3B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C6E3DD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17AEFF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7C4E10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E9C17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6490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9273CE"/>
    <w:lvl w:ilvl="0">
      <w:start w:val="1"/>
      <w:numFmt w:val="decimal"/>
      <w:pStyle w:val="ListNumber"/>
      <w:lvlText w:val="%1."/>
      <w:lvlJc w:val="left"/>
      <w:pPr>
        <w:tabs>
          <w:tab w:val="num" w:pos="360"/>
        </w:tabs>
        <w:ind w:left="360" w:hanging="360"/>
      </w:pPr>
    </w:lvl>
  </w:abstractNum>
  <w:abstractNum w:abstractNumId="9">
    <w:nsid w:val="FFFFFF89"/>
    <w:multiLevelType w:val="singleLevel"/>
    <w:tmpl w:val="284C39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C77118"/>
    <w:multiLevelType w:val="hybridMultilevel"/>
    <w:tmpl w:val="B6A8CFE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05AA0358"/>
    <w:multiLevelType w:val="hybridMultilevel"/>
    <w:tmpl w:val="FED4C0D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6B6B8D"/>
    <w:multiLevelType w:val="hybridMultilevel"/>
    <w:tmpl w:val="45543DEA"/>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3">
    <w:nsid w:val="0AEE0A20"/>
    <w:multiLevelType w:val="hybridMultilevel"/>
    <w:tmpl w:val="5484E3A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0D953F07"/>
    <w:multiLevelType w:val="hybridMultilevel"/>
    <w:tmpl w:val="B1720FD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0E075996"/>
    <w:multiLevelType w:val="hybridMultilevel"/>
    <w:tmpl w:val="F306F73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0F5F52DA"/>
    <w:multiLevelType w:val="hybridMultilevel"/>
    <w:tmpl w:val="824C296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10F82694"/>
    <w:multiLevelType w:val="hybridMultilevel"/>
    <w:tmpl w:val="651A0F84"/>
    <w:lvl w:ilvl="0" w:tplc="F5E03810">
      <w:start w:val="1"/>
      <w:numFmt w:val="bullet"/>
      <w:pStyle w:val="TableBullet"/>
      <w:lvlText w:val=""/>
      <w:lvlJc w:val="left"/>
      <w:pPr>
        <w:tabs>
          <w:tab w:val="num" w:pos="360"/>
        </w:tabs>
        <w:ind w:left="360" w:hanging="360"/>
      </w:pPr>
      <w:rPr>
        <w:rFonts w:ascii="Wingdings" w:hAnsi="Wingdings" w:hint="default"/>
        <w:color w:val="66CC0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45A6D11"/>
    <w:multiLevelType w:val="hybridMultilevel"/>
    <w:tmpl w:val="FC201EE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5854991"/>
    <w:multiLevelType w:val="hybridMultilevel"/>
    <w:tmpl w:val="AC26C76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17BB27E3"/>
    <w:multiLevelType w:val="multilevel"/>
    <w:tmpl w:val="BD480CCC"/>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lvlRestart w:val="0"/>
      <w:suff w:val="space"/>
      <w:lvlText w:val="Chapter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pStyle w:val="Heading6"/>
      <w:suff w:val="nothing"/>
      <w:lvlText w:val="Appendix %6 - "/>
      <w:lvlJc w:val="left"/>
      <w:pPr>
        <w:ind w:left="0" w:firstLine="0"/>
      </w:pPr>
      <w:rPr>
        <w:rFonts w:ascii="Times New Roman" w:hAnsi="Times New Roman" w:hint="default"/>
        <w:b/>
        <w:i w:val="0"/>
        <w:sz w:val="3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18287428"/>
    <w:multiLevelType w:val="hybridMultilevel"/>
    <w:tmpl w:val="B8D69E5C"/>
    <w:lvl w:ilvl="0" w:tplc="9944568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18F80FF9"/>
    <w:multiLevelType w:val="hybridMultilevel"/>
    <w:tmpl w:val="EF3C62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19883ECA"/>
    <w:multiLevelType w:val="hybridMultilevel"/>
    <w:tmpl w:val="28C0A04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19E81D25"/>
    <w:multiLevelType w:val="hybridMultilevel"/>
    <w:tmpl w:val="DFF0AC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1BB517D7"/>
    <w:multiLevelType w:val="hybridMultilevel"/>
    <w:tmpl w:val="05B66E10"/>
    <w:lvl w:ilvl="0" w:tplc="7A2C8EA0">
      <w:start w:val="2"/>
      <w:numFmt w:val="decimal"/>
      <w:lvlText w:val="%1"/>
      <w:lvlJc w:val="left"/>
      <w:pPr>
        <w:tabs>
          <w:tab w:val="num" w:pos="1080"/>
        </w:tabs>
        <w:ind w:left="1080" w:hanging="720"/>
      </w:pPr>
      <w:rPr>
        <w:rFonts w:hint="default"/>
      </w:rPr>
    </w:lvl>
    <w:lvl w:ilvl="1" w:tplc="BE9C119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CAF0E76"/>
    <w:multiLevelType w:val="hybridMultilevel"/>
    <w:tmpl w:val="EDF46DA8"/>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1F344D62"/>
    <w:multiLevelType w:val="hybridMultilevel"/>
    <w:tmpl w:val="62A84F0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209B0646"/>
    <w:multiLevelType w:val="hybridMultilevel"/>
    <w:tmpl w:val="BD2008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20ED4B9A"/>
    <w:multiLevelType w:val="hybridMultilevel"/>
    <w:tmpl w:val="E83A76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218223F2"/>
    <w:multiLevelType w:val="hybridMultilevel"/>
    <w:tmpl w:val="57E8D4F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232044F0"/>
    <w:multiLevelType w:val="hybridMultilevel"/>
    <w:tmpl w:val="E182C77C"/>
    <w:lvl w:ilvl="0" w:tplc="10090019">
      <w:start w:val="1"/>
      <w:numFmt w:val="lowerLetter"/>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2494053E"/>
    <w:multiLevelType w:val="hybridMultilevel"/>
    <w:tmpl w:val="544ECC9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2F004E2A"/>
    <w:multiLevelType w:val="hybridMultilevel"/>
    <w:tmpl w:val="AA445CB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2F35318F"/>
    <w:multiLevelType w:val="hybridMultilevel"/>
    <w:tmpl w:val="80467F5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314E36EE"/>
    <w:multiLevelType w:val="hybridMultilevel"/>
    <w:tmpl w:val="3D8A543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31BC34CF"/>
    <w:multiLevelType w:val="hybridMultilevel"/>
    <w:tmpl w:val="9D8C7DCA"/>
    <w:lvl w:ilvl="0" w:tplc="10090019">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321C0D15"/>
    <w:multiLevelType w:val="multilevel"/>
    <w:tmpl w:val="0DBEA884"/>
    <w:lvl w:ilvl="0">
      <w:start w:val="1"/>
      <w:numFmt w:val="decimal"/>
      <w:pStyle w:val="Heading1"/>
      <w:suff w:val="nothing"/>
      <w:lvlText w:val="Chapter %1 - "/>
      <w:lvlJc w:val="left"/>
      <w:pPr>
        <w:ind w:left="0" w:firstLine="0"/>
      </w:pPr>
      <w:rPr>
        <w:rFonts w:ascii="Times New Roman" w:hAnsi="Times New Roman" w:hint="default"/>
        <w:b/>
        <w:i w:val="0"/>
        <w:sz w:val="32"/>
      </w:rPr>
    </w:lvl>
    <w:lvl w:ilvl="1">
      <w:start w:val="1"/>
      <w:numFmt w:val="none"/>
      <w:pStyle w:val="Heading2"/>
      <w:suff w:val="space"/>
      <w:lvlText w:val=""/>
      <w:lvlJc w:val="left"/>
      <w:pPr>
        <w:ind w:left="0" w:firstLine="0"/>
      </w:pPr>
      <w:rPr>
        <w:rFonts w:hint="default"/>
      </w:rPr>
    </w:lvl>
    <w:lvl w:ilvl="2">
      <w:start w:val="1"/>
      <w:numFmt w:val="none"/>
      <w:pStyle w:val="Heading3"/>
      <w:suff w:val="space"/>
      <w:lvlText w:val=""/>
      <w:lvlJc w:val="left"/>
      <w:pPr>
        <w:ind w:left="0" w:firstLine="0"/>
      </w:pPr>
      <w:rPr>
        <w:rFonts w:hint="default"/>
      </w:rPr>
    </w:lvl>
    <w:lvl w:ilvl="3">
      <w:start w:val="1"/>
      <w:numFmt w:val="none"/>
      <w:pStyle w:val="Heading4"/>
      <w:suff w:val="space"/>
      <w:lvlText w:val=""/>
      <w:lvlJc w:val="left"/>
      <w:pPr>
        <w:ind w:left="0" w:firstLine="0"/>
      </w:pPr>
      <w:rPr>
        <w:rFonts w:hint="default"/>
      </w:rPr>
    </w:lvl>
    <w:lvl w:ilvl="4">
      <w:start w:val="1"/>
      <w:numFmt w:val="none"/>
      <w:pStyle w:val="Heading5"/>
      <w:suff w:val="space"/>
      <w:lvlText w:val=""/>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none"/>
      <w:pStyle w:val="Heading7"/>
      <w:suff w:val="space"/>
      <w:lvlText w:val=""/>
      <w:lvlJc w:val="left"/>
      <w:pPr>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suff w:val="space"/>
      <w:lvlText w:val=""/>
      <w:lvlJc w:val="left"/>
      <w:pPr>
        <w:ind w:left="0" w:firstLine="0"/>
      </w:pPr>
      <w:rPr>
        <w:rFonts w:hint="default"/>
      </w:rPr>
    </w:lvl>
  </w:abstractNum>
  <w:abstractNum w:abstractNumId="38">
    <w:nsid w:val="36081463"/>
    <w:multiLevelType w:val="hybridMultilevel"/>
    <w:tmpl w:val="13947F3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3AE81B27"/>
    <w:multiLevelType w:val="hybridMultilevel"/>
    <w:tmpl w:val="D488228A"/>
    <w:lvl w:ilvl="0" w:tplc="10090019">
      <w:start w:val="1"/>
      <w:numFmt w:val="lowerLetter"/>
      <w:lvlText w:val="%1."/>
      <w:lvlJc w:val="left"/>
      <w:pPr>
        <w:ind w:left="720" w:hanging="360"/>
      </w:pPr>
    </w:lvl>
    <w:lvl w:ilvl="1" w:tplc="6720C9EC">
      <w:start w:val="1"/>
      <w:numFmt w:val="lowerLetter"/>
      <w:lvlText w:val="%2."/>
      <w:lvlJc w:val="right"/>
      <w:pPr>
        <w:ind w:left="1440" w:hanging="360"/>
      </w:pPr>
      <w:rPr>
        <w:rFonts w:ascii="Times New Roman" w:eastAsiaTheme="minorEastAsia" w:hAnsi="Times New Roman" w:cs="Times New Roman"/>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40FA729D"/>
    <w:multiLevelType w:val="hybridMultilevel"/>
    <w:tmpl w:val="88547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69A42E6"/>
    <w:multiLevelType w:val="hybridMultilevel"/>
    <w:tmpl w:val="7C8433D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nsid w:val="491B4221"/>
    <w:multiLevelType w:val="hybridMultilevel"/>
    <w:tmpl w:val="3A2E64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nsid w:val="4ABB38C3"/>
    <w:multiLevelType w:val="hybridMultilevel"/>
    <w:tmpl w:val="171AC79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nsid w:val="50C027DA"/>
    <w:multiLevelType w:val="hybridMultilevel"/>
    <w:tmpl w:val="72E4021E"/>
    <w:lvl w:ilvl="0" w:tplc="10090019">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nsid w:val="513D59B7"/>
    <w:multiLevelType w:val="hybridMultilevel"/>
    <w:tmpl w:val="D8467C14"/>
    <w:lvl w:ilvl="0" w:tplc="10090019">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nsid w:val="536F220E"/>
    <w:multiLevelType w:val="hybridMultilevel"/>
    <w:tmpl w:val="8CA4F49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nsid w:val="53844820"/>
    <w:multiLevelType w:val="hybridMultilevel"/>
    <w:tmpl w:val="3DAC6A2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nsid w:val="53BB6E69"/>
    <w:multiLevelType w:val="hybridMultilevel"/>
    <w:tmpl w:val="F560F20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nsid w:val="548A0AF8"/>
    <w:multiLevelType w:val="hybridMultilevel"/>
    <w:tmpl w:val="E186704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0">
    <w:nsid w:val="569D1C3E"/>
    <w:multiLevelType w:val="hybridMultilevel"/>
    <w:tmpl w:val="4C5CCA2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nsid w:val="595568DF"/>
    <w:multiLevelType w:val="hybridMultilevel"/>
    <w:tmpl w:val="17880A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nsid w:val="5ADB5997"/>
    <w:multiLevelType w:val="hybridMultilevel"/>
    <w:tmpl w:val="6A0828A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nsid w:val="5CA204B3"/>
    <w:multiLevelType w:val="hybridMultilevel"/>
    <w:tmpl w:val="1E6C646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nsid w:val="5D862536"/>
    <w:multiLevelType w:val="hybridMultilevel"/>
    <w:tmpl w:val="1AC0BCC8"/>
    <w:lvl w:ilvl="0" w:tplc="10090019">
      <w:start w:val="1"/>
      <w:numFmt w:val="lowerLetter"/>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nsid w:val="60AB411B"/>
    <w:multiLevelType w:val="hybridMultilevel"/>
    <w:tmpl w:val="5538991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nsid w:val="637D6F10"/>
    <w:multiLevelType w:val="hybridMultilevel"/>
    <w:tmpl w:val="C5E2F9F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nsid w:val="66BE455E"/>
    <w:multiLevelType w:val="hybridMultilevel"/>
    <w:tmpl w:val="BEAE8D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nsid w:val="68BB0ADF"/>
    <w:multiLevelType w:val="hybridMultilevel"/>
    <w:tmpl w:val="74F08A1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nsid w:val="6972753C"/>
    <w:multiLevelType w:val="hybridMultilevel"/>
    <w:tmpl w:val="0CA46C7A"/>
    <w:lvl w:ilvl="0" w:tplc="1009000F">
      <w:start w:val="1"/>
      <w:numFmt w:val="decimal"/>
      <w:lvlText w:val="%1."/>
      <w:lvlJc w:val="left"/>
      <w:pPr>
        <w:ind w:left="360" w:hanging="360"/>
      </w:pPr>
      <w:rPr>
        <w:rFonts w:hint="default"/>
      </w:rPr>
    </w:lvl>
    <w:lvl w:ilvl="1" w:tplc="10090013">
      <w:start w:val="1"/>
      <w:numFmt w:val="upperRoman"/>
      <w:lvlText w:val="%2."/>
      <w:lvlJc w:val="righ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0">
    <w:nsid w:val="6A702677"/>
    <w:multiLevelType w:val="hybridMultilevel"/>
    <w:tmpl w:val="1E6C646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nsid w:val="6D523595"/>
    <w:multiLevelType w:val="hybridMultilevel"/>
    <w:tmpl w:val="63DEA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nsid w:val="6E797564"/>
    <w:multiLevelType w:val="hybridMultilevel"/>
    <w:tmpl w:val="785E18E8"/>
    <w:lvl w:ilvl="0" w:tplc="10090019">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3">
    <w:nsid w:val="71F20E50"/>
    <w:multiLevelType w:val="hybridMultilevel"/>
    <w:tmpl w:val="A574C362"/>
    <w:lvl w:ilvl="0" w:tplc="10090001">
      <w:start w:val="1"/>
      <w:numFmt w:val="bullet"/>
      <w:lvlText w:val=""/>
      <w:lvlJc w:val="left"/>
      <w:pPr>
        <w:ind w:left="4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3BA654A"/>
    <w:multiLevelType w:val="hybridMultilevel"/>
    <w:tmpl w:val="1B92F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nsid w:val="74E558B8"/>
    <w:multiLevelType w:val="hybridMultilevel"/>
    <w:tmpl w:val="B262E1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nsid w:val="750B7F12"/>
    <w:multiLevelType w:val="hybridMultilevel"/>
    <w:tmpl w:val="B476C69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nsid w:val="793A6E75"/>
    <w:multiLevelType w:val="hybridMultilevel"/>
    <w:tmpl w:val="B6D0CC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8">
    <w:nsid w:val="7BC75AD4"/>
    <w:multiLevelType w:val="hybridMultilevel"/>
    <w:tmpl w:val="617C70A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9">
    <w:nsid w:val="7CAD45D6"/>
    <w:multiLevelType w:val="hybridMultilevel"/>
    <w:tmpl w:val="C0C86FD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7"/>
  </w:num>
  <w:num w:numId="13">
    <w:abstractNumId w:val="12"/>
  </w:num>
  <w:num w:numId="14">
    <w:abstractNumId w:val="40"/>
  </w:num>
  <w:num w:numId="15">
    <w:abstractNumId w:val="28"/>
  </w:num>
  <w:num w:numId="16">
    <w:abstractNumId w:val="25"/>
  </w:num>
  <w:num w:numId="17">
    <w:abstractNumId w:val="17"/>
  </w:num>
  <w:num w:numId="18">
    <w:abstractNumId w:val="64"/>
  </w:num>
  <w:num w:numId="19">
    <w:abstractNumId w:val="51"/>
  </w:num>
  <w:num w:numId="20">
    <w:abstractNumId w:val="15"/>
  </w:num>
  <w:num w:numId="21">
    <w:abstractNumId w:val="11"/>
  </w:num>
  <w:num w:numId="22">
    <w:abstractNumId w:val="18"/>
  </w:num>
  <w:num w:numId="23">
    <w:abstractNumId w:val="23"/>
  </w:num>
  <w:num w:numId="24">
    <w:abstractNumId w:val="59"/>
  </w:num>
  <w:num w:numId="25">
    <w:abstractNumId w:val="69"/>
  </w:num>
  <w:num w:numId="26">
    <w:abstractNumId w:val="42"/>
  </w:num>
  <w:num w:numId="27">
    <w:abstractNumId w:val="63"/>
  </w:num>
  <w:num w:numId="28">
    <w:abstractNumId w:val="49"/>
  </w:num>
  <w:num w:numId="29">
    <w:abstractNumId w:val="65"/>
  </w:num>
  <w:num w:numId="30">
    <w:abstractNumId w:val="50"/>
  </w:num>
  <w:num w:numId="31">
    <w:abstractNumId w:val="39"/>
  </w:num>
  <w:num w:numId="32">
    <w:abstractNumId w:val="24"/>
  </w:num>
  <w:num w:numId="33">
    <w:abstractNumId w:val="21"/>
  </w:num>
  <w:num w:numId="34">
    <w:abstractNumId w:val="67"/>
  </w:num>
  <w:num w:numId="35">
    <w:abstractNumId w:val="57"/>
  </w:num>
  <w:num w:numId="36">
    <w:abstractNumId w:val="10"/>
  </w:num>
  <w:num w:numId="37">
    <w:abstractNumId w:val="26"/>
  </w:num>
  <w:num w:numId="38">
    <w:abstractNumId w:val="66"/>
  </w:num>
  <w:num w:numId="39">
    <w:abstractNumId w:val="22"/>
  </w:num>
  <w:num w:numId="40">
    <w:abstractNumId w:val="35"/>
  </w:num>
  <w:num w:numId="41">
    <w:abstractNumId w:val="38"/>
  </w:num>
  <w:num w:numId="42">
    <w:abstractNumId w:val="31"/>
  </w:num>
  <w:num w:numId="43">
    <w:abstractNumId w:val="58"/>
  </w:num>
  <w:num w:numId="44">
    <w:abstractNumId w:val="61"/>
  </w:num>
  <w:num w:numId="45">
    <w:abstractNumId w:val="47"/>
  </w:num>
  <w:num w:numId="46">
    <w:abstractNumId w:val="32"/>
  </w:num>
  <w:num w:numId="47">
    <w:abstractNumId w:val="16"/>
  </w:num>
  <w:num w:numId="48">
    <w:abstractNumId w:val="46"/>
  </w:num>
  <w:num w:numId="49">
    <w:abstractNumId w:val="68"/>
  </w:num>
  <w:num w:numId="50">
    <w:abstractNumId w:val="48"/>
  </w:num>
  <w:num w:numId="51">
    <w:abstractNumId w:val="33"/>
  </w:num>
  <w:num w:numId="52">
    <w:abstractNumId w:val="55"/>
  </w:num>
  <w:num w:numId="53">
    <w:abstractNumId w:val="44"/>
  </w:num>
  <w:num w:numId="54">
    <w:abstractNumId w:val="56"/>
  </w:num>
  <w:num w:numId="55">
    <w:abstractNumId w:val="30"/>
  </w:num>
  <w:num w:numId="56">
    <w:abstractNumId w:val="45"/>
  </w:num>
  <w:num w:numId="57">
    <w:abstractNumId w:val="29"/>
  </w:num>
  <w:num w:numId="58">
    <w:abstractNumId w:val="36"/>
  </w:num>
  <w:num w:numId="59">
    <w:abstractNumId w:val="34"/>
  </w:num>
  <w:num w:numId="60">
    <w:abstractNumId w:val="62"/>
  </w:num>
  <w:num w:numId="61">
    <w:abstractNumId w:val="27"/>
  </w:num>
  <w:num w:numId="62">
    <w:abstractNumId w:val="43"/>
  </w:num>
  <w:num w:numId="63">
    <w:abstractNumId w:val="60"/>
  </w:num>
  <w:num w:numId="64">
    <w:abstractNumId w:val="52"/>
  </w:num>
  <w:num w:numId="65">
    <w:abstractNumId w:val="14"/>
  </w:num>
  <w:num w:numId="66">
    <w:abstractNumId w:val="13"/>
  </w:num>
  <w:num w:numId="67">
    <w:abstractNumId w:val="19"/>
  </w:num>
  <w:num w:numId="68">
    <w:abstractNumId w:val="53"/>
  </w:num>
  <w:num w:numId="69">
    <w:abstractNumId w:val="54"/>
  </w:num>
  <w:num w:numId="70">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DE"/>
    <w:rsid w:val="00000540"/>
    <w:rsid w:val="0000160E"/>
    <w:rsid w:val="00002AD9"/>
    <w:rsid w:val="00002E76"/>
    <w:rsid w:val="00004539"/>
    <w:rsid w:val="0000577F"/>
    <w:rsid w:val="00005C0C"/>
    <w:rsid w:val="00007C99"/>
    <w:rsid w:val="00011424"/>
    <w:rsid w:val="000115FD"/>
    <w:rsid w:val="00011E6F"/>
    <w:rsid w:val="00015464"/>
    <w:rsid w:val="000208DD"/>
    <w:rsid w:val="00020B38"/>
    <w:rsid w:val="0002146F"/>
    <w:rsid w:val="00021509"/>
    <w:rsid w:val="00024A0C"/>
    <w:rsid w:val="00024B1E"/>
    <w:rsid w:val="00024E79"/>
    <w:rsid w:val="00025A2B"/>
    <w:rsid w:val="0002631F"/>
    <w:rsid w:val="000270F3"/>
    <w:rsid w:val="00031309"/>
    <w:rsid w:val="000328A0"/>
    <w:rsid w:val="00032F6B"/>
    <w:rsid w:val="0003489B"/>
    <w:rsid w:val="0003523B"/>
    <w:rsid w:val="000368DE"/>
    <w:rsid w:val="00037152"/>
    <w:rsid w:val="00040136"/>
    <w:rsid w:val="000408E6"/>
    <w:rsid w:val="00042918"/>
    <w:rsid w:val="00042A08"/>
    <w:rsid w:val="00043547"/>
    <w:rsid w:val="000464C8"/>
    <w:rsid w:val="00046F69"/>
    <w:rsid w:val="00051BCA"/>
    <w:rsid w:val="00054757"/>
    <w:rsid w:val="00054910"/>
    <w:rsid w:val="00057096"/>
    <w:rsid w:val="00057D63"/>
    <w:rsid w:val="00060697"/>
    <w:rsid w:val="00060B3D"/>
    <w:rsid w:val="0006195A"/>
    <w:rsid w:val="00064235"/>
    <w:rsid w:val="00064F83"/>
    <w:rsid w:val="00065299"/>
    <w:rsid w:val="000667AD"/>
    <w:rsid w:val="00066C3C"/>
    <w:rsid w:val="0007054C"/>
    <w:rsid w:val="00070B66"/>
    <w:rsid w:val="000712D9"/>
    <w:rsid w:val="00073B9D"/>
    <w:rsid w:val="00080FEA"/>
    <w:rsid w:val="00081624"/>
    <w:rsid w:val="00081E97"/>
    <w:rsid w:val="000852A0"/>
    <w:rsid w:val="0008673F"/>
    <w:rsid w:val="00092157"/>
    <w:rsid w:val="00092F13"/>
    <w:rsid w:val="00094E06"/>
    <w:rsid w:val="000960D6"/>
    <w:rsid w:val="000973D6"/>
    <w:rsid w:val="00097F92"/>
    <w:rsid w:val="000A352E"/>
    <w:rsid w:val="000A3DA0"/>
    <w:rsid w:val="000A597A"/>
    <w:rsid w:val="000B1941"/>
    <w:rsid w:val="000B2F27"/>
    <w:rsid w:val="000B4AE5"/>
    <w:rsid w:val="000B6D7C"/>
    <w:rsid w:val="000C52B2"/>
    <w:rsid w:val="000C7D6F"/>
    <w:rsid w:val="000D0022"/>
    <w:rsid w:val="000D22BD"/>
    <w:rsid w:val="000D454C"/>
    <w:rsid w:val="000D48E5"/>
    <w:rsid w:val="000D61E0"/>
    <w:rsid w:val="000D62E3"/>
    <w:rsid w:val="000E0F01"/>
    <w:rsid w:val="000E17A9"/>
    <w:rsid w:val="000E1ACB"/>
    <w:rsid w:val="000E593C"/>
    <w:rsid w:val="000F1FDB"/>
    <w:rsid w:val="000F2CBF"/>
    <w:rsid w:val="000F47D0"/>
    <w:rsid w:val="000F5B58"/>
    <w:rsid w:val="001024C9"/>
    <w:rsid w:val="00105C3F"/>
    <w:rsid w:val="001116B9"/>
    <w:rsid w:val="00111837"/>
    <w:rsid w:val="00112289"/>
    <w:rsid w:val="0011512D"/>
    <w:rsid w:val="00115E2B"/>
    <w:rsid w:val="001161A6"/>
    <w:rsid w:val="0011776F"/>
    <w:rsid w:val="00120A9B"/>
    <w:rsid w:val="00122CA0"/>
    <w:rsid w:val="00123F1C"/>
    <w:rsid w:val="001245BE"/>
    <w:rsid w:val="001259E8"/>
    <w:rsid w:val="00126B31"/>
    <w:rsid w:val="00127851"/>
    <w:rsid w:val="00130AB2"/>
    <w:rsid w:val="00130CD6"/>
    <w:rsid w:val="00136082"/>
    <w:rsid w:val="00137B88"/>
    <w:rsid w:val="00140271"/>
    <w:rsid w:val="00140A61"/>
    <w:rsid w:val="0014101E"/>
    <w:rsid w:val="0014306E"/>
    <w:rsid w:val="00143234"/>
    <w:rsid w:val="00145E51"/>
    <w:rsid w:val="00146995"/>
    <w:rsid w:val="00146C69"/>
    <w:rsid w:val="00146FAD"/>
    <w:rsid w:val="001471FF"/>
    <w:rsid w:val="00147A6A"/>
    <w:rsid w:val="00147B16"/>
    <w:rsid w:val="0015588A"/>
    <w:rsid w:val="00155FB8"/>
    <w:rsid w:val="00161FDD"/>
    <w:rsid w:val="00163539"/>
    <w:rsid w:val="001640AD"/>
    <w:rsid w:val="00167AB5"/>
    <w:rsid w:val="00170044"/>
    <w:rsid w:val="00175FE7"/>
    <w:rsid w:val="00176C34"/>
    <w:rsid w:val="001808A7"/>
    <w:rsid w:val="00181B54"/>
    <w:rsid w:val="0018346A"/>
    <w:rsid w:val="0018396D"/>
    <w:rsid w:val="0019197E"/>
    <w:rsid w:val="00193ADC"/>
    <w:rsid w:val="001940DF"/>
    <w:rsid w:val="001950A2"/>
    <w:rsid w:val="0019521E"/>
    <w:rsid w:val="00196928"/>
    <w:rsid w:val="001A0452"/>
    <w:rsid w:val="001A0AF7"/>
    <w:rsid w:val="001A0DED"/>
    <w:rsid w:val="001A2552"/>
    <w:rsid w:val="001A5378"/>
    <w:rsid w:val="001A5B4E"/>
    <w:rsid w:val="001A5CCF"/>
    <w:rsid w:val="001A5D20"/>
    <w:rsid w:val="001A683E"/>
    <w:rsid w:val="001A7564"/>
    <w:rsid w:val="001A7B8D"/>
    <w:rsid w:val="001B1028"/>
    <w:rsid w:val="001B2720"/>
    <w:rsid w:val="001B4A02"/>
    <w:rsid w:val="001B5961"/>
    <w:rsid w:val="001C130F"/>
    <w:rsid w:val="001C2B9A"/>
    <w:rsid w:val="001C2E57"/>
    <w:rsid w:val="001C32BF"/>
    <w:rsid w:val="001C3BFB"/>
    <w:rsid w:val="001C4167"/>
    <w:rsid w:val="001C4502"/>
    <w:rsid w:val="001C5D7E"/>
    <w:rsid w:val="001C6660"/>
    <w:rsid w:val="001D0577"/>
    <w:rsid w:val="001D0F14"/>
    <w:rsid w:val="001D330E"/>
    <w:rsid w:val="001D36F0"/>
    <w:rsid w:val="001D419F"/>
    <w:rsid w:val="001D5C03"/>
    <w:rsid w:val="001E1FDE"/>
    <w:rsid w:val="001E2A54"/>
    <w:rsid w:val="001E7D82"/>
    <w:rsid w:val="00200983"/>
    <w:rsid w:val="00201FED"/>
    <w:rsid w:val="002023FD"/>
    <w:rsid w:val="002038A9"/>
    <w:rsid w:val="0020451B"/>
    <w:rsid w:val="00205EF5"/>
    <w:rsid w:val="00205FE9"/>
    <w:rsid w:val="0020669D"/>
    <w:rsid w:val="002067FF"/>
    <w:rsid w:val="002069ED"/>
    <w:rsid w:val="002100D4"/>
    <w:rsid w:val="00212F45"/>
    <w:rsid w:val="002174DB"/>
    <w:rsid w:val="0022073A"/>
    <w:rsid w:val="00221187"/>
    <w:rsid w:val="0022443A"/>
    <w:rsid w:val="00224654"/>
    <w:rsid w:val="0022465D"/>
    <w:rsid w:val="00225781"/>
    <w:rsid w:val="0022619A"/>
    <w:rsid w:val="00227A97"/>
    <w:rsid w:val="002316AE"/>
    <w:rsid w:val="00231C50"/>
    <w:rsid w:val="002353C9"/>
    <w:rsid w:val="00235BF9"/>
    <w:rsid w:val="002375A7"/>
    <w:rsid w:val="0024045E"/>
    <w:rsid w:val="00244157"/>
    <w:rsid w:val="00250C59"/>
    <w:rsid w:val="00250D07"/>
    <w:rsid w:val="00255DE8"/>
    <w:rsid w:val="002560F0"/>
    <w:rsid w:val="002564E9"/>
    <w:rsid w:val="00260ABC"/>
    <w:rsid w:val="00261970"/>
    <w:rsid w:val="00262633"/>
    <w:rsid w:val="00262F24"/>
    <w:rsid w:val="0026443F"/>
    <w:rsid w:val="0026464A"/>
    <w:rsid w:val="0026505F"/>
    <w:rsid w:val="00266A3F"/>
    <w:rsid w:val="002674CE"/>
    <w:rsid w:val="00267740"/>
    <w:rsid w:val="00270265"/>
    <w:rsid w:val="00276867"/>
    <w:rsid w:val="00276A01"/>
    <w:rsid w:val="00277ABA"/>
    <w:rsid w:val="00281468"/>
    <w:rsid w:val="00285C2A"/>
    <w:rsid w:val="00291B86"/>
    <w:rsid w:val="00292C7E"/>
    <w:rsid w:val="00293976"/>
    <w:rsid w:val="0029667B"/>
    <w:rsid w:val="00297EDA"/>
    <w:rsid w:val="002A151E"/>
    <w:rsid w:val="002A5447"/>
    <w:rsid w:val="002A6DC5"/>
    <w:rsid w:val="002A71E5"/>
    <w:rsid w:val="002B1960"/>
    <w:rsid w:val="002B2B9B"/>
    <w:rsid w:val="002B56C1"/>
    <w:rsid w:val="002C1B1F"/>
    <w:rsid w:val="002D0679"/>
    <w:rsid w:val="002D1B9A"/>
    <w:rsid w:val="002D4F20"/>
    <w:rsid w:val="002D5179"/>
    <w:rsid w:val="002D591D"/>
    <w:rsid w:val="002D7DDF"/>
    <w:rsid w:val="002E21C1"/>
    <w:rsid w:val="002E27AE"/>
    <w:rsid w:val="002E31F0"/>
    <w:rsid w:val="002E41E4"/>
    <w:rsid w:val="002E765C"/>
    <w:rsid w:val="002E7C30"/>
    <w:rsid w:val="002F12D1"/>
    <w:rsid w:val="002F1B28"/>
    <w:rsid w:val="002F39BB"/>
    <w:rsid w:val="002F4254"/>
    <w:rsid w:val="002F43A6"/>
    <w:rsid w:val="002F5111"/>
    <w:rsid w:val="002F65C6"/>
    <w:rsid w:val="002F7DF6"/>
    <w:rsid w:val="00301E8C"/>
    <w:rsid w:val="00304AF1"/>
    <w:rsid w:val="0030503B"/>
    <w:rsid w:val="00305EB7"/>
    <w:rsid w:val="003063DF"/>
    <w:rsid w:val="00307731"/>
    <w:rsid w:val="003108BC"/>
    <w:rsid w:val="00310CFE"/>
    <w:rsid w:val="00314100"/>
    <w:rsid w:val="0031459D"/>
    <w:rsid w:val="0032130F"/>
    <w:rsid w:val="00322894"/>
    <w:rsid w:val="00322AEC"/>
    <w:rsid w:val="00323F52"/>
    <w:rsid w:val="00324279"/>
    <w:rsid w:val="00324C90"/>
    <w:rsid w:val="00324CA1"/>
    <w:rsid w:val="00325018"/>
    <w:rsid w:val="00327DD9"/>
    <w:rsid w:val="00330244"/>
    <w:rsid w:val="00330CC0"/>
    <w:rsid w:val="003321F7"/>
    <w:rsid w:val="00332A1E"/>
    <w:rsid w:val="00333B76"/>
    <w:rsid w:val="0033434C"/>
    <w:rsid w:val="00334BD8"/>
    <w:rsid w:val="00337ABA"/>
    <w:rsid w:val="00341D5D"/>
    <w:rsid w:val="00341FEC"/>
    <w:rsid w:val="00342C7D"/>
    <w:rsid w:val="00343485"/>
    <w:rsid w:val="0034413A"/>
    <w:rsid w:val="00344808"/>
    <w:rsid w:val="00346AC8"/>
    <w:rsid w:val="003475C4"/>
    <w:rsid w:val="00347921"/>
    <w:rsid w:val="003509F4"/>
    <w:rsid w:val="00351596"/>
    <w:rsid w:val="0035161D"/>
    <w:rsid w:val="003567FF"/>
    <w:rsid w:val="0036015F"/>
    <w:rsid w:val="003605E2"/>
    <w:rsid w:val="00361018"/>
    <w:rsid w:val="003627F3"/>
    <w:rsid w:val="0036573F"/>
    <w:rsid w:val="0036580D"/>
    <w:rsid w:val="00371A6F"/>
    <w:rsid w:val="00372109"/>
    <w:rsid w:val="00372DF2"/>
    <w:rsid w:val="00372E40"/>
    <w:rsid w:val="00373EB9"/>
    <w:rsid w:val="00377666"/>
    <w:rsid w:val="00377829"/>
    <w:rsid w:val="00377CD3"/>
    <w:rsid w:val="003800EC"/>
    <w:rsid w:val="0038015A"/>
    <w:rsid w:val="0038095F"/>
    <w:rsid w:val="00381163"/>
    <w:rsid w:val="0038188B"/>
    <w:rsid w:val="00381CB9"/>
    <w:rsid w:val="003837E6"/>
    <w:rsid w:val="0038664C"/>
    <w:rsid w:val="00386C19"/>
    <w:rsid w:val="00393887"/>
    <w:rsid w:val="00395F88"/>
    <w:rsid w:val="00396562"/>
    <w:rsid w:val="00396AB9"/>
    <w:rsid w:val="00396C77"/>
    <w:rsid w:val="00396ED2"/>
    <w:rsid w:val="003970CB"/>
    <w:rsid w:val="003A1566"/>
    <w:rsid w:val="003A39CE"/>
    <w:rsid w:val="003A3C6D"/>
    <w:rsid w:val="003A4DD8"/>
    <w:rsid w:val="003A57FF"/>
    <w:rsid w:val="003A7824"/>
    <w:rsid w:val="003B03EC"/>
    <w:rsid w:val="003B19A3"/>
    <w:rsid w:val="003B4B70"/>
    <w:rsid w:val="003B7842"/>
    <w:rsid w:val="003C08F2"/>
    <w:rsid w:val="003C0CBD"/>
    <w:rsid w:val="003C1379"/>
    <w:rsid w:val="003C1568"/>
    <w:rsid w:val="003C16D9"/>
    <w:rsid w:val="003C4690"/>
    <w:rsid w:val="003C6A8E"/>
    <w:rsid w:val="003D0808"/>
    <w:rsid w:val="003D5C75"/>
    <w:rsid w:val="003D6F15"/>
    <w:rsid w:val="003E0A46"/>
    <w:rsid w:val="003F2A29"/>
    <w:rsid w:val="003F4F3A"/>
    <w:rsid w:val="00400A0C"/>
    <w:rsid w:val="00400D36"/>
    <w:rsid w:val="00404D41"/>
    <w:rsid w:val="00405F13"/>
    <w:rsid w:val="004109E5"/>
    <w:rsid w:val="00411224"/>
    <w:rsid w:val="004123AF"/>
    <w:rsid w:val="0041684F"/>
    <w:rsid w:val="00423242"/>
    <w:rsid w:val="00424D22"/>
    <w:rsid w:val="004254EA"/>
    <w:rsid w:val="00425F9A"/>
    <w:rsid w:val="004263E2"/>
    <w:rsid w:val="00426CB1"/>
    <w:rsid w:val="00427BF1"/>
    <w:rsid w:val="00427DEF"/>
    <w:rsid w:val="0043212F"/>
    <w:rsid w:val="00433776"/>
    <w:rsid w:val="00434DB8"/>
    <w:rsid w:val="00436C1E"/>
    <w:rsid w:val="00436C34"/>
    <w:rsid w:val="00437F8E"/>
    <w:rsid w:val="0044091E"/>
    <w:rsid w:val="004416DD"/>
    <w:rsid w:val="00445495"/>
    <w:rsid w:val="00445B6E"/>
    <w:rsid w:val="00446445"/>
    <w:rsid w:val="00447534"/>
    <w:rsid w:val="004521E5"/>
    <w:rsid w:val="00452A47"/>
    <w:rsid w:val="00452DDE"/>
    <w:rsid w:val="004530B9"/>
    <w:rsid w:val="00453C23"/>
    <w:rsid w:val="00455475"/>
    <w:rsid w:val="004610A1"/>
    <w:rsid w:val="00462579"/>
    <w:rsid w:val="004641FE"/>
    <w:rsid w:val="004654E5"/>
    <w:rsid w:val="0046775A"/>
    <w:rsid w:val="0047191F"/>
    <w:rsid w:val="00472BF0"/>
    <w:rsid w:val="00472EFF"/>
    <w:rsid w:val="0047542C"/>
    <w:rsid w:val="004759F0"/>
    <w:rsid w:val="00475CD0"/>
    <w:rsid w:val="00476ED2"/>
    <w:rsid w:val="004808E2"/>
    <w:rsid w:val="0048304C"/>
    <w:rsid w:val="00483AA5"/>
    <w:rsid w:val="00483DB2"/>
    <w:rsid w:val="00487F88"/>
    <w:rsid w:val="00496080"/>
    <w:rsid w:val="004974B6"/>
    <w:rsid w:val="00497A57"/>
    <w:rsid w:val="00497AB4"/>
    <w:rsid w:val="004A0D15"/>
    <w:rsid w:val="004A1A57"/>
    <w:rsid w:val="004A3596"/>
    <w:rsid w:val="004A5E96"/>
    <w:rsid w:val="004A7191"/>
    <w:rsid w:val="004A7FBA"/>
    <w:rsid w:val="004B00E5"/>
    <w:rsid w:val="004B1214"/>
    <w:rsid w:val="004B14D7"/>
    <w:rsid w:val="004B238F"/>
    <w:rsid w:val="004B5E05"/>
    <w:rsid w:val="004C15BF"/>
    <w:rsid w:val="004C26E7"/>
    <w:rsid w:val="004C36C7"/>
    <w:rsid w:val="004C4FE1"/>
    <w:rsid w:val="004D135A"/>
    <w:rsid w:val="004D1DFC"/>
    <w:rsid w:val="004D265D"/>
    <w:rsid w:val="004D5015"/>
    <w:rsid w:val="004D5F64"/>
    <w:rsid w:val="004D71C8"/>
    <w:rsid w:val="004E237D"/>
    <w:rsid w:val="004E291A"/>
    <w:rsid w:val="004E302B"/>
    <w:rsid w:val="004E34DE"/>
    <w:rsid w:val="004E47B3"/>
    <w:rsid w:val="004E7DFC"/>
    <w:rsid w:val="004F3FA7"/>
    <w:rsid w:val="004F4658"/>
    <w:rsid w:val="004F56C3"/>
    <w:rsid w:val="004F7C17"/>
    <w:rsid w:val="004F7F6F"/>
    <w:rsid w:val="0050187F"/>
    <w:rsid w:val="00501A7B"/>
    <w:rsid w:val="005030BA"/>
    <w:rsid w:val="00505EC7"/>
    <w:rsid w:val="00512B77"/>
    <w:rsid w:val="005164F5"/>
    <w:rsid w:val="00517230"/>
    <w:rsid w:val="00517D83"/>
    <w:rsid w:val="005219AE"/>
    <w:rsid w:val="00522FF1"/>
    <w:rsid w:val="00525682"/>
    <w:rsid w:val="00525FB8"/>
    <w:rsid w:val="00527FEF"/>
    <w:rsid w:val="00532E23"/>
    <w:rsid w:val="0053350C"/>
    <w:rsid w:val="00535643"/>
    <w:rsid w:val="0054190E"/>
    <w:rsid w:val="0054208D"/>
    <w:rsid w:val="005461E9"/>
    <w:rsid w:val="00547F4F"/>
    <w:rsid w:val="00551A17"/>
    <w:rsid w:val="00551F0D"/>
    <w:rsid w:val="005537C5"/>
    <w:rsid w:val="00553921"/>
    <w:rsid w:val="00555F43"/>
    <w:rsid w:val="005626AA"/>
    <w:rsid w:val="00565826"/>
    <w:rsid w:val="00567957"/>
    <w:rsid w:val="00570516"/>
    <w:rsid w:val="005727FB"/>
    <w:rsid w:val="00572CC9"/>
    <w:rsid w:val="00575956"/>
    <w:rsid w:val="00581968"/>
    <w:rsid w:val="00586417"/>
    <w:rsid w:val="005926E5"/>
    <w:rsid w:val="00593ED5"/>
    <w:rsid w:val="00594C15"/>
    <w:rsid w:val="005967FD"/>
    <w:rsid w:val="00596AD4"/>
    <w:rsid w:val="00596CA2"/>
    <w:rsid w:val="005974F2"/>
    <w:rsid w:val="005975B1"/>
    <w:rsid w:val="005A0AEF"/>
    <w:rsid w:val="005A2192"/>
    <w:rsid w:val="005A4460"/>
    <w:rsid w:val="005B0154"/>
    <w:rsid w:val="005B4F6E"/>
    <w:rsid w:val="005B51C7"/>
    <w:rsid w:val="005B5E2C"/>
    <w:rsid w:val="005C1F1F"/>
    <w:rsid w:val="005C3A6A"/>
    <w:rsid w:val="005D09BA"/>
    <w:rsid w:val="005D1DC8"/>
    <w:rsid w:val="005D3343"/>
    <w:rsid w:val="005D53CE"/>
    <w:rsid w:val="005D640C"/>
    <w:rsid w:val="005D66FA"/>
    <w:rsid w:val="005E06FA"/>
    <w:rsid w:val="005E0A17"/>
    <w:rsid w:val="005E14F0"/>
    <w:rsid w:val="005E160C"/>
    <w:rsid w:val="005E2E91"/>
    <w:rsid w:val="005E512F"/>
    <w:rsid w:val="005E5A67"/>
    <w:rsid w:val="005E6CE8"/>
    <w:rsid w:val="005E78EF"/>
    <w:rsid w:val="005F23AB"/>
    <w:rsid w:val="005F2921"/>
    <w:rsid w:val="005F2EEC"/>
    <w:rsid w:val="005F3F57"/>
    <w:rsid w:val="005F4B5C"/>
    <w:rsid w:val="005F4F0A"/>
    <w:rsid w:val="005F627A"/>
    <w:rsid w:val="005F6926"/>
    <w:rsid w:val="005F6E99"/>
    <w:rsid w:val="00603682"/>
    <w:rsid w:val="006037AD"/>
    <w:rsid w:val="00604398"/>
    <w:rsid w:val="00604B9C"/>
    <w:rsid w:val="00604F1E"/>
    <w:rsid w:val="006106A1"/>
    <w:rsid w:val="00613FF6"/>
    <w:rsid w:val="006164E0"/>
    <w:rsid w:val="0062301E"/>
    <w:rsid w:val="00625A9B"/>
    <w:rsid w:val="0062701A"/>
    <w:rsid w:val="0062725F"/>
    <w:rsid w:val="00627E06"/>
    <w:rsid w:val="00627FC9"/>
    <w:rsid w:val="00631CB6"/>
    <w:rsid w:val="00634E80"/>
    <w:rsid w:val="00636FD1"/>
    <w:rsid w:val="00637CDF"/>
    <w:rsid w:val="00641FBE"/>
    <w:rsid w:val="006445B8"/>
    <w:rsid w:val="00645596"/>
    <w:rsid w:val="00645CAE"/>
    <w:rsid w:val="006506B4"/>
    <w:rsid w:val="006516F9"/>
    <w:rsid w:val="00652843"/>
    <w:rsid w:val="00654181"/>
    <w:rsid w:val="00655AB9"/>
    <w:rsid w:val="0065734C"/>
    <w:rsid w:val="00661C4D"/>
    <w:rsid w:val="00663235"/>
    <w:rsid w:val="0067073F"/>
    <w:rsid w:val="00671BB2"/>
    <w:rsid w:val="006731A1"/>
    <w:rsid w:val="00673B44"/>
    <w:rsid w:val="00673EFA"/>
    <w:rsid w:val="006740EA"/>
    <w:rsid w:val="006768DF"/>
    <w:rsid w:val="006775C3"/>
    <w:rsid w:val="006841B3"/>
    <w:rsid w:val="006845C1"/>
    <w:rsid w:val="00684C67"/>
    <w:rsid w:val="0068724A"/>
    <w:rsid w:val="006873AA"/>
    <w:rsid w:val="00687B0F"/>
    <w:rsid w:val="006902CA"/>
    <w:rsid w:val="00690E07"/>
    <w:rsid w:val="00690E90"/>
    <w:rsid w:val="0069365F"/>
    <w:rsid w:val="0069435C"/>
    <w:rsid w:val="0069710D"/>
    <w:rsid w:val="00697A88"/>
    <w:rsid w:val="006A01E7"/>
    <w:rsid w:val="006A0B06"/>
    <w:rsid w:val="006A0EEF"/>
    <w:rsid w:val="006A2E16"/>
    <w:rsid w:val="006A3EB2"/>
    <w:rsid w:val="006A5C29"/>
    <w:rsid w:val="006B0BFA"/>
    <w:rsid w:val="006B11CB"/>
    <w:rsid w:val="006B15B7"/>
    <w:rsid w:val="006B3559"/>
    <w:rsid w:val="006B4962"/>
    <w:rsid w:val="006B50F3"/>
    <w:rsid w:val="006B6409"/>
    <w:rsid w:val="006C3960"/>
    <w:rsid w:val="006C563D"/>
    <w:rsid w:val="006C72CD"/>
    <w:rsid w:val="006D302B"/>
    <w:rsid w:val="006D490D"/>
    <w:rsid w:val="006D5464"/>
    <w:rsid w:val="006E0EC3"/>
    <w:rsid w:val="006E1A6F"/>
    <w:rsid w:val="006E4E9F"/>
    <w:rsid w:val="006E595B"/>
    <w:rsid w:val="006E701B"/>
    <w:rsid w:val="006F0A73"/>
    <w:rsid w:val="006F1482"/>
    <w:rsid w:val="006F1D27"/>
    <w:rsid w:val="006F57CB"/>
    <w:rsid w:val="006F73FF"/>
    <w:rsid w:val="007016DD"/>
    <w:rsid w:val="00701F9D"/>
    <w:rsid w:val="007022E1"/>
    <w:rsid w:val="007041D9"/>
    <w:rsid w:val="00704E65"/>
    <w:rsid w:val="00704EC4"/>
    <w:rsid w:val="00707B89"/>
    <w:rsid w:val="00710539"/>
    <w:rsid w:val="00711999"/>
    <w:rsid w:val="00711BFC"/>
    <w:rsid w:val="00712F0B"/>
    <w:rsid w:val="0071593D"/>
    <w:rsid w:val="00716116"/>
    <w:rsid w:val="00720686"/>
    <w:rsid w:val="00723512"/>
    <w:rsid w:val="007235AD"/>
    <w:rsid w:val="0072421F"/>
    <w:rsid w:val="007259AB"/>
    <w:rsid w:val="007260F4"/>
    <w:rsid w:val="00726A8D"/>
    <w:rsid w:val="00730C0E"/>
    <w:rsid w:val="00731DE1"/>
    <w:rsid w:val="007330A8"/>
    <w:rsid w:val="00733920"/>
    <w:rsid w:val="007361E5"/>
    <w:rsid w:val="0073679D"/>
    <w:rsid w:val="00736F3F"/>
    <w:rsid w:val="00741042"/>
    <w:rsid w:val="0074123B"/>
    <w:rsid w:val="0074308A"/>
    <w:rsid w:val="00743C1F"/>
    <w:rsid w:val="00743D56"/>
    <w:rsid w:val="00751039"/>
    <w:rsid w:val="00751982"/>
    <w:rsid w:val="00752F0F"/>
    <w:rsid w:val="007563BF"/>
    <w:rsid w:val="00757ABD"/>
    <w:rsid w:val="00760C7E"/>
    <w:rsid w:val="00763229"/>
    <w:rsid w:val="007633E9"/>
    <w:rsid w:val="00767522"/>
    <w:rsid w:val="007675D4"/>
    <w:rsid w:val="00771527"/>
    <w:rsid w:val="007720BD"/>
    <w:rsid w:val="00776555"/>
    <w:rsid w:val="00780213"/>
    <w:rsid w:val="00783D80"/>
    <w:rsid w:val="00784732"/>
    <w:rsid w:val="00787ADF"/>
    <w:rsid w:val="00791E5E"/>
    <w:rsid w:val="007932C4"/>
    <w:rsid w:val="0079403C"/>
    <w:rsid w:val="00795DFF"/>
    <w:rsid w:val="007A4185"/>
    <w:rsid w:val="007A4202"/>
    <w:rsid w:val="007A5A1F"/>
    <w:rsid w:val="007A5EEE"/>
    <w:rsid w:val="007A629E"/>
    <w:rsid w:val="007A7231"/>
    <w:rsid w:val="007B21FE"/>
    <w:rsid w:val="007B432E"/>
    <w:rsid w:val="007B6B67"/>
    <w:rsid w:val="007B75B1"/>
    <w:rsid w:val="007B7CEB"/>
    <w:rsid w:val="007C107A"/>
    <w:rsid w:val="007C1CD7"/>
    <w:rsid w:val="007C2E24"/>
    <w:rsid w:val="007C3F42"/>
    <w:rsid w:val="007C58C6"/>
    <w:rsid w:val="007D059C"/>
    <w:rsid w:val="007D182B"/>
    <w:rsid w:val="007D1937"/>
    <w:rsid w:val="007D6845"/>
    <w:rsid w:val="007D6A8D"/>
    <w:rsid w:val="007E1748"/>
    <w:rsid w:val="007E68DF"/>
    <w:rsid w:val="007E7F84"/>
    <w:rsid w:val="007F1AD7"/>
    <w:rsid w:val="007F3DB0"/>
    <w:rsid w:val="007F55E1"/>
    <w:rsid w:val="00800175"/>
    <w:rsid w:val="00801A49"/>
    <w:rsid w:val="00804E41"/>
    <w:rsid w:val="008067D8"/>
    <w:rsid w:val="00806F3A"/>
    <w:rsid w:val="00817BE8"/>
    <w:rsid w:val="00817FF0"/>
    <w:rsid w:val="00820387"/>
    <w:rsid w:val="008235D2"/>
    <w:rsid w:val="00824257"/>
    <w:rsid w:val="008267E3"/>
    <w:rsid w:val="00827925"/>
    <w:rsid w:val="00827B4C"/>
    <w:rsid w:val="008305D8"/>
    <w:rsid w:val="00833DD6"/>
    <w:rsid w:val="008349F6"/>
    <w:rsid w:val="0083560B"/>
    <w:rsid w:val="008358FA"/>
    <w:rsid w:val="0083772F"/>
    <w:rsid w:val="00837EEB"/>
    <w:rsid w:val="00837EFB"/>
    <w:rsid w:val="008418CF"/>
    <w:rsid w:val="00845C71"/>
    <w:rsid w:val="00847786"/>
    <w:rsid w:val="00847E2F"/>
    <w:rsid w:val="00850617"/>
    <w:rsid w:val="00851C10"/>
    <w:rsid w:val="00852464"/>
    <w:rsid w:val="00852622"/>
    <w:rsid w:val="008527FB"/>
    <w:rsid w:val="008608FA"/>
    <w:rsid w:val="008645A7"/>
    <w:rsid w:val="00865CC3"/>
    <w:rsid w:val="00866E67"/>
    <w:rsid w:val="00870826"/>
    <w:rsid w:val="00870F51"/>
    <w:rsid w:val="00875D08"/>
    <w:rsid w:val="00876AEC"/>
    <w:rsid w:val="00876C83"/>
    <w:rsid w:val="008803C3"/>
    <w:rsid w:val="00881A14"/>
    <w:rsid w:val="008834A4"/>
    <w:rsid w:val="00883D28"/>
    <w:rsid w:val="008841DB"/>
    <w:rsid w:val="0088579E"/>
    <w:rsid w:val="0088775E"/>
    <w:rsid w:val="008906BE"/>
    <w:rsid w:val="00893CD2"/>
    <w:rsid w:val="008966AB"/>
    <w:rsid w:val="008A159B"/>
    <w:rsid w:val="008A2351"/>
    <w:rsid w:val="008A2A01"/>
    <w:rsid w:val="008A2F15"/>
    <w:rsid w:val="008A4C55"/>
    <w:rsid w:val="008B2C79"/>
    <w:rsid w:val="008B31A8"/>
    <w:rsid w:val="008B3590"/>
    <w:rsid w:val="008B4DEE"/>
    <w:rsid w:val="008B51A8"/>
    <w:rsid w:val="008B539D"/>
    <w:rsid w:val="008B70A3"/>
    <w:rsid w:val="008C2E2E"/>
    <w:rsid w:val="008C4B5A"/>
    <w:rsid w:val="008C6527"/>
    <w:rsid w:val="008D033E"/>
    <w:rsid w:val="008D4CEA"/>
    <w:rsid w:val="008D70CF"/>
    <w:rsid w:val="008E1416"/>
    <w:rsid w:val="008E2B14"/>
    <w:rsid w:val="008E31D5"/>
    <w:rsid w:val="008E36E4"/>
    <w:rsid w:val="008E5A9E"/>
    <w:rsid w:val="008F0EC3"/>
    <w:rsid w:val="008F5C0E"/>
    <w:rsid w:val="009002A3"/>
    <w:rsid w:val="00903770"/>
    <w:rsid w:val="00903CF4"/>
    <w:rsid w:val="0090432E"/>
    <w:rsid w:val="0090567A"/>
    <w:rsid w:val="00911597"/>
    <w:rsid w:val="0091557E"/>
    <w:rsid w:val="009167AF"/>
    <w:rsid w:val="00916F01"/>
    <w:rsid w:val="00923729"/>
    <w:rsid w:val="00924AC2"/>
    <w:rsid w:val="00927A67"/>
    <w:rsid w:val="00931BAB"/>
    <w:rsid w:val="00935BEA"/>
    <w:rsid w:val="00936327"/>
    <w:rsid w:val="00936672"/>
    <w:rsid w:val="00936B9E"/>
    <w:rsid w:val="009400C4"/>
    <w:rsid w:val="009418AC"/>
    <w:rsid w:val="00941AAC"/>
    <w:rsid w:val="00942328"/>
    <w:rsid w:val="009423BE"/>
    <w:rsid w:val="00943E98"/>
    <w:rsid w:val="00943ED5"/>
    <w:rsid w:val="009441BB"/>
    <w:rsid w:val="0094450B"/>
    <w:rsid w:val="00947F11"/>
    <w:rsid w:val="009510EF"/>
    <w:rsid w:val="009512CC"/>
    <w:rsid w:val="00951786"/>
    <w:rsid w:val="00951F17"/>
    <w:rsid w:val="00954E6B"/>
    <w:rsid w:val="00960DC7"/>
    <w:rsid w:val="00963111"/>
    <w:rsid w:val="00963141"/>
    <w:rsid w:val="00965B92"/>
    <w:rsid w:val="009665E6"/>
    <w:rsid w:val="00966ECC"/>
    <w:rsid w:val="0096748C"/>
    <w:rsid w:val="0097127D"/>
    <w:rsid w:val="00971E84"/>
    <w:rsid w:val="00973A6D"/>
    <w:rsid w:val="00973F05"/>
    <w:rsid w:val="009749EA"/>
    <w:rsid w:val="00976107"/>
    <w:rsid w:val="00981836"/>
    <w:rsid w:val="0098285C"/>
    <w:rsid w:val="009838DF"/>
    <w:rsid w:val="00984209"/>
    <w:rsid w:val="009846A5"/>
    <w:rsid w:val="0098767F"/>
    <w:rsid w:val="009876A8"/>
    <w:rsid w:val="009965AA"/>
    <w:rsid w:val="00997794"/>
    <w:rsid w:val="009A040B"/>
    <w:rsid w:val="009A07E2"/>
    <w:rsid w:val="009A2D1E"/>
    <w:rsid w:val="009A3E86"/>
    <w:rsid w:val="009B099B"/>
    <w:rsid w:val="009B1C84"/>
    <w:rsid w:val="009B24D3"/>
    <w:rsid w:val="009B3A7E"/>
    <w:rsid w:val="009C00EE"/>
    <w:rsid w:val="009C18A9"/>
    <w:rsid w:val="009C2A32"/>
    <w:rsid w:val="009C58B4"/>
    <w:rsid w:val="009C77B1"/>
    <w:rsid w:val="009C7DD2"/>
    <w:rsid w:val="009D206E"/>
    <w:rsid w:val="009D2937"/>
    <w:rsid w:val="009D2FC2"/>
    <w:rsid w:val="009D3047"/>
    <w:rsid w:val="009D34E6"/>
    <w:rsid w:val="009D3EF0"/>
    <w:rsid w:val="009D4497"/>
    <w:rsid w:val="009D58E4"/>
    <w:rsid w:val="009D5FD3"/>
    <w:rsid w:val="009D60AF"/>
    <w:rsid w:val="009D7123"/>
    <w:rsid w:val="009D7F7E"/>
    <w:rsid w:val="009E0379"/>
    <w:rsid w:val="009E04BA"/>
    <w:rsid w:val="009E15FC"/>
    <w:rsid w:val="009E1623"/>
    <w:rsid w:val="009E2311"/>
    <w:rsid w:val="009E23F0"/>
    <w:rsid w:val="009E4E76"/>
    <w:rsid w:val="009E6C36"/>
    <w:rsid w:val="009F142D"/>
    <w:rsid w:val="009F5975"/>
    <w:rsid w:val="00A00697"/>
    <w:rsid w:val="00A009F6"/>
    <w:rsid w:val="00A00A89"/>
    <w:rsid w:val="00A06414"/>
    <w:rsid w:val="00A06E41"/>
    <w:rsid w:val="00A06FB9"/>
    <w:rsid w:val="00A07102"/>
    <w:rsid w:val="00A10CB0"/>
    <w:rsid w:val="00A118F2"/>
    <w:rsid w:val="00A13D8A"/>
    <w:rsid w:val="00A13F57"/>
    <w:rsid w:val="00A14582"/>
    <w:rsid w:val="00A179AB"/>
    <w:rsid w:val="00A204AD"/>
    <w:rsid w:val="00A20F62"/>
    <w:rsid w:val="00A26390"/>
    <w:rsid w:val="00A30B8A"/>
    <w:rsid w:val="00A32E32"/>
    <w:rsid w:val="00A33607"/>
    <w:rsid w:val="00A34BA5"/>
    <w:rsid w:val="00A35259"/>
    <w:rsid w:val="00A36EC1"/>
    <w:rsid w:val="00A42927"/>
    <w:rsid w:val="00A45751"/>
    <w:rsid w:val="00A45941"/>
    <w:rsid w:val="00A45EF3"/>
    <w:rsid w:val="00A46E75"/>
    <w:rsid w:val="00A51CCA"/>
    <w:rsid w:val="00A52F64"/>
    <w:rsid w:val="00A5387B"/>
    <w:rsid w:val="00A53A96"/>
    <w:rsid w:val="00A53DAD"/>
    <w:rsid w:val="00A62465"/>
    <w:rsid w:val="00A63860"/>
    <w:rsid w:val="00A665D6"/>
    <w:rsid w:val="00A6699D"/>
    <w:rsid w:val="00A77237"/>
    <w:rsid w:val="00A80391"/>
    <w:rsid w:val="00A817BB"/>
    <w:rsid w:val="00A8201F"/>
    <w:rsid w:val="00A832BF"/>
    <w:rsid w:val="00A83AD6"/>
    <w:rsid w:val="00A83E9E"/>
    <w:rsid w:val="00A9435B"/>
    <w:rsid w:val="00AA1BE0"/>
    <w:rsid w:val="00AA3176"/>
    <w:rsid w:val="00AA41F4"/>
    <w:rsid w:val="00AA5163"/>
    <w:rsid w:val="00AA56EE"/>
    <w:rsid w:val="00AB2905"/>
    <w:rsid w:val="00AB2EB1"/>
    <w:rsid w:val="00AB5673"/>
    <w:rsid w:val="00AB57E8"/>
    <w:rsid w:val="00AB58FE"/>
    <w:rsid w:val="00AC0440"/>
    <w:rsid w:val="00AC52EC"/>
    <w:rsid w:val="00AC6D27"/>
    <w:rsid w:val="00AD0A1C"/>
    <w:rsid w:val="00AD2102"/>
    <w:rsid w:val="00AD5A6C"/>
    <w:rsid w:val="00AD6ECB"/>
    <w:rsid w:val="00AE33A9"/>
    <w:rsid w:val="00AE377A"/>
    <w:rsid w:val="00AE5611"/>
    <w:rsid w:val="00AE5B89"/>
    <w:rsid w:val="00AE714D"/>
    <w:rsid w:val="00AE7A81"/>
    <w:rsid w:val="00AF2901"/>
    <w:rsid w:val="00B00116"/>
    <w:rsid w:val="00B00F76"/>
    <w:rsid w:val="00B01A03"/>
    <w:rsid w:val="00B0415F"/>
    <w:rsid w:val="00B0520B"/>
    <w:rsid w:val="00B05264"/>
    <w:rsid w:val="00B05F41"/>
    <w:rsid w:val="00B070A9"/>
    <w:rsid w:val="00B07E7A"/>
    <w:rsid w:val="00B11151"/>
    <w:rsid w:val="00B12FCC"/>
    <w:rsid w:val="00B138CC"/>
    <w:rsid w:val="00B13F2F"/>
    <w:rsid w:val="00B15331"/>
    <w:rsid w:val="00B15E56"/>
    <w:rsid w:val="00B224E8"/>
    <w:rsid w:val="00B23615"/>
    <w:rsid w:val="00B23B0B"/>
    <w:rsid w:val="00B243B4"/>
    <w:rsid w:val="00B25771"/>
    <w:rsid w:val="00B26BA6"/>
    <w:rsid w:val="00B27245"/>
    <w:rsid w:val="00B27531"/>
    <w:rsid w:val="00B33BB2"/>
    <w:rsid w:val="00B345DE"/>
    <w:rsid w:val="00B36C65"/>
    <w:rsid w:val="00B373C5"/>
    <w:rsid w:val="00B4058C"/>
    <w:rsid w:val="00B46421"/>
    <w:rsid w:val="00B47149"/>
    <w:rsid w:val="00B472D9"/>
    <w:rsid w:val="00B5012F"/>
    <w:rsid w:val="00B55A6F"/>
    <w:rsid w:val="00B57166"/>
    <w:rsid w:val="00B57401"/>
    <w:rsid w:val="00B61027"/>
    <w:rsid w:val="00B6299C"/>
    <w:rsid w:val="00B62AA6"/>
    <w:rsid w:val="00B6563B"/>
    <w:rsid w:val="00B65935"/>
    <w:rsid w:val="00B65B59"/>
    <w:rsid w:val="00B66282"/>
    <w:rsid w:val="00B72275"/>
    <w:rsid w:val="00B7525C"/>
    <w:rsid w:val="00B80318"/>
    <w:rsid w:val="00B803BD"/>
    <w:rsid w:val="00B8096F"/>
    <w:rsid w:val="00B8098E"/>
    <w:rsid w:val="00B80A02"/>
    <w:rsid w:val="00B810FC"/>
    <w:rsid w:val="00B81BF8"/>
    <w:rsid w:val="00B83484"/>
    <w:rsid w:val="00B86F7D"/>
    <w:rsid w:val="00B903A6"/>
    <w:rsid w:val="00B9058C"/>
    <w:rsid w:val="00B90F24"/>
    <w:rsid w:val="00B94EDB"/>
    <w:rsid w:val="00B97C75"/>
    <w:rsid w:val="00B97CC9"/>
    <w:rsid w:val="00B97DD4"/>
    <w:rsid w:val="00BA09C5"/>
    <w:rsid w:val="00BA6CE5"/>
    <w:rsid w:val="00BB0AB6"/>
    <w:rsid w:val="00BB217B"/>
    <w:rsid w:val="00BB395B"/>
    <w:rsid w:val="00BB580F"/>
    <w:rsid w:val="00BB60D6"/>
    <w:rsid w:val="00BC15B9"/>
    <w:rsid w:val="00BC189D"/>
    <w:rsid w:val="00BC23DC"/>
    <w:rsid w:val="00BC2D7C"/>
    <w:rsid w:val="00BC57E7"/>
    <w:rsid w:val="00BC5A75"/>
    <w:rsid w:val="00BC5D59"/>
    <w:rsid w:val="00BC68FE"/>
    <w:rsid w:val="00BC6F92"/>
    <w:rsid w:val="00BD0E78"/>
    <w:rsid w:val="00BD1324"/>
    <w:rsid w:val="00BD1FF5"/>
    <w:rsid w:val="00BD2B95"/>
    <w:rsid w:val="00BD39F1"/>
    <w:rsid w:val="00BD47C1"/>
    <w:rsid w:val="00BD6005"/>
    <w:rsid w:val="00BE0B81"/>
    <w:rsid w:val="00BE1E9E"/>
    <w:rsid w:val="00BE63C8"/>
    <w:rsid w:val="00BF19ED"/>
    <w:rsid w:val="00BF318D"/>
    <w:rsid w:val="00BF3AC1"/>
    <w:rsid w:val="00BF3DFA"/>
    <w:rsid w:val="00BF5A33"/>
    <w:rsid w:val="00BF5F9B"/>
    <w:rsid w:val="00BF60E3"/>
    <w:rsid w:val="00C0047C"/>
    <w:rsid w:val="00C01793"/>
    <w:rsid w:val="00C06472"/>
    <w:rsid w:val="00C067F5"/>
    <w:rsid w:val="00C07FF0"/>
    <w:rsid w:val="00C106FA"/>
    <w:rsid w:val="00C121E1"/>
    <w:rsid w:val="00C12EA2"/>
    <w:rsid w:val="00C16059"/>
    <w:rsid w:val="00C16BE9"/>
    <w:rsid w:val="00C22C3E"/>
    <w:rsid w:val="00C23060"/>
    <w:rsid w:val="00C257C7"/>
    <w:rsid w:val="00C25FE6"/>
    <w:rsid w:val="00C34CAE"/>
    <w:rsid w:val="00C36C16"/>
    <w:rsid w:val="00C37A59"/>
    <w:rsid w:val="00C4127E"/>
    <w:rsid w:val="00C4144B"/>
    <w:rsid w:val="00C41D13"/>
    <w:rsid w:val="00C43497"/>
    <w:rsid w:val="00C45E29"/>
    <w:rsid w:val="00C463A4"/>
    <w:rsid w:val="00C466CF"/>
    <w:rsid w:val="00C469BD"/>
    <w:rsid w:val="00C47F5B"/>
    <w:rsid w:val="00C503A8"/>
    <w:rsid w:val="00C5183F"/>
    <w:rsid w:val="00C56280"/>
    <w:rsid w:val="00C5692F"/>
    <w:rsid w:val="00C56EF8"/>
    <w:rsid w:val="00C56FA1"/>
    <w:rsid w:val="00C60B56"/>
    <w:rsid w:val="00C6136E"/>
    <w:rsid w:val="00C62365"/>
    <w:rsid w:val="00C62767"/>
    <w:rsid w:val="00C6324B"/>
    <w:rsid w:val="00C639DD"/>
    <w:rsid w:val="00C676DF"/>
    <w:rsid w:val="00C72644"/>
    <w:rsid w:val="00C746F1"/>
    <w:rsid w:val="00C749CB"/>
    <w:rsid w:val="00C81F95"/>
    <w:rsid w:val="00C81FDF"/>
    <w:rsid w:val="00C85567"/>
    <w:rsid w:val="00C875F5"/>
    <w:rsid w:val="00C87EA8"/>
    <w:rsid w:val="00C902C7"/>
    <w:rsid w:val="00C907AC"/>
    <w:rsid w:val="00C910AE"/>
    <w:rsid w:val="00C92CD5"/>
    <w:rsid w:val="00C93404"/>
    <w:rsid w:val="00C935BB"/>
    <w:rsid w:val="00C94487"/>
    <w:rsid w:val="00C97682"/>
    <w:rsid w:val="00C97EB4"/>
    <w:rsid w:val="00CA1882"/>
    <w:rsid w:val="00CA1985"/>
    <w:rsid w:val="00CA1BC4"/>
    <w:rsid w:val="00CA25C0"/>
    <w:rsid w:val="00CA355E"/>
    <w:rsid w:val="00CA4E22"/>
    <w:rsid w:val="00CA5B60"/>
    <w:rsid w:val="00CA5E1C"/>
    <w:rsid w:val="00CA7266"/>
    <w:rsid w:val="00CB01F6"/>
    <w:rsid w:val="00CB0A2D"/>
    <w:rsid w:val="00CB1661"/>
    <w:rsid w:val="00CB1E0E"/>
    <w:rsid w:val="00CB44CE"/>
    <w:rsid w:val="00CB6358"/>
    <w:rsid w:val="00CB761E"/>
    <w:rsid w:val="00CC317A"/>
    <w:rsid w:val="00CC36D4"/>
    <w:rsid w:val="00CC56ED"/>
    <w:rsid w:val="00CC6B4A"/>
    <w:rsid w:val="00CC76EE"/>
    <w:rsid w:val="00CC793C"/>
    <w:rsid w:val="00CC7BBC"/>
    <w:rsid w:val="00CD05B6"/>
    <w:rsid w:val="00CD0C3A"/>
    <w:rsid w:val="00CD153C"/>
    <w:rsid w:val="00CD3480"/>
    <w:rsid w:val="00CD3654"/>
    <w:rsid w:val="00CD5E1A"/>
    <w:rsid w:val="00CD7E48"/>
    <w:rsid w:val="00CE086B"/>
    <w:rsid w:val="00CE12F5"/>
    <w:rsid w:val="00CE3396"/>
    <w:rsid w:val="00CE5B63"/>
    <w:rsid w:val="00CE740C"/>
    <w:rsid w:val="00CF1750"/>
    <w:rsid w:val="00CF39EF"/>
    <w:rsid w:val="00CF4968"/>
    <w:rsid w:val="00CF640B"/>
    <w:rsid w:val="00D01A5A"/>
    <w:rsid w:val="00D022B6"/>
    <w:rsid w:val="00D03863"/>
    <w:rsid w:val="00D03E42"/>
    <w:rsid w:val="00D07E97"/>
    <w:rsid w:val="00D1553A"/>
    <w:rsid w:val="00D15981"/>
    <w:rsid w:val="00D263F3"/>
    <w:rsid w:val="00D27F32"/>
    <w:rsid w:val="00D30CB6"/>
    <w:rsid w:val="00D329CE"/>
    <w:rsid w:val="00D33C12"/>
    <w:rsid w:val="00D34374"/>
    <w:rsid w:val="00D3606C"/>
    <w:rsid w:val="00D37335"/>
    <w:rsid w:val="00D40ACC"/>
    <w:rsid w:val="00D4260D"/>
    <w:rsid w:val="00D42EBB"/>
    <w:rsid w:val="00D47176"/>
    <w:rsid w:val="00D47E4D"/>
    <w:rsid w:val="00D516C2"/>
    <w:rsid w:val="00D539E5"/>
    <w:rsid w:val="00D54BD1"/>
    <w:rsid w:val="00D56134"/>
    <w:rsid w:val="00D5663F"/>
    <w:rsid w:val="00D60020"/>
    <w:rsid w:val="00D6071E"/>
    <w:rsid w:val="00D60740"/>
    <w:rsid w:val="00D65DF6"/>
    <w:rsid w:val="00D66FD9"/>
    <w:rsid w:val="00D77E4F"/>
    <w:rsid w:val="00D800A7"/>
    <w:rsid w:val="00D824D3"/>
    <w:rsid w:val="00D84145"/>
    <w:rsid w:val="00D84743"/>
    <w:rsid w:val="00D855A1"/>
    <w:rsid w:val="00D8565B"/>
    <w:rsid w:val="00D86831"/>
    <w:rsid w:val="00D87961"/>
    <w:rsid w:val="00D87FA6"/>
    <w:rsid w:val="00D90412"/>
    <w:rsid w:val="00D90543"/>
    <w:rsid w:val="00D91E77"/>
    <w:rsid w:val="00D93059"/>
    <w:rsid w:val="00D93502"/>
    <w:rsid w:val="00D94D4E"/>
    <w:rsid w:val="00DA118C"/>
    <w:rsid w:val="00DA202C"/>
    <w:rsid w:val="00DA34FF"/>
    <w:rsid w:val="00DA3531"/>
    <w:rsid w:val="00DA3711"/>
    <w:rsid w:val="00DA3B79"/>
    <w:rsid w:val="00DA4152"/>
    <w:rsid w:val="00DA441D"/>
    <w:rsid w:val="00DA4F60"/>
    <w:rsid w:val="00DA6850"/>
    <w:rsid w:val="00DA6B9E"/>
    <w:rsid w:val="00DB0E42"/>
    <w:rsid w:val="00DB66E9"/>
    <w:rsid w:val="00DC0BD8"/>
    <w:rsid w:val="00DC3980"/>
    <w:rsid w:val="00DC46A7"/>
    <w:rsid w:val="00DC56B2"/>
    <w:rsid w:val="00DD1B73"/>
    <w:rsid w:val="00DD2034"/>
    <w:rsid w:val="00DD4D43"/>
    <w:rsid w:val="00DD7406"/>
    <w:rsid w:val="00DE1178"/>
    <w:rsid w:val="00DE1412"/>
    <w:rsid w:val="00DE2060"/>
    <w:rsid w:val="00DE29AA"/>
    <w:rsid w:val="00DE3FE4"/>
    <w:rsid w:val="00DF16DB"/>
    <w:rsid w:val="00DF207C"/>
    <w:rsid w:val="00DF4D54"/>
    <w:rsid w:val="00DF54AE"/>
    <w:rsid w:val="00DF5ACB"/>
    <w:rsid w:val="00DF5D5A"/>
    <w:rsid w:val="00E02BAD"/>
    <w:rsid w:val="00E02D1E"/>
    <w:rsid w:val="00E02DDD"/>
    <w:rsid w:val="00E03487"/>
    <w:rsid w:val="00E05496"/>
    <w:rsid w:val="00E111B5"/>
    <w:rsid w:val="00E12E93"/>
    <w:rsid w:val="00E12F7A"/>
    <w:rsid w:val="00E14E0A"/>
    <w:rsid w:val="00E15A68"/>
    <w:rsid w:val="00E24F3C"/>
    <w:rsid w:val="00E30165"/>
    <w:rsid w:val="00E3017A"/>
    <w:rsid w:val="00E3134A"/>
    <w:rsid w:val="00E32CAB"/>
    <w:rsid w:val="00E34194"/>
    <w:rsid w:val="00E37063"/>
    <w:rsid w:val="00E372E2"/>
    <w:rsid w:val="00E42037"/>
    <w:rsid w:val="00E43FC4"/>
    <w:rsid w:val="00E46898"/>
    <w:rsid w:val="00E503D1"/>
    <w:rsid w:val="00E50653"/>
    <w:rsid w:val="00E52995"/>
    <w:rsid w:val="00E55652"/>
    <w:rsid w:val="00E55663"/>
    <w:rsid w:val="00E6255E"/>
    <w:rsid w:val="00E631C7"/>
    <w:rsid w:val="00E6474C"/>
    <w:rsid w:val="00E65E07"/>
    <w:rsid w:val="00E67FE9"/>
    <w:rsid w:val="00E70BC5"/>
    <w:rsid w:val="00E71725"/>
    <w:rsid w:val="00E7597A"/>
    <w:rsid w:val="00E80D99"/>
    <w:rsid w:val="00E83D9B"/>
    <w:rsid w:val="00E854E3"/>
    <w:rsid w:val="00E85C5B"/>
    <w:rsid w:val="00E85F7B"/>
    <w:rsid w:val="00E945EF"/>
    <w:rsid w:val="00E96D5E"/>
    <w:rsid w:val="00EA03DE"/>
    <w:rsid w:val="00EA149A"/>
    <w:rsid w:val="00EA3D10"/>
    <w:rsid w:val="00EA3FE2"/>
    <w:rsid w:val="00EA579B"/>
    <w:rsid w:val="00EB014A"/>
    <w:rsid w:val="00EB02EE"/>
    <w:rsid w:val="00EB2723"/>
    <w:rsid w:val="00EB3EAB"/>
    <w:rsid w:val="00EB4CD3"/>
    <w:rsid w:val="00EB553E"/>
    <w:rsid w:val="00EC1496"/>
    <w:rsid w:val="00EC14E6"/>
    <w:rsid w:val="00EC55D5"/>
    <w:rsid w:val="00EC7584"/>
    <w:rsid w:val="00ED1C59"/>
    <w:rsid w:val="00ED39D4"/>
    <w:rsid w:val="00ED4A39"/>
    <w:rsid w:val="00ED4FFF"/>
    <w:rsid w:val="00ED75B8"/>
    <w:rsid w:val="00EE3064"/>
    <w:rsid w:val="00EE5B2F"/>
    <w:rsid w:val="00EE6654"/>
    <w:rsid w:val="00EF3F42"/>
    <w:rsid w:val="00EF749B"/>
    <w:rsid w:val="00F0025C"/>
    <w:rsid w:val="00F026BF"/>
    <w:rsid w:val="00F04A1A"/>
    <w:rsid w:val="00F070C3"/>
    <w:rsid w:val="00F10571"/>
    <w:rsid w:val="00F11707"/>
    <w:rsid w:val="00F12B72"/>
    <w:rsid w:val="00F13AAF"/>
    <w:rsid w:val="00F14873"/>
    <w:rsid w:val="00F16937"/>
    <w:rsid w:val="00F178AA"/>
    <w:rsid w:val="00F207E3"/>
    <w:rsid w:val="00F20E36"/>
    <w:rsid w:val="00F238CF"/>
    <w:rsid w:val="00F3015D"/>
    <w:rsid w:val="00F3031E"/>
    <w:rsid w:val="00F33525"/>
    <w:rsid w:val="00F359AD"/>
    <w:rsid w:val="00F40284"/>
    <w:rsid w:val="00F413BD"/>
    <w:rsid w:val="00F4176E"/>
    <w:rsid w:val="00F45077"/>
    <w:rsid w:val="00F45197"/>
    <w:rsid w:val="00F458C3"/>
    <w:rsid w:val="00F54F05"/>
    <w:rsid w:val="00F55D84"/>
    <w:rsid w:val="00F560D3"/>
    <w:rsid w:val="00F57064"/>
    <w:rsid w:val="00F574BD"/>
    <w:rsid w:val="00F6088B"/>
    <w:rsid w:val="00F64F27"/>
    <w:rsid w:val="00F67371"/>
    <w:rsid w:val="00F73674"/>
    <w:rsid w:val="00F7389D"/>
    <w:rsid w:val="00F74911"/>
    <w:rsid w:val="00F75554"/>
    <w:rsid w:val="00F76609"/>
    <w:rsid w:val="00F77B26"/>
    <w:rsid w:val="00F80EF2"/>
    <w:rsid w:val="00F84B59"/>
    <w:rsid w:val="00F85A6B"/>
    <w:rsid w:val="00F85CC3"/>
    <w:rsid w:val="00F862D1"/>
    <w:rsid w:val="00F91020"/>
    <w:rsid w:val="00F958CE"/>
    <w:rsid w:val="00FA0A68"/>
    <w:rsid w:val="00FA2CC2"/>
    <w:rsid w:val="00FA2E97"/>
    <w:rsid w:val="00FA335D"/>
    <w:rsid w:val="00FA7044"/>
    <w:rsid w:val="00FA7CD4"/>
    <w:rsid w:val="00FB2D02"/>
    <w:rsid w:val="00FB30D2"/>
    <w:rsid w:val="00FB455B"/>
    <w:rsid w:val="00FB60A8"/>
    <w:rsid w:val="00FB7608"/>
    <w:rsid w:val="00FC24EF"/>
    <w:rsid w:val="00FC2F2C"/>
    <w:rsid w:val="00FC4F92"/>
    <w:rsid w:val="00FC69A3"/>
    <w:rsid w:val="00FD0730"/>
    <w:rsid w:val="00FD0BF3"/>
    <w:rsid w:val="00FD2C2E"/>
    <w:rsid w:val="00FD2CD7"/>
    <w:rsid w:val="00FD4482"/>
    <w:rsid w:val="00FD5D6C"/>
    <w:rsid w:val="00FE238C"/>
    <w:rsid w:val="00FE63EE"/>
    <w:rsid w:val="00FE6B68"/>
    <w:rsid w:val="00FE7B84"/>
    <w:rsid w:val="00FF1AC8"/>
    <w:rsid w:val="00FF1CB8"/>
    <w:rsid w:val="00FF2EBE"/>
    <w:rsid w:val="00FF3E5A"/>
    <w:rsid w:val="00FF438B"/>
    <w:rsid w:val="00FF5ABA"/>
    <w:rsid w:val="00FF6358"/>
    <w:rsid w:val="00FF69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2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13FF6"/>
    <w:pPr>
      <w:spacing w:line="360" w:lineRule="auto"/>
    </w:pPr>
    <w:rPr>
      <w:sz w:val="24"/>
      <w:szCs w:val="24"/>
    </w:rPr>
  </w:style>
  <w:style w:type="paragraph" w:styleId="Heading1">
    <w:name w:val="heading 1"/>
    <w:basedOn w:val="Normal"/>
    <w:next w:val="BodyText"/>
    <w:link w:val="Heading1Char"/>
    <w:qFormat/>
    <w:rsid w:val="00723512"/>
    <w:pPr>
      <w:keepNext/>
      <w:numPr>
        <w:numId w:val="12"/>
      </w:numPr>
      <w:spacing w:line="480" w:lineRule="auto"/>
      <w:jc w:val="center"/>
      <w:outlineLvl w:val="0"/>
    </w:pPr>
    <w:rPr>
      <w:rFonts w:cs="Arial"/>
      <w:b/>
      <w:bCs/>
      <w:kern w:val="32"/>
      <w:sz w:val="32"/>
      <w:szCs w:val="32"/>
    </w:rPr>
  </w:style>
  <w:style w:type="paragraph" w:styleId="Heading2">
    <w:name w:val="heading 2"/>
    <w:basedOn w:val="Normal"/>
    <w:next w:val="BodyText"/>
    <w:qFormat/>
    <w:rsid w:val="00723512"/>
    <w:pPr>
      <w:keepNext/>
      <w:numPr>
        <w:ilvl w:val="1"/>
        <w:numId w:val="12"/>
      </w:numPr>
      <w:spacing w:line="480" w:lineRule="auto"/>
      <w:jc w:val="center"/>
      <w:outlineLvl w:val="1"/>
    </w:pPr>
    <w:rPr>
      <w:b/>
      <w:bCs/>
      <w:iCs/>
      <w:sz w:val="28"/>
      <w:szCs w:val="28"/>
    </w:rPr>
  </w:style>
  <w:style w:type="paragraph" w:styleId="Heading3">
    <w:name w:val="heading 3"/>
    <w:basedOn w:val="Normal"/>
    <w:next w:val="BodyText"/>
    <w:qFormat/>
    <w:rsid w:val="00AD2102"/>
    <w:pPr>
      <w:keepNext/>
      <w:numPr>
        <w:ilvl w:val="2"/>
        <w:numId w:val="12"/>
      </w:numPr>
      <w:spacing w:line="480" w:lineRule="auto"/>
      <w:outlineLvl w:val="2"/>
    </w:pPr>
    <w:rPr>
      <w:rFonts w:cs="Arial"/>
      <w:b/>
      <w:kern w:val="32"/>
      <w:sz w:val="26"/>
      <w:szCs w:val="26"/>
    </w:rPr>
  </w:style>
  <w:style w:type="paragraph" w:styleId="Heading4">
    <w:name w:val="heading 4"/>
    <w:basedOn w:val="Normal"/>
    <w:next w:val="BodyText"/>
    <w:link w:val="Heading4Char"/>
    <w:qFormat/>
    <w:rsid w:val="00CD3480"/>
    <w:pPr>
      <w:numPr>
        <w:ilvl w:val="3"/>
        <w:numId w:val="12"/>
      </w:numPr>
      <w:spacing w:line="480" w:lineRule="auto"/>
      <w:ind w:firstLine="720"/>
      <w:outlineLvl w:val="3"/>
    </w:pPr>
    <w:rPr>
      <w:b/>
      <w:bCs/>
      <w:szCs w:val="28"/>
    </w:rPr>
  </w:style>
  <w:style w:type="paragraph" w:styleId="Heading5">
    <w:name w:val="heading 5"/>
    <w:basedOn w:val="Normal"/>
    <w:next w:val="BodyText"/>
    <w:link w:val="Heading5Char"/>
    <w:qFormat/>
    <w:rsid w:val="000208DD"/>
    <w:pPr>
      <w:keepNext/>
      <w:numPr>
        <w:ilvl w:val="4"/>
        <w:numId w:val="12"/>
      </w:numPr>
      <w:spacing w:line="480" w:lineRule="auto"/>
      <w:ind w:firstLine="720"/>
      <w:outlineLvl w:val="4"/>
    </w:pPr>
    <w:rPr>
      <w:rFonts w:cs="Arial"/>
      <w:b/>
      <w:bCs/>
      <w:i/>
      <w:iCs/>
      <w:kern w:val="32"/>
      <w:szCs w:val="26"/>
    </w:rPr>
  </w:style>
  <w:style w:type="paragraph" w:styleId="Heading6">
    <w:name w:val="heading 6"/>
    <w:basedOn w:val="Heading1"/>
    <w:next w:val="BodyText"/>
    <w:qFormat/>
    <w:rsid w:val="000852A0"/>
    <w:pPr>
      <w:numPr>
        <w:ilvl w:val="5"/>
        <w:numId w:val="11"/>
      </w:numPr>
      <w:outlineLvl w:val="5"/>
    </w:pPr>
    <w:rPr>
      <w:bCs w:val="0"/>
      <w:szCs w:val="22"/>
    </w:rPr>
  </w:style>
  <w:style w:type="paragraph" w:styleId="Heading7">
    <w:name w:val="heading 7"/>
    <w:basedOn w:val="Normal"/>
    <w:next w:val="BodyText"/>
    <w:qFormat/>
    <w:rsid w:val="00BF3DFA"/>
    <w:pPr>
      <w:numPr>
        <w:ilvl w:val="6"/>
        <w:numId w:val="12"/>
      </w:numPr>
      <w:spacing w:line="480" w:lineRule="auto"/>
      <w:jc w:val="center"/>
      <w:outlineLvl w:val="6"/>
    </w:pPr>
    <w:rPr>
      <w:b/>
      <w:sz w:val="28"/>
    </w:rPr>
  </w:style>
  <w:style w:type="paragraph" w:styleId="Heading8">
    <w:name w:val="heading 8"/>
    <w:basedOn w:val="Normal"/>
    <w:next w:val="BodyText"/>
    <w:qFormat/>
    <w:rsid w:val="00B97DD4"/>
    <w:pPr>
      <w:numPr>
        <w:ilvl w:val="7"/>
        <w:numId w:val="12"/>
      </w:numPr>
      <w:spacing w:before="240"/>
      <w:jc w:val="center"/>
      <w:outlineLvl w:val="7"/>
    </w:pPr>
    <w:rPr>
      <w:b/>
      <w:i/>
      <w:iCs/>
      <w:sz w:val="26"/>
    </w:rPr>
  </w:style>
  <w:style w:type="paragraph" w:styleId="Heading9">
    <w:name w:val="heading 9"/>
    <w:basedOn w:val="Normal"/>
    <w:next w:val="BodyText"/>
    <w:qFormat/>
    <w:rsid w:val="00B97DD4"/>
    <w:pPr>
      <w:numPr>
        <w:ilvl w:val="8"/>
        <w:numId w:val="12"/>
      </w:numPr>
      <w:spacing w:before="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12F0B"/>
    <w:pPr>
      <w:spacing w:after="120" w:line="240" w:lineRule="auto"/>
    </w:pPr>
    <w:rPr>
      <w:b/>
      <w:bCs/>
      <w:szCs w:val="20"/>
    </w:rPr>
  </w:style>
  <w:style w:type="paragraph" w:customStyle="1" w:styleId="TitlePage">
    <w:name w:val="Title Page"/>
    <w:pPr>
      <w:jc w:val="center"/>
    </w:pPr>
    <w:rPr>
      <w:sz w:val="24"/>
    </w:rPr>
  </w:style>
  <w:style w:type="paragraph" w:customStyle="1" w:styleId="TitlePageRightAlign">
    <w:name w:val="Title Page Right Align"/>
    <w:basedOn w:val="TitlePage"/>
    <w:pPr>
      <w:jc w:val="right"/>
    </w:pPr>
  </w:style>
  <w:style w:type="paragraph" w:customStyle="1" w:styleId="PageHeading">
    <w:name w:val="Page Heading"/>
    <w:basedOn w:val="TitlePage"/>
    <w:next w:val="BodyText"/>
    <w:rsid w:val="004E7DFC"/>
    <w:pPr>
      <w:keepNext/>
      <w:spacing w:line="480" w:lineRule="auto"/>
      <w:outlineLvl w:val="0"/>
    </w:pPr>
    <w:rPr>
      <w:b/>
      <w:sz w:val="32"/>
    </w:rPr>
  </w:style>
  <w:style w:type="paragraph" w:customStyle="1" w:styleId="PageHeadingTOC">
    <w:name w:val="Page Heading TOC"/>
    <w:basedOn w:val="PageHeading"/>
    <w:next w:val="BodyText"/>
    <w:rsid w:val="00EC1496"/>
  </w:style>
  <w:style w:type="paragraph" w:styleId="TOC1">
    <w:name w:val="toc 1"/>
    <w:basedOn w:val="Normal"/>
    <w:next w:val="Normal"/>
    <w:autoRedefine/>
    <w:uiPriority w:val="39"/>
    <w:rsid w:val="007A7231"/>
    <w:pPr>
      <w:tabs>
        <w:tab w:val="right" w:leader="dot" w:pos="9350"/>
      </w:tabs>
      <w:ind w:left="432" w:hanging="432"/>
    </w:pPr>
  </w:style>
  <w:style w:type="paragraph" w:styleId="BodyText">
    <w:name w:val="Body Text"/>
    <w:basedOn w:val="Normal"/>
    <w:link w:val="BodyTextChar"/>
    <w:rsid w:val="00255DE8"/>
    <w:pPr>
      <w:spacing w:line="480" w:lineRule="auto"/>
      <w:ind w:firstLine="720"/>
    </w:pPr>
  </w:style>
  <w:style w:type="paragraph" w:styleId="TOC2">
    <w:name w:val="toc 2"/>
    <w:basedOn w:val="Normal"/>
    <w:next w:val="Normal"/>
    <w:autoRedefine/>
    <w:uiPriority w:val="39"/>
    <w:pPr>
      <w:ind w:left="245"/>
    </w:pPr>
  </w:style>
  <w:style w:type="paragraph" w:styleId="TOC3">
    <w:name w:val="toc 3"/>
    <w:basedOn w:val="Normal"/>
    <w:next w:val="Normal"/>
    <w:autoRedefine/>
    <w:uiPriority w:val="39"/>
    <w:pPr>
      <w:ind w:left="475"/>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ableofFigures">
    <w:name w:val="table of figures"/>
    <w:basedOn w:val="Normal"/>
    <w:next w:val="Normal"/>
    <w:uiPriority w:val="99"/>
    <w:pPr>
      <w:ind w:left="475" w:hanging="475"/>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ButtonorMenuSelectionCharChar">
    <w:name w:val="Button or Menu Selection Char Char"/>
    <w:basedOn w:val="Normal"/>
    <w:autoRedefine/>
    <w:pPr>
      <w:tabs>
        <w:tab w:val="num" w:pos="720"/>
      </w:tabs>
      <w:spacing w:line="240" w:lineRule="auto"/>
      <w:ind w:left="720" w:hanging="360"/>
    </w:pPr>
    <w:rPr>
      <w:rFonts w:ascii="Arial" w:hAnsi="Arial" w:cs="Arial"/>
      <w:b/>
    </w:rPr>
  </w:style>
  <w:style w:type="character" w:customStyle="1" w:styleId="ButtonorMenuSelectionCharCharChar">
    <w:name w:val="Button or Menu Selection Char Char Char"/>
    <w:rPr>
      <w:rFonts w:ascii="Arial" w:hAnsi="Arial" w:cs="Arial"/>
      <w:b/>
      <w:sz w:val="24"/>
      <w:szCs w:val="24"/>
      <w:lang w:val="en-US" w:eastAsia="en-US" w:bidi="ar-SA"/>
    </w:rPr>
  </w:style>
  <w:style w:type="paragraph" w:customStyle="1" w:styleId="IntroText">
    <w:name w:val="Intro Text"/>
    <w:basedOn w:val="Normal"/>
    <w:pPr>
      <w:spacing w:line="240" w:lineRule="auto"/>
    </w:pPr>
    <w:rPr>
      <w:rFonts w:ascii="Arial" w:hAnsi="Arial"/>
    </w:rPr>
  </w:style>
  <w:style w:type="paragraph" w:customStyle="1" w:styleId="Text">
    <w:name w:val="Text"/>
    <w:pPr>
      <w:spacing w:line="360" w:lineRule="auto"/>
    </w:pPr>
    <w:rPr>
      <w:sz w:val="24"/>
    </w:rPr>
  </w:style>
  <w:style w:type="character" w:customStyle="1" w:styleId="TitlePageChar">
    <w:name w:val="Title Page Char"/>
    <w:rPr>
      <w:sz w:val="24"/>
      <w:lang w:val="en-US" w:eastAsia="en-US" w:bidi="ar-SA"/>
    </w:rPr>
  </w:style>
  <w:style w:type="character" w:customStyle="1" w:styleId="PageHeadingChar">
    <w:name w:val="Page Heading Char"/>
    <w:rPr>
      <w:b/>
      <w:sz w:val="32"/>
      <w:lang w:val="en-US" w:eastAsia="en-US" w:bidi="ar-SA"/>
    </w:rPr>
  </w:style>
  <w:style w:type="character" w:styleId="FollowedHyperlink">
    <w:name w:val="FollowedHyperlink"/>
    <w:rPr>
      <w:color w:val="800080"/>
      <w:u w:val="single"/>
    </w:rPr>
  </w:style>
  <w:style w:type="paragraph" w:styleId="Bibliography">
    <w:name w:val="Bibliography"/>
    <w:basedOn w:val="BodyText"/>
    <w:rsid w:val="00B138CC"/>
    <w:pPr>
      <w:spacing w:after="240" w:line="240" w:lineRule="auto"/>
      <w:ind w:left="720" w:hanging="720"/>
    </w:pPr>
  </w:style>
  <w:style w:type="character" w:styleId="CommentReference">
    <w:name w:val="annotation reference"/>
    <w:rsid w:val="00790CF1"/>
    <w:rPr>
      <w:sz w:val="16"/>
      <w:szCs w:val="16"/>
    </w:rPr>
  </w:style>
  <w:style w:type="paragraph" w:styleId="CommentText">
    <w:name w:val="annotation text"/>
    <w:basedOn w:val="Normal"/>
    <w:link w:val="CommentTextChar"/>
    <w:rsid w:val="00790CF1"/>
    <w:rPr>
      <w:sz w:val="20"/>
      <w:szCs w:val="20"/>
    </w:rPr>
  </w:style>
  <w:style w:type="character" w:customStyle="1" w:styleId="CommentTextChar">
    <w:name w:val="Comment Text Char"/>
    <w:basedOn w:val="DefaultParagraphFont"/>
    <w:link w:val="CommentText"/>
    <w:rsid w:val="00790CF1"/>
  </w:style>
  <w:style w:type="paragraph" w:styleId="CommentSubject">
    <w:name w:val="annotation subject"/>
    <w:basedOn w:val="CommentText"/>
    <w:next w:val="CommentText"/>
    <w:link w:val="CommentSubjectChar"/>
    <w:rsid w:val="00790CF1"/>
    <w:rPr>
      <w:b/>
      <w:bCs/>
    </w:rPr>
  </w:style>
  <w:style w:type="character" w:customStyle="1" w:styleId="CommentSubjectChar">
    <w:name w:val="Comment Subject Char"/>
    <w:link w:val="CommentSubject"/>
    <w:rsid w:val="00790CF1"/>
    <w:rPr>
      <w:b/>
      <w:bCs/>
    </w:rPr>
  </w:style>
  <w:style w:type="paragraph" w:styleId="BalloonText">
    <w:name w:val="Balloon Text"/>
    <w:basedOn w:val="Normal"/>
    <w:link w:val="BalloonTextChar"/>
    <w:rsid w:val="00790CF1"/>
    <w:pPr>
      <w:spacing w:line="240" w:lineRule="auto"/>
    </w:pPr>
    <w:rPr>
      <w:rFonts w:ascii="Tahoma" w:hAnsi="Tahoma" w:cs="Tahoma"/>
      <w:sz w:val="16"/>
      <w:szCs w:val="16"/>
    </w:rPr>
  </w:style>
  <w:style w:type="character" w:customStyle="1" w:styleId="BalloonTextChar">
    <w:name w:val="Balloon Text Char"/>
    <w:link w:val="BalloonText"/>
    <w:rsid w:val="00790CF1"/>
    <w:rPr>
      <w:rFonts w:ascii="Tahoma" w:hAnsi="Tahoma" w:cs="Tahoma"/>
      <w:sz w:val="16"/>
      <w:szCs w:val="16"/>
    </w:rPr>
  </w:style>
  <w:style w:type="paragraph" w:styleId="Revision">
    <w:name w:val="Revision"/>
    <w:hidden/>
    <w:uiPriority w:val="99"/>
    <w:semiHidden/>
    <w:rsid w:val="00243901"/>
    <w:rPr>
      <w:sz w:val="24"/>
      <w:szCs w:val="24"/>
    </w:rPr>
  </w:style>
  <w:style w:type="paragraph" w:styleId="DocumentMap">
    <w:name w:val="Document Map"/>
    <w:basedOn w:val="Normal"/>
    <w:link w:val="DocumentMapChar"/>
    <w:rsid w:val="002A5447"/>
    <w:rPr>
      <w:rFonts w:ascii="Tahoma" w:hAnsi="Tahoma" w:cs="Tahoma"/>
      <w:sz w:val="16"/>
      <w:szCs w:val="16"/>
    </w:rPr>
  </w:style>
  <w:style w:type="character" w:customStyle="1" w:styleId="DocumentMapChar">
    <w:name w:val="Document Map Char"/>
    <w:link w:val="DocumentMap"/>
    <w:rsid w:val="002A5447"/>
    <w:rPr>
      <w:rFonts w:ascii="Tahoma" w:hAnsi="Tahoma" w:cs="Tahoma"/>
      <w:sz w:val="16"/>
      <w:szCs w:val="16"/>
    </w:rPr>
  </w:style>
  <w:style w:type="paragraph" w:customStyle="1" w:styleId="TableText">
    <w:name w:val="Table Text"/>
    <w:basedOn w:val="Normal"/>
    <w:qFormat/>
    <w:rsid w:val="00C4144B"/>
    <w:pPr>
      <w:spacing w:before="60" w:after="60" w:line="240" w:lineRule="auto"/>
    </w:pPr>
  </w:style>
  <w:style w:type="paragraph" w:styleId="BlockText">
    <w:name w:val="Block Text"/>
    <w:basedOn w:val="Normal"/>
    <w:rsid w:val="00373EB9"/>
    <w:pPr>
      <w:spacing w:after="120"/>
      <w:ind w:left="1440" w:right="1440"/>
    </w:pPr>
  </w:style>
  <w:style w:type="paragraph" w:styleId="BodyText2">
    <w:name w:val="Body Text 2"/>
    <w:basedOn w:val="Normal"/>
    <w:link w:val="BodyText2Char"/>
    <w:rsid w:val="00373EB9"/>
    <w:pPr>
      <w:spacing w:after="120" w:line="480" w:lineRule="auto"/>
    </w:pPr>
  </w:style>
  <w:style w:type="character" w:customStyle="1" w:styleId="BodyText2Char">
    <w:name w:val="Body Text 2 Char"/>
    <w:link w:val="BodyText2"/>
    <w:rsid w:val="00373EB9"/>
    <w:rPr>
      <w:sz w:val="24"/>
      <w:szCs w:val="24"/>
    </w:rPr>
  </w:style>
  <w:style w:type="paragraph" w:styleId="BodyText3">
    <w:name w:val="Body Text 3"/>
    <w:basedOn w:val="Normal"/>
    <w:link w:val="BodyText3Char"/>
    <w:rsid w:val="00373EB9"/>
    <w:pPr>
      <w:spacing w:after="120"/>
    </w:pPr>
    <w:rPr>
      <w:sz w:val="16"/>
      <w:szCs w:val="16"/>
    </w:rPr>
  </w:style>
  <w:style w:type="character" w:customStyle="1" w:styleId="BodyText3Char">
    <w:name w:val="Body Text 3 Char"/>
    <w:link w:val="BodyText3"/>
    <w:rsid w:val="00373EB9"/>
    <w:rPr>
      <w:sz w:val="16"/>
      <w:szCs w:val="16"/>
    </w:rPr>
  </w:style>
  <w:style w:type="paragraph" w:styleId="BodyTextFirstIndent">
    <w:name w:val="Body Text First Indent"/>
    <w:basedOn w:val="BodyText"/>
    <w:link w:val="BodyTextFirstIndentChar"/>
    <w:rsid w:val="00373EB9"/>
    <w:pPr>
      <w:spacing w:after="120"/>
      <w:ind w:firstLine="210"/>
    </w:pPr>
  </w:style>
  <w:style w:type="character" w:customStyle="1" w:styleId="BodyTextChar">
    <w:name w:val="Body Text Char"/>
    <w:link w:val="BodyText"/>
    <w:rsid w:val="00255DE8"/>
    <w:rPr>
      <w:sz w:val="24"/>
      <w:szCs w:val="24"/>
    </w:rPr>
  </w:style>
  <w:style w:type="character" w:customStyle="1" w:styleId="BodyTextFirstIndentChar">
    <w:name w:val="Body Text First Indent Char"/>
    <w:basedOn w:val="BodyTextChar"/>
    <w:link w:val="BodyTextFirstIndent"/>
    <w:rsid w:val="00373EB9"/>
    <w:rPr>
      <w:sz w:val="24"/>
      <w:szCs w:val="24"/>
    </w:rPr>
  </w:style>
  <w:style w:type="paragraph" w:styleId="BodyTextIndent">
    <w:name w:val="Body Text Indent"/>
    <w:basedOn w:val="Normal"/>
    <w:link w:val="BodyTextIndentChar"/>
    <w:rsid w:val="00373EB9"/>
    <w:pPr>
      <w:spacing w:after="120"/>
      <w:ind w:left="360"/>
    </w:pPr>
  </w:style>
  <w:style w:type="character" w:customStyle="1" w:styleId="BodyTextIndentChar">
    <w:name w:val="Body Text Indent Char"/>
    <w:link w:val="BodyTextIndent"/>
    <w:rsid w:val="00373EB9"/>
    <w:rPr>
      <w:sz w:val="24"/>
      <w:szCs w:val="24"/>
    </w:rPr>
  </w:style>
  <w:style w:type="paragraph" w:styleId="BodyTextFirstIndent2">
    <w:name w:val="Body Text First Indent 2"/>
    <w:basedOn w:val="BodyTextIndent"/>
    <w:link w:val="BodyTextFirstIndent2Char"/>
    <w:rsid w:val="00373EB9"/>
    <w:pPr>
      <w:ind w:firstLine="210"/>
    </w:pPr>
  </w:style>
  <w:style w:type="character" w:customStyle="1" w:styleId="BodyTextFirstIndent2Char">
    <w:name w:val="Body Text First Indent 2 Char"/>
    <w:basedOn w:val="BodyTextIndentChar"/>
    <w:link w:val="BodyTextFirstIndent2"/>
    <w:rsid w:val="00373EB9"/>
    <w:rPr>
      <w:sz w:val="24"/>
      <w:szCs w:val="24"/>
    </w:rPr>
  </w:style>
  <w:style w:type="paragraph" w:styleId="BodyTextIndent2">
    <w:name w:val="Body Text Indent 2"/>
    <w:basedOn w:val="Normal"/>
    <w:link w:val="BodyTextIndent2Char"/>
    <w:rsid w:val="00373EB9"/>
    <w:pPr>
      <w:spacing w:after="120" w:line="480" w:lineRule="auto"/>
      <w:ind w:left="360"/>
    </w:pPr>
  </w:style>
  <w:style w:type="character" w:customStyle="1" w:styleId="BodyTextIndent2Char">
    <w:name w:val="Body Text Indent 2 Char"/>
    <w:link w:val="BodyTextIndent2"/>
    <w:rsid w:val="00373EB9"/>
    <w:rPr>
      <w:sz w:val="24"/>
      <w:szCs w:val="24"/>
    </w:rPr>
  </w:style>
  <w:style w:type="paragraph" w:styleId="BodyTextIndent3">
    <w:name w:val="Body Text Indent 3"/>
    <w:basedOn w:val="Normal"/>
    <w:link w:val="BodyTextIndent3Char"/>
    <w:rsid w:val="00373EB9"/>
    <w:pPr>
      <w:spacing w:after="120"/>
      <w:ind w:left="360"/>
    </w:pPr>
    <w:rPr>
      <w:sz w:val="16"/>
      <w:szCs w:val="16"/>
    </w:rPr>
  </w:style>
  <w:style w:type="character" w:customStyle="1" w:styleId="BodyTextIndent3Char">
    <w:name w:val="Body Text Indent 3 Char"/>
    <w:link w:val="BodyTextIndent3"/>
    <w:rsid w:val="00373EB9"/>
    <w:rPr>
      <w:sz w:val="16"/>
      <w:szCs w:val="16"/>
    </w:rPr>
  </w:style>
  <w:style w:type="paragraph" w:styleId="Closing">
    <w:name w:val="Closing"/>
    <w:basedOn w:val="Normal"/>
    <w:link w:val="ClosingChar"/>
    <w:rsid w:val="00373EB9"/>
    <w:pPr>
      <w:ind w:left="4320"/>
    </w:pPr>
  </w:style>
  <w:style w:type="character" w:customStyle="1" w:styleId="ClosingChar">
    <w:name w:val="Closing Char"/>
    <w:link w:val="Closing"/>
    <w:rsid w:val="00373EB9"/>
    <w:rPr>
      <w:sz w:val="24"/>
      <w:szCs w:val="24"/>
    </w:rPr>
  </w:style>
  <w:style w:type="paragraph" w:styleId="Date">
    <w:name w:val="Date"/>
    <w:basedOn w:val="Normal"/>
    <w:next w:val="Normal"/>
    <w:link w:val="DateChar"/>
    <w:rsid w:val="00373EB9"/>
  </w:style>
  <w:style w:type="character" w:customStyle="1" w:styleId="DateChar">
    <w:name w:val="Date Char"/>
    <w:link w:val="Date"/>
    <w:rsid w:val="00373EB9"/>
    <w:rPr>
      <w:sz w:val="24"/>
      <w:szCs w:val="24"/>
    </w:rPr>
  </w:style>
  <w:style w:type="paragraph" w:styleId="E-mailSignature">
    <w:name w:val="E-mail Signature"/>
    <w:basedOn w:val="Normal"/>
    <w:link w:val="E-mailSignatureChar"/>
    <w:rsid w:val="00373EB9"/>
  </w:style>
  <w:style w:type="character" w:customStyle="1" w:styleId="E-mailSignatureChar">
    <w:name w:val="E-mail Signature Char"/>
    <w:link w:val="E-mailSignature"/>
    <w:rsid w:val="00373EB9"/>
    <w:rPr>
      <w:sz w:val="24"/>
      <w:szCs w:val="24"/>
    </w:rPr>
  </w:style>
  <w:style w:type="paragraph" w:styleId="EndnoteText">
    <w:name w:val="endnote text"/>
    <w:basedOn w:val="Normal"/>
    <w:link w:val="EndnoteTextChar"/>
    <w:rsid w:val="00373EB9"/>
    <w:rPr>
      <w:sz w:val="20"/>
      <w:szCs w:val="20"/>
    </w:rPr>
  </w:style>
  <w:style w:type="character" w:customStyle="1" w:styleId="EndnoteTextChar">
    <w:name w:val="Endnote Text Char"/>
    <w:basedOn w:val="DefaultParagraphFont"/>
    <w:link w:val="EndnoteText"/>
    <w:rsid w:val="00373EB9"/>
  </w:style>
  <w:style w:type="paragraph" w:styleId="EnvelopeAddress">
    <w:name w:val="envelope address"/>
    <w:basedOn w:val="Normal"/>
    <w:rsid w:val="00373EB9"/>
    <w:pPr>
      <w:framePr w:w="7920" w:h="1980" w:hRule="exact" w:hSpace="180" w:wrap="auto" w:hAnchor="page" w:xAlign="center" w:yAlign="bottom"/>
      <w:ind w:left="2880"/>
    </w:pPr>
    <w:rPr>
      <w:rFonts w:ascii="Cambria" w:hAnsi="Cambria"/>
    </w:rPr>
  </w:style>
  <w:style w:type="paragraph" w:styleId="EnvelopeReturn">
    <w:name w:val="envelope return"/>
    <w:basedOn w:val="Normal"/>
    <w:rsid w:val="00373EB9"/>
    <w:rPr>
      <w:rFonts w:ascii="Cambria" w:hAnsi="Cambria"/>
      <w:sz w:val="20"/>
      <w:szCs w:val="20"/>
    </w:rPr>
  </w:style>
  <w:style w:type="paragraph" w:styleId="FootnoteText">
    <w:name w:val="footnote text"/>
    <w:basedOn w:val="Normal"/>
    <w:link w:val="FootnoteTextChar"/>
    <w:rsid w:val="00373EB9"/>
    <w:rPr>
      <w:sz w:val="20"/>
      <w:szCs w:val="20"/>
    </w:rPr>
  </w:style>
  <w:style w:type="character" w:customStyle="1" w:styleId="FootnoteTextChar">
    <w:name w:val="Footnote Text Char"/>
    <w:basedOn w:val="DefaultParagraphFont"/>
    <w:link w:val="FootnoteText"/>
    <w:rsid w:val="00373EB9"/>
  </w:style>
  <w:style w:type="paragraph" w:styleId="HTMLAddress">
    <w:name w:val="HTML Address"/>
    <w:basedOn w:val="Normal"/>
    <w:link w:val="HTMLAddressChar"/>
    <w:rsid w:val="00373EB9"/>
    <w:rPr>
      <w:i/>
      <w:iCs/>
    </w:rPr>
  </w:style>
  <w:style w:type="character" w:customStyle="1" w:styleId="HTMLAddressChar">
    <w:name w:val="HTML Address Char"/>
    <w:link w:val="HTMLAddress"/>
    <w:rsid w:val="00373EB9"/>
    <w:rPr>
      <w:i/>
      <w:iCs/>
      <w:sz w:val="24"/>
      <w:szCs w:val="24"/>
    </w:rPr>
  </w:style>
  <w:style w:type="paragraph" w:styleId="HTMLPreformatted">
    <w:name w:val="HTML Preformatted"/>
    <w:basedOn w:val="Normal"/>
    <w:link w:val="HTMLPreformattedChar"/>
    <w:rsid w:val="00373EB9"/>
    <w:rPr>
      <w:rFonts w:ascii="Courier New" w:hAnsi="Courier New" w:cs="Courier New"/>
      <w:sz w:val="20"/>
      <w:szCs w:val="20"/>
    </w:rPr>
  </w:style>
  <w:style w:type="character" w:customStyle="1" w:styleId="HTMLPreformattedChar">
    <w:name w:val="HTML Preformatted Char"/>
    <w:link w:val="HTMLPreformatted"/>
    <w:rsid w:val="00373EB9"/>
    <w:rPr>
      <w:rFonts w:ascii="Courier New" w:hAnsi="Courier New" w:cs="Courier New"/>
    </w:rPr>
  </w:style>
  <w:style w:type="paragraph" w:styleId="Index1">
    <w:name w:val="index 1"/>
    <w:basedOn w:val="Normal"/>
    <w:next w:val="Normal"/>
    <w:autoRedefine/>
    <w:rsid w:val="00373EB9"/>
    <w:pPr>
      <w:ind w:left="240" w:hanging="240"/>
    </w:pPr>
  </w:style>
  <w:style w:type="paragraph" w:styleId="Index2">
    <w:name w:val="index 2"/>
    <w:basedOn w:val="Normal"/>
    <w:next w:val="Normal"/>
    <w:autoRedefine/>
    <w:rsid w:val="00373EB9"/>
    <w:pPr>
      <w:ind w:left="480" w:hanging="240"/>
    </w:pPr>
  </w:style>
  <w:style w:type="paragraph" w:styleId="Index3">
    <w:name w:val="index 3"/>
    <w:basedOn w:val="Normal"/>
    <w:next w:val="Normal"/>
    <w:autoRedefine/>
    <w:rsid w:val="00373EB9"/>
    <w:pPr>
      <w:ind w:left="720" w:hanging="240"/>
    </w:pPr>
  </w:style>
  <w:style w:type="paragraph" w:styleId="Index4">
    <w:name w:val="index 4"/>
    <w:basedOn w:val="Normal"/>
    <w:next w:val="Normal"/>
    <w:autoRedefine/>
    <w:rsid w:val="00373EB9"/>
    <w:pPr>
      <w:ind w:left="960" w:hanging="240"/>
    </w:pPr>
  </w:style>
  <w:style w:type="paragraph" w:styleId="Index5">
    <w:name w:val="index 5"/>
    <w:basedOn w:val="Normal"/>
    <w:next w:val="Normal"/>
    <w:autoRedefine/>
    <w:rsid w:val="00373EB9"/>
    <w:pPr>
      <w:ind w:left="1200" w:hanging="240"/>
    </w:pPr>
  </w:style>
  <w:style w:type="paragraph" w:styleId="Index6">
    <w:name w:val="index 6"/>
    <w:basedOn w:val="Normal"/>
    <w:next w:val="Normal"/>
    <w:autoRedefine/>
    <w:rsid w:val="00373EB9"/>
    <w:pPr>
      <w:ind w:left="1440" w:hanging="240"/>
    </w:pPr>
  </w:style>
  <w:style w:type="paragraph" w:styleId="Index7">
    <w:name w:val="index 7"/>
    <w:basedOn w:val="Normal"/>
    <w:next w:val="Normal"/>
    <w:autoRedefine/>
    <w:rsid w:val="00373EB9"/>
    <w:pPr>
      <w:ind w:left="1680" w:hanging="240"/>
    </w:pPr>
  </w:style>
  <w:style w:type="paragraph" w:styleId="Index8">
    <w:name w:val="index 8"/>
    <w:basedOn w:val="Normal"/>
    <w:next w:val="Normal"/>
    <w:autoRedefine/>
    <w:rsid w:val="00FA2E97"/>
    <w:pPr>
      <w:spacing w:before="240"/>
      <w:ind w:left="1930" w:hanging="245"/>
    </w:pPr>
  </w:style>
  <w:style w:type="paragraph" w:styleId="Index9">
    <w:name w:val="index 9"/>
    <w:basedOn w:val="Normal"/>
    <w:next w:val="Normal"/>
    <w:autoRedefine/>
    <w:rsid w:val="00373EB9"/>
    <w:pPr>
      <w:ind w:left="2160" w:hanging="240"/>
    </w:pPr>
  </w:style>
  <w:style w:type="paragraph" w:styleId="IndexHeading">
    <w:name w:val="index heading"/>
    <w:basedOn w:val="Normal"/>
    <w:next w:val="Index1"/>
    <w:rsid w:val="00373EB9"/>
    <w:rPr>
      <w:rFonts w:ascii="Cambria" w:hAnsi="Cambria"/>
      <w:b/>
      <w:bCs/>
    </w:rPr>
  </w:style>
  <w:style w:type="paragraph" w:styleId="IntenseQuote">
    <w:name w:val="Intense Quote"/>
    <w:basedOn w:val="Normal"/>
    <w:next w:val="Normal"/>
    <w:link w:val="IntenseQuoteChar"/>
    <w:uiPriority w:val="30"/>
    <w:qFormat/>
    <w:rsid w:val="00373EB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73EB9"/>
    <w:rPr>
      <w:b/>
      <w:bCs/>
      <w:i/>
      <w:iCs/>
      <w:color w:val="4F81BD"/>
      <w:sz w:val="24"/>
      <w:szCs w:val="24"/>
    </w:rPr>
  </w:style>
  <w:style w:type="paragraph" w:styleId="List">
    <w:name w:val="List"/>
    <w:basedOn w:val="Normal"/>
    <w:rsid w:val="00373EB9"/>
    <w:pPr>
      <w:ind w:left="360" w:hanging="360"/>
      <w:contextualSpacing/>
    </w:pPr>
  </w:style>
  <w:style w:type="paragraph" w:styleId="List2">
    <w:name w:val="List 2"/>
    <w:basedOn w:val="Normal"/>
    <w:rsid w:val="00373EB9"/>
    <w:pPr>
      <w:ind w:left="720" w:hanging="360"/>
      <w:contextualSpacing/>
    </w:pPr>
  </w:style>
  <w:style w:type="paragraph" w:styleId="List3">
    <w:name w:val="List 3"/>
    <w:basedOn w:val="Normal"/>
    <w:rsid w:val="00373EB9"/>
    <w:pPr>
      <w:ind w:left="1080" w:hanging="360"/>
      <w:contextualSpacing/>
    </w:pPr>
  </w:style>
  <w:style w:type="paragraph" w:styleId="List4">
    <w:name w:val="List 4"/>
    <w:basedOn w:val="Normal"/>
    <w:rsid w:val="00373EB9"/>
    <w:pPr>
      <w:ind w:left="1440" w:hanging="360"/>
      <w:contextualSpacing/>
    </w:pPr>
  </w:style>
  <w:style w:type="paragraph" w:styleId="List5">
    <w:name w:val="List 5"/>
    <w:basedOn w:val="Normal"/>
    <w:rsid w:val="00373EB9"/>
    <w:pPr>
      <w:ind w:left="1800" w:hanging="360"/>
      <w:contextualSpacing/>
    </w:pPr>
  </w:style>
  <w:style w:type="paragraph" w:styleId="ListBullet">
    <w:name w:val="List Bullet"/>
    <w:basedOn w:val="Normal"/>
    <w:rsid w:val="00373EB9"/>
    <w:pPr>
      <w:numPr>
        <w:numId w:val="1"/>
      </w:numPr>
      <w:contextualSpacing/>
    </w:pPr>
  </w:style>
  <w:style w:type="paragraph" w:styleId="ListBullet2">
    <w:name w:val="List Bullet 2"/>
    <w:basedOn w:val="Normal"/>
    <w:rsid w:val="00373EB9"/>
    <w:pPr>
      <w:numPr>
        <w:numId w:val="2"/>
      </w:numPr>
      <w:contextualSpacing/>
    </w:pPr>
  </w:style>
  <w:style w:type="paragraph" w:styleId="ListBullet3">
    <w:name w:val="List Bullet 3"/>
    <w:basedOn w:val="Normal"/>
    <w:rsid w:val="00373EB9"/>
    <w:pPr>
      <w:numPr>
        <w:numId w:val="3"/>
      </w:numPr>
      <w:contextualSpacing/>
    </w:pPr>
  </w:style>
  <w:style w:type="paragraph" w:styleId="ListBullet4">
    <w:name w:val="List Bullet 4"/>
    <w:basedOn w:val="Normal"/>
    <w:rsid w:val="00373EB9"/>
    <w:pPr>
      <w:numPr>
        <w:numId w:val="4"/>
      </w:numPr>
      <w:contextualSpacing/>
    </w:pPr>
  </w:style>
  <w:style w:type="paragraph" w:styleId="ListBullet5">
    <w:name w:val="List Bullet 5"/>
    <w:basedOn w:val="Normal"/>
    <w:rsid w:val="00373EB9"/>
    <w:pPr>
      <w:numPr>
        <w:numId w:val="5"/>
      </w:numPr>
      <w:contextualSpacing/>
    </w:pPr>
  </w:style>
  <w:style w:type="paragraph" w:styleId="ListContinue">
    <w:name w:val="List Continue"/>
    <w:basedOn w:val="Normal"/>
    <w:rsid w:val="00373EB9"/>
    <w:pPr>
      <w:spacing w:after="120"/>
      <w:ind w:left="360"/>
      <w:contextualSpacing/>
    </w:pPr>
  </w:style>
  <w:style w:type="paragraph" w:styleId="ListContinue2">
    <w:name w:val="List Continue 2"/>
    <w:basedOn w:val="Normal"/>
    <w:rsid w:val="00373EB9"/>
    <w:pPr>
      <w:spacing w:after="120"/>
      <w:ind w:left="720"/>
      <w:contextualSpacing/>
    </w:pPr>
  </w:style>
  <w:style w:type="paragraph" w:styleId="ListContinue3">
    <w:name w:val="List Continue 3"/>
    <w:basedOn w:val="Normal"/>
    <w:rsid w:val="00373EB9"/>
    <w:pPr>
      <w:spacing w:after="120"/>
      <w:ind w:left="1080"/>
      <w:contextualSpacing/>
    </w:pPr>
  </w:style>
  <w:style w:type="paragraph" w:styleId="ListContinue4">
    <w:name w:val="List Continue 4"/>
    <w:basedOn w:val="Normal"/>
    <w:rsid w:val="00373EB9"/>
    <w:pPr>
      <w:spacing w:after="120"/>
      <w:ind w:left="1440"/>
      <w:contextualSpacing/>
    </w:pPr>
  </w:style>
  <w:style w:type="paragraph" w:styleId="ListContinue5">
    <w:name w:val="List Continue 5"/>
    <w:basedOn w:val="Normal"/>
    <w:rsid w:val="00373EB9"/>
    <w:pPr>
      <w:spacing w:after="120"/>
      <w:ind w:left="1800"/>
      <w:contextualSpacing/>
    </w:pPr>
  </w:style>
  <w:style w:type="paragraph" w:styleId="ListNumber">
    <w:name w:val="List Number"/>
    <w:basedOn w:val="Normal"/>
    <w:rsid w:val="00373EB9"/>
    <w:pPr>
      <w:numPr>
        <w:numId w:val="6"/>
      </w:numPr>
      <w:contextualSpacing/>
    </w:pPr>
  </w:style>
  <w:style w:type="paragraph" w:styleId="ListNumber2">
    <w:name w:val="List Number 2"/>
    <w:basedOn w:val="Normal"/>
    <w:rsid w:val="00373EB9"/>
    <w:pPr>
      <w:numPr>
        <w:numId w:val="7"/>
      </w:numPr>
      <w:contextualSpacing/>
    </w:pPr>
  </w:style>
  <w:style w:type="paragraph" w:styleId="ListNumber3">
    <w:name w:val="List Number 3"/>
    <w:basedOn w:val="Normal"/>
    <w:rsid w:val="00373EB9"/>
    <w:pPr>
      <w:numPr>
        <w:numId w:val="8"/>
      </w:numPr>
      <w:contextualSpacing/>
    </w:pPr>
  </w:style>
  <w:style w:type="paragraph" w:styleId="ListNumber4">
    <w:name w:val="List Number 4"/>
    <w:basedOn w:val="Normal"/>
    <w:rsid w:val="00373EB9"/>
    <w:pPr>
      <w:numPr>
        <w:numId w:val="9"/>
      </w:numPr>
      <w:contextualSpacing/>
    </w:pPr>
  </w:style>
  <w:style w:type="paragraph" w:styleId="ListNumber5">
    <w:name w:val="List Number 5"/>
    <w:basedOn w:val="Normal"/>
    <w:rsid w:val="00373EB9"/>
    <w:pPr>
      <w:numPr>
        <w:numId w:val="10"/>
      </w:numPr>
      <w:contextualSpacing/>
    </w:pPr>
  </w:style>
  <w:style w:type="paragraph" w:styleId="ListParagraph">
    <w:name w:val="List Paragraph"/>
    <w:basedOn w:val="Normal"/>
    <w:uiPriority w:val="34"/>
    <w:qFormat/>
    <w:rsid w:val="00373EB9"/>
    <w:pPr>
      <w:ind w:left="720"/>
    </w:pPr>
  </w:style>
  <w:style w:type="paragraph" w:styleId="MacroText">
    <w:name w:val="macro"/>
    <w:link w:val="MacroTextChar"/>
    <w:rsid w:val="00373EB9"/>
    <w:pPr>
      <w:tabs>
        <w:tab w:val="left" w:pos="480"/>
        <w:tab w:val="left" w:pos="960"/>
        <w:tab w:val="left" w:pos="1440"/>
        <w:tab w:val="left" w:pos="1920"/>
        <w:tab w:val="left" w:pos="2400"/>
        <w:tab w:val="left" w:pos="2880"/>
        <w:tab w:val="left" w:pos="3360"/>
        <w:tab w:val="left" w:pos="3840"/>
        <w:tab w:val="left" w:pos="4320"/>
      </w:tabs>
      <w:spacing w:line="360" w:lineRule="auto"/>
      <w:ind w:firstLine="720"/>
    </w:pPr>
    <w:rPr>
      <w:rFonts w:ascii="Courier New" w:hAnsi="Courier New" w:cs="Courier New"/>
    </w:rPr>
  </w:style>
  <w:style w:type="character" w:customStyle="1" w:styleId="MacroTextChar">
    <w:name w:val="Macro Text Char"/>
    <w:link w:val="MacroText"/>
    <w:rsid w:val="00373EB9"/>
    <w:rPr>
      <w:rFonts w:ascii="Courier New" w:hAnsi="Courier New" w:cs="Courier New"/>
      <w:lang w:val="en-US" w:eastAsia="en-US" w:bidi="ar-SA"/>
    </w:rPr>
  </w:style>
  <w:style w:type="paragraph" w:styleId="MessageHeader">
    <w:name w:val="Message Header"/>
    <w:basedOn w:val="Normal"/>
    <w:link w:val="MessageHeaderChar"/>
    <w:rsid w:val="00373E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373EB9"/>
    <w:rPr>
      <w:rFonts w:ascii="Cambria" w:eastAsia="Times New Roman" w:hAnsi="Cambria" w:cs="Times New Roman"/>
      <w:sz w:val="24"/>
      <w:szCs w:val="24"/>
      <w:shd w:val="pct20" w:color="auto" w:fill="auto"/>
    </w:rPr>
  </w:style>
  <w:style w:type="paragraph" w:styleId="NoSpacing">
    <w:name w:val="No Spacing"/>
    <w:uiPriority w:val="1"/>
    <w:qFormat/>
    <w:rsid w:val="00373EB9"/>
    <w:pPr>
      <w:ind w:firstLine="720"/>
    </w:pPr>
    <w:rPr>
      <w:sz w:val="24"/>
      <w:szCs w:val="24"/>
    </w:rPr>
  </w:style>
  <w:style w:type="paragraph" w:styleId="NormalWeb">
    <w:name w:val="Normal (Web)"/>
    <w:basedOn w:val="Normal"/>
    <w:uiPriority w:val="99"/>
    <w:rsid w:val="00373EB9"/>
  </w:style>
  <w:style w:type="paragraph" w:styleId="NormalIndent">
    <w:name w:val="Normal Indent"/>
    <w:basedOn w:val="Normal"/>
    <w:rsid w:val="00373EB9"/>
    <w:pPr>
      <w:ind w:left="720"/>
    </w:pPr>
  </w:style>
  <w:style w:type="paragraph" w:styleId="NoteHeading">
    <w:name w:val="Note Heading"/>
    <w:basedOn w:val="Normal"/>
    <w:next w:val="Normal"/>
    <w:link w:val="NoteHeadingChar"/>
    <w:rsid w:val="00373EB9"/>
  </w:style>
  <w:style w:type="character" w:customStyle="1" w:styleId="NoteHeadingChar">
    <w:name w:val="Note Heading Char"/>
    <w:link w:val="NoteHeading"/>
    <w:rsid w:val="00373EB9"/>
    <w:rPr>
      <w:sz w:val="24"/>
      <w:szCs w:val="24"/>
    </w:rPr>
  </w:style>
  <w:style w:type="paragraph" w:styleId="PlainText">
    <w:name w:val="Plain Text"/>
    <w:basedOn w:val="Normal"/>
    <w:link w:val="PlainTextChar"/>
    <w:rsid w:val="00373EB9"/>
    <w:rPr>
      <w:rFonts w:ascii="Courier New" w:hAnsi="Courier New" w:cs="Courier New"/>
      <w:sz w:val="20"/>
      <w:szCs w:val="20"/>
    </w:rPr>
  </w:style>
  <w:style w:type="character" w:customStyle="1" w:styleId="PlainTextChar">
    <w:name w:val="Plain Text Char"/>
    <w:link w:val="PlainText"/>
    <w:rsid w:val="00373EB9"/>
    <w:rPr>
      <w:rFonts w:ascii="Courier New" w:hAnsi="Courier New" w:cs="Courier New"/>
    </w:rPr>
  </w:style>
  <w:style w:type="paragraph" w:styleId="Quote">
    <w:name w:val="Quote"/>
    <w:basedOn w:val="Normal"/>
    <w:next w:val="Normal"/>
    <w:link w:val="QuoteChar"/>
    <w:uiPriority w:val="29"/>
    <w:qFormat/>
    <w:rsid w:val="00373EB9"/>
    <w:rPr>
      <w:i/>
      <w:iCs/>
      <w:color w:val="000000"/>
    </w:rPr>
  </w:style>
  <w:style w:type="character" w:customStyle="1" w:styleId="QuoteChar">
    <w:name w:val="Quote Char"/>
    <w:link w:val="Quote"/>
    <w:uiPriority w:val="29"/>
    <w:rsid w:val="00373EB9"/>
    <w:rPr>
      <w:i/>
      <w:iCs/>
      <w:color w:val="000000"/>
      <w:sz w:val="24"/>
      <w:szCs w:val="24"/>
    </w:rPr>
  </w:style>
  <w:style w:type="paragraph" w:styleId="Salutation">
    <w:name w:val="Salutation"/>
    <w:basedOn w:val="Normal"/>
    <w:next w:val="Normal"/>
    <w:link w:val="SalutationChar"/>
    <w:rsid w:val="00373EB9"/>
  </w:style>
  <w:style w:type="character" w:customStyle="1" w:styleId="SalutationChar">
    <w:name w:val="Salutation Char"/>
    <w:link w:val="Salutation"/>
    <w:rsid w:val="00373EB9"/>
    <w:rPr>
      <w:sz w:val="24"/>
      <w:szCs w:val="24"/>
    </w:rPr>
  </w:style>
  <w:style w:type="paragraph" w:styleId="Signature">
    <w:name w:val="Signature"/>
    <w:basedOn w:val="Normal"/>
    <w:link w:val="SignatureChar"/>
    <w:rsid w:val="00373EB9"/>
    <w:pPr>
      <w:ind w:left="4320"/>
    </w:pPr>
  </w:style>
  <w:style w:type="character" w:customStyle="1" w:styleId="SignatureChar">
    <w:name w:val="Signature Char"/>
    <w:link w:val="Signature"/>
    <w:rsid w:val="00373EB9"/>
    <w:rPr>
      <w:sz w:val="24"/>
      <w:szCs w:val="24"/>
    </w:rPr>
  </w:style>
  <w:style w:type="paragraph" w:styleId="Subtitle">
    <w:name w:val="Subtitle"/>
    <w:basedOn w:val="Normal"/>
    <w:next w:val="Normal"/>
    <w:link w:val="SubtitleChar"/>
    <w:qFormat/>
    <w:rsid w:val="00373EB9"/>
    <w:pPr>
      <w:spacing w:after="60"/>
      <w:jc w:val="center"/>
      <w:outlineLvl w:val="1"/>
    </w:pPr>
    <w:rPr>
      <w:rFonts w:ascii="Cambria" w:hAnsi="Cambria"/>
    </w:rPr>
  </w:style>
  <w:style w:type="character" w:customStyle="1" w:styleId="SubtitleChar">
    <w:name w:val="Subtitle Char"/>
    <w:link w:val="Subtitle"/>
    <w:rsid w:val="00373EB9"/>
    <w:rPr>
      <w:rFonts w:ascii="Cambria" w:eastAsia="Times New Roman" w:hAnsi="Cambria" w:cs="Times New Roman"/>
      <w:sz w:val="24"/>
      <w:szCs w:val="24"/>
    </w:rPr>
  </w:style>
  <w:style w:type="paragraph" w:styleId="TableofAuthorities">
    <w:name w:val="table of authorities"/>
    <w:basedOn w:val="Normal"/>
    <w:next w:val="Normal"/>
    <w:rsid w:val="00373EB9"/>
    <w:pPr>
      <w:ind w:left="240" w:hanging="240"/>
    </w:pPr>
  </w:style>
  <w:style w:type="paragraph" w:styleId="Title">
    <w:name w:val="Title"/>
    <w:basedOn w:val="Normal"/>
    <w:next w:val="Normal"/>
    <w:link w:val="TitleChar"/>
    <w:qFormat/>
    <w:rsid w:val="00373EB9"/>
    <w:pPr>
      <w:spacing w:before="240" w:after="60"/>
      <w:jc w:val="center"/>
      <w:outlineLvl w:val="0"/>
    </w:pPr>
    <w:rPr>
      <w:rFonts w:ascii="Cambria" w:hAnsi="Cambria"/>
      <w:b/>
      <w:bCs/>
      <w:kern w:val="28"/>
      <w:sz w:val="32"/>
      <w:szCs w:val="32"/>
    </w:rPr>
  </w:style>
  <w:style w:type="character" w:customStyle="1" w:styleId="TitleChar">
    <w:name w:val="Title Char"/>
    <w:link w:val="Title"/>
    <w:rsid w:val="00373EB9"/>
    <w:rPr>
      <w:rFonts w:ascii="Cambria" w:eastAsia="Times New Roman" w:hAnsi="Cambria" w:cs="Times New Roman"/>
      <w:b/>
      <w:bCs/>
      <w:kern w:val="28"/>
      <w:sz w:val="32"/>
      <w:szCs w:val="32"/>
    </w:rPr>
  </w:style>
  <w:style w:type="paragraph" w:styleId="TOAHeading">
    <w:name w:val="toa heading"/>
    <w:basedOn w:val="Normal"/>
    <w:next w:val="Normal"/>
    <w:rsid w:val="00373EB9"/>
    <w:pPr>
      <w:spacing w:before="120"/>
    </w:pPr>
    <w:rPr>
      <w:rFonts w:ascii="Cambria" w:hAnsi="Cambria"/>
      <w:b/>
      <w:bCs/>
    </w:rPr>
  </w:style>
  <w:style w:type="paragraph" w:styleId="TOCHeading">
    <w:name w:val="TOC Heading"/>
    <w:basedOn w:val="Heading1"/>
    <w:next w:val="Normal"/>
    <w:uiPriority w:val="39"/>
    <w:qFormat/>
    <w:rsid w:val="00373EB9"/>
    <w:pPr>
      <w:numPr>
        <w:numId w:val="0"/>
      </w:numPr>
      <w:spacing w:before="240" w:after="60"/>
      <w:ind w:firstLine="720"/>
      <w:jc w:val="left"/>
      <w:outlineLvl w:val="9"/>
    </w:pPr>
    <w:rPr>
      <w:rFonts w:ascii="Cambria" w:hAnsi="Cambria" w:cs="Times New Roman"/>
    </w:rPr>
  </w:style>
  <w:style w:type="character" w:customStyle="1" w:styleId="FooterChar">
    <w:name w:val="Footer Char"/>
    <w:link w:val="Footer"/>
    <w:uiPriority w:val="99"/>
    <w:rsid w:val="00C36C16"/>
    <w:rPr>
      <w:sz w:val="24"/>
      <w:szCs w:val="24"/>
    </w:rPr>
  </w:style>
  <w:style w:type="paragraph" w:customStyle="1" w:styleId="TableNote">
    <w:name w:val="Table Note"/>
    <w:basedOn w:val="Normal"/>
    <w:next w:val="BodyText"/>
    <w:qFormat/>
    <w:rsid w:val="002069ED"/>
    <w:pPr>
      <w:spacing w:before="60" w:after="240" w:line="240" w:lineRule="auto"/>
    </w:pPr>
    <w:rPr>
      <w:sz w:val="20"/>
    </w:rPr>
  </w:style>
  <w:style w:type="character" w:customStyle="1" w:styleId="Heading5Char">
    <w:name w:val="Heading 5 Char"/>
    <w:basedOn w:val="DefaultParagraphFont"/>
    <w:link w:val="Heading5"/>
    <w:rsid w:val="000208DD"/>
    <w:rPr>
      <w:rFonts w:cs="Arial"/>
      <w:b/>
      <w:bCs/>
      <w:i/>
      <w:iCs/>
      <w:kern w:val="32"/>
      <w:sz w:val="24"/>
      <w:szCs w:val="26"/>
    </w:rPr>
  </w:style>
  <w:style w:type="character" w:customStyle="1" w:styleId="Heading4Char">
    <w:name w:val="Heading 4 Char"/>
    <w:basedOn w:val="DefaultParagraphFont"/>
    <w:link w:val="Heading4"/>
    <w:rsid w:val="00CD3480"/>
    <w:rPr>
      <w:b/>
      <w:bCs/>
      <w:sz w:val="24"/>
      <w:szCs w:val="28"/>
    </w:rPr>
  </w:style>
  <w:style w:type="character" w:customStyle="1" w:styleId="HeaderChar">
    <w:name w:val="Header Char"/>
    <w:basedOn w:val="DefaultParagraphFont"/>
    <w:link w:val="Header"/>
    <w:uiPriority w:val="99"/>
    <w:rsid w:val="002E21C1"/>
    <w:rPr>
      <w:sz w:val="24"/>
      <w:szCs w:val="24"/>
    </w:rPr>
  </w:style>
  <w:style w:type="character" w:customStyle="1" w:styleId="Heading1Char">
    <w:name w:val="Heading 1 Char"/>
    <w:basedOn w:val="DefaultParagraphFont"/>
    <w:link w:val="Heading1"/>
    <w:rsid w:val="00645596"/>
    <w:rPr>
      <w:rFonts w:cs="Arial"/>
      <w:b/>
      <w:bCs/>
      <w:kern w:val="32"/>
      <w:sz w:val="32"/>
      <w:szCs w:val="32"/>
    </w:rPr>
  </w:style>
  <w:style w:type="paragraph" w:customStyle="1" w:styleId="Default">
    <w:name w:val="Default"/>
    <w:rsid w:val="00B90F24"/>
    <w:pPr>
      <w:autoSpaceDE w:val="0"/>
      <w:autoSpaceDN w:val="0"/>
      <w:adjustRightInd w:val="0"/>
    </w:pPr>
    <w:rPr>
      <w:rFonts w:ascii="Verdana" w:hAnsi="Verdana" w:cs="Verdana"/>
      <w:color w:val="000000"/>
      <w:sz w:val="24"/>
      <w:szCs w:val="24"/>
      <w:lang w:val="en-CA"/>
    </w:rPr>
  </w:style>
  <w:style w:type="table" w:styleId="TableGrid">
    <w:name w:val="Table Grid"/>
    <w:basedOn w:val="TableNormal"/>
    <w:rsid w:val="000D0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
    <w:name w:val="Table Bullet"/>
    <w:basedOn w:val="Normal"/>
    <w:rsid w:val="0088579E"/>
    <w:pPr>
      <w:numPr>
        <w:numId w:val="17"/>
      </w:numPr>
      <w:spacing w:before="40" w:after="40" w:line="240" w:lineRule="auto"/>
    </w:pPr>
    <w:rPr>
      <w:rFonts w:ascii="Arial" w:eastAsia="Times New Roman" w:hAnsi="Arial"/>
      <w:sz w:val="20"/>
      <w:szCs w:val="20"/>
    </w:rPr>
  </w:style>
  <w:style w:type="character" w:customStyle="1" w:styleId="apple-converted-space">
    <w:name w:val="apple-converted-space"/>
    <w:basedOn w:val="DefaultParagraphFont"/>
    <w:rsid w:val="00EA03DE"/>
  </w:style>
  <w:style w:type="character" w:styleId="Emphasis">
    <w:name w:val="Emphasis"/>
    <w:basedOn w:val="DefaultParagraphFont"/>
    <w:uiPriority w:val="20"/>
    <w:qFormat/>
    <w:rsid w:val="00655AB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13FF6"/>
    <w:pPr>
      <w:spacing w:line="360" w:lineRule="auto"/>
    </w:pPr>
    <w:rPr>
      <w:sz w:val="24"/>
      <w:szCs w:val="24"/>
    </w:rPr>
  </w:style>
  <w:style w:type="paragraph" w:styleId="Heading1">
    <w:name w:val="heading 1"/>
    <w:basedOn w:val="Normal"/>
    <w:next w:val="BodyText"/>
    <w:link w:val="Heading1Char"/>
    <w:qFormat/>
    <w:rsid w:val="00723512"/>
    <w:pPr>
      <w:keepNext/>
      <w:numPr>
        <w:numId w:val="12"/>
      </w:numPr>
      <w:spacing w:line="480" w:lineRule="auto"/>
      <w:jc w:val="center"/>
      <w:outlineLvl w:val="0"/>
    </w:pPr>
    <w:rPr>
      <w:rFonts w:cs="Arial"/>
      <w:b/>
      <w:bCs/>
      <w:kern w:val="32"/>
      <w:sz w:val="32"/>
      <w:szCs w:val="32"/>
    </w:rPr>
  </w:style>
  <w:style w:type="paragraph" w:styleId="Heading2">
    <w:name w:val="heading 2"/>
    <w:basedOn w:val="Normal"/>
    <w:next w:val="BodyText"/>
    <w:qFormat/>
    <w:rsid w:val="00723512"/>
    <w:pPr>
      <w:keepNext/>
      <w:numPr>
        <w:ilvl w:val="1"/>
        <w:numId w:val="12"/>
      </w:numPr>
      <w:spacing w:line="480" w:lineRule="auto"/>
      <w:jc w:val="center"/>
      <w:outlineLvl w:val="1"/>
    </w:pPr>
    <w:rPr>
      <w:b/>
      <w:bCs/>
      <w:iCs/>
      <w:sz w:val="28"/>
      <w:szCs w:val="28"/>
    </w:rPr>
  </w:style>
  <w:style w:type="paragraph" w:styleId="Heading3">
    <w:name w:val="heading 3"/>
    <w:basedOn w:val="Normal"/>
    <w:next w:val="BodyText"/>
    <w:qFormat/>
    <w:rsid w:val="00AD2102"/>
    <w:pPr>
      <w:keepNext/>
      <w:numPr>
        <w:ilvl w:val="2"/>
        <w:numId w:val="12"/>
      </w:numPr>
      <w:spacing w:line="480" w:lineRule="auto"/>
      <w:outlineLvl w:val="2"/>
    </w:pPr>
    <w:rPr>
      <w:rFonts w:cs="Arial"/>
      <w:b/>
      <w:kern w:val="32"/>
      <w:sz w:val="26"/>
      <w:szCs w:val="26"/>
    </w:rPr>
  </w:style>
  <w:style w:type="paragraph" w:styleId="Heading4">
    <w:name w:val="heading 4"/>
    <w:basedOn w:val="Normal"/>
    <w:next w:val="BodyText"/>
    <w:link w:val="Heading4Char"/>
    <w:qFormat/>
    <w:rsid w:val="00CD3480"/>
    <w:pPr>
      <w:numPr>
        <w:ilvl w:val="3"/>
        <w:numId w:val="12"/>
      </w:numPr>
      <w:spacing w:line="480" w:lineRule="auto"/>
      <w:ind w:firstLine="720"/>
      <w:outlineLvl w:val="3"/>
    </w:pPr>
    <w:rPr>
      <w:b/>
      <w:bCs/>
      <w:szCs w:val="28"/>
    </w:rPr>
  </w:style>
  <w:style w:type="paragraph" w:styleId="Heading5">
    <w:name w:val="heading 5"/>
    <w:basedOn w:val="Normal"/>
    <w:next w:val="BodyText"/>
    <w:link w:val="Heading5Char"/>
    <w:qFormat/>
    <w:rsid w:val="000208DD"/>
    <w:pPr>
      <w:keepNext/>
      <w:numPr>
        <w:ilvl w:val="4"/>
        <w:numId w:val="12"/>
      </w:numPr>
      <w:spacing w:line="480" w:lineRule="auto"/>
      <w:ind w:firstLine="720"/>
      <w:outlineLvl w:val="4"/>
    </w:pPr>
    <w:rPr>
      <w:rFonts w:cs="Arial"/>
      <w:b/>
      <w:bCs/>
      <w:i/>
      <w:iCs/>
      <w:kern w:val="32"/>
      <w:szCs w:val="26"/>
    </w:rPr>
  </w:style>
  <w:style w:type="paragraph" w:styleId="Heading6">
    <w:name w:val="heading 6"/>
    <w:basedOn w:val="Heading1"/>
    <w:next w:val="BodyText"/>
    <w:qFormat/>
    <w:rsid w:val="000852A0"/>
    <w:pPr>
      <w:numPr>
        <w:ilvl w:val="5"/>
        <w:numId w:val="11"/>
      </w:numPr>
      <w:outlineLvl w:val="5"/>
    </w:pPr>
    <w:rPr>
      <w:bCs w:val="0"/>
      <w:szCs w:val="22"/>
    </w:rPr>
  </w:style>
  <w:style w:type="paragraph" w:styleId="Heading7">
    <w:name w:val="heading 7"/>
    <w:basedOn w:val="Normal"/>
    <w:next w:val="BodyText"/>
    <w:qFormat/>
    <w:rsid w:val="00BF3DFA"/>
    <w:pPr>
      <w:numPr>
        <w:ilvl w:val="6"/>
        <w:numId w:val="12"/>
      </w:numPr>
      <w:spacing w:line="480" w:lineRule="auto"/>
      <w:jc w:val="center"/>
      <w:outlineLvl w:val="6"/>
    </w:pPr>
    <w:rPr>
      <w:b/>
      <w:sz w:val="28"/>
    </w:rPr>
  </w:style>
  <w:style w:type="paragraph" w:styleId="Heading8">
    <w:name w:val="heading 8"/>
    <w:basedOn w:val="Normal"/>
    <w:next w:val="BodyText"/>
    <w:qFormat/>
    <w:rsid w:val="00B97DD4"/>
    <w:pPr>
      <w:numPr>
        <w:ilvl w:val="7"/>
        <w:numId w:val="12"/>
      </w:numPr>
      <w:spacing w:before="240"/>
      <w:jc w:val="center"/>
      <w:outlineLvl w:val="7"/>
    </w:pPr>
    <w:rPr>
      <w:b/>
      <w:i/>
      <w:iCs/>
      <w:sz w:val="26"/>
    </w:rPr>
  </w:style>
  <w:style w:type="paragraph" w:styleId="Heading9">
    <w:name w:val="heading 9"/>
    <w:basedOn w:val="Normal"/>
    <w:next w:val="BodyText"/>
    <w:qFormat/>
    <w:rsid w:val="00B97DD4"/>
    <w:pPr>
      <w:numPr>
        <w:ilvl w:val="8"/>
        <w:numId w:val="12"/>
      </w:numPr>
      <w:spacing w:before="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12F0B"/>
    <w:pPr>
      <w:spacing w:after="120" w:line="240" w:lineRule="auto"/>
    </w:pPr>
    <w:rPr>
      <w:b/>
      <w:bCs/>
      <w:szCs w:val="20"/>
    </w:rPr>
  </w:style>
  <w:style w:type="paragraph" w:customStyle="1" w:styleId="TitlePage">
    <w:name w:val="Title Page"/>
    <w:pPr>
      <w:jc w:val="center"/>
    </w:pPr>
    <w:rPr>
      <w:sz w:val="24"/>
    </w:rPr>
  </w:style>
  <w:style w:type="paragraph" w:customStyle="1" w:styleId="TitlePageRightAlign">
    <w:name w:val="Title Page Right Align"/>
    <w:basedOn w:val="TitlePage"/>
    <w:pPr>
      <w:jc w:val="right"/>
    </w:pPr>
  </w:style>
  <w:style w:type="paragraph" w:customStyle="1" w:styleId="PageHeading">
    <w:name w:val="Page Heading"/>
    <w:basedOn w:val="TitlePage"/>
    <w:next w:val="BodyText"/>
    <w:rsid w:val="004E7DFC"/>
    <w:pPr>
      <w:keepNext/>
      <w:spacing w:line="480" w:lineRule="auto"/>
      <w:outlineLvl w:val="0"/>
    </w:pPr>
    <w:rPr>
      <w:b/>
      <w:sz w:val="32"/>
    </w:rPr>
  </w:style>
  <w:style w:type="paragraph" w:customStyle="1" w:styleId="PageHeadingTOC">
    <w:name w:val="Page Heading TOC"/>
    <w:basedOn w:val="PageHeading"/>
    <w:next w:val="BodyText"/>
    <w:rsid w:val="00EC1496"/>
  </w:style>
  <w:style w:type="paragraph" w:styleId="TOC1">
    <w:name w:val="toc 1"/>
    <w:basedOn w:val="Normal"/>
    <w:next w:val="Normal"/>
    <w:autoRedefine/>
    <w:uiPriority w:val="39"/>
    <w:rsid w:val="007A7231"/>
    <w:pPr>
      <w:tabs>
        <w:tab w:val="right" w:leader="dot" w:pos="9350"/>
      </w:tabs>
      <w:ind w:left="432" w:hanging="432"/>
    </w:pPr>
  </w:style>
  <w:style w:type="paragraph" w:styleId="BodyText">
    <w:name w:val="Body Text"/>
    <w:basedOn w:val="Normal"/>
    <w:link w:val="BodyTextChar"/>
    <w:rsid w:val="00255DE8"/>
    <w:pPr>
      <w:spacing w:line="480" w:lineRule="auto"/>
      <w:ind w:firstLine="720"/>
    </w:pPr>
  </w:style>
  <w:style w:type="paragraph" w:styleId="TOC2">
    <w:name w:val="toc 2"/>
    <w:basedOn w:val="Normal"/>
    <w:next w:val="Normal"/>
    <w:autoRedefine/>
    <w:uiPriority w:val="39"/>
    <w:pPr>
      <w:ind w:left="245"/>
    </w:pPr>
  </w:style>
  <w:style w:type="paragraph" w:styleId="TOC3">
    <w:name w:val="toc 3"/>
    <w:basedOn w:val="Normal"/>
    <w:next w:val="Normal"/>
    <w:autoRedefine/>
    <w:uiPriority w:val="39"/>
    <w:pPr>
      <w:ind w:left="475"/>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ableofFigures">
    <w:name w:val="table of figures"/>
    <w:basedOn w:val="Normal"/>
    <w:next w:val="Normal"/>
    <w:uiPriority w:val="99"/>
    <w:pPr>
      <w:ind w:left="475" w:hanging="475"/>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ButtonorMenuSelectionCharChar">
    <w:name w:val="Button or Menu Selection Char Char"/>
    <w:basedOn w:val="Normal"/>
    <w:autoRedefine/>
    <w:pPr>
      <w:tabs>
        <w:tab w:val="num" w:pos="720"/>
      </w:tabs>
      <w:spacing w:line="240" w:lineRule="auto"/>
      <w:ind w:left="720" w:hanging="360"/>
    </w:pPr>
    <w:rPr>
      <w:rFonts w:ascii="Arial" w:hAnsi="Arial" w:cs="Arial"/>
      <w:b/>
    </w:rPr>
  </w:style>
  <w:style w:type="character" w:customStyle="1" w:styleId="ButtonorMenuSelectionCharCharChar">
    <w:name w:val="Button or Menu Selection Char Char Char"/>
    <w:rPr>
      <w:rFonts w:ascii="Arial" w:hAnsi="Arial" w:cs="Arial"/>
      <w:b/>
      <w:sz w:val="24"/>
      <w:szCs w:val="24"/>
      <w:lang w:val="en-US" w:eastAsia="en-US" w:bidi="ar-SA"/>
    </w:rPr>
  </w:style>
  <w:style w:type="paragraph" w:customStyle="1" w:styleId="IntroText">
    <w:name w:val="Intro Text"/>
    <w:basedOn w:val="Normal"/>
    <w:pPr>
      <w:spacing w:line="240" w:lineRule="auto"/>
    </w:pPr>
    <w:rPr>
      <w:rFonts w:ascii="Arial" w:hAnsi="Arial"/>
    </w:rPr>
  </w:style>
  <w:style w:type="paragraph" w:customStyle="1" w:styleId="Text">
    <w:name w:val="Text"/>
    <w:pPr>
      <w:spacing w:line="360" w:lineRule="auto"/>
    </w:pPr>
    <w:rPr>
      <w:sz w:val="24"/>
    </w:rPr>
  </w:style>
  <w:style w:type="character" w:customStyle="1" w:styleId="TitlePageChar">
    <w:name w:val="Title Page Char"/>
    <w:rPr>
      <w:sz w:val="24"/>
      <w:lang w:val="en-US" w:eastAsia="en-US" w:bidi="ar-SA"/>
    </w:rPr>
  </w:style>
  <w:style w:type="character" w:customStyle="1" w:styleId="PageHeadingChar">
    <w:name w:val="Page Heading Char"/>
    <w:rPr>
      <w:b/>
      <w:sz w:val="32"/>
      <w:lang w:val="en-US" w:eastAsia="en-US" w:bidi="ar-SA"/>
    </w:rPr>
  </w:style>
  <w:style w:type="character" w:styleId="FollowedHyperlink">
    <w:name w:val="FollowedHyperlink"/>
    <w:rPr>
      <w:color w:val="800080"/>
      <w:u w:val="single"/>
    </w:rPr>
  </w:style>
  <w:style w:type="paragraph" w:styleId="Bibliography">
    <w:name w:val="Bibliography"/>
    <w:basedOn w:val="BodyText"/>
    <w:rsid w:val="00B138CC"/>
    <w:pPr>
      <w:spacing w:after="240" w:line="240" w:lineRule="auto"/>
      <w:ind w:left="720" w:hanging="720"/>
    </w:pPr>
  </w:style>
  <w:style w:type="character" w:styleId="CommentReference">
    <w:name w:val="annotation reference"/>
    <w:rsid w:val="00790CF1"/>
    <w:rPr>
      <w:sz w:val="16"/>
      <w:szCs w:val="16"/>
    </w:rPr>
  </w:style>
  <w:style w:type="paragraph" w:styleId="CommentText">
    <w:name w:val="annotation text"/>
    <w:basedOn w:val="Normal"/>
    <w:link w:val="CommentTextChar"/>
    <w:rsid w:val="00790CF1"/>
    <w:rPr>
      <w:sz w:val="20"/>
      <w:szCs w:val="20"/>
    </w:rPr>
  </w:style>
  <w:style w:type="character" w:customStyle="1" w:styleId="CommentTextChar">
    <w:name w:val="Comment Text Char"/>
    <w:basedOn w:val="DefaultParagraphFont"/>
    <w:link w:val="CommentText"/>
    <w:rsid w:val="00790CF1"/>
  </w:style>
  <w:style w:type="paragraph" w:styleId="CommentSubject">
    <w:name w:val="annotation subject"/>
    <w:basedOn w:val="CommentText"/>
    <w:next w:val="CommentText"/>
    <w:link w:val="CommentSubjectChar"/>
    <w:rsid w:val="00790CF1"/>
    <w:rPr>
      <w:b/>
      <w:bCs/>
    </w:rPr>
  </w:style>
  <w:style w:type="character" w:customStyle="1" w:styleId="CommentSubjectChar">
    <w:name w:val="Comment Subject Char"/>
    <w:link w:val="CommentSubject"/>
    <w:rsid w:val="00790CF1"/>
    <w:rPr>
      <w:b/>
      <w:bCs/>
    </w:rPr>
  </w:style>
  <w:style w:type="paragraph" w:styleId="BalloonText">
    <w:name w:val="Balloon Text"/>
    <w:basedOn w:val="Normal"/>
    <w:link w:val="BalloonTextChar"/>
    <w:rsid w:val="00790CF1"/>
    <w:pPr>
      <w:spacing w:line="240" w:lineRule="auto"/>
    </w:pPr>
    <w:rPr>
      <w:rFonts w:ascii="Tahoma" w:hAnsi="Tahoma" w:cs="Tahoma"/>
      <w:sz w:val="16"/>
      <w:szCs w:val="16"/>
    </w:rPr>
  </w:style>
  <w:style w:type="character" w:customStyle="1" w:styleId="BalloonTextChar">
    <w:name w:val="Balloon Text Char"/>
    <w:link w:val="BalloonText"/>
    <w:rsid w:val="00790CF1"/>
    <w:rPr>
      <w:rFonts w:ascii="Tahoma" w:hAnsi="Tahoma" w:cs="Tahoma"/>
      <w:sz w:val="16"/>
      <w:szCs w:val="16"/>
    </w:rPr>
  </w:style>
  <w:style w:type="paragraph" w:styleId="Revision">
    <w:name w:val="Revision"/>
    <w:hidden/>
    <w:uiPriority w:val="99"/>
    <w:semiHidden/>
    <w:rsid w:val="00243901"/>
    <w:rPr>
      <w:sz w:val="24"/>
      <w:szCs w:val="24"/>
    </w:rPr>
  </w:style>
  <w:style w:type="paragraph" w:styleId="DocumentMap">
    <w:name w:val="Document Map"/>
    <w:basedOn w:val="Normal"/>
    <w:link w:val="DocumentMapChar"/>
    <w:rsid w:val="002A5447"/>
    <w:rPr>
      <w:rFonts w:ascii="Tahoma" w:hAnsi="Tahoma" w:cs="Tahoma"/>
      <w:sz w:val="16"/>
      <w:szCs w:val="16"/>
    </w:rPr>
  </w:style>
  <w:style w:type="character" w:customStyle="1" w:styleId="DocumentMapChar">
    <w:name w:val="Document Map Char"/>
    <w:link w:val="DocumentMap"/>
    <w:rsid w:val="002A5447"/>
    <w:rPr>
      <w:rFonts w:ascii="Tahoma" w:hAnsi="Tahoma" w:cs="Tahoma"/>
      <w:sz w:val="16"/>
      <w:szCs w:val="16"/>
    </w:rPr>
  </w:style>
  <w:style w:type="paragraph" w:customStyle="1" w:styleId="TableText">
    <w:name w:val="Table Text"/>
    <w:basedOn w:val="Normal"/>
    <w:qFormat/>
    <w:rsid w:val="00C4144B"/>
    <w:pPr>
      <w:spacing w:before="60" w:after="60" w:line="240" w:lineRule="auto"/>
    </w:pPr>
  </w:style>
  <w:style w:type="paragraph" w:styleId="BlockText">
    <w:name w:val="Block Text"/>
    <w:basedOn w:val="Normal"/>
    <w:rsid w:val="00373EB9"/>
    <w:pPr>
      <w:spacing w:after="120"/>
      <w:ind w:left="1440" w:right="1440"/>
    </w:pPr>
  </w:style>
  <w:style w:type="paragraph" w:styleId="BodyText2">
    <w:name w:val="Body Text 2"/>
    <w:basedOn w:val="Normal"/>
    <w:link w:val="BodyText2Char"/>
    <w:rsid w:val="00373EB9"/>
    <w:pPr>
      <w:spacing w:after="120" w:line="480" w:lineRule="auto"/>
    </w:pPr>
  </w:style>
  <w:style w:type="character" w:customStyle="1" w:styleId="BodyText2Char">
    <w:name w:val="Body Text 2 Char"/>
    <w:link w:val="BodyText2"/>
    <w:rsid w:val="00373EB9"/>
    <w:rPr>
      <w:sz w:val="24"/>
      <w:szCs w:val="24"/>
    </w:rPr>
  </w:style>
  <w:style w:type="paragraph" w:styleId="BodyText3">
    <w:name w:val="Body Text 3"/>
    <w:basedOn w:val="Normal"/>
    <w:link w:val="BodyText3Char"/>
    <w:rsid w:val="00373EB9"/>
    <w:pPr>
      <w:spacing w:after="120"/>
    </w:pPr>
    <w:rPr>
      <w:sz w:val="16"/>
      <w:szCs w:val="16"/>
    </w:rPr>
  </w:style>
  <w:style w:type="character" w:customStyle="1" w:styleId="BodyText3Char">
    <w:name w:val="Body Text 3 Char"/>
    <w:link w:val="BodyText3"/>
    <w:rsid w:val="00373EB9"/>
    <w:rPr>
      <w:sz w:val="16"/>
      <w:szCs w:val="16"/>
    </w:rPr>
  </w:style>
  <w:style w:type="paragraph" w:styleId="BodyTextFirstIndent">
    <w:name w:val="Body Text First Indent"/>
    <w:basedOn w:val="BodyText"/>
    <w:link w:val="BodyTextFirstIndentChar"/>
    <w:rsid w:val="00373EB9"/>
    <w:pPr>
      <w:spacing w:after="120"/>
      <w:ind w:firstLine="210"/>
    </w:pPr>
  </w:style>
  <w:style w:type="character" w:customStyle="1" w:styleId="BodyTextChar">
    <w:name w:val="Body Text Char"/>
    <w:link w:val="BodyText"/>
    <w:rsid w:val="00255DE8"/>
    <w:rPr>
      <w:sz w:val="24"/>
      <w:szCs w:val="24"/>
    </w:rPr>
  </w:style>
  <w:style w:type="character" w:customStyle="1" w:styleId="BodyTextFirstIndentChar">
    <w:name w:val="Body Text First Indent Char"/>
    <w:basedOn w:val="BodyTextChar"/>
    <w:link w:val="BodyTextFirstIndent"/>
    <w:rsid w:val="00373EB9"/>
    <w:rPr>
      <w:sz w:val="24"/>
      <w:szCs w:val="24"/>
    </w:rPr>
  </w:style>
  <w:style w:type="paragraph" w:styleId="BodyTextIndent">
    <w:name w:val="Body Text Indent"/>
    <w:basedOn w:val="Normal"/>
    <w:link w:val="BodyTextIndentChar"/>
    <w:rsid w:val="00373EB9"/>
    <w:pPr>
      <w:spacing w:after="120"/>
      <w:ind w:left="360"/>
    </w:pPr>
  </w:style>
  <w:style w:type="character" w:customStyle="1" w:styleId="BodyTextIndentChar">
    <w:name w:val="Body Text Indent Char"/>
    <w:link w:val="BodyTextIndent"/>
    <w:rsid w:val="00373EB9"/>
    <w:rPr>
      <w:sz w:val="24"/>
      <w:szCs w:val="24"/>
    </w:rPr>
  </w:style>
  <w:style w:type="paragraph" w:styleId="BodyTextFirstIndent2">
    <w:name w:val="Body Text First Indent 2"/>
    <w:basedOn w:val="BodyTextIndent"/>
    <w:link w:val="BodyTextFirstIndent2Char"/>
    <w:rsid w:val="00373EB9"/>
    <w:pPr>
      <w:ind w:firstLine="210"/>
    </w:pPr>
  </w:style>
  <w:style w:type="character" w:customStyle="1" w:styleId="BodyTextFirstIndent2Char">
    <w:name w:val="Body Text First Indent 2 Char"/>
    <w:basedOn w:val="BodyTextIndentChar"/>
    <w:link w:val="BodyTextFirstIndent2"/>
    <w:rsid w:val="00373EB9"/>
    <w:rPr>
      <w:sz w:val="24"/>
      <w:szCs w:val="24"/>
    </w:rPr>
  </w:style>
  <w:style w:type="paragraph" w:styleId="BodyTextIndent2">
    <w:name w:val="Body Text Indent 2"/>
    <w:basedOn w:val="Normal"/>
    <w:link w:val="BodyTextIndent2Char"/>
    <w:rsid w:val="00373EB9"/>
    <w:pPr>
      <w:spacing w:after="120" w:line="480" w:lineRule="auto"/>
      <w:ind w:left="360"/>
    </w:pPr>
  </w:style>
  <w:style w:type="character" w:customStyle="1" w:styleId="BodyTextIndent2Char">
    <w:name w:val="Body Text Indent 2 Char"/>
    <w:link w:val="BodyTextIndent2"/>
    <w:rsid w:val="00373EB9"/>
    <w:rPr>
      <w:sz w:val="24"/>
      <w:szCs w:val="24"/>
    </w:rPr>
  </w:style>
  <w:style w:type="paragraph" w:styleId="BodyTextIndent3">
    <w:name w:val="Body Text Indent 3"/>
    <w:basedOn w:val="Normal"/>
    <w:link w:val="BodyTextIndent3Char"/>
    <w:rsid w:val="00373EB9"/>
    <w:pPr>
      <w:spacing w:after="120"/>
      <w:ind w:left="360"/>
    </w:pPr>
    <w:rPr>
      <w:sz w:val="16"/>
      <w:szCs w:val="16"/>
    </w:rPr>
  </w:style>
  <w:style w:type="character" w:customStyle="1" w:styleId="BodyTextIndent3Char">
    <w:name w:val="Body Text Indent 3 Char"/>
    <w:link w:val="BodyTextIndent3"/>
    <w:rsid w:val="00373EB9"/>
    <w:rPr>
      <w:sz w:val="16"/>
      <w:szCs w:val="16"/>
    </w:rPr>
  </w:style>
  <w:style w:type="paragraph" w:styleId="Closing">
    <w:name w:val="Closing"/>
    <w:basedOn w:val="Normal"/>
    <w:link w:val="ClosingChar"/>
    <w:rsid w:val="00373EB9"/>
    <w:pPr>
      <w:ind w:left="4320"/>
    </w:pPr>
  </w:style>
  <w:style w:type="character" w:customStyle="1" w:styleId="ClosingChar">
    <w:name w:val="Closing Char"/>
    <w:link w:val="Closing"/>
    <w:rsid w:val="00373EB9"/>
    <w:rPr>
      <w:sz w:val="24"/>
      <w:szCs w:val="24"/>
    </w:rPr>
  </w:style>
  <w:style w:type="paragraph" w:styleId="Date">
    <w:name w:val="Date"/>
    <w:basedOn w:val="Normal"/>
    <w:next w:val="Normal"/>
    <w:link w:val="DateChar"/>
    <w:rsid w:val="00373EB9"/>
  </w:style>
  <w:style w:type="character" w:customStyle="1" w:styleId="DateChar">
    <w:name w:val="Date Char"/>
    <w:link w:val="Date"/>
    <w:rsid w:val="00373EB9"/>
    <w:rPr>
      <w:sz w:val="24"/>
      <w:szCs w:val="24"/>
    </w:rPr>
  </w:style>
  <w:style w:type="paragraph" w:styleId="E-mailSignature">
    <w:name w:val="E-mail Signature"/>
    <w:basedOn w:val="Normal"/>
    <w:link w:val="E-mailSignatureChar"/>
    <w:rsid w:val="00373EB9"/>
  </w:style>
  <w:style w:type="character" w:customStyle="1" w:styleId="E-mailSignatureChar">
    <w:name w:val="E-mail Signature Char"/>
    <w:link w:val="E-mailSignature"/>
    <w:rsid w:val="00373EB9"/>
    <w:rPr>
      <w:sz w:val="24"/>
      <w:szCs w:val="24"/>
    </w:rPr>
  </w:style>
  <w:style w:type="paragraph" w:styleId="EndnoteText">
    <w:name w:val="endnote text"/>
    <w:basedOn w:val="Normal"/>
    <w:link w:val="EndnoteTextChar"/>
    <w:rsid w:val="00373EB9"/>
    <w:rPr>
      <w:sz w:val="20"/>
      <w:szCs w:val="20"/>
    </w:rPr>
  </w:style>
  <w:style w:type="character" w:customStyle="1" w:styleId="EndnoteTextChar">
    <w:name w:val="Endnote Text Char"/>
    <w:basedOn w:val="DefaultParagraphFont"/>
    <w:link w:val="EndnoteText"/>
    <w:rsid w:val="00373EB9"/>
  </w:style>
  <w:style w:type="paragraph" w:styleId="EnvelopeAddress">
    <w:name w:val="envelope address"/>
    <w:basedOn w:val="Normal"/>
    <w:rsid w:val="00373EB9"/>
    <w:pPr>
      <w:framePr w:w="7920" w:h="1980" w:hRule="exact" w:hSpace="180" w:wrap="auto" w:hAnchor="page" w:xAlign="center" w:yAlign="bottom"/>
      <w:ind w:left="2880"/>
    </w:pPr>
    <w:rPr>
      <w:rFonts w:ascii="Cambria" w:hAnsi="Cambria"/>
    </w:rPr>
  </w:style>
  <w:style w:type="paragraph" w:styleId="EnvelopeReturn">
    <w:name w:val="envelope return"/>
    <w:basedOn w:val="Normal"/>
    <w:rsid w:val="00373EB9"/>
    <w:rPr>
      <w:rFonts w:ascii="Cambria" w:hAnsi="Cambria"/>
      <w:sz w:val="20"/>
      <w:szCs w:val="20"/>
    </w:rPr>
  </w:style>
  <w:style w:type="paragraph" w:styleId="FootnoteText">
    <w:name w:val="footnote text"/>
    <w:basedOn w:val="Normal"/>
    <w:link w:val="FootnoteTextChar"/>
    <w:rsid w:val="00373EB9"/>
    <w:rPr>
      <w:sz w:val="20"/>
      <w:szCs w:val="20"/>
    </w:rPr>
  </w:style>
  <w:style w:type="character" w:customStyle="1" w:styleId="FootnoteTextChar">
    <w:name w:val="Footnote Text Char"/>
    <w:basedOn w:val="DefaultParagraphFont"/>
    <w:link w:val="FootnoteText"/>
    <w:rsid w:val="00373EB9"/>
  </w:style>
  <w:style w:type="paragraph" w:styleId="HTMLAddress">
    <w:name w:val="HTML Address"/>
    <w:basedOn w:val="Normal"/>
    <w:link w:val="HTMLAddressChar"/>
    <w:rsid w:val="00373EB9"/>
    <w:rPr>
      <w:i/>
      <w:iCs/>
    </w:rPr>
  </w:style>
  <w:style w:type="character" w:customStyle="1" w:styleId="HTMLAddressChar">
    <w:name w:val="HTML Address Char"/>
    <w:link w:val="HTMLAddress"/>
    <w:rsid w:val="00373EB9"/>
    <w:rPr>
      <w:i/>
      <w:iCs/>
      <w:sz w:val="24"/>
      <w:szCs w:val="24"/>
    </w:rPr>
  </w:style>
  <w:style w:type="paragraph" w:styleId="HTMLPreformatted">
    <w:name w:val="HTML Preformatted"/>
    <w:basedOn w:val="Normal"/>
    <w:link w:val="HTMLPreformattedChar"/>
    <w:rsid w:val="00373EB9"/>
    <w:rPr>
      <w:rFonts w:ascii="Courier New" w:hAnsi="Courier New" w:cs="Courier New"/>
      <w:sz w:val="20"/>
      <w:szCs w:val="20"/>
    </w:rPr>
  </w:style>
  <w:style w:type="character" w:customStyle="1" w:styleId="HTMLPreformattedChar">
    <w:name w:val="HTML Preformatted Char"/>
    <w:link w:val="HTMLPreformatted"/>
    <w:rsid w:val="00373EB9"/>
    <w:rPr>
      <w:rFonts w:ascii="Courier New" w:hAnsi="Courier New" w:cs="Courier New"/>
    </w:rPr>
  </w:style>
  <w:style w:type="paragraph" w:styleId="Index1">
    <w:name w:val="index 1"/>
    <w:basedOn w:val="Normal"/>
    <w:next w:val="Normal"/>
    <w:autoRedefine/>
    <w:rsid w:val="00373EB9"/>
    <w:pPr>
      <w:ind w:left="240" w:hanging="240"/>
    </w:pPr>
  </w:style>
  <w:style w:type="paragraph" w:styleId="Index2">
    <w:name w:val="index 2"/>
    <w:basedOn w:val="Normal"/>
    <w:next w:val="Normal"/>
    <w:autoRedefine/>
    <w:rsid w:val="00373EB9"/>
    <w:pPr>
      <w:ind w:left="480" w:hanging="240"/>
    </w:pPr>
  </w:style>
  <w:style w:type="paragraph" w:styleId="Index3">
    <w:name w:val="index 3"/>
    <w:basedOn w:val="Normal"/>
    <w:next w:val="Normal"/>
    <w:autoRedefine/>
    <w:rsid w:val="00373EB9"/>
    <w:pPr>
      <w:ind w:left="720" w:hanging="240"/>
    </w:pPr>
  </w:style>
  <w:style w:type="paragraph" w:styleId="Index4">
    <w:name w:val="index 4"/>
    <w:basedOn w:val="Normal"/>
    <w:next w:val="Normal"/>
    <w:autoRedefine/>
    <w:rsid w:val="00373EB9"/>
    <w:pPr>
      <w:ind w:left="960" w:hanging="240"/>
    </w:pPr>
  </w:style>
  <w:style w:type="paragraph" w:styleId="Index5">
    <w:name w:val="index 5"/>
    <w:basedOn w:val="Normal"/>
    <w:next w:val="Normal"/>
    <w:autoRedefine/>
    <w:rsid w:val="00373EB9"/>
    <w:pPr>
      <w:ind w:left="1200" w:hanging="240"/>
    </w:pPr>
  </w:style>
  <w:style w:type="paragraph" w:styleId="Index6">
    <w:name w:val="index 6"/>
    <w:basedOn w:val="Normal"/>
    <w:next w:val="Normal"/>
    <w:autoRedefine/>
    <w:rsid w:val="00373EB9"/>
    <w:pPr>
      <w:ind w:left="1440" w:hanging="240"/>
    </w:pPr>
  </w:style>
  <w:style w:type="paragraph" w:styleId="Index7">
    <w:name w:val="index 7"/>
    <w:basedOn w:val="Normal"/>
    <w:next w:val="Normal"/>
    <w:autoRedefine/>
    <w:rsid w:val="00373EB9"/>
    <w:pPr>
      <w:ind w:left="1680" w:hanging="240"/>
    </w:pPr>
  </w:style>
  <w:style w:type="paragraph" w:styleId="Index8">
    <w:name w:val="index 8"/>
    <w:basedOn w:val="Normal"/>
    <w:next w:val="Normal"/>
    <w:autoRedefine/>
    <w:rsid w:val="00FA2E97"/>
    <w:pPr>
      <w:spacing w:before="240"/>
      <w:ind w:left="1930" w:hanging="245"/>
    </w:pPr>
  </w:style>
  <w:style w:type="paragraph" w:styleId="Index9">
    <w:name w:val="index 9"/>
    <w:basedOn w:val="Normal"/>
    <w:next w:val="Normal"/>
    <w:autoRedefine/>
    <w:rsid w:val="00373EB9"/>
    <w:pPr>
      <w:ind w:left="2160" w:hanging="240"/>
    </w:pPr>
  </w:style>
  <w:style w:type="paragraph" w:styleId="IndexHeading">
    <w:name w:val="index heading"/>
    <w:basedOn w:val="Normal"/>
    <w:next w:val="Index1"/>
    <w:rsid w:val="00373EB9"/>
    <w:rPr>
      <w:rFonts w:ascii="Cambria" w:hAnsi="Cambria"/>
      <w:b/>
      <w:bCs/>
    </w:rPr>
  </w:style>
  <w:style w:type="paragraph" w:styleId="IntenseQuote">
    <w:name w:val="Intense Quote"/>
    <w:basedOn w:val="Normal"/>
    <w:next w:val="Normal"/>
    <w:link w:val="IntenseQuoteChar"/>
    <w:uiPriority w:val="30"/>
    <w:qFormat/>
    <w:rsid w:val="00373EB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73EB9"/>
    <w:rPr>
      <w:b/>
      <w:bCs/>
      <w:i/>
      <w:iCs/>
      <w:color w:val="4F81BD"/>
      <w:sz w:val="24"/>
      <w:szCs w:val="24"/>
    </w:rPr>
  </w:style>
  <w:style w:type="paragraph" w:styleId="List">
    <w:name w:val="List"/>
    <w:basedOn w:val="Normal"/>
    <w:rsid w:val="00373EB9"/>
    <w:pPr>
      <w:ind w:left="360" w:hanging="360"/>
      <w:contextualSpacing/>
    </w:pPr>
  </w:style>
  <w:style w:type="paragraph" w:styleId="List2">
    <w:name w:val="List 2"/>
    <w:basedOn w:val="Normal"/>
    <w:rsid w:val="00373EB9"/>
    <w:pPr>
      <w:ind w:left="720" w:hanging="360"/>
      <w:contextualSpacing/>
    </w:pPr>
  </w:style>
  <w:style w:type="paragraph" w:styleId="List3">
    <w:name w:val="List 3"/>
    <w:basedOn w:val="Normal"/>
    <w:rsid w:val="00373EB9"/>
    <w:pPr>
      <w:ind w:left="1080" w:hanging="360"/>
      <w:contextualSpacing/>
    </w:pPr>
  </w:style>
  <w:style w:type="paragraph" w:styleId="List4">
    <w:name w:val="List 4"/>
    <w:basedOn w:val="Normal"/>
    <w:rsid w:val="00373EB9"/>
    <w:pPr>
      <w:ind w:left="1440" w:hanging="360"/>
      <w:contextualSpacing/>
    </w:pPr>
  </w:style>
  <w:style w:type="paragraph" w:styleId="List5">
    <w:name w:val="List 5"/>
    <w:basedOn w:val="Normal"/>
    <w:rsid w:val="00373EB9"/>
    <w:pPr>
      <w:ind w:left="1800" w:hanging="360"/>
      <w:contextualSpacing/>
    </w:pPr>
  </w:style>
  <w:style w:type="paragraph" w:styleId="ListBullet">
    <w:name w:val="List Bullet"/>
    <w:basedOn w:val="Normal"/>
    <w:rsid w:val="00373EB9"/>
    <w:pPr>
      <w:numPr>
        <w:numId w:val="1"/>
      </w:numPr>
      <w:contextualSpacing/>
    </w:pPr>
  </w:style>
  <w:style w:type="paragraph" w:styleId="ListBullet2">
    <w:name w:val="List Bullet 2"/>
    <w:basedOn w:val="Normal"/>
    <w:rsid w:val="00373EB9"/>
    <w:pPr>
      <w:numPr>
        <w:numId w:val="2"/>
      </w:numPr>
      <w:contextualSpacing/>
    </w:pPr>
  </w:style>
  <w:style w:type="paragraph" w:styleId="ListBullet3">
    <w:name w:val="List Bullet 3"/>
    <w:basedOn w:val="Normal"/>
    <w:rsid w:val="00373EB9"/>
    <w:pPr>
      <w:numPr>
        <w:numId w:val="3"/>
      </w:numPr>
      <w:contextualSpacing/>
    </w:pPr>
  </w:style>
  <w:style w:type="paragraph" w:styleId="ListBullet4">
    <w:name w:val="List Bullet 4"/>
    <w:basedOn w:val="Normal"/>
    <w:rsid w:val="00373EB9"/>
    <w:pPr>
      <w:numPr>
        <w:numId w:val="4"/>
      </w:numPr>
      <w:contextualSpacing/>
    </w:pPr>
  </w:style>
  <w:style w:type="paragraph" w:styleId="ListBullet5">
    <w:name w:val="List Bullet 5"/>
    <w:basedOn w:val="Normal"/>
    <w:rsid w:val="00373EB9"/>
    <w:pPr>
      <w:numPr>
        <w:numId w:val="5"/>
      </w:numPr>
      <w:contextualSpacing/>
    </w:pPr>
  </w:style>
  <w:style w:type="paragraph" w:styleId="ListContinue">
    <w:name w:val="List Continue"/>
    <w:basedOn w:val="Normal"/>
    <w:rsid w:val="00373EB9"/>
    <w:pPr>
      <w:spacing w:after="120"/>
      <w:ind w:left="360"/>
      <w:contextualSpacing/>
    </w:pPr>
  </w:style>
  <w:style w:type="paragraph" w:styleId="ListContinue2">
    <w:name w:val="List Continue 2"/>
    <w:basedOn w:val="Normal"/>
    <w:rsid w:val="00373EB9"/>
    <w:pPr>
      <w:spacing w:after="120"/>
      <w:ind w:left="720"/>
      <w:contextualSpacing/>
    </w:pPr>
  </w:style>
  <w:style w:type="paragraph" w:styleId="ListContinue3">
    <w:name w:val="List Continue 3"/>
    <w:basedOn w:val="Normal"/>
    <w:rsid w:val="00373EB9"/>
    <w:pPr>
      <w:spacing w:after="120"/>
      <w:ind w:left="1080"/>
      <w:contextualSpacing/>
    </w:pPr>
  </w:style>
  <w:style w:type="paragraph" w:styleId="ListContinue4">
    <w:name w:val="List Continue 4"/>
    <w:basedOn w:val="Normal"/>
    <w:rsid w:val="00373EB9"/>
    <w:pPr>
      <w:spacing w:after="120"/>
      <w:ind w:left="1440"/>
      <w:contextualSpacing/>
    </w:pPr>
  </w:style>
  <w:style w:type="paragraph" w:styleId="ListContinue5">
    <w:name w:val="List Continue 5"/>
    <w:basedOn w:val="Normal"/>
    <w:rsid w:val="00373EB9"/>
    <w:pPr>
      <w:spacing w:after="120"/>
      <w:ind w:left="1800"/>
      <w:contextualSpacing/>
    </w:pPr>
  </w:style>
  <w:style w:type="paragraph" w:styleId="ListNumber">
    <w:name w:val="List Number"/>
    <w:basedOn w:val="Normal"/>
    <w:rsid w:val="00373EB9"/>
    <w:pPr>
      <w:numPr>
        <w:numId w:val="6"/>
      </w:numPr>
      <w:contextualSpacing/>
    </w:pPr>
  </w:style>
  <w:style w:type="paragraph" w:styleId="ListNumber2">
    <w:name w:val="List Number 2"/>
    <w:basedOn w:val="Normal"/>
    <w:rsid w:val="00373EB9"/>
    <w:pPr>
      <w:numPr>
        <w:numId w:val="7"/>
      </w:numPr>
      <w:contextualSpacing/>
    </w:pPr>
  </w:style>
  <w:style w:type="paragraph" w:styleId="ListNumber3">
    <w:name w:val="List Number 3"/>
    <w:basedOn w:val="Normal"/>
    <w:rsid w:val="00373EB9"/>
    <w:pPr>
      <w:numPr>
        <w:numId w:val="8"/>
      </w:numPr>
      <w:contextualSpacing/>
    </w:pPr>
  </w:style>
  <w:style w:type="paragraph" w:styleId="ListNumber4">
    <w:name w:val="List Number 4"/>
    <w:basedOn w:val="Normal"/>
    <w:rsid w:val="00373EB9"/>
    <w:pPr>
      <w:numPr>
        <w:numId w:val="9"/>
      </w:numPr>
      <w:contextualSpacing/>
    </w:pPr>
  </w:style>
  <w:style w:type="paragraph" w:styleId="ListNumber5">
    <w:name w:val="List Number 5"/>
    <w:basedOn w:val="Normal"/>
    <w:rsid w:val="00373EB9"/>
    <w:pPr>
      <w:numPr>
        <w:numId w:val="10"/>
      </w:numPr>
      <w:contextualSpacing/>
    </w:pPr>
  </w:style>
  <w:style w:type="paragraph" w:styleId="ListParagraph">
    <w:name w:val="List Paragraph"/>
    <w:basedOn w:val="Normal"/>
    <w:uiPriority w:val="34"/>
    <w:qFormat/>
    <w:rsid w:val="00373EB9"/>
    <w:pPr>
      <w:ind w:left="720"/>
    </w:pPr>
  </w:style>
  <w:style w:type="paragraph" w:styleId="MacroText">
    <w:name w:val="macro"/>
    <w:link w:val="MacroTextChar"/>
    <w:rsid w:val="00373EB9"/>
    <w:pPr>
      <w:tabs>
        <w:tab w:val="left" w:pos="480"/>
        <w:tab w:val="left" w:pos="960"/>
        <w:tab w:val="left" w:pos="1440"/>
        <w:tab w:val="left" w:pos="1920"/>
        <w:tab w:val="left" w:pos="2400"/>
        <w:tab w:val="left" w:pos="2880"/>
        <w:tab w:val="left" w:pos="3360"/>
        <w:tab w:val="left" w:pos="3840"/>
        <w:tab w:val="left" w:pos="4320"/>
      </w:tabs>
      <w:spacing w:line="360" w:lineRule="auto"/>
      <w:ind w:firstLine="720"/>
    </w:pPr>
    <w:rPr>
      <w:rFonts w:ascii="Courier New" w:hAnsi="Courier New" w:cs="Courier New"/>
    </w:rPr>
  </w:style>
  <w:style w:type="character" w:customStyle="1" w:styleId="MacroTextChar">
    <w:name w:val="Macro Text Char"/>
    <w:link w:val="MacroText"/>
    <w:rsid w:val="00373EB9"/>
    <w:rPr>
      <w:rFonts w:ascii="Courier New" w:hAnsi="Courier New" w:cs="Courier New"/>
      <w:lang w:val="en-US" w:eastAsia="en-US" w:bidi="ar-SA"/>
    </w:rPr>
  </w:style>
  <w:style w:type="paragraph" w:styleId="MessageHeader">
    <w:name w:val="Message Header"/>
    <w:basedOn w:val="Normal"/>
    <w:link w:val="MessageHeaderChar"/>
    <w:rsid w:val="00373E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373EB9"/>
    <w:rPr>
      <w:rFonts w:ascii="Cambria" w:eastAsia="Times New Roman" w:hAnsi="Cambria" w:cs="Times New Roman"/>
      <w:sz w:val="24"/>
      <w:szCs w:val="24"/>
      <w:shd w:val="pct20" w:color="auto" w:fill="auto"/>
    </w:rPr>
  </w:style>
  <w:style w:type="paragraph" w:styleId="NoSpacing">
    <w:name w:val="No Spacing"/>
    <w:uiPriority w:val="1"/>
    <w:qFormat/>
    <w:rsid w:val="00373EB9"/>
    <w:pPr>
      <w:ind w:firstLine="720"/>
    </w:pPr>
    <w:rPr>
      <w:sz w:val="24"/>
      <w:szCs w:val="24"/>
    </w:rPr>
  </w:style>
  <w:style w:type="paragraph" w:styleId="NormalWeb">
    <w:name w:val="Normal (Web)"/>
    <w:basedOn w:val="Normal"/>
    <w:uiPriority w:val="99"/>
    <w:rsid w:val="00373EB9"/>
  </w:style>
  <w:style w:type="paragraph" w:styleId="NormalIndent">
    <w:name w:val="Normal Indent"/>
    <w:basedOn w:val="Normal"/>
    <w:rsid w:val="00373EB9"/>
    <w:pPr>
      <w:ind w:left="720"/>
    </w:pPr>
  </w:style>
  <w:style w:type="paragraph" w:styleId="NoteHeading">
    <w:name w:val="Note Heading"/>
    <w:basedOn w:val="Normal"/>
    <w:next w:val="Normal"/>
    <w:link w:val="NoteHeadingChar"/>
    <w:rsid w:val="00373EB9"/>
  </w:style>
  <w:style w:type="character" w:customStyle="1" w:styleId="NoteHeadingChar">
    <w:name w:val="Note Heading Char"/>
    <w:link w:val="NoteHeading"/>
    <w:rsid w:val="00373EB9"/>
    <w:rPr>
      <w:sz w:val="24"/>
      <w:szCs w:val="24"/>
    </w:rPr>
  </w:style>
  <w:style w:type="paragraph" w:styleId="PlainText">
    <w:name w:val="Plain Text"/>
    <w:basedOn w:val="Normal"/>
    <w:link w:val="PlainTextChar"/>
    <w:rsid w:val="00373EB9"/>
    <w:rPr>
      <w:rFonts w:ascii="Courier New" w:hAnsi="Courier New" w:cs="Courier New"/>
      <w:sz w:val="20"/>
      <w:szCs w:val="20"/>
    </w:rPr>
  </w:style>
  <w:style w:type="character" w:customStyle="1" w:styleId="PlainTextChar">
    <w:name w:val="Plain Text Char"/>
    <w:link w:val="PlainText"/>
    <w:rsid w:val="00373EB9"/>
    <w:rPr>
      <w:rFonts w:ascii="Courier New" w:hAnsi="Courier New" w:cs="Courier New"/>
    </w:rPr>
  </w:style>
  <w:style w:type="paragraph" w:styleId="Quote">
    <w:name w:val="Quote"/>
    <w:basedOn w:val="Normal"/>
    <w:next w:val="Normal"/>
    <w:link w:val="QuoteChar"/>
    <w:uiPriority w:val="29"/>
    <w:qFormat/>
    <w:rsid w:val="00373EB9"/>
    <w:rPr>
      <w:i/>
      <w:iCs/>
      <w:color w:val="000000"/>
    </w:rPr>
  </w:style>
  <w:style w:type="character" w:customStyle="1" w:styleId="QuoteChar">
    <w:name w:val="Quote Char"/>
    <w:link w:val="Quote"/>
    <w:uiPriority w:val="29"/>
    <w:rsid w:val="00373EB9"/>
    <w:rPr>
      <w:i/>
      <w:iCs/>
      <w:color w:val="000000"/>
      <w:sz w:val="24"/>
      <w:szCs w:val="24"/>
    </w:rPr>
  </w:style>
  <w:style w:type="paragraph" w:styleId="Salutation">
    <w:name w:val="Salutation"/>
    <w:basedOn w:val="Normal"/>
    <w:next w:val="Normal"/>
    <w:link w:val="SalutationChar"/>
    <w:rsid w:val="00373EB9"/>
  </w:style>
  <w:style w:type="character" w:customStyle="1" w:styleId="SalutationChar">
    <w:name w:val="Salutation Char"/>
    <w:link w:val="Salutation"/>
    <w:rsid w:val="00373EB9"/>
    <w:rPr>
      <w:sz w:val="24"/>
      <w:szCs w:val="24"/>
    </w:rPr>
  </w:style>
  <w:style w:type="paragraph" w:styleId="Signature">
    <w:name w:val="Signature"/>
    <w:basedOn w:val="Normal"/>
    <w:link w:val="SignatureChar"/>
    <w:rsid w:val="00373EB9"/>
    <w:pPr>
      <w:ind w:left="4320"/>
    </w:pPr>
  </w:style>
  <w:style w:type="character" w:customStyle="1" w:styleId="SignatureChar">
    <w:name w:val="Signature Char"/>
    <w:link w:val="Signature"/>
    <w:rsid w:val="00373EB9"/>
    <w:rPr>
      <w:sz w:val="24"/>
      <w:szCs w:val="24"/>
    </w:rPr>
  </w:style>
  <w:style w:type="paragraph" w:styleId="Subtitle">
    <w:name w:val="Subtitle"/>
    <w:basedOn w:val="Normal"/>
    <w:next w:val="Normal"/>
    <w:link w:val="SubtitleChar"/>
    <w:qFormat/>
    <w:rsid w:val="00373EB9"/>
    <w:pPr>
      <w:spacing w:after="60"/>
      <w:jc w:val="center"/>
      <w:outlineLvl w:val="1"/>
    </w:pPr>
    <w:rPr>
      <w:rFonts w:ascii="Cambria" w:hAnsi="Cambria"/>
    </w:rPr>
  </w:style>
  <w:style w:type="character" w:customStyle="1" w:styleId="SubtitleChar">
    <w:name w:val="Subtitle Char"/>
    <w:link w:val="Subtitle"/>
    <w:rsid w:val="00373EB9"/>
    <w:rPr>
      <w:rFonts w:ascii="Cambria" w:eastAsia="Times New Roman" w:hAnsi="Cambria" w:cs="Times New Roman"/>
      <w:sz w:val="24"/>
      <w:szCs w:val="24"/>
    </w:rPr>
  </w:style>
  <w:style w:type="paragraph" w:styleId="TableofAuthorities">
    <w:name w:val="table of authorities"/>
    <w:basedOn w:val="Normal"/>
    <w:next w:val="Normal"/>
    <w:rsid w:val="00373EB9"/>
    <w:pPr>
      <w:ind w:left="240" w:hanging="240"/>
    </w:pPr>
  </w:style>
  <w:style w:type="paragraph" w:styleId="Title">
    <w:name w:val="Title"/>
    <w:basedOn w:val="Normal"/>
    <w:next w:val="Normal"/>
    <w:link w:val="TitleChar"/>
    <w:qFormat/>
    <w:rsid w:val="00373EB9"/>
    <w:pPr>
      <w:spacing w:before="240" w:after="60"/>
      <w:jc w:val="center"/>
      <w:outlineLvl w:val="0"/>
    </w:pPr>
    <w:rPr>
      <w:rFonts w:ascii="Cambria" w:hAnsi="Cambria"/>
      <w:b/>
      <w:bCs/>
      <w:kern w:val="28"/>
      <w:sz w:val="32"/>
      <w:szCs w:val="32"/>
    </w:rPr>
  </w:style>
  <w:style w:type="character" w:customStyle="1" w:styleId="TitleChar">
    <w:name w:val="Title Char"/>
    <w:link w:val="Title"/>
    <w:rsid w:val="00373EB9"/>
    <w:rPr>
      <w:rFonts w:ascii="Cambria" w:eastAsia="Times New Roman" w:hAnsi="Cambria" w:cs="Times New Roman"/>
      <w:b/>
      <w:bCs/>
      <w:kern w:val="28"/>
      <w:sz w:val="32"/>
      <w:szCs w:val="32"/>
    </w:rPr>
  </w:style>
  <w:style w:type="paragraph" w:styleId="TOAHeading">
    <w:name w:val="toa heading"/>
    <w:basedOn w:val="Normal"/>
    <w:next w:val="Normal"/>
    <w:rsid w:val="00373EB9"/>
    <w:pPr>
      <w:spacing w:before="120"/>
    </w:pPr>
    <w:rPr>
      <w:rFonts w:ascii="Cambria" w:hAnsi="Cambria"/>
      <w:b/>
      <w:bCs/>
    </w:rPr>
  </w:style>
  <w:style w:type="paragraph" w:styleId="TOCHeading">
    <w:name w:val="TOC Heading"/>
    <w:basedOn w:val="Heading1"/>
    <w:next w:val="Normal"/>
    <w:uiPriority w:val="39"/>
    <w:qFormat/>
    <w:rsid w:val="00373EB9"/>
    <w:pPr>
      <w:numPr>
        <w:numId w:val="0"/>
      </w:numPr>
      <w:spacing w:before="240" w:after="60"/>
      <w:ind w:firstLine="720"/>
      <w:jc w:val="left"/>
      <w:outlineLvl w:val="9"/>
    </w:pPr>
    <w:rPr>
      <w:rFonts w:ascii="Cambria" w:hAnsi="Cambria" w:cs="Times New Roman"/>
    </w:rPr>
  </w:style>
  <w:style w:type="character" w:customStyle="1" w:styleId="FooterChar">
    <w:name w:val="Footer Char"/>
    <w:link w:val="Footer"/>
    <w:uiPriority w:val="99"/>
    <w:rsid w:val="00C36C16"/>
    <w:rPr>
      <w:sz w:val="24"/>
      <w:szCs w:val="24"/>
    </w:rPr>
  </w:style>
  <w:style w:type="paragraph" w:customStyle="1" w:styleId="TableNote">
    <w:name w:val="Table Note"/>
    <w:basedOn w:val="Normal"/>
    <w:next w:val="BodyText"/>
    <w:qFormat/>
    <w:rsid w:val="002069ED"/>
    <w:pPr>
      <w:spacing w:before="60" w:after="240" w:line="240" w:lineRule="auto"/>
    </w:pPr>
    <w:rPr>
      <w:sz w:val="20"/>
    </w:rPr>
  </w:style>
  <w:style w:type="character" w:customStyle="1" w:styleId="Heading5Char">
    <w:name w:val="Heading 5 Char"/>
    <w:basedOn w:val="DefaultParagraphFont"/>
    <w:link w:val="Heading5"/>
    <w:rsid w:val="000208DD"/>
    <w:rPr>
      <w:rFonts w:cs="Arial"/>
      <w:b/>
      <w:bCs/>
      <w:i/>
      <w:iCs/>
      <w:kern w:val="32"/>
      <w:sz w:val="24"/>
      <w:szCs w:val="26"/>
    </w:rPr>
  </w:style>
  <w:style w:type="character" w:customStyle="1" w:styleId="Heading4Char">
    <w:name w:val="Heading 4 Char"/>
    <w:basedOn w:val="DefaultParagraphFont"/>
    <w:link w:val="Heading4"/>
    <w:rsid w:val="00CD3480"/>
    <w:rPr>
      <w:b/>
      <w:bCs/>
      <w:sz w:val="24"/>
      <w:szCs w:val="28"/>
    </w:rPr>
  </w:style>
  <w:style w:type="character" w:customStyle="1" w:styleId="HeaderChar">
    <w:name w:val="Header Char"/>
    <w:basedOn w:val="DefaultParagraphFont"/>
    <w:link w:val="Header"/>
    <w:uiPriority w:val="99"/>
    <w:rsid w:val="002E21C1"/>
    <w:rPr>
      <w:sz w:val="24"/>
      <w:szCs w:val="24"/>
    </w:rPr>
  </w:style>
  <w:style w:type="character" w:customStyle="1" w:styleId="Heading1Char">
    <w:name w:val="Heading 1 Char"/>
    <w:basedOn w:val="DefaultParagraphFont"/>
    <w:link w:val="Heading1"/>
    <w:rsid w:val="00645596"/>
    <w:rPr>
      <w:rFonts w:cs="Arial"/>
      <w:b/>
      <w:bCs/>
      <w:kern w:val="32"/>
      <w:sz w:val="32"/>
      <w:szCs w:val="32"/>
    </w:rPr>
  </w:style>
  <w:style w:type="paragraph" w:customStyle="1" w:styleId="Default">
    <w:name w:val="Default"/>
    <w:rsid w:val="00B90F24"/>
    <w:pPr>
      <w:autoSpaceDE w:val="0"/>
      <w:autoSpaceDN w:val="0"/>
      <w:adjustRightInd w:val="0"/>
    </w:pPr>
    <w:rPr>
      <w:rFonts w:ascii="Verdana" w:hAnsi="Verdana" w:cs="Verdana"/>
      <w:color w:val="000000"/>
      <w:sz w:val="24"/>
      <w:szCs w:val="24"/>
      <w:lang w:val="en-CA"/>
    </w:rPr>
  </w:style>
  <w:style w:type="table" w:styleId="TableGrid">
    <w:name w:val="Table Grid"/>
    <w:basedOn w:val="TableNormal"/>
    <w:rsid w:val="000D0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
    <w:name w:val="Table Bullet"/>
    <w:basedOn w:val="Normal"/>
    <w:rsid w:val="0088579E"/>
    <w:pPr>
      <w:numPr>
        <w:numId w:val="17"/>
      </w:numPr>
      <w:spacing w:before="40" w:after="40" w:line="240" w:lineRule="auto"/>
    </w:pPr>
    <w:rPr>
      <w:rFonts w:ascii="Arial" w:eastAsia="Times New Roman" w:hAnsi="Arial"/>
      <w:sz w:val="20"/>
      <w:szCs w:val="20"/>
    </w:rPr>
  </w:style>
  <w:style w:type="character" w:customStyle="1" w:styleId="apple-converted-space">
    <w:name w:val="apple-converted-space"/>
    <w:basedOn w:val="DefaultParagraphFont"/>
    <w:rsid w:val="00EA03DE"/>
  </w:style>
  <w:style w:type="character" w:styleId="Emphasis">
    <w:name w:val="Emphasis"/>
    <w:basedOn w:val="DefaultParagraphFont"/>
    <w:uiPriority w:val="20"/>
    <w:qFormat/>
    <w:rsid w:val="00655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9552">
      <w:bodyDiv w:val="1"/>
      <w:marLeft w:val="0"/>
      <w:marRight w:val="0"/>
      <w:marTop w:val="0"/>
      <w:marBottom w:val="0"/>
      <w:divBdr>
        <w:top w:val="none" w:sz="0" w:space="0" w:color="auto"/>
        <w:left w:val="none" w:sz="0" w:space="0" w:color="auto"/>
        <w:bottom w:val="none" w:sz="0" w:space="0" w:color="auto"/>
        <w:right w:val="none" w:sz="0" w:space="0" w:color="auto"/>
      </w:divBdr>
    </w:div>
    <w:div w:id="122965997">
      <w:bodyDiv w:val="1"/>
      <w:marLeft w:val="0"/>
      <w:marRight w:val="0"/>
      <w:marTop w:val="0"/>
      <w:marBottom w:val="0"/>
      <w:divBdr>
        <w:top w:val="none" w:sz="0" w:space="0" w:color="auto"/>
        <w:left w:val="none" w:sz="0" w:space="0" w:color="auto"/>
        <w:bottom w:val="none" w:sz="0" w:space="0" w:color="auto"/>
        <w:right w:val="none" w:sz="0" w:space="0" w:color="auto"/>
      </w:divBdr>
    </w:div>
    <w:div w:id="235479516">
      <w:bodyDiv w:val="1"/>
      <w:marLeft w:val="0"/>
      <w:marRight w:val="0"/>
      <w:marTop w:val="0"/>
      <w:marBottom w:val="0"/>
      <w:divBdr>
        <w:top w:val="none" w:sz="0" w:space="0" w:color="auto"/>
        <w:left w:val="none" w:sz="0" w:space="0" w:color="auto"/>
        <w:bottom w:val="none" w:sz="0" w:space="0" w:color="auto"/>
        <w:right w:val="none" w:sz="0" w:space="0" w:color="auto"/>
      </w:divBdr>
    </w:div>
    <w:div w:id="378167723">
      <w:bodyDiv w:val="1"/>
      <w:marLeft w:val="0"/>
      <w:marRight w:val="0"/>
      <w:marTop w:val="0"/>
      <w:marBottom w:val="0"/>
      <w:divBdr>
        <w:top w:val="none" w:sz="0" w:space="0" w:color="auto"/>
        <w:left w:val="none" w:sz="0" w:space="0" w:color="auto"/>
        <w:bottom w:val="none" w:sz="0" w:space="0" w:color="auto"/>
        <w:right w:val="none" w:sz="0" w:space="0" w:color="auto"/>
      </w:divBdr>
    </w:div>
    <w:div w:id="465469101">
      <w:bodyDiv w:val="1"/>
      <w:marLeft w:val="0"/>
      <w:marRight w:val="0"/>
      <w:marTop w:val="0"/>
      <w:marBottom w:val="0"/>
      <w:divBdr>
        <w:top w:val="none" w:sz="0" w:space="0" w:color="auto"/>
        <w:left w:val="none" w:sz="0" w:space="0" w:color="auto"/>
        <w:bottom w:val="none" w:sz="0" w:space="0" w:color="auto"/>
        <w:right w:val="none" w:sz="0" w:space="0" w:color="auto"/>
      </w:divBdr>
    </w:div>
    <w:div w:id="590548154">
      <w:bodyDiv w:val="1"/>
      <w:marLeft w:val="0"/>
      <w:marRight w:val="0"/>
      <w:marTop w:val="0"/>
      <w:marBottom w:val="0"/>
      <w:divBdr>
        <w:top w:val="none" w:sz="0" w:space="0" w:color="auto"/>
        <w:left w:val="none" w:sz="0" w:space="0" w:color="auto"/>
        <w:bottom w:val="none" w:sz="0" w:space="0" w:color="auto"/>
        <w:right w:val="none" w:sz="0" w:space="0" w:color="auto"/>
      </w:divBdr>
    </w:div>
    <w:div w:id="876356532">
      <w:bodyDiv w:val="1"/>
      <w:marLeft w:val="0"/>
      <w:marRight w:val="0"/>
      <w:marTop w:val="0"/>
      <w:marBottom w:val="0"/>
      <w:divBdr>
        <w:top w:val="none" w:sz="0" w:space="0" w:color="auto"/>
        <w:left w:val="none" w:sz="0" w:space="0" w:color="auto"/>
        <w:bottom w:val="none" w:sz="0" w:space="0" w:color="auto"/>
        <w:right w:val="none" w:sz="0" w:space="0" w:color="auto"/>
      </w:divBdr>
    </w:div>
    <w:div w:id="1040979687">
      <w:bodyDiv w:val="1"/>
      <w:marLeft w:val="0"/>
      <w:marRight w:val="0"/>
      <w:marTop w:val="0"/>
      <w:marBottom w:val="0"/>
      <w:divBdr>
        <w:top w:val="none" w:sz="0" w:space="0" w:color="auto"/>
        <w:left w:val="none" w:sz="0" w:space="0" w:color="auto"/>
        <w:bottom w:val="none" w:sz="0" w:space="0" w:color="auto"/>
        <w:right w:val="none" w:sz="0" w:space="0" w:color="auto"/>
      </w:divBdr>
    </w:div>
    <w:div w:id="1074350973">
      <w:bodyDiv w:val="1"/>
      <w:marLeft w:val="0"/>
      <w:marRight w:val="0"/>
      <w:marTop w:val="0"/>
      <w:marBottom w:val="0"/>
      <w:divBdr>
        <w:top w:val="none" w:sz="0" w:space="0" w:color="auto"/>
        <w:left w:val="none" w:sz="0" w:space="0" w:color="auto"/>
        <w:bottom w:val="none" w:sz="0" w:space="0" w:color="auto"/>
        <w:right w:val="none" w:sz="0" w:space="0" w:color="auto"/>
      </w:divBdr>
    </w:div>
    <w:div w:id="1075010940">
      <w:bodyDiv w:val="1"/>
      <w:marLeft w:val="0"/>
      <w:marRight w:val="0"/>
      <w:marTop w:val="0"/>
      <w:marBottom w:val="0"/>
      <w:divBdr>
        <w:top w:val="none" w:sz="0" w:space="0" w:color="auto"/>
        <w:left w:val="none" w:sz="0" w:space="0" w:color="auto"/>
        <w:bottom w:val="none" w:sz="0" w:space="0" w:color="auto"/>
        <w:right w:val="none" w:sz="0" w:space="0" w:color="auto"/>
      </w:divBdr>
    </w:div>
    <w:div w:id="1100375027">
      <w:bodyDiv w:val="1"/>
      <w:marLeft w:val="0"/>
      <w:marRight w:val="0"/>
      <w:marTop w:val="0"/>
      <w:marBottom w:val="0"/>
      <w:divBdr>
        <w:top w:val="none" w:sz="0" w:space="0" w:color="auto"/>
        <w:left w:val="none" w:sz="0" w:space="0" w:color="auto"/>
        <w:bottom w:val="none" w:sz="0" w:space="0" w:color="auto"/>
        <w:right w:val="none" w:sz="0" w:space="0" w:color="auto"/>
      </w:divBdr>
    </w:div>
    <w:div w:id="1113087631">
      <w:bodyDiv w:val="1"/>
      <w:marLeft w:val="0"/>
      <w:marRight w:val="0"/>
      <w:marTop w:val="0"/>
      <w:marBottom w:val="0"/>
      <w:divBdr>
        <w:top w:val="none" w:sz="0" w:space="0" w:color="auto"/>
        <w:left w:val="none" w:sz="0" w:space="0" w:color="auto"/>
        <w:bottom w:val="none" w:sz="0" w:space="0" w:color="auto"/>
        <w:right w:val="none" w:sz="0" w:space="0" w:color="auto"/>
      </w:divBdr>
    </w:div>
    <w:div w:id="1262879665">
      <w:bodyDiv w:val="1"/>
      <w:marLeft w:val="0"/>
      <w:marRight w:val="0"/>
      <w:marTop w:val="0"/>
      <w:marBottom w:val="0"/>
      <w:divBdr>
        <w:top w:val="none" w:sz="0" w:space="0" w:color="auto"/>
        <w:left w:val="none" w:sz="0" w:space="0" w:color="auto"/>
        <w:bottom w:val="none" w:sz="0" w:space="0" w:color="auto"/>
        <w:right w:val="none" w:sz="0" w:space="0" w:color="auto"/>
      </w:divBdr>
    </w:div>
    <w:div w:id="1601719579">
      <w:bodyDiv w:val="1"/>
      <w:marLeft w:val="0"/>
      <w:marRight w:val="0"/>
      <w:marTop w:val="0"/>
      <w:marBottom w:val="0"/>
      <w:divBdr>
        <w:top w:val="none" w:sz="0" w:space="0" w:color="auto"/>
        <w:left w:val="none" w:sz="0" w:space="0" w:color="auto"/>
        <w:bottom w:val="none" w:sz="0" w:space="0" w:color="auto"/>
        <w:right w:val="none" w:sz="0" w:space="0" w:color="auto"/>
      </w:divBdr>
    </w:div>
    <w:div w:id="1605652583">
      <w:bodyDiv w:val="1"/>
      <w:marLeft w:val="0"/>
      <w:marRight w:val="0"/>
      <w:marTop w:val="0"/>
      <w:marBottom w:val="0"/>
      <w:divBdr>
        <w:top w:val="none" w:sz="0" w:space="0" w:color="auto"/>
        <w:left w:val="none" w:sz="0" w:space="0" w:color="auto"/>
        <w:bottom w:val="none" w:sz="0" w:space="0" w:color="auto"/>
        <w:right w:val="none" w:sz="0" w:space="0" w:color="auto"/>
      </w:divBdr>
    </w:div>
    <w:div w:id="1650327835">
      <w:bodyDiv w:val="1"/>
      <w:marLeft w:val="0"/>
      <w:marRight w:val="0"/>
      <w:marTop w:val="0"/>
      <w:marBottom w:val="0"/>
      <w:divBdr>
        <w:top w:val="none" w:sz="0" w:space="0" w:color="auto"/>
        <w:left w:val="none" w:sz="0" w:space="0" w:color="auto"/>
        <w:bottom w:val="none" w:sz="0" w:space="0" w:color="auto"/>
        <w:right w:val="none" w:sz="0" w:space="0" w:color="auto"/>
      </w:divBdr>
    </w:div>
    <w:div w:id="1760757595">
      <w:bodyDiv w:val="1"/>
      <w:marLeft w:val="0"/>
      <w:marRight w:val="0"/>
      <w:marTop w:val="0"/>
      <w:marBottom w:val="0"/>
      <w:divBdr>
        <w:top w:val="none" w:sz="0" w:space="0" w:color="auto"/>
        <w:left w:val="none" w:sz="0" w:space="0" w:color="auto"/>
        <w:bottom w:val="none" w:sz="0" w:space="0" w:color="auto"/>
        <w:right w:val="none" w:sz="0" w:space="0" w:color="auto"/>
      </w:divBdr>
    </w:div>
    <w:div w:id="1846088347">
      <w:bodyDiv w:val="1"/>
      <w:marLeft w:val="0"/>
      <w:marRight w:val="0"/>
      <w:marTop w:val="0"/>
      <w:marBottom w:val="0"/>
      <w:divBdr>
        <w:top w:val="none" w:sz="0" w:space="0" w:color="auto"/>
        <w:left w:val="none" w:sz="0" w:space="0" w:color="auto"/>
        <w:bottom w:val="none" w:sz="0" w:space="0" w:color="auto"/>
        <w:right w:val="none" w:sz="0" w:space="0" w:color="auto"/>
      </w:divBdr>
    </w:div>
    <w:div w:id="1849708164">
      <w:bodyDiv w:val="1"/>
      <w:marLeft w:val="0"/>
      <w:marRight w:val="0"/>
      <w:marTop w:val="0"/>
      <w:marBottom w:val="0"/>
      <w:divBdr>
        <w:top w:val="none" w:sz="0" w:space="0" w:color="auto"/>
        <w:left w:val="none" w:sz="0" w:space="0" w:color="auto"/>
        <w:bottom w:val="none" w:sz="0" w:space="0" w:color="auto"/>
        <w:right w:val="none" w:sz="0" w:space="0" w:color="auto"/>
      </w:divBdr>
    </w:div>
    <w:div w:id="1858229876">
      <w:bodyDiv w:val="1"/>
      <w:marLeft w:val="0"/>
      <w:marRight w:val="0"/>
      <w:marTop w:val="0"/>
      <w:marBottom w:val="0"/>
      <w:divBdr>
        <w:top w:val="none" w:sz="0" w:space="0" w:color="auto"/>
        <w:left w:val="none" w:sz="0" w:space="0" w:color="auto"/>
        <w:bottom w:val="none" w:sz="0" w:space="0" w:color="auto"/>
        <w:right w:val="none" w:sz="0" w:space="0" w:color="auto"/>
      </w:divBdr>
    </w:div>
    <w:div w:id="1910339437">
      <w:bodyDiv w:val="1"/>
      <w:marLeft w:val="0"/>
      <w:marRight w:val="0"/>
      <w:marTop w:val="0"/>
      <w:marBottom w:val="0"/>
      <w:divBdr>
        <w:top w:val="none" w:sz="0" w:space="0" w:color="auto"/>
        <w:left w:val="none" w:sz="0" w:space="0" w:color="auto"/>
        <w:bottom w:val="none" w:sz="0" w:space="0" w:color="auto"/>
        <w:right w:val="none" w:sz="0" w:space="0" w:color="auto"/>
      </w:divBdr>
    </w:div>
    <w:div w:id="1914704940">
      <w:bodyDiv w:val="1"/>
      <w:marLeft w:val="0"/>
      <w:marRight w:val="0"/>
      <w:marTop w:val="0"/>
      <w:marBottom w:val="0"/>
      <w:divBdr>
        <w:top w:val="none" w:sz="0" w:space="0" w:color="auto"/>
        <w:left w:val="none" w:sz="0" w:space="0" w:color="auto"/>
        <w:bottom w:val="none" w:sz="0" w:space="0" w:color="auto"/>
        <w:right w:val="none" w:sz="0" w:space="0" w:color="auto"/>
      </w:divBdr>
    </w:div>
    <w:div w:id="1932087191">
      <w:bodyDiv w:val="1"/>
      <w:marLeft w:val="0"/>
      <w:marRight w:val="0"/>
      <w:marTop w:val="0"/>
      <w:marBottom w:val="0"/>
      <w:divBdr>
        <w:top w:val="none" w:sz="0" w:space="0" w:color="auto"/>
        <w:left w:val="none" w:sz="0" w:space="0" w:color="auto"/>
        <w:bottom w:val="none" w:sz="0" w:space="0" w:color="auto"/>
        <w:right w:val="none" w:sz="0" w:space="0" w:color="auto"/>
      </w:divBdr>
    </w:div>
    <w:div w:id="1945308427">
      <w:bodyDiv w:val="1"/>
      <w:marLeft w:val="0"/>
      <w:marRight w:val="0"/>
      <w:marTop w:val="0"/>
      <w:marBottom w:val="0"/>
      <w:divBdr>
        <w:top w:val="none" w:sz="0" w:space="0" w:color="auto"/>
        <w:left w:val="none" w:sz="0" w:space="0" w:color="auto"/>
        <w:bottom w:val="none" w:sz="0" w:space="0" w:color="auto"/>
        <w:right w:val="none" w:sz="0" w:space="0" w:color="auto"/>
      </w:divBdr>
    </w:div>
    <w:div w:id="2018538567">
      <w:bodyDiv w:val="1"/>
      <w:marLeft w:val="0"/>
      <w:marRight w:val="0"/>
      <w:marTop w:val="0"/>
      <w:marBottom w:val="0"/>
      <w:divBdr>
        <w:top w:val="none" w:sz="0" w:space="0" w:color="auto"/>
        <w:left w:val="none" w:sz="0" w:space="0" w:color="auto"/>
        <w:bottom w:val="none" w:sz="0" w:space="0" w:color="auto"/>
        <w:right w:val="none" w:sz="0" w:space="0" w:color="auto"/>
      </w:divBdr>
    </w:div>
    <w:div w:id="2028556055">
      <w:bodyDiv w:val="1"/>
      <w:marLeft w:val="0"/>
      <w:marRight w:val="0"/>
      <w:marTop w:val="0"/>
      <w:marBottom w:val="0"/>
      <w:divBdr>
        <w:top w:val="none" w:sz="0" w:space="0" w:color="auto"/>
        <w:left w:val="none" w:sz="0" w:space="0" w:color="auto"/>
        <w:bottom w:val="none" w:sz="0" w:space="0" w:color="auto"/>
        <w:right w:val="none" w:sz="0" w:space="0" w:color="auto"/>
      </w:divBdr>
    </w:div>
    <w:div w:id="20984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1" Type="http://schemas.openxmlformats.org/officeDocument/2006/relationships/image" Target="media/image5.gif"/><Relationship Id="rId22" Type="http://schemas.openxmlformats.org/officeDocument/2006/relationships/image" Target="media/image6.gif"/><Relationship Id="rId23" Type="http://schemas.openxmlformats.org/officeDocument/2006/relationships/image" Target="media/image7.gif"/><Relationship Id="rId24" Type="http://schemas.openxmlformats.org/officeDocument/2006/relationships/image" Target="media/image8.gif"/><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image" Target="media/image12.png"/><Relationship Id="rId29" Type="http://schemas.openxmlformats.org/officeDocument/2006/relationships/image" Target="media/image13.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4.png"/><Relationship Id="rId31" Type="http://schemas.openxmlformats.org/officeDocument/2006/relationships/image" Target="media/image15.png"/><Relationship Id="rId32" Type="http://schemas.openxmlformats.org/officeDocument/2006/relationships/image" Target="media/image16.png"/><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7.png"/><Relationship Id="rId34" Type="http://schemas.openxmlformats.org/officeDocument/2006/relationships/image" Target="media/image18.png"/><Relationship Id="rId35" Type="http://schemas.openxmlformats.org/officeDocument/2006/relationships/image" Target="media/image19.png"/><Relationship Id="rId36" Type="http://schemas.openxmlformats.org/officeDocument/2006/relationships/footer" Target="footer2.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37" Type="http://schemas.openxmlformats.org/officeDocument/2006/relationships/fontTable" Target="fontTable.xml"/><Relationship Id="rId3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EAF58D-C7AD-464F-9461-97EC1B4D5436}" type="doc">
      <dgm:prSet loTypeId="urn:microsoft.com/office/officeart/2005/8/layout/pyramid2" loCatId="pyramid" qsTypeId="urn:microsoft.com/office/officeart/2005/8/quickstyle/simple1" qsCatId="simple" csTypeId="urn:microsoft.com/office/officeart/2005/8/colors/accent1_2" csCatId="accent1" phldr="1"/>
      <dgm:spPr/>
    </dgm:pt>
    <dgm:pt modelId="{7099A03A-892C-4B81-93A4-E7AA09603A8E}">
      <dgm:prSet phldrT="[Text]" custT="1"/>
      <dgm:spPr/>
      <dgm:t>
        <a:bodyPr/>
        <a:lstStyle/>
        <a:p>
          <a:pPr algn="l"/>
          <a:r>
            <a:rPr lang="en-CA" sz="1100" b="1"/>
            <a:t>Vision: </a:t>
          </a:r>
          <a:r>
            <a:rPr lang="en-US" sz="1100"/>
            <a:t>to achieve contentment and emotional well-being by constantly striving to do my best in job performance, health and fitness, and relationships with family and friends.</a:t>
          </a:r>
          <a:r>
            <a:rPr lang="en-CA" sz="1100"/>
            <a:t> </a:t>
          </a:r>
        </a:p>
      </dgm:t>
    </dgm:pt>
    <dgm:pt modelId="{36807C3A-0393-4AAE-87D1-489F1C643014}" type="parTrans" cxnId="{3817FDA5-A49A-4C7E-9DF6-5AE1AA04919A}">
      <dgm:prSet/>
      <dgm:spPr/>
      <dgm:t>
        <a:bodyPr/>
        <a:lstStyle/>
        <a:p>
          <a:pPr algn="l"/>
          <a:endParaRPr lang="en-CA"/>
        </a:p>
      </dgm:t>
    </dgm:pt>
    <dgm:pt modelId="{2360DFAD-7E9D-4773-AABD-28236AD256E6}" type="sibTrans" cxnId="{3817FDA5-A49A-4C7E-9DF6-5AE1AA04919A}">
      <dgm:prSet/>
      <dgm:spPr/>
      <dgm:t>
        <a:bodyPr/>
        <a:lstStyle/>
        <a:p>
          <a:pPr algn="l"/>
          <a:endParaRPr lang="en-CA"/>
        </a:p>
      </dgm:t>
    </dgm:pt>
    <dgm:pt modelId="{4FD64556-C977-4E3F-8C1F-12EE1E7D222B}">
      <dgm:prSet phldrT="[Text]" custT="1"/>
      <dgm:spPr/>
      <dgm:t>
        <a:bodyPr/>
        <a:lstStyle/>
        <a:p>
          <a:pPr algn="l"/>
          <a:r>
            <a:rPr lang="en-CA" sz="1100" b="1"/>
            <a:t>Career goal:  </a:t>
          </a:r>
          <a:r>
            <a:rPr lang="en-US" sz="1100"/>
            <a:t>to lead with humility, respect and gratitude in creating a better future for myself, and my family, by serving others to create opportunity for betterment, in a just society</a:t>
          </a:r>
          <a:r>
            <a:rPr lang="en-CA" sz="1100"/>
            <a:t> </a:t>
          </a:r>
        </a:p>
      </dgm:t>
    </dgm:pt>
    <dgm:pt modelId="{9A8518A5-B181-44BD-8560-378890606AAA}" type="parTrans" cxnId="{F63555AB-CF22-47F0-804B-A502AE656BF5}">
      <dgm:prSet/>
      <dgm:spPr/>
      <dgm:t>
        <a:bodyPr/>
        <a:lstStyle/>
        <a:p>
          <a:pPr algn="l"/>
          <a:endParaRPr lang="en-CA"/>
        </a:p>
      </dgm:t>
    </dgm:pt>
    <dgm:pt modelId="{AFA8A794-A1C3-4433-98EA-77446FADBADB}" type="sibTrans" cxnId="{F63555AB-CF22-47F0-804B-A502AE656BF5}">
      <dgm:prSet/>
      <dgm:spPr/>
      <dgm:t>
        <a:bodyPr/>
        <a:lstStyle/>
        <a:p>
          <a:pPr algn="l"/>
          <a:endParaRPr lang="en-CA"/>
        </a:p>
      </dgm:t>
    </dgm:pt>
    <dgm:pt modelId="{E1C2DF9A-7954-4FFD-B904-4EB3FECF05F7}">
      <dgm:prSet phldrT="[Text]" custT="1"/>
      <dgm:spPr/>
      <dgm:t>
        <a:bodyPr/>
        <a:lstStyle/>
        <a:p>
          <a:pPr algn="l"/>
          <a:r>
            <a:rPr lang="en-CA" sz="1100" b="1"/>
            <a:t>Values: </a:t>
          </a:r>
          <a:r>
            <a:rPr lang="en-CA" sz="1100"/>
            <a:t>truth, justice, compassion, forgiveness, love, respect and honour</a:t>
          </a:r>
        </a:p>
      </dgm:t>
    </dgm:pt>
    <dgm:pt modelId="{6D3EE0B4-7B1F-4932-9F0F-F2358743E6E2}" type="parTrans" cxnId="{2C4EB7E2-7E13-4F6D-8CA7-688899A53841}">
      <dgm:prSet/>
      <dgm:spPr/>
      <dgm:t>
        <a:bodyPr/>
        <a:lstStyle/>
        <a:p>
          <a:pPr algn="l"/>
          <a:endParaRPr lang="en-CA"/>
        </a:p>
      </dgm:t>
    </dgm:pt>
    <dgm:pt modelId="{F107383F-D8EB-4BB9-94DA-6A36BF7182CE}" type="sibTrans" cxnId="{2C4EB7E2-7E13-4F6D-8CA7-688899A53841}">
      <dgm:prSet/>
      <dgm:spPr/>
      <dgm:t>
        <a:bodyPr/>
        <a:lstStyle/>
        <a:p>
          <a:pPr algn="l"/>
          <a:endParaRPr lang="en-CA"/>
        </a:p>
      </dgm:t>
    </dgm:pt>
    <dgm:pt modelId="{73D688CA-E613-4275-B75F-6CAA1419C647}" type="pres">
      <dgm:prSet presAssocID="{81EAF58D-C7AD-464F-9461-97EC1B4D5436}" presName="compositeShape" presStyleCnt="0">
        <dgm:presLayoutVars>
          <dgm:dir/>
          <dgm:resizeHandles/>
        </dgm:presLayoutVars>
      </dgm:prSet>
      <dgm:spPr/>
    </dgm:pt>
    <dgm:pt modelId="{CECA7569-4018-4B5D-A048-ED0F8EBC90F1}" type="pres">
      <dgm:prSet presAssocID="{81EAF58D-C7AD-464F-9461-97EC1B4D5436}" presName="pyramid" presStyleLbl="node1" presStyleIdx="0" presStyleCnt="1"/>
      <dgm:spPr>
        <a:solidFill>
          <a:schemeClr val="accent1">
            <a:hueOff val="0"/>
            <a:satOff val="0"/>
            <a:lumOff val="0"/>
            <a:alpha val="40000"/>
          </a:schemeClr>
        </a:solidFill>
      </dgm:spPr>
    </dgm:pt>
    <dgm:pt modelId="{3F1FF383-7A63-472E-A5A5-1FACF74B56F0}" type="pres">
      <dgm:prSet presAssocID="{81EAF58D-C7AD-464F-9461-97EC1B4D5436}" presName="theList" presStyleCnt="0"/>
      <dgm:spPr/>
    </dgm:pt>
    <dgm:pt modelId="{04A1C6D5-30D5-42ED-BD3C-3905F09F53F5}" type="pres">
      <dgm:prSet presAssocID="{7099A03A-892C-4B81-93A4-E7AA09603A8E}" presName="aNode" presStyleLbl="fgAcc1" presStyleIdx="0" presStyleCnt="3" custScaleX="145794" custScaleY="63912">
        <dgm:presLayoutVars>
          <dgm:bulletEnabled val="1"/>
        </dgm:presLayoutVars>
      </dgm:prSet>
      <dgm:spPr/>
      <dgm:t>
        <a:bodyPr/>
        <a:lstStyle/>
        <a:p>
          <a:endParaRPr lang="en-CA"/>
        </a:p>
      </dgm:t>
    </dgm:pt>
    <dgm:pt modelId="{D5CADF17-2D2B-4CFE-9F5A-1F530C9158CF}" type="pres">
      <dgm:prSet presAssocID="{7099A03A-892C-4B81-93A4-E7AA09603A8E}" presName="aSpace" presStyleCnt="0"/>
      <dgm:spPr/>
    </dgm:pt>
    <dgm:pt modelId="{4A485E84-1F6D-423D-BCEC-B6D10437D41A}" type="pres">
      <dgm:prSet presAssocID="{4FD64556-C977-4E3F-8C1F-12EE1E7D222B}" presName="aNode" presStyleLbl="fgAcc1" presStyleIdx="1" presStyleCnt="3" custScaleX="145561" custScaleY="68126">
        <dgm:presLayoutVars>
          <dgm:bulletEnabled val="1"/>
        </dgm:presLayoutVars>
      </dgm:prSet>
      <dgm:spPr/>
      <dgm:t>
        <a:bodyPr/>
        <a:lstStyle/>
        <a:p>
          <a:endParaRPr lang="en-CA"/>
        </a:p>
      </dgm:t>
    </dgm:pt>
    <dgm:pt modelId="{3FDE7490-28BB-4BF0-BE23-8360F6700392}" type="pres">
      <dgm:prSet presAssocID="{4FD64556-C977-4E3F-8C1F-12EE1E7D222B}" presName="aSpace" presStyleCnt="0"/>
      <dgm:spPr/>
    </dgm:pt>
    <dgm:pt modelId="{96530114-0830-4517-B7E3-99A712C47B40}" type="pres">
      <dgm:prSet presAssocID="{E1C2DF9A-7954-4FFD-B904-4EB3FECF05F7}" presName="aNode" presStyleLbl="fgAcc1" presStyleIdx="2" presStyleCnt="3" custScaleX="146434" custScaleY="59428" custLinFactNeighborY="0">
        <dgm:presLayoutVars>
          <dgm:bulletEnabled val="1"/>
        </dgm:presLayoutVars>
      </dgm:prSet>
      <dgm:spPr/>
      <dgm:t>
        <a:bodyPr/>
        <a:lstStyle/>
        <a:p>
          <a:endParaRPr lang="en-CA"/>
        </a:p>
      </dgm:t>
    </dgm:pt>
    <dgm:pt modelId="{BF23B597-B300-405B-8332-1EBE5DFCDA2C}" type="pres">
      <dgm:prSet presAssocID="{E1C2DF9A-7954-4FFD-B904-4EB3FECF05F7}" presName="aSpace" presStyleCnt="0"/>
      <dgm:spPr/>
    </dgm:pt>
  </dgm:ptLst>
  <dgm:cxnLst>
    <dgm:cxn modelId="{72ED7BA4-5640-4AAC-A275-80A5F91FE492}" type="presOf" srcId="{E1C2DF9A-7954-4FFD-B904-4EB3FECF05F7}" destId="{96530114-0830-4517-B7E3-99A712C47B40}" srcOrd="0" destOrd="0" presId="urn:microsoft.com/office/officeart/2005/8/layout/pyramid2"/>
    <dgm:cxn modelId="{0E65E351-B2F7-47B4-931D-A4D879867125}" type="presOf" srcId="{7099A03A-892C-4B81-93A4-E7AA09603A8E}" destId="{04A1C6D5-30D5-42ED-BD3C-3905F09F53F5}" srcOrd="0" destOrd="0" presId="urn:microsoft.com/office/officeart/2005/8/layout/pyramid2"/>
    <dgm:cxn modelId="{3817FDA5-A49A-4C7E-9DF6-5AE1AA04919A}" srcId="{81EAF58D-C7AD-464F-9461-97EC1B4D5436}" destId="{7099A03A-892C-4B81-93A4-E7AA09603A8E}" srcOrd="0" destOrd="0" parTransId="{36807C3A-0393-4AAE-87D1-489F1C643014}" sibTransId="{2360DFAD-7E9D-4773-AABD-28236AD256E6}"/>
    <dgm:cxn modelId="{15F4133B-3069-42AF-9FAB-8EF0D9164835}" type="presOf" srcId="{4FD64556-C977-4E3F-8C1F-12EE1E7D222B}" destId="{4A485E84-1F6D-423D-BCEC-B6D10437D41A}" srcOrd="0" destOrd="0" presId="urn:microsoft.com/office/officeart/2005/8/layout/pyramid2"/>
    <dgm:cxn modelId="{F63555AB-CF22-47F0-804B-A502AE656BF5}" srcId="{81EAF58D-C7AD-464F-9461-97EC1B4D5436}" destId="{4FD64556-C977-4E3F-8C1F-12EE1E7D222B}" srcOrd="1" destOrd="0" parTransId="{9A8518A5-B181-44BD-8560-378890606AAA}" sibTransId="{AFA8A794-A1C3-4433-98EA-77446FADBADB}"/>
    <dgm:cxn modelId="{2477762D-60D4-4F67-890C-CEAD9DA54C85}" type="presOf" srcId="{81EAF58D-C7AD-464F-9461-97EC1B4D5436}" destId="{73D688CA-E613-4275-B75F-6CAA1419C647}" srcOrd="0" destOrd="0" presId="urn:microsoft.com/office/officeart/2005/8/layout/pyramid2"/>
    <dgm:cxn modelId="{2C4EB7E2-7E13-4F6D-8CA7-688899A53841}" srcId="{81EAF58D-C7AD-464F-9461-97EC1B4D5436}" destId="{E1C2DF9A-7954-4FFD-B904-4EB3FECF05F7}" srcOrd="2" destOrd="0" parTransId="{6D3EE0B4-7B1F-4932-9F0F-F2358743E6E2}" sibTransId="{F107383F-D8EB-4BB9-94DA-6A36BF7182CE}"/>
    <dgm:cxn modelId="{C7349BB5-E027-4EA5-B3C2-E126E6BD08B4}" type="presParOf" srcId="{73D688CA-E613-4275-B75F-6CAA1419C647}" destId="{CECA7569-4018-4B5D-A048-ED0F8EBC90F1}" srcOrd="0" destOrd="0" presId="urn:microsoft.com/office/officeart/2005/8/layout/pyramid2"/>
    <dgm:cxn modelId="{7661A2C0-2E9C-439F-9900-933520DCE347}" type="presParOf" srcId="{73D688CA-E613-4275-B75F-6CAA1419C647}" destId="{3F1FF383-7A63-472E-A5A5-1FACF74B56F0}" srcOrd="1" destOrd="0" presId="urn:microsoft.com/office/officeart/2005/8/layout/pyramid2"/>
    <dgm:cxn modelId="{5E90DA6C-C9C3-4100-9C13-1AA8C052C9B8}" type="presParOf" srcId="{3F1FF383-7A63-472E-A5A5-1FACF74B56F0}" destId="{04A1C6D5-30D5-42ED-BD3C-3905F09F53F5}" srcOrd="0" destOrd="0" presId="urn:microsoft.com/office/officeart/2005/8/layout/pyramid2"/>
    <dgm:cxn modelId="{FA3820EE-0E40-4009-93CA-E517E074D6F0}" type="presParOf" srcId="{3F1FF383-7A63-472E-A5A5-1FACF74B56F0}" destId="{D5CADF17-2D2B-4CFE-9F5A-1F530C9158CF}" srcOrd="1" destOrd="0" presId="urn:microsoft.com/office/officeart/2005/8/layout/pyramid2"/>
    <dgm:cxn modelId="{BC004ABD-AE6A-42AE-935C-00070B222EDC}" type="presParOf" srcId="{3F1FF383-7A63-472E-A5A5-1FACF74B56F0}" destId="{4A485E84-1F6D-423D-BCEC-B6D10437D41A}" srcOrd="2" destOrd="0" presId="urn:microsoft.com/office/officeart/2005/8/layout/pyramid2"/>
    <dgm:cxn modelId="{6F6679F7-FE47-4984-97B8-BDECD00D2D3D}" type="presParOf" srcId="{3F1FF383-7A63-472E-A5A5-1FACF74B56F0}" destId="{3FDE7490-28BB-4BF0-BE23-8360F6700392}" srcOrd="3" destOrd="0" presId="urn:microsoft.com/office/officeart/2005/8/layout/pyramid2"/>
    <dgm:cxn modelId="{60446BED-F0C7-45D8-817C-F519C3FD8066}" type="presParOf" srcId="{3F1FF383-7A63-472E-A5A5-1FACF74B56F0}" destId="{96530114-0830-4517-B7E3-99A712C47B40}" srcOrd="4" destOrd="0" presId="urn:microsoft.com/office/officeart/2005/8/layout/pyramid2"/>
    <dgm:cxn modelId="{346C1DA1-4710-4A96-A910-27033631DD7B}" type="presParOf" srcId="{3F1FF383-7A63-472E-A5A5-1FACF74B56F0}" destId="{BF23B597-B300-405B-8332-1EBE5DFCDA2C}" srcOrd="5" destOrd="0" presId="urn:microsoft.com/office/officeart/2005/8/layout/pyramid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CA7569-4018-4B5D-A048-ED0F8EBC90F1}">
      <dsp:nvSpPr>
        <dsp:cNvPr id="0" name=""/>
        <dsp:cNvSpPr/>
      </dsp:nvSpPr>
      <dsp:spPr>
        <a:xfrm>
          <a:off x="449450" y="0"/>
          <a:ext cx="3255469" cy="3255469"/>
        </a:xfrm>
        <a:prstGeom prst="triangle">
          <a:avLst/>
        </a:prstGeom>
        <a:solidFill>
          <a:schemeClr val="accent1">
            <a:hueOff val="0"/>
            <a:satOff val="0"/>
            <a:lumOff val="0"/>
            <a:alpha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A1C6D5-30D5-42ED-BD3C-3905F09F53F5}">
      <dsp:nvSpPr>
        <dsp:cNvPr id="0" name=""/>
        <dsp:cNvSpPr/>
      </dsp:nvSpPr>
      <dsp:spPr>
        <a:xfrm>
          <a:off x="1592672" y="326210"/>
          <a:ext cx="3085081" cy="72659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CA" sz="1100" b="1" kern="1200"/>
            <a:t>Vision: </a:t>
          </a:r>
          <a:r>
            <a:rPr lang="en-US" sz="1100" kern="1200"/>
            <a:t>to achieve contentment and emotional well-being by constantly striving to do my best in job performance, health and fitness, and relationships with family and friends.</a:t>
          </a:r>
          <a:r>
            <a:rPr lang="en-CA" sz="1100" kern="1200"/>
            <a:t> </a:t>
          </a:r>
        </a:p>
      </dsp:txBody>
      <dsp:txXfrm>
        <a:off x="1628141" y="361679"/>
        <a:ext cx="3014143" cy="655658"/>
      </dsp:txXfrm>
    </dsp:sp>
    <dsp:sp modelId="{4A485E84-1F6D-423D-BCEC-B6D10437D41A}">
      <dsp:nvSpPr>
        <dsp:cNvPr id="0" name=""/>
        <dsp:cNvSpPr/>
      </dsp:nvSpPr>
      <dsp:spPr>
        <a:xfrm>
          <a:off x="1595137" y="1194916"/>
          <a:ext cx="3080150" cy="77450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CA" sz="1100" b="1" kern="1200"/>
            <a:t>Career goal:  </a:t>
          </a:r>
          <a:r>
            <a:rPr lang="en-US" sz="1100" kern="1200"/>
            <a:t>to lead with humility, respect and gratitude in creating a better future for myself, and my family, by serving others to create opportunity for betterment, in a just society</a:t>
          </a:r>
          <a:r>
            <a:rPr lang="en-CA" sz="1100" kern="1200"/>
            <a:t> </a:t>
          </a:r>
        </a:p>
      </dsp:txBody>
      <dsp:txXfrm>
        <a:off x="1632945" y="1232724"/>
        <a:ext cx="3004534" cy="698888"/>
      </dsp:txXfrm>
    </dsp:sp>
    <dsp:sp modelId="{96530114-0830-4517-B7E3-99A712C47B40}">
      <dsp:nvSpPr>
        <dsp:cNvPr id="0" name=""/>
        <dsp:cNvSpPr/>
      </dsp:nvSpPr>
      <dsp:spPr>
        <a:xfrm>
          <a:off x="1585900" y="2111529"/>
          <a:ext cx="3098623" cy="675619"/>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CA" sz="1100" b="1" kern="1200"/>
            <a:t>Values: </a:t>
          </a:r>
          <a:r>
            <a:rPr lang="en-CA" sz="1100" kern="1200"/>
            <a:t>truth, justice, compassion, forgiveness, love, respect and honour</a:t>
          </a:r>
        </a:p>
      </dsp:txBody>
      <dsp:txXfrm>
        <a:off x="1618881" y="2144510"/>
        <a:ext cx="3032661" cy="60965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4B5DD-A718-F048-AAD8-81254157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7889</Words>
  <Characters>44970</Characters>
  <Application>Microsoft Macintosh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52754</CharactersWithSpaces>
  <SharedDoc>false</SharedDoc>
  <HLinks>
    <vt:vector size="156" baseType="variant">
      <vt:variant>
        <vt:i4>1376347</vt:i4>
      </vt:variant>
      <vt:variant>
        <vt:i4>237</vt:i4>
      </vt:variant>
      <vt:variant>
        <vt:i4>0</vt:i4>
      </vt:variant>
      <vt:variant>
        <vt:i4>5</vt:i4>
      </vt:variant>
      <vt:variant>
        <vt:lpwstr>http://www.k-state.edu/grad/etdr/orient/wordindex.htm</vt:lpwstr>
      </vt:variant>
      <vt:variant>
        <vt:lpwstr/>
      </vt:variant>
      <vt:variant>
        <vt:i4>2228267</vt:i4>
      </vt:variant>
      <vt:variant>
        <vt:i4>210</vt:i4>
      </vt:variant>
      <vt:variant>
        <vt:i4>0</vt:i4>
      </vt:variant>
      <vt:variant>
        <vt:i4>5</vt:i4>
      </vt:variant>
      <vt:variant>
        <vt:lpwstr>http://www.k-state.edu/grad/etdr/word/</vt:lpwstr>
      </vt:variant>
      <vt:variant>
        <vt:lpwstr/>
      </vt:variant>
      <vt:variant>
        <vt:i4>2228267</vt:i4>
      </vt:variant>
      <vt:variant>
        <vt:i4>207</vt:i4>
      </vt:variant>
      <vt:variant>
        <vt:i4>0</vt:i4>
      </vt:variant>
      <vt:variant>
        <vt:i4>5</vt:i4>
      </vt:variant>
      <vt:variant>
        <vt:lpwstr>http://www.k-state.edu/grad/etdr/word/</vt:lpwstr>
      </vt:variant>
      <vt:variant>
        <vt:lpwstr/>
      </vt:variant>
      <vt:variant>
        <vt:i4>5636136</vt:i4>
      </vt:variant>
      <vt:variant>
        <vt:i4>204</vt:i4>
      </vt:variant>
      <vt:variant>
        <vt:i4>0</vt:i4>
      </vt:variant>
      <vt:variant>
        <vt:i4>5</vt:i4>
      </vt:variant>
      <vt:variant>
        <vt:lpwstr>mailto:helpdesk@k-state.edu</vt:lpwstr>
      </vt:variant>
      <vt:variant>
        <vt:lpwstr/>
      </vt:variant>
      <vt:variant>
        <vt:i4>1769520</vt:i4>
      </vt:variant>
      <vt:variant>
        <vt:i4>188</vt:i4>
      </vt:variant>
      <vt:variant>
        <vt:i4>0</vt:i4>
      </vt:variant>
      <vt:variant>
        <vt:i4>5</vt:i4>
      </vt:variant>
      <vt:variant>
        <vt:lpwstr/>
      </vt:variant>
      <vt:variant>
        <vt:lpwstr>_Toc267559068</vt:lpwstr>
      </vt:variant>
      <vt:variant>
        <vt:i4>1769520</vt:i4>
      </vt:variant>
      <vt:variant>
        <vt:i4>182</vt:i4>
      </vt:variant>
      <vt:variant>
        <vt:i4>0</vt:i4>
      </vt:variant>
      <vt:variant>
        <vt:i4>5</vt:i4>
      </vt:variant>
      <vt:variant>
        <vt:lpwstr/>
      </vt:variant>
      <vt:variant>
        <vt:lpwstr>_Toc267559067</vt:lpwstr>
      </vt:variant>
      <vt:variant>
        <vt:i4>1769520</vt:i4>
      </vt:variant>
      <vt:variant>
        <vt:i4>173</vt:i4>
      </vt:variant>
      <vt:variant>
        <vt:i4>0</vt:i4>
      </vt:variant>
      <vt:variant>
        <vt:i4>5</vt:i4>
      </vt:variant>
      <vt:variant>
        <vt:lpwstr/>
      </vt:variant>
      <vt:variant>
        <vt:lpwstr>_Toc267559064</vt:lpwstr>
      </vt:variant>
      <vt:variant>
        <vt:i4>1769520</vt:i4>
      </vt:variant>
      <vt:variant>
        <vt:i4>167</vt:i4>
      </vt:variant>
      <vt:variant>
        <vt:i4>0</vt:i4>
      </vt:variant>
      <vt:variant>
        <vt:i4>5</vt:i4>
      </vt:variant>
      <vt:variant>
        <vt:lpwstr/>
      </vt:variant>
      <vt:variant>
        <vt:lpwstr>_Toc267559063</vt:lpwstr>
      </vt:variant>
      <vt:variant>
        <vt:i4>1769520</vt:i4>
      </vt:variant>
      <vt:variant>
        <vt:i4>161</vt:i4>
      </vt:variant>
      <vt:variant>
        <vt:i4>0</vt:i4>
      </vt:variant>
      <vt:variant>
        <vt:i4>5</vt:i4>
      </vt:variant>
      <vt:variant>
        <vt:lpwstr/>
      </vt:variant>
      <vt:variant>
        <vt:lpwstr>_Toc267559062</vt:lpwstr>
      </vt:variant>
      <vt:variant>
        <vt:i4>1376318</vt:i4>
      </vt:variant>
      <vt:variant>
        <vt:i4>152</vt:i4>
      </vt:variant>
      <vt:variant>
        <vt:i4>0</vt:i4>
      </vt:variant>
      <vt:variant>
        <vt:i4>5</vt:i4>
      </vt:variant>
      <vt:variant>
        <vt:lpwstr/>
      </vt:variant>
      <vt:variant>
        <vt:lpwstr>_Toc332265967</vt:lpwstr>
      </vt:variant>
      <vt:variant>
        <vt:i4>1376318</vt:i4>
      </vt:variant>
      <vt:variant>
        <vt:i4>146</vt:i4>
      </vt:variant>
      <vt:variant>
        <vt:i4>0</vt:i4>
      </vt:variant>
      <vt:variant>
        <vt:i4>5</vt:i4>
      </vt:variant>
      <vt:variant>
        <vt:lpwstr/>
      </vt:variant>
      <vt:variant>
        <vt:lpwstr>_Toc332265966</vt:lpwstr>
      </vt:variant>
      <vt:variant>
        <vt:i4>1376318</vt:i4>
      </vt:variant>
      <vt:variant>
        <vt:i4>140</vt:i4>
      </vt:variant>
      <vt:variant>
        <vt:i4>0</vt:i4>
      </vt:variant>
      <vt:variant>
        <vt:i4>5</vt:i4>
      </vt:variant>
      <vt:variant>
        <vt:lpwstr/>
      </vt:variant>
      <vt:variant>
        <vt:lpwstr>_Toc332265965</vt:lpwstr>
      </vt:variant>
      <vt:variant>
        <vt:i4>1376318</vt:i4>
      </vt:variant>
      <vt:variant>
        <vt:i4>134</vt:i4>
      </vt:variant>
      <vt:variant>
        <vt:i4>0</vt:i4>
      </vt:variant>
      <vt:variant>
        <vt:i4>5</vt:i4>
      </vt:variant>
      <vt:variant>
        <vt:lpwstr/>
      </vt:variant>
      <vt:variant>
        <vt:lpwstr>_Toc332265964</vt:lpwstr>
      </vt:variant>
      <vt:variant>
        <vt:i4>1376318</vt:i4>
      </vt:variant>
      <vt:variant>
        <vt:i4>128</vt:i4>
      </vt:variant>
      <vt:variant>
        <vt:i4>0</vt:i4>
      </vt:variant>
      <vt:variant>
        <vt:i4>5</vt:i4>
      </vt:variant>
      <vt:variant>
        <vt:lpwstr/>
      </vt:variant>
      <vt:variant>
        <vt:lpwstr>_Toc332265963</vt:lpwstr>
      </vt:variant>
      <vt:variant>
        <vt:i4>1376318</vt:i4>
      </vt:variant>
      <vt:variant>
        <vt:i4>122</vt:i4>
      </vt:variant>
      <vt:variant>
        <vt:i4>0</vt:i4>
      </vt:variant>
      <vt:variant>
        <vt:i4>5</vt:i4>
      </vt:variant>
      <vt:variant>
        <vt:lpwstr/>
      </vt:variant>
      <vt:variant>
        <vt:lpwstr>_Toc332265962</vt:lpwstr>
      </vt:variant>
      <vt:variant>
        <vt:i4>1376318</vt:i4>
      </vt:variant>
      <vt:variant>
        <vt:i4>116</vt:i4>
      </vt:variant>
      <vt:variant>
        <vt:i4>0</vt:i4>
      </vt:variant>
      <vt:variant>
        <vt:i4>5</vt:i4>
      </vt:variant>
      <vt:variant>
        <vt:lpwstr/>
      </vt:variant>
      <vt:variant>
        <vt:lpwstr>_Toc332265961</vt:lpwstr>
      </vt:variant>
      <vt:variant>
        <vt:i4>1376318</vt:i4>
      </vt:variant>
      <vt:variant>
        <vt:i4>110</vt:i4>
      </vt:variant>
      <vt:variant>
        <vt:i4>0</vt:i4>
      </vt:variant>
      <vt:variant>
        <vt:i4>5</vt:i4>
      </vt:variant>
      <vt:variant>
        <vt:lpwstr/>
      </vt:variant>
      <vt:variant>
        <vt:lpwstr>_Toc332265960</vt:lpwstr>
      </vt:variant>
      <vt:variant>
        <vt:i4>1441854</vt:i4>
      </vt:variant>
      <vt:variant>
        <vt:i4>104</vt:i4>
      </vt:variant>
      <vt:variant>
        <vt:i4>0</vt:i4>
      </vt:variant>
      <vt:variant>
        <vt:i4>5</vt:i4>
      </vt:variant>
      <vt:variant>
        <vt:lpwstr/>
      </vt:variant>
      <vt:variant>
        <vt:lpwstr>_Toc332265959</vt:lpwstr>
      </vt:variant>
      <vt:variant>
        <vt:i4>1441854</vt:i4>
      </vt:variant>
      <vt:variant>
        <vt:i4>98</vt:i4>
      </vt:variant>
      <vt:variant>
        <vt:i4>0</vt:i4>
      </vt:variant>
      <vt:variant>
        <vt:i4>5</vt:i4>
      </vt:variant>
      <vt:variant>
        <vt:lpwstr/>
      </vt:variant>
      <vt:variant>
        <vt:lpwstr>_Toc332265958</vt:lpwstr>
      </vt:variant>
      <vt:variant>
        <vt:i4>1441854</vt:i4>
      </vt:variant>
      <vt:variant>
        <vt:i4>92</vt:i4>
      </vt:variant>
      <vt:variant>
        <vt:i4>0</vt:i4>
      </vt:variant>
      <vt:variant>
        <vt:i4>5</vt:i4>
      </vt:variant>
      <vt:variant>
        <vt:lpwstr/>
      </vt:variant>
      <vt:variant>
        <vt:lpwstr>_Toc332265957</vt:lpwstr>
      </vt:variant>
      <vt:variant>
        <vt:i4>1441854</vt:i4>
      </vt:variant>
      <vt:variant>
        <vt:i4>86</vt:i4>
      </vt:variant>
      <vt:variant>
        <vt:i4>0</vt:i4>
      </vt:variant>
      <vt:variant>
        <vt:i4>5</vt:i4>
      </vt:variant>
      <vt:variant>
        <vt:lpwstr/>
      </vt:variant>
      <vt:variant>
        <vt:lpwstr>_Toc332265956</vt:lpwstr>
      </vt:variant>
      <vt:variant>
        <vt:i4>1441854</vt:i4>
      </vt:variant>
      <vt:variant>
        <vt:i4>80</vt:i4>
      </vt:variant>
      <vt:variant>
        <vt:i4>0</vt:i4>
      </vt:variant>
      <vt:variant>
        <vt:i4>5</vt:i4>
      </vt:variant>
      <vt:variant>
        <vt:lpwstr/>
      </vt:variant>
      <vt:variant>
        <vt:lpwstr>_Toc332265955</vt:lpwstr>
      </vt:variant>
      <vt:variant>
        <vt:i4>1441854</vt:i4>
      </vt:variant>
      <vt:variant>
        <vt:i4>74</vt:i4>
      </vt:variant>
      <vt:variant>
        <vt:i4>0</vt:i4>
      </vt:variant>
      <vt:variant>
        <vt:i4>5</vt:i4>
      </vt:variant>
      <vt:variant>
        <vt:lpwstr/>
      </vt:variant>
      <vt:variant>
        <vt:lpwstr>_Toc332265954</vt:lpwstr>
      </vt:variant>
      <vt:variant>
        <vt:i4>1441854</vt:i4>
      </vt:variant>
      <vt:variant>
        <vt:i4>68</vt:i4>
      </vt:variant>
      <vt:variant>
        <vt:i4>0</vt:i4>
      </vt:variant>
      <vt:variant>
        <vt:i4>5</vt:i4>
      </vt:variant>
      <vt:variant>
        <vt:lpwstr/>
      </vt:variant>
      <vt:variant>
        <vt:lpwstr>_Toc332265953</vt:lpwstr>
      </vt:variant>
      <vt:variant>
        <vt:i4>1441854</vt:i4>
      </vt:variant>
      <vt:variant>
        <vt:i4>62</vt:i4>
      </vt:variant>
      <vt:variant>
        <vt:i4>0</vt:i4>
      </vt:variant>
      <vt:variant>
        <vt:i4>5</vt:i4>
      </vt:variant>
      <vt:variant>
        <vt:lpwstr/>
      </vt:variant>
      <vt:variant>
        <vt:lpwstr>_Toc332265952</vt:lpwstr>
      </vt:variant>
      <vt:variant>
        <vt:i4>4718598</vt:i4>
      </vt:variant>
      <vt:variant>
        <vt:i4>54</vt:i4>
      </vt:variant>
      <vt:variant>
        <vt:i4>0</vt:i4>
      </vt:variant>
      <vt:variant>
        <vt:i4>5</vt:i4>
      </vt:variant>
      <vt:variant>
        <vt:lpwstr>http://www.copyright.gov/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2016-06-01T22:31:00Z</dcterms:created>
  <dcterms:modified xsi:type="dcterms:W3CDTF">2016-08-22T23:12:00Z</dcterms:modified>
</cp:coreProperties>
</file>