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D84" w:rsidRPr="001E1846" w:rsidRDefault="00436D84" w:rsidP="00436D84">
      <w:pPr>
        <w:spacing w:line="360" w:lineRule="auto"/>
        <w:rPr>
          <w:rFonts w:ascii="Palatino Linotype" w:hAnsi="Palatino Linotype"/>
          <w:sz w:val="28"/>
          <w:szCs w:val="28"/>
        </w:rPr>
      </w:pPr>
      <w:bookmarkStart w:id="0" w:name="_GoBack"/>
      <w:bookmarkEnd w:id="0"/>
      <w:r>
        <w:rPr>
          <w:rFonts w:ascii="Palatino Linotype" w:hAnsi="Palatino Linotype"/>
          <w:sz w:val="28"/>
          <w:szCs w:val="28"/>
        </w:rPr>
        <w:t>Designing solutions to problems 1 – Using analogies</w:t>
      </w:r>
    </w:p>
    <w:p w:rsidR="00436D84" w:rsidRDefault="00436D84" w:rsidP="00436D84">
      <w:pPr>
        <w:spacing w:line="360" w:lineRule="auto"/>
        <w:rPr>
          <w:rFonts w:ascii="Palatino Linotype" w:hAnsi="Palatino Linotype"/>
          <w:sz w:val="24"/>
          <w:szCs w:val="24"/>
        </w:rPr>
      </w:pPr>
    </w:p>
    <w:p w:rsidR="0087209C" w:rsidRDefault="0087209C" w:rsidP="00436D84">
      <w:pPr>
        <w:spacing w:line="360" w:lineRule="auto"/>
        <w:rPr>
          <w:rFonts w:ascii="Palatino Linotype" w:hAnsi="Palatino Linotype"/>
          <w:sz w:val="24"/>
          <w:szCs w:val="24"/>
        </w:rPr>
      </w:pPr>
      <w:r>
        <w:rPr>
          <w:rFonts w:ascii="Palatino Linotype" w:hAnsi="Palatino Linotype"/>
          <w:sz w:val="24"/>
          <w:szCs w:val="24"/>
        </w:rPr>
        <w:t xml:space="preserve">In chapter 11 of </w:t>
      </w:r>
      <w:r w:rsidRPr="00EC3E69">
        <w:rPr>
          <w:rFonts w:ascii="Palatino Linotype" w:hAnsi="Palatino Linotype"/>
          <w:i/>
          <w:sz w:val="24"/>
          <w:szCs w:val="24"/>
        </w:rPr>
        <w:t>Smart Thinking</w:t>
      </w:r>
      <w:r>
        <w:rPr>
          <w:rFonts w:ascii="Palatino Linotype" w:hAnsi="Palatino Linotype"/>
          <w:sz w:val="24"/>
          <w:szCs w:val="24"/>
        </w:rPr>
        <w:t xml:space="preserve"> we learned how to generate analogies and to identify when an analogy is likely to be unreliable. On pages 185-6 I listed four arguments and asked you to assess the analogies on which they are based by working your way through the three issues I outlined in chapter 11. You can find answers to these below, followed by more exercises that you can use to develop your skills.</w:t>
      </w:r>
    </w:p>
    <w:p w:rsidR="003D579F" w:rsidRDefault="003D579F" w:rsidP="00436D84">
      <w:pPr>
        <w:spacing w:line="360" w:lineRule="auto"/>
        <w:rPr>
          <w:rFonts w:ascii="Palatino Linotype" w:hAnsi="Palatino Linotype"/>
          <w:sz w:val="24"/>
          <w:szCs w:val="24"/>
        </w:rPr>
      </w:pPr>
    </w:p>
    <w:p w:rsidR="003D579F" w:rsidRPr="003D579F" w:rsidRDefault="003D579F" w:rsidP="00436D84">
      <w:pPr>
        <w:spacing w:line="360" w:lineRule="auto"/>
        <w:rPr>
          <w:rFonts w:ascii="Palatino Linotype" w:hAnsi="Palatino Linotype"/>
          <w:sz w:val="28"/>
          <w:szCs w:val="28"/>
        </w:rPr>
      </w:pPr>
      <w:r w:rsidRPr="003D579F">
        <w:rPr>
          <w:rFonts w:ascii="Palatino Linotype" w:hAnsi="Palatino Linotype"/>
          <w:sz w:val="28"/>
          <w:szCs w:val="28"/>
        </w:rPr>
        <w:t>Question 1:</w:t>
      </w:r>
    </w:p>
    <w:p w:rsidR="00436D84" w:rsidRDefault="00436D84" w:rsidP="00436D84">
      <w:pPr>
        <w:spacing w:line="360" w:lineRule="auto"/>
        <w:rPr>
          <w:rFonts w:ascii="Palatino Linotype" w:hAnsi="Palatino Linotype"/>
          <w:sz w:val="24"/>
          <w:szCs w:val="24"/>
        </w:rPr>
      </w:pPr>
    </w:p>
    <w:p w:rsidR="00436D84" w:rsidRDefault="00436D84" w:rsidP="003D579F">
      <w:pPr>
        <w:spacing w:line="360" w:lineRule="auto"/>
        <w:rPr>
          <w:rFonts w:ascii="Palatino Linotype" w:hAnsi="Palatino Linotype"/>
          <w:sz w:val="24"/>
          <w:szCs w:val="24"/>
        </w:rPr>
      </w:pPr>
      <w:r w:rsidRPr="009417C8">
        <w:rPr>
          <w:rFonts w:ascii="Palatino Linotype" w:hAnsi="Palatino Linotype"/>
          <w:sz w:val="24"/>
          <w:szCs w:val="24"/>
        </w:rPr>
        <w:t>Recently, an American politician defending nuclear power argued, ‘We don’t abandon highway systems because bridges and overpasses collapse during earthquakes.’</w:t>
      </w:r>
    </w:p>
    <w:p w:rsidR="00436D84" w:rsidRDefault="00436D84" w:rsidP="00436D84">
      <w:pPr>
        <w:spacing w:line="360" w:lineRule="auto"/>
        <w:ind w:left="720"/>
        <w:rPr>
          <w:rFonts w:ascii="Palatino Linotype" w:hAnsi="Palatino Linotype"/>
          <w:sz w:val="24"/>
          <w:szCs w:val="24"/>
        </w:rPr>
      </w:pPr>
    </w:p>
    <w:p w:rsidR="00436D84" w:rsidRPr="003D579F" w:rsidRDefault="00436D84" w:rsidP="00436D84">
      <w:pPr>
        <w:spacing w:line="360" w:lineRule="auto"/>
        <w:rPr>
          <w:rFonts w:ascii="Palatino Linotype" w:hAnsi="Palatino Linotype"/>
          <w:sz w:val="28"/>
          <w:szCs w:val="28"/>
        </w:rPr>
      </w:pPr>
      <w:r w:rsidRPr="003D579F">
        <w:rPr>
          <w:rFonts w:ascii="Palatino Linotype" w:hAnsi="Palatino Linotype"/>
          <w:sz w:val="28"/>
          <w:szCs w:val="28"/>
        </w:rPr>
        <w:t>Answer:</w:t>
      </w:r>
    </w:p>
    <w:p w:rsidR="00436D84" w:rsidRPr="003D579F" w:rsidRDefault="00436D84" w:rsidP="00436D84">
      <w:pPr>
        <w:spacing w:line="360" w:lineRule="auto"/>
        <w:rPr>
          <w:rFonts w:ascii="Palatino Linotype" w:hAnsi="Palatino Linotype"/>
          <w:sz w:val="24"/>
          <w:szCs w:val="24"/>
        </w:rPr>
      </w:pPr>
    </w:p>
    <w:p w:rsidR="00436D84" w:rsidRDefault="00436D84" w:rsidP="003D579F">
      <w:pPr>
        <w:spacing w:line="360" w:lineRule="auto"/>
        <w:ind w:left="720"/>
        <w:rPr>
          <w:rFonts w:ascii="Palatino Linotype" w:hAnsi="Palatino Linotype"/>
          <w:sz w:val="24"/>
          <w:szCs w:val="24"/>
        </w:rPr>
      </w:pPr>
      <w:r w:rsidRPr="003D579F">
        <w:rPr>
          <w:rFonts w:ascii="Palatino Linotype" w:hAnsi="Palatino Linotype"/>
          <w:sz w:val="24"/>
          <w:szCs w:val="24"/>
        </w:rPr>
        <w:t xml:space="preserve">The weakness in this analogy lies in the depth and breadth of harm that a malfunctioning nuclear generating plant can cause compared with the collapse of a bridge or an overpass. If a nuclear generating plant goes into meltdown or just releases nuclear radiation in whatever form, this can not only cause a large number of deaths, but result in long term illnesses, like cancer, and even genetic harm that can be passed on to future generations. In contrast, the collapse of a bridge or overpass results in fewer fatalities and casualties. You might also argue that in most cases with bridges and overpasses there is no alternative, whereas there are alternative methods of generating electricity.  </w:t>
      </w:r>
    </w:p>
    <w:p w:rsidR="003D579F" w:rsidRDefault="003D579F" w:rsidP="003D579F">
      <w:pPr>
        <w:spacing w:line="360" w:lineRule="auto"/>
        <w:ind w:left="720"/>
        <w:rPr>
          <w:rFonts w:ascii="Palatino Linotype" w:hAnsi="Palatino Linotype"/>
          <w:sz w:val="24"/>
          <w:szCs w:val="24"/>
        </w:rPr>
      </w:pPr>
    </w:p>
    <w:p w:rsidR="003D579F" w:rsidRPr="003D579F" w:rsidRDefault="003D579F" w:rsidP="003D579F">
      <w:pPr>
        <w:spacing w:line="360" w:lineRule="auto"/>
        <w:rPr>
          <w:rFonts w:ascii="Palatino Linotype" w:hAnsi="Palatino Linotype"/>
          <w:sz w:val="28"/>
          <w:szCs w:val="28"/>
        </w:rPr>
      </w:pPr>
      <w:r w:rsidRPr="003D579F">
        <w:rPr>
          <w:rFonts w:ascii="Palatino Linotype" w:hAnsi="Palatino Linotype"/>
          <w:sz w:val="28"/>
          <w:szCs w:val="28"/>
        </w:rPr>
        <w:t>Question 2:</w:t>
      </w:r>
    </w:p>
    <w:p w:rsidR="00436D84" w:rsidRPr="009417C8" w:rsidRDefault="00436D84" w:rsidP="003D579F">
      <w:pPr>
        <w:spacing w:line="360" w:lineRule="auto"/>
        <w:rPr>
          <w:rFonts w:ascii="Palatino Linotype" w:hAnsi="Palatino Linotype"/>
          <w:sz w:val="24"/>
          <w:szCs w:val="24"/>
        </w:rPr>
      </w:pPr>
    </w:p>
    <w:p w:rsidR="00436D84" w:rsidRDefault="00436D84" w:rsidP="003D579F">
      <w:pPr>
        <w:spacing w:line="360" w:lineRule="auto"/>
        <w:rPr>
          <w:rFonts w:ascii="Palatino Linotype" w:hAnsi="Palatino Linotype"/>
          <w:sz w:val="24"/>
          <w:szCs w:val="24"/>
        </w:rPr>
      </w:pPr>
      <w:r w:rsidRPr="009417C8">
        <w:rPr>
          <w:rFonts w:ascii="Palatino Linotype" w:hAnsi="Palatino Linotype"/>
          <w:sz w:val="24"/>
          <w:szCs w:val="24"/>
        </w:rPr>
        <w:t>‘Some basic facts about memory are clear. Your short-term memory is like the RAM on a computer: it records the information in front of you right now. Some of what you experience seems to evaporate – like words that go missing when you turn off your computer without hitting SAVE. But other short-term memories go through a molecular process called consolidation: they're downloaded onto the hard drive. These long-term memories, filled with past loves and losses and fears, stay dormant until you call them up.’</w:t>
      </w:r>
      <w:r w:rsidR="00F61E61">
        <w:rPr>
          <w:rStyle w:val="EndnoteReference"/>
          <w:rFonts w:ascii="Palatino Linotype" w:hAnsi="Palatino Linotype"/>
          <w:sz w:val="24"/>
          <w:szCs w:val="24"/>
        </w:rPr>
        <w:endnoteReference w:customMarkFollows="1" w:id="1"/>
        <w:t>1</w:t>
      </w:r>
      <w:r w:rsidRPr="009417C8">
        <w:rPr>
          <w:rFonts w:ascii="Palatino Linotype" w:hAnsi="Palatino Linotype"/>
          <w:sz w:val="24"/>
          <w:szCs w:val="24"/>
        </w:rPr>
        <w:t xml:space="preserve"> </w:t>
      </w:r>
    </w:p>
    <w:p w:rsidR="00436D84" w:rsidRDefault="00436D84" w:rsidP="00436D84">
      <w:pPr>
        <w:spacing w:line="360" w:lineRule="auto"/>
        <w:ind w:left="720"/>
        <w:rPr>
          <w:rFonts w:ascii="Palatino Linotype" w:hAnsi="Palatino Linotype"/>
          <w:sz w:val="24"/>
          <w:szCs w:val="24"/>
        </w:rPr>
      </w:pPr>
    </w:p>
    <w:p w:rsidR="00436D84" w:rsidRPr="003D579F" w:rsidRDefault="00436D84" w:rsidP="00436D84">
      <w:pPr>
        <w:spacing w:line="360" w:lineRule="auto"/>
        <w:rPr>
          <w:rFonts w:ascii="Palatino Linotype" w:hAnsi="Palatino Linotype"/>
          <w:sz w:val="28"/>
          <w:szCs w:val="28"/>
        </w:rPr>
      </w:pPr>
      <w:r w:rsidRPr="003D579F">
        <w:rPr>
          <w:rFonts w:ascii="Palatino Linotype" w:hAnsi="Palatino Linotype"/>
          <w:sz w:val="28"/>
          <w:szCs w:val="28"/>
        </w:rPr>
        <w:t>Answer:</w:t>
      </w:r>
    </w:p>
    <w:p w:rsidR="00436D84" w:rsidRPr="003D579F" w:rsidRDefault="00436D84" w:rsidP="00436D84">
      <w:pPr>
        <w:pStyle w:val="WW-PlainText"/>
        <w:spacing w:line="360" w:lineRule="auto"/>
        <w:rPr>
          <w:rFonts w:ascii="Palatino Linotype" w:hAnsi="Palatino Linotype"/>
          <w:sz w:val="24"/>
          <w:szCs w:val="24"/>
        </w:rPr>
      </w:pPr>
    </w:p>
    <w:p w:rsidR="00436D84" w:rsidRPr="003D579F" w:rsidRDefault="00436D84" w:rsidP="003D579F">
      <w:pPr>
        <w:pStyle w:val="WW-PlainText"/>
        <w:spacing w:line="360" w:lineRule="auto"/>
        <w:ind w:left="720"/>
        <w:rPr>
          <w:rFonts w:ascii="Palatino Linotype" w:hAnsi="Palatino Linotype"/>
          <w:sz w:val="24"/>
          <w:szCs w:val="24"/>
        </w:rPr>
      </w:pPr>
      <w:r w:rsidRPr="003D579F">
        <w:rPr>
          <w:rFonts w:ascii="Palatino Linotype" w:hAnsi="Palatino Linotype"/>
          <w:sz w:val="24"/>
          <w:szCs w:val="24"/>
        </w:rPr>
        <w:t>This seems to be a fairly reliable analogy. The one difference that may make it unsafe is that short-term memory works by a process of reinforcement. In the immediate period after we have learned something, the memory degrades quite rapidly from hour to hour. But if we revise it a number of times at regular intervals, we reinforce the memory and, as a result, we are able to recall it quite accurately. In contrast, with RAM, once we have switched the computer off without saving the information, we have lost it. And, by the same token, once we have saved something, it doesn’t degrade as with our short-term memory.</w:t>
      </w:r>
    </w:p>
    <w:p w:rsidR="00436D84" w:rsidRDefault="00436D84" w:rsidP="00436D84">
      <w:pPr>
        <w:spacing w:line="360" w:lineRule="auto"/>
        <w:ind w:left="720"/>
        <w:rPr>
          <w:rFonts w:ascii="Palatino Linotype" w:hAnsi="Palatino Linotype"/>
          <w:sz w:val="24"/>
          <w:szCs w:val="24"/>
        </w:rPr>
      </w:pPr>
    </w:p>
    <w:p w:rsidR="00B74745" w:rsidRPr="00B74745" w:rsidRDefault="00B74745" w:rsidP="00B74745">
      <w:pPr>
        <w:spacing w:line="360" w:lineRule="auto"/>
        <w:rPr>
          <w:rFonts w:ascii="Palatino Linotype" w:hAnsi="Palatino Linotype"/>
          <w:sz w:val="28"/>
          <w:szCs w:val="28"/>
        </w:rPr>
      </w:pPr>
      <w:r>
        <w:rPr>
          <w:rFonts w:ascii="Palatino Linotype" w:hAnsi="Palatino Linotype"/>
          <w:sz w:val="28"/>
          <w:szCs w:val="28"/>
        </w:rPr>
        <w:t>Question 3:</w:t>
      </w:r>
    </w:p>
    <w:p w:rsidR="00436D84" w:rsidRDefault="00436D84" w:rsidP="00436D84">
      <w:pPr>
        <w:spacing w:line="360" w:lineRule="auto"/>
        <w:ind w:left="720"/>
        <w:rPr>
          <w:rFonts w:ascii="Palatino Linotype" w:hAnsi="Palatino Linotype"/>
          <w:sz w:val="24"/>
          <w:szCs w:val="24"/>
        </w:rPr>
      </w:pPr>
    </w:p>
    <w:p w:rsidR="00436D84" w:rsidRPr="002C2FFA" w:rsidRDefault="00436D84" w:rsidP="00B74745">
      <w:pPr>
        <w:pStyle w:val="BodyTextIndent"/>
        <w:suppressAutoHyphens w:val="0"/>
        <w:ind w:left="0"/>
        <w:rPr>
          <w:lang w:eastAsia="en-US"/>
        </w:rPr>
      </w:pPr>
      <w:r w:rsidRPr="002C2FFA">
        <w:rPr>
          <w:lang w:eastAsia="en-US"/>
        </w:rPr>
        <w:t xml:space="preserve">During the Watergate hearings in the 1970s, the second-in-command at the White House, John </w:t>
      </w:r>
      <w:proofErr w:type="spellStart"/>
      <w:r w:rsidRPr="002C2FFA">
        <w:rPr>
          <w:lang w:eastAsia="en-US"/>
        </w:rPr>
        <w:t>Ehrlichman</w:t>
      </w:r>
      <w:proofErr w:type="spellEnd"/>
      <w:r w:rsidRPr="002C2FFA">
        <w:rPr>
          <w:lang w:eastAsia="en-US"/>
        </w:rPr>
        <w:t xml:space="preserve">, used </w:t>
      </w:r>
      <w:r>
        <w:rPr>
          <w:lang w:eastAsia="en-US"/>
        </w:rPr>
        <w:t>two analogies</w:t>
      </w:r>
      <w:r w:rsidRPr="002C2FFA">
        <w:rPr>
          <w:lang w:eastAsia="en-US"/>
        </w:rPr>
        <w:t xml:space="preserve"> to explain why he thought it was appropriate to burgle the offices of the psychiatrist who was treating Daniel Ellsberg, the Pentagon consultant who released the Pentagon Papers to the press. Clearly they were after something they could use to discredit, or even blackmail, him. </w:t>
      </w:r>
    </w:p>
    <w:p w:rsidR="00436D84" w:rsidRPr="002C2FFA" w:rsidRDefault="00436D84" w:rsidP="00436D84">
      <w:pPr>
        <w:spacing w:line="360" w:lineRule="auto"/>
        <w:ind w:left="1440"/>
        <w:rPr>
          <w:rFonts w:ascii="Palatino Linotype" w:hAnsi="Palatino Linotype"/>
          <w:sz w:val="24"/>
          <w:szCs w:val="24"/>
        </w:rPr>
      </w:pPr>
    </w:p>
    <w:p w:rsidR="00436D84" w:rsidRPr="002C2FFA" w:rsidRDefault="00436D84" w:rsidP="00B74745">
      <w:pPr>
        <w:spacing w:line="360" w:lineRule="auto"/>
        <w:rPr>
          <w:rFonts w:ascii="Palatino Linotype" w:hAnsi="Palatino Linotype"/>
          <w:sz w:val="24"/>
          <w:szCs w:val="24"/>
        </w:rPr>
      </w:pPr>
      <w:proofErr w:type="spellStart"/>
      <w:r w:rsidRPr="002C2FFA">
        <w:rPr>
          <w:rFonts w:ascii="Palatino Linotype" w:hAnsi="Palatino Linotype"/>
          <w:sz w:val="24"/>
          <w:szCs w:val="24"/>
        </w:rPr>
        <w:t>Ehrlichman</w:t>
      </w:r>
      <w:proofErr w:type="spellEnd"/>
      <w:r w:rsidRPr="002C2FFA">
        <w:rPr>
          <w:rFonts w:ascii="Palatino Linotype" w:hAnsi="Palatino Linotype"/>
          <w:sz w:val="24"/>
          <w:szCs w:val="24"/>
        </w:rPr>
        <w:t xml:space="preserve"> said the situation was like the following: suppose you heard that there was in a safe deposit box in a bank vault in Washington DC a map showing the location of an atomic bomb due to go off the following day in the middle of the city. Breaking into the vault would be like breaking into the psychiatrist’s office. It was the only reasonable thing to do. </w:t>
      </w:r>
    </w:p>
    <w:p w:rsidR="00436D84" w:rsidRPr="002C2FFA" w:rsidRDefault="00436D84" w:rsidP="00436D84">
      <w:pPr>
        <w:spacing w:line="360" w:lineRule="auto"/>
        <w:ind w:left="1440"/>
        <w:rPr>
          <w:rFonts w:ascii="Palatino Linotype" w:hAnsi="Palatino Linotype"/>
          <w:sz w:val="24"/>
          <w:szCs w:val="24"/>
        </w:rPr>
      </w:pPr>
    </w:p>
    <w:p w:rsidR="00436D84" w:rsidRPr="002C2FFA" w:rsidRDefault="00436D84" w:rsidP="00B74745">
      <w:pPr>
        <w:spacing w:line="360" w:lineRule="auto"/>
        <w:rPr>
          <w:rFonts w:ascii="Palatino Linotype" w:hAnsi="Palatino Linotype"/>
          <w:sz w:val="24"/>
          <w:szCs w:val="24"/>
        </w:rPr>
      </w:pPr>
      <w:r w:rsidRPr="002C2FFA">
        <w:rPr>
          <w:rFonts w:ascii="Palatino Linotype" w:hAnsi="Palatino Linotype"/>
          <w:sz w:val="24"/>
          <w:szCs w:val="24"/>
        </w:rPr>
        <w:t xml:space="preserve">One of the senators on the investigating committee then suggested that in such circumstances it would have been more appropriate to phone the bank president, ask for the keys and explain why you needed them. In response, </w:t>
      </w:r>
      <w:proofErr w:type="spellStart"/>
      <w:r w:rsidRPr="002C2FFA">
        <w:rPr>
          <w:rFonts w:ascii="Palatino Linotype" w:hAnsi="Palatino Linotype"/>
          <w:sz w:val="24"/>
          <w:szCs w:val="24"/>
        </w:rPr>
        <w:t>Ehrlichman</w:t>
      </w:r>
      <w:proofErr w:type="spellEnd"/>
      <w:r w:rsidRPr="002C2FFA">
        <w:rPr>
          <w:rFonts w:ascii="Palatino Linotype" w:hAnsi="Palatino Linotype"/>
          <w:sz w:val="24"/>
          <w:szCs w:val="24"/>
        </w:rPr>
        <w:t xml:space="preserve"> argued that they had, in fact, attempted the equivalent: they had tried to bribe a nurse in the psychiatrist’s office to give them the file.</w:t>
      </w:r>
      <w:r w:rsidR="00F61E61">
        <w:rPr>
          <w:rStyle w:val="EndnoteReference"/>
          <w:rFonts w:ascii="Palatino Linotype" w:hAnsi="Palatino Linotype"/>
          <w:sz w:val="24"/>
          <w:szCs w:val="24"/>
        </w:rPr>
        <w:endnoteReference w:customMarkFollows="1" w:id="2"/>
        <w:t>2</w:t>
      </w:r>
    </w:p>
    <w:p w:rsidR="00436D84" w:rsidRDefault="00436D84" w:rsidP="00B74745">
      <w:pPr>
        <w:spacing w:line="360" w:lineRule="auto"/>
        <w:rPr>
          <w:rFonts w:ascii="Palatino Linotype" w:hAnsi="Palatino Linotype"/>
          <w:sz w:val="24"/>
          <w:szCs w:val="24"/>
        </w:rPr>
      </w:pPr>
    </w:p>
    <w:p w:rsidR="00B74745" w:rsidRPr="00B74745" w:rsidRDefault="00B74745" w:rsidP="00B74745">
      <w:pPr>
        <w:spacing w:line="360" w:lineRule="auto"/>
        <w:rPr>
          <w:rFonts w:ascii="Palatino Linotype" w:hAnsi="Palatino Linotype"/>
          <w:sz w:val="28"/>
          <w:szCs w:val="28"/>
        </w:rPr>
      </w:pPr>
      <w:r w:rsidRPr="00B74745">
        <w:rPr>
          <w:rFonts w:ascii="Palatino Linotype" w:hAnsi="Palatino Linotype"/>
          <w:sz w:val="28"/>
          <w:szCs w:val="28"/>
        </w:rPr>
        <w:t>Answer:</w:t>
      </w:r>
    </w:p>
    <w:p w:rsidR="00B74745" w:rsidRDefault="00B74745" w:rsidP="00B74745">
      <w:pPr>
        <w:spacing w:line="360" w:lineRule="auto"/>
        <w:rPr>
          <w:rFonts w:ascii="Palatino Linotype" w:hAnsi="Palatino Linotype"/>
          <w:sz w:val="24"/>
          <w:szCs w:val="24"/>
        </w:rPr>
      </w:pPr>
    </w:p>
    <w:p w:rsidR="001C35ED" w:rsidRDefault="00B74745" w:rsidP="00E501CB">
      <w:pPr>
        <w:spacing w:line="360" w:lineRule="auto"/>
        <w:ind w:left="720"/>
        <w:rPr>
          <w:rFonts w:ascii="Palatino Linotype" w:hAnsi="Palatino Linotype"/>
          <w:sz w:val="24"/>
          <w:szCs w:val="24"/>
        </w:rPr>
      </w:pPr>
      <w:r w:rsidRPr="00B74745">
        <w:rPr>
          <w:rFonts w:ascii="Palatino Linotype" w:hAnsi="Palatino Linotype"/>
          <w:sz w:val="24"/>
          <w:szCs w:val="24"/>
        </w:rPr>
        <w:t>Both of these analogies are unreliable. The first</w:t>
      </w:r>
      <w:r>
        <w:rPr>
          <w:rFonts w:ascii="Palatino Linotype" w:hAnsi="Palatino Linotype"/>
          <w:sz w:val="24"/>
          <w:szCs w:val="24"/>
        </w:rPr>
        <w:t>,</w:t>
      </w:r>
      <w:r w:rsidRPr="00B74745">
        <w:rPr>
          <w:rFonts w:ascii="Palatino Linotype" w:hAnsi="Palatino Linotype"/>
          <w:sz w:val="24"/>
          <w:szCs w:val="24"/>
        </w:rPr>
        <w:t xml:space="preserve"> between breaking into the offices of the psychiatrist who was treating Daniel Ellsberg</w:t>
      </w:r>
      <w:r>
        <w:rPr>
          <w:rFonts w:ascii="Palatino Linotype" w:hAnsi="Palatino Linotype"/>
          <w:sz w:val="24"/>
          <w:szCs w:val="24"/>
        </w:rPr>
        <w:t xml:space="preserve"> and breaking into a bank vault to get </w:t>
      </w:r>
      <w:r w:rsidR="00E501CB">
        <w:rPr>
          <w:rFonts w:ascii="Palatino Linotype" w:hAnsi="Palatino Linotype"/>
          <w:sz w:val="24"/>
          <w:szCs w:val="24"/>
        </w:rPr>
        <w:t>a</w:t>
      </w:r>
      <w:r>
        <w:rPr>
          <w:rFonts w:ascii="Palatino Linotype" w:hAnsi="Palatino Linotype"/>
          <w:sz w:val="24"/>
          <w:szCs w:val="24"/>
        </w:rPr>
        <w:t xml:space="preserve"> map showing the location of the atomic bomb, ignores the difference in significance </w:t>
      </w:r>
      <w:r w:rsidR="00643EF0">
        <w:rPr>
          <w:rFonts w:ascii="Palatino Linotype" w:hAnsi="Palatino Linotype"/>
          <w:sz w:val="24"/>
          <w:szCs w:val="24"/>
        </w:rPr>
        <w:t>between</w:t>
      </w:r>
      <w:r>
        <w:rPr>
          <w:rFonts w:ascii="Palatino Linotype" w:hAnsi="Palatino Linotype"/>
          <w:sz w:val="24"/>
          <w:szCs w:val="24"/>
        </w:rPr>
        <w:t xml:space="preserve"> the two examples. In the first case</w:t>
      </w:r>
      <w:r w:rsidR="00E501CB">
        <w:rPr>
          <w:rFonts w:ascii="Palatino Linotype" w:hAnsi="Palatino Linotype"/>
          <w:sz w:val="24"/>
          <w:szCs w:val="24"/>
        </w:rPr>
        <w:t>,</w:t>
      </w:r>
      <w:r>
        <w:rPr>
          <w:rFonts w:ascii="Palatino Linotype" w:hAnsi="Palatino Linotype"/>
          <w:sz w:val="24"/>
          <w:szCs w:val="24"/>
        </w:rPr>
        <w:t xml:space="preserve"> the aim of breaking into the psychiatrist’s office was to acquire something that would discredit </w:t>
      </w:r>
      <w:r w:rsidR="001C35ED">
        <w:rPr>
          <w:rFonts w:ascii="Palatino Linotype" w:hAnsi="Palatino Linotype"/>
          <w:sz w:val="24"/>
          <w:szCs w:val="24"/>
        </w:rPr>
        <w:t xml:space="preserve">an opponent of the government. In </w:t>
      </w:r>
      <w:r w:rsidR="002B0352">
        <w:rPr>
          <w:rFonts w:ascii="Palatino Linotype" w:hAnsi="Palatino Linotype"/>
          <w:sz w:val="24"/>
          <w:szCs w:val="24"/>
        </w:rPr>
        <w:t>the second</w:t>
      </w:r>
      <w:r w:rsidR="00E501CB">
        <w:rPr>
          <w:rFonts w:ascii="Palatino Linotype" w:hAnsi="Palatino Linotype"/>
          <w:sz w:val="24"/>
          <w:szCs w:val="24"/>
        </w:rPr>
        <w:t>,</w:t>
      </w:r>
      <w:r w:rsidR="002B0352">
        <w:rPr>
          <w:rFonts w:ascii="Palatino Linotype" w:hAnsi="Palatino Linotype"/>
          <w:sz w:val="24"/>
          <w:szCs w:val="24"/>
        </w:rPr>
        <w:t xml:space="preserve"> this would have been </w:t>
      </w:r>
      <w:r w:rsidR="001C35ED">
        <w:rPr>
          <w:rFonts w:ascii="Palatino Linotype" w:hAnsi="Palatino Linotype"/>
          <w:sz w:val="24"/>
          <w:szCs w:val="24"/>
        </w:rPr>
        <w:t xml:space="preserve">an attempt to save the lives of hundreds of thousands of people. </w:t>
      </w:r>
    </w:p>
    <w:p w:rsidR="001C35ED" w:rsidRDefault="001C35ED" w:rsidP="00E501CB">
      <w:pPr>
        <w:spacing w:line="360" w:lineRule="auto"/>
        <w:ind w:left="720"/>
        <w:rPr>
          <w:rFonts w:ascii="Palatino Linotype" w:hAnsi="Palatino Linotype"/>
          <w:sz w:val="24"/>
          <w:szCs w:val="24"/>
        </w:rPr>
      </w:pPr>
    </w:p>
    <w:p w:rsidR="000F0CE0" w:rsidRDefault="001C35ED" w:rsidP="00E501CB">
      <w:pPr>
        <w:spacing w:line="360" w:lineRule="auto"/>
        <w:ind w:left="720"/>
        <w:rPr>
          <w:rFonts w:ascii="Palatino Linotype" w:hAnsi="Palatino Linotype"/>
          <w:sz w:val="24"/>
          <w:szCs w:val="24"/>
        </w:rPr>
      </w:pPr>
      <w:r>
        <w:rPr>
          <w:rFonts w:ascii="Palatino Linotype" w:hAnsi="Palatino Linotype"/>
          <w:sz w:val="24"/>
          <w:szCs w:val="24"/>
        </w:rPr>
        <w:t xml:space="preserve">The consequence of accepting this analogy would be to </w:t>
      </w:r>
      <w:r w:rsidR="00E501CB">
        <w:rPr>
          <w:rFonts w:ascii="Palatino Linotype" w:hAnsi="Palatino Linotype"/>
          <w:sz w:val="24"/>
          <w:szCs w:val="24"/>
        </w:rPr>
        <w:t>endorse the view that it is right to do</w:t>
      </w:r>
      <w:r>
        <w:rPr>
          <w:rFonts w:ascii="Palatino Linotype" w:hAnsi="Palatino Linotype"/>
          <w:sz w:val="24"/>
          <w:szCs w:val="24"/>
        </w:rPr>
        <w:t xml:space="preserve"> anything, no matter how invasive of individual rights and freedoms, to protect the political party in power, </w:t>
      </w:r>
      <w:r w:rsidR="00B501BE">
        <w:rPr>
          <w:rFonts w:ascii="Palatino Linotype" w:hAnsi="Palatino Linotype"/>
          <w:sz w:val="24"/>
          <w:szCs w:val="24"/>
        </w:rPr>
        <w:t>which</w:t>
      </w:r>
      <w:r>
        <w:rPr>
          <w:rFonts w:ascii="Palatino Linotype" w:hAnsi="Palatino Linotype"/>
          <w:sz w:val="24"/>
          <w:szCs w:val="24"/>
        </w:rPr>
        <w:t xml:space="preserve"> is identified with the welfare of hundreds of thousands of people, indeed, even the nation as a whole. In effect, it would mean that it is legitimate to imprison the most vocal </w:t>
      </w:r>
      <w:r>
        <w:rPr>
          <w:rFonts w:ascii="Palatino Linotype" w:hAnsi="Palatino Linotype"/>
          <w:sz w:val="24"/>
          <w:szCs w:val="24"/>
        </w:rPr>
        <w:lastRenderedPageBreak/>
        <w:t xml:space="preserve">critics of the government on the grounds that their criticisms are causing serious damage to the welfare of </w:t>
      </w:r>
      <w:r w:rsidR="000F0CE0">
        <w:rPr>
          <w:rFonts w:ascii="Palatino Linotype" w:hAnsi="Palatino Linotype"/>
          <w:sz w:val="24"/>
          <w:szCs w:val="24"/>
        </w:rPr>
        <w:t xml:space="preserve">the people. </w:t>
      </w:r>
    </w:p>
    <w:p w:rsidR="000F0CE0" w:rsidRDefault="000F0CE0" w:rsidP="00E501CB">
      <w:pPr>
        <w:spacing w:line="360" w:lineRule="auto"/>
        <w:ind w:left="720"/>
        <w:rPr>
          <w:rFonts w:ascii="Palatino Linotype" w:hAnsi="Palatino Linotype"/>
          <w:sz w:val="24"/>
          <w:szCs w:val="24"/>
        </w:rPr>
      </w:pPr>
    </w:p>
    <w:p w:rsidR="00B74745" w:rsidRPr="00B74745" w:rsidRDefault="000F0CE0" w:rsidP="00E501CB">
      <w:pPr>
        <w:spacing w:line="360" w:lineRule="auto"/>
        <w:ind w:left="720"/>
        <w:rPr>
          <w:rFonts w:ascii="Palatino Linotype" w:hAnsi="Palatino Linotype"/>
          <w:sz w:val="24"/>
          <w:szCs w:val="24"/>
        </w:rPr>
      </w:pPr>
      <w:r>
        <w:rPr>
          <w:rFonts w:ascii="Palatino Linotype" w:hAnsi="Palatino Linotype"/>
          <w:sz w:val="24"/>
          <w:szCs w:val="24"/>
        </w:rPr>
        <w:t xml:space="preserve">As for the second analogy, between phoning the bank president </w:t>
      </w:r>
      <w:r w:rsidR="00B501BE">
        <w:rPr>
          <w:rFonts w:ascii="Palatino Linotype" w:hAnsi="Palatino Linotype"/>
          <w:sz w:val="24"/>
          <w:szCs w:val="24"/>
        </w:rPr>
        <w:t>to ask</w:t>
      </w:r>
      <w:r>
        <w:rPr>
          <w:rFonts w:ascii="Palatino Linotype" w:hAnsi="Palatino Linotype"/>
          <w:sz w:val="24"/>
          <w:szCs w:val="24"/>
        </w:rPr>
        <w:t xml:space="preserve"> for the keys and bribing the nurse to give them the file, a more accurate analogy would have been </w:t>
      </w:r>
      <w:r w:rsidR="00B501BE">
        <w:rPr>
          <w:rFonts w:ascii="Palatino Linotype" w:hAnsi="Palatino Linotype"/>
          <w:sz w:val="24"/>
          <w:szCs w:val="24"/>
        </w:rPr>
        <w:t xml:space="preserve">to </w:t>
      </w:r>
      <w:r>
        <w:rPr>
          <w:rFonts w:ascii="Palatino Linotype" w:hAnsi="Palatino Linotype"/>
          <w:sz w:val="24"/>
          <w:szCs w:val="24"/>
        </w:rPr>
        <w:t xml:space="preserve">ask the nurse for the file in the same way as asking the bank president for the keys. There is a substantive difference between asking someone for something, leaving them the freedom to make up their own minds as to what would be the right thing to do, and trying to circumvent this freedom of choice by influencing their judgement with a bribe.  </w:t>
      </w:r>
      <w:r w:rsidR="00B74745">
        <w:rPr>
          <w:rFonts w:ascii="Palatino Linotype" w:hAnsi="Palatino Linotype"/>
          <w:sz w:val="24"/>
          <w:szCs w:val="24"/>
        </w:rPr>
        <w:t xml:space="preserve">  </w:t>
      </w:r>
    </w:p>
    <w:p w:rsidR="00B74745" w:rsidRPr="00B74745" w:rsidRDefault="00B74745" w:rsidP="00B74745">
      <w:pPr>
        <w:spacing w:line="360" w:lineRule="auto"/>
        <w:rPr>
          <w:rFonts w:ascii="Palatino Linotype" w:hAnsi="Palatino Linotype"/>
          <w:sz w:val="24"/>
          <w:szCs w:val="24"/>
        </w:rPr>
      </w:pPr>
    </w:p>
    <w:p w:rsidR="00B74745" w:rsidRPr="00E501CB" w:rsidRDefault="00E501CB" w:rsidP="00B74745">
      <w:pPr>
        <w:spacing w:line="360" w:lineRule="auto"/>
        <w:rPr>
          <w:rFonts w:ascii="Palatino Linotype" w:hAnsi="Palatino Linotype"/>
          <w:sz w:val="28"/>
          <w:szCs w:val="28"/>
        </w:rPr>
      </w:pPr>
      <w:r w:rsidRPr="00E501CB">
        <w:rPr>
          <w:rFonts w:ascii="Palatino Linotype" w:hAnsi="Palatino Linotype"/>
          <w:sz w:val="28"/>
          <w:szCs w:val="28"/>
        </w:rPr>
        <w:t>Question 4:</w:t>
      </w:r>
    </w:p>
    <w:p w:rsidR="00B74745" w:rsidRDefault="00B74745" w:rsidP="00B74745">
      <w:pPr>
        <w:spacing w:line="360" w:lineRule="auto"/>
        <w:rPr>
          <w:rFonts w:ascii="Palatino Linotype" w:hAnsi="Palatino Linotype"/>
          <w:sz w:val="24"/>
          <w:szCs w:val="24"/>
        </w:rPr>
      </w:pPr>
    </w:p>
    <w:p w:rsidR="00436D84" w:rsidRPr="00B36785" w:rsidRDefault="00436D84" w:rsidP="00E501CB">
      <w:pPr>
        <w:pStyle w:val="PlainText"/>
        <w:spacing w:line="360" w:lineRule="auto"/>
        <w:rPr>
          <w:rFonts w:ascii="Palatino Linotype" w:eastAsia="MS Mincho" w:hAnsi="Palatino Linotype"/>
          <w:sz w:val="24"/>
        </w:rPr>
      </w:pPr>
      <w:r w:rsidRPr="00B36785">
        <w:rPr>
          <w:rFonts w:ascii="Palatino Linotype" w:eastAsia="MS Mincho" w:hAnsi="Palatino Linotype"/>
          <w:sz w:val="24"/>
        </w:rPr>
        <w:t xml:space="preserve">‘The only proof capable of being given that an object is </w:t>
      </w:r>
      <w:proofErr w:type="gramStart"/>
      <w:r w:rsidRPr="00B36785">
        <w:rPr>
          <w:rFonts w:ascii="Palatino Linotype" w:eastAsia="MS Mincho" w:hAnsi="Palatino Linotype"/>
          <w:sz w:val="24"/>
        </w:rPr>
        <w:t>visible,</w:t>
      </w:r>
      <w:proofErr w:type="gramEnd"/>
      <w:r w:rsidRPr="00B36785">
        <w:rPr>
          <w:rFonts w:ascii="Palatino Linotype" w:eastAsia="MS Mincho" w:hAnsi="Palatino Linotype"/>
          <w:sz w:val="24"/>
        </w:rPr>
        <w:t xml:space="preserve"> is that people actually see it. The only proof that a sound is </w:t>
      </w:r>
      <w:proofErr w:type="gramStart"/>
      <w:r w:rsidRPr="00B36785">
        <w:rPr>
          <w:rFonts w:ascii="Palatino Linotype" w:eastAsia="MS Mincho" w:hAnsi="Palatino Linotype"/>
          <w:sz w:val="24"/>
        </w:rPr>
        <w:t>audible,</w:t>
      </w:r>
      <w:proofErr w:type="gramEnd"/>
      <w:r w:rsidRPr="00B36785">
        <w:rPr>
          <w:rFonts w:ascii="Palatino Linotype" w:eastAsia="MS Mincho" w:hAnsi="Palatino Linotype"/>
          <w:sz w:val="24"/>
        </w:rPr>
        <w:t xml:space="preserve"> is that people hear it: ... In like manner, I apprehend, the sole evidence it is possible to produce that anything is desirable, is that people do actually desire it.’</w:t>
      </w:r>
      <w:r w:rsidR="00F61E61">
        <w:rPr>
          <w:rStyle w:val="EndnoteReference"/>
          <w:rFonts w:ascii="Palatino Linotype" w:eastAsia="MS Mincho" w:hAnsi="Palatino Linotype"/>
          <w:sz w:val="24"/>
        </w:rPr>
        <w:endnoteReference w:customMarkFollows="1" w:id="3"/>
        <w:t>3</w:t>
      </w:r>
    </w:p>
    <w:p w:rsidR="00436D84" w:rsidRDefault="00436D84" w:rsidP="00436D84">
      <w:pPr>
        <w:spacing w:line="360" w:lineRule="auto"/>
        <w:rPr>
          <w:rFonts w:ascii="Palatino Linotype" w:hAnsi="Palatino Linotype"/>
          <w:sz w:val="24"/>
          <w:szCs w:val="24"/>
        </w:rPr>
      </w:pPr>
    </w:p>
    <w:p w:rsidR="00E501CB" w:rsidRPr="00E501CB" w:rsidRDefault="00E501CB" w:rsidP="00436D84">
      <w:pPr>
        <w:spacing w:line="360" w:lineRule="auto"/>
        <w:rPr>
          <w:rFonts w:ascii="Palatino Linotype" w:hAnsi="Palatino Linotype"/>
          <w:sz w:val="28"/>
          <w:szCs w:val="28"/>
        </w:rPr>
      </w:pPr>
      <w:r w:rsidRPr="00E501CB">
        <w:rPr>
          <w:rFonts w:ascii="Palatino Linotype" w:hAnsi="Palatino Linotype"/>
          <w:sz w:val="28"/>
          <w:szCs w:val="28"/>
        </w:rPr>
        <w:t>Answer:</w:t>
      </w:r>
    </w:p>
    <w:p w:rsidR="00E501CB" w:rsidRDefault="00E501CB" w:rsidP="00436D84">
      <w:pPr>
        <w:spacing w:line="360" w:lineRule="auto"/>
        <w:rPr>
          <w:rFonts w:ascii="Palatino Linotype" w:hAnsi="Palatino Linotype"/>
          <w:sz w:val="24"/>
          <w:szCs w:val="24"/>
        </w:rPr>
      </w:pPr>
    </w:p>
    <w:p w:rsidR="00321C34" w:rsidRPr="00321C34" w:rsidRDefault="00321C34" w:rsidP="00EC3E69">
      <w:pPr>
        <w:tabs>
          <w:tab w:val="left" w:pos="1843"/>
        </w:tabs>
        <w:spacing w:line="360" w:lineRule="auto"/>
        <w:ind w:left="720"/>
        <w:rPr>
          <w:rFonts w:ascii="Palatino Linotype" w:eastAsia="Calibri" w:hAnsi="Palatino Linotype" w:cs="Times New Roman"/>
          <w:sz w:val="24"/>
          <w:szCs w:val="24"/>
        </w:rPr>
      </w:pPr>
      <w:r w:rsidRPr="00321C34">
        <w:rPr>
          <w:rFonts w:ascii="Palatino Linotype" w:hAnsi="Palatino Linotype"/>
          <w:sz w:val="24"/>
          <w:szCs w:val="24"/>
        </w:rPr>
        <w:t xml:space="preserve">The analogy that John Stuart Mill develops here in his essay, </w:t>
      </w:r>
      <w:r w:rsidRPr="00321C34">
        <w:rPr>
          <w:rFonts w:ascii="Palatino Linotype" w:hAnsi="Palatino Linotype"/>
          <w:i/>
          <w:sz w:val="24"/>
          <w:szCs w:val="24"/>
        </w:rPr>
        <w:t>Utilitarianism</w:t>
      </w:r>
      <w:r w:rsidRPr="00321C34">
        <w:rPr>
          <w:rFonts w:ascii="Palatino Linotype" w:hAnsi="Palatino Linotype"/>
          <w:sz w:val="24"/>
          <w:szCs w:val="24"/>
        </w:rPr>
        <w:t xml:space="preserve"> (1861), was famously criticised by the English twentieth</w:t>
      </w:r>
      <w:r w:rsidR="00EC3E69">
        <w:rPr>
          <w:rFonts w:ascii="Palatino Linotype" w:hAnsi="Palatino Linotype"/>
          <w:sz w:val="24"/>
          <w:szCs w:val="24"/>
        </w:rPr>
        <w:t xml:space="preserve"> century philosopher </w:t>
      </w:r>
      <w:r w:rsidRPr="00321C34">
        <w:rPr>
          <w:rFonts w:ascii="Palatino Linotype" w:hAnsi="Palatino Linotype"/>
          <w:sz w:val="24"/>
          <w:szCs w:val="24"/>
        </w:rPr>
        <w:t xml:space="preserve"> G. E. Moore</w:t>
      </w:r>
      <w:r>
        <w:rPr>
          <w:rFonts w:ascii="Palatino Linotype" w:hAnsi="Palatino Linotype"/>
          <w:sz w:val="24"/>
          <w:szCs w:val="24"/>
        </w:rPr>
        <w:t xml:space="preserve">, who pointed </w:t>
      </w:r>
      <w:r w:rsidRPr="00321C34">
        <w:rPr>
          <w:rFonts w:ascii="Palatino Linotype" w:eastAsia="Calibri" w:hAnsi="Palatino Linotype" w:cs="Times New Roman"/>
          <w:sz w:val="24"/>
          <w:szCs w:val="24"/>
        </w:rPr>
        <w:t>out</w:t>
      </w:r>
      <w:r>
        <w:rPr>
          <w:rFonts w:ascii="Palatino Linotype" w:hAnsi="Palatino Linotype"/>
          <w:sz w:val="24"/>
          <w:szCs w:val="24"/>
        </w:rPr>
        <w:t xml:space="preserve"> that</w:t>
      </w:r>
      <w:r w:rsidRPr="00321C34">
        <w:rPr>
          <w:rFonts w:ascii="Palatino Linotype" w:eastAsia="Calibri" w:hAnsi="Palatino Linotype" w:cs="Times New Roman"/>
          <w:sz w:val="24"/>
          <w:szCs w:val="24"/>
        </w:rPr>
        <w:t xml:space="preserve"> ‘desirable’ does not mean ‘able to be desired’ as ‘visible’ means ‘able to be seen’. Things can be seen by virtue of our sight alone, but things are not desirable by virtue of the fact we desire them alone. The word ‘desirable’ presupposes a criterion by which we judge them, which means not everything that is desired is, in fact, desirable. I might desire to smoke a cigarette, but I can still ask if it is desirable and as long as I </w:t>
      </w:r>
      <w:r w:rsidRPr="00321C34">
        <w:rPr>
          <w:rFonts w:ascii="Palatino Linotype" w:eastAsia="Calibri" w:hAnsi="Palatino Linotype" w:cs="Times New Roman"/>
          <w:sz w:val="24"/>
          <w:szCs w:val="24"/>
        </w:rPr>
        <w:lastRenderedPageBreak/>
        <w:t xml:space="preserve">can do that without self-contradiction ‘desire’ and ‘desirable’ are not conceptually the same. </w:t>
      </w:r>
    </w:p>
    <w:p w:rsidR="00E501CB" w:rsidRDefault="00321C34" w:rsidP="00436D84">
      <w:pPr>
        <w:spacing w:line="360" w:lineRule="auto"/>
        <w:rPr>
          <w:rFonts w:ascii="Palatino Linotype" w:hAnsi="Palatino Linotype"/>
          <w:sz w:val="24"/>
          <w:szCs w:val="24"/>
        </w:rPr>
      </w:pPr>
      <w:r>
        <w:rPr>
          <w:rFonts w:ascii="Palatino Linotype" w:hAnsi="Palatino Linotype"/>
          <w:sz w:val="24"/>
          <w:szCs w:val="24"/>
        </w:rPr>
        <w:t xml:space="preserve"> </w:t>
      </w:r>
    </w:p>
    <w:p w:rsidR="00EC3E69" w:rsidRPr="00EC3E69" w:rsidRDefault="00EC3E69" w:rsidP="00436D84">
      <w:pPr>
        <w:spacing w:line="360" w:lineRule="auto"/>
        <w:rPr>
          <w:rFonts w:ascii="Palatino Linotype" w:hAnsi="Palatino Linotype"/>
          <w:sz w:val="28"/>
          <w:szCs w:val="28"/>
        </w:rPr>
      </w:pPr>
      <w:r w:rsidRPr="00EC3E69">
        <w:rPr>
          <w:rFonts w:ascii="Palatino Linotype" w:hAnsi="Palatino Linotype"/>
          <w:sz w:val="28"/>
          <w:szCs w:val="28"/>
        </w:rPr>
        <w:t>Question 5:</w:t>
      </w:r>
    </w:p>
    <w:p w:rsidR="00436D84" w:rsidRDefault="00436D84" w:rsidP="00436D84">
      <w:pPr>
        <w:spacing w:line="360" w:lineRule="auto"/>
        <w:rPr>
          <w:rFonts w:ascii="Palatino Linotype" w:hAnsi="Palatino Linotype"/>
          <w:sz w:val="24"/>
          <w:szCs w:val="24"/>
        </w:rPr>
      </w:pPr>
    </w:p>
    <w:p w:rsidR="00436D84" w:rsidRDefault="00436D84" w:rsidP="00436D84">
      <w:pPr>
        <w:spacing w:line="360" w:lineRule="auto"/>
        <w:rPr>
          <w:rFonts w:ascii="Palatino Linotype" w:hAnsi="Palatino Linotype"/>
          <w:sz w:val="24"/>
          <w:szCs w:val="24"/>
        </w:rPr>
      </w:pPr>
      <w:r w:rsidRPr="00284BD4">
        <w:rPr>
          <w:rFonts w:ascii="Palatino Linotype" w:hAnsi="Palatino Linotype"/>
          <w:sz w:val="24"/>
          <w:szCs w:val="24"/>
        </w:rPr>
        <w:t xml:space="preserve">In the eighteenth century the philosopher William Paley argued that when he saw a complex object, like a watch, he immediately knew it was designed. Therefore, in the same way, when he saw a complex object, like an eye, he must likewise infer that it, too, has been designed. </w:t>
      </w:r>
      <w:r w:rsidRPr="00284BD4">
        <w:rPr>
          <w:rFonts w:ascii="Palatino Linotype" w:eastAsia="Calibri" w:hAnsi="Palatino Linotype" w:cs="Times New Roman"/>
          <w:sz w:val="24"/>
          <w:szCs w:val="24"/>
        </w:rPr>
        <w:t>He argue</w:t>
      </w:r>
      <w:r>
        <w:rPr>
          <w:rFonts w:ascii="Palatino Linotype" w:hAnsi="Palatino Linotype"/>
          <w:sz w:val="24"/>
          <w:szCs w:val="24"/>
        </w:rPr>
        <w:t>d</w:t>
      </w:r>
      <w:r w:rsidRPr="00284BD4">
        <w:rPr>
          <w:rFonts w:ascii="Palatino Linotype" w:eastAsia="Calibri" w:hAnsi="Palatino Linotype" w:cs="Times New Roman"/>
          <w:sz w:val="24"/>
          <w:szCs w:val="24"/>
        </w:rPr>
        <w:t xml:space="preserve"> that the natural world is as complex a mechanism, and as manifestly designed, as a watch. The rotation of the planets in the solar system, and on earth the regular procession of seasons and the complex structure and mutual adaptation of the parts of a living organism, all suggest design. Such complex and efficient mechanisms, he claims, could not have been created by chance.</w:t>
      </w:r>
      <w:r>
        <w:rPr>
          <w:rFonts w:ascii="Palatino Linotype" w:hAnsi="Palatino Linotype"/>
          <w:sz w:val="24"/>
          <w:szCs w:val="24"/>
        </w:rPr>
        <w:t xml:space="preserve"> Insofar as we infer from a watch that there must be a watchmaker, we can likewise infer from the world that there must be God. This is the argument from design, also known as the teleological argument. </w:t>
      </w:r>
    </w:p>
    <w:p w:rsidR="00436D84" w:rsidRDefault="00436D84" w:rsidP="00436D84">
      <w:pPr>
        <w:spacing w:line="360" w:lineRule="auto"/>
        <w:rPr>
          <w:rFonts w:ascii="Palatino Linotype" w:hAnsi="Palatino Linotype"/>
          <w:sz w:val="24"/>
          <w:szCs w:val="24"/>
        </w:rPr>
      </w:pPr>
    </w:p>
    <w:p w:rsidR="00436D84" w:rsidRPr="00AC42BD" w:rsidRDefault="00436D84" w:rsidP="00436D84">
      <w:pPr>
        <w:spacing w:line="360" w:lineRule="auto"/>
        <w:rPr>
          <w:rFonts w:ascii="Palatino Linotype" w:hAnsi="Palatino Linotype"/>
          <w:sz w:val="28"/>
          <w:szCs w:val="28"/>
        </w:rPr>
      </w:pPr>
      <w:r w:rsidRPr="00AC42BD">
        <w:rPr>
          <w:rFonts w:ascii="Palatino Linotype" w:hAnsi="Palatino Linotype"/>
          <w:sz w:val="28"/>
          <w:szCs w:val="28"/>
        </w:rPr>
        <w:t>Answer:</w:t>
      </w:r>
    </w:p>
    <w:p w:rsidR="00436D84" w:rsidRDefault="00436D84" w:rsidP="00436D84">
      <w:pPr>
        <w:spacing w:line="360" w:lineRule="auto"/>
        <w:rPr>
          <w:rFonts w:ascii="Palatino Linotype" w:hAnsi="Palatino Linotype"/>
          <w:sz w:val="24"/>
          <w:szCs w:val="24"/>
        </w:rPr>
      </w:pPr>
    </w:p>
    <w:p w:rsidR="00436D84" w:rsidRDefault="00436D84" w:rsidP="00E72707">
      <w:pPr>
        <w:spacing w:line="360" w:lineRule="auto"/>
        <w:ind w:left="720"/>
        <w:rPr>
          <w:rFonts w:ascii="Palatino Linotype" w:eastAsia="Calibri" w:hAnsi="Palatino Linotype" w:cs="Times New Roman"/>
          <w:sz w:val="24"/>
          <w:szCs w:val="24"/>
        </w:rPr>
      </w:pPr>
      <w:r w:rsidRPr="00AC42BD">
        <w:rPr>
          <w:rFonts w:ascii="Palatino Linotype" w:hAnsi="Palatino Linotype"/>
          <w:sz w:val="24"/>
          <w:szCs w:val="24"/>
        </w:rPr>
        <w:t>T</w:t>
      </w:r>
      <w:r w:rsidRPr="00AC42BD">
        <w:rPr>
          <w:rFonts w:ascii="Palatino Linotype" w:eastAsia="Calibri" w:hAnsi="Palatino Linotype" w:cs="Times New Roman"/>
          <w:sz w:val="24"/>
          <w:szCs w:val="24"/>
        </w:rPr>
        <w:t>he analogy between the world and a human artifact, such as a watch, is weak</w:t>
      </w:r>
      <w:r w:rsidRPr="00AC42BD">
        <w:rPr>
          <w:rFonts w:ascii="Palatino Linotype" w:hAnsi="Palatino Linotype"/>
          <w:sz w:val="24"/>
          <w:szCs w:val="24"/>
        </w:rPr>
        <w:t>, because t</w:t>
      </w:r>
      <w:r w:rsidRPr="00AC42BD">
        <w:rPr>
          <w:rFonts w:ascii="Palatino Linotype" w:eastAsia="Calibri" w:hAnsi="Palatino Linotype" w:cs="Times New Roman"/>
          <w:sz w:val="24"/>
          <w:szCs w:val="24"/>
        </w:rPr>
        <w:t>he universe is not particularly like a vast machine. One could just as plausibly liken it to a great inert animal, such as a crustacean, or to a vegetable. And, if this w</w:t>
      </w:r>
      <w:r>
        <w:rPr>
          <w:rFonts w:ascii="Palatino Linotype" w:eastAsia="Calibri" w:hAnsi="Palatino Linotype" w:cs="Times New Roman"/>
          <w:sz w:val="24"/>
          <w:szCs w:val="24"/>
        </w:rPr>
        <w:t>ere</w:t>
      </w:r>
      <w:r w:rsidRPr="00AC42BD">
        <w:rPr>
          <w:rFonts w:ascii="Palatino Linotype" w:eastAsia="Calibri" w:hAnsi="Palatino Linotype" w:cs="Times New Roman"/>
          <w:sz w:val="24"/>
          <w:szCs w:val="24"/>
        </w:rPr>
        <w:t xml:space="preserve"> the case, the argument would fail, for whether crustaceans or vegetables are, or are not</w:t>
      </w:r>
      <w:r>
        <w:rPr>
          <w:rFonts w:ascii="Palatino Linotype" w:eastAsia="Calibri" w:hAnsi="Palatino Linotype" w:cs="Times New Roman"/>
          <w:sz w:val="24"/>
          <w:szCs w:val="24"/>
        </w:rPr>
        <w:t>,</w:t>
      </w:r>
      <w:r w:rsidRPr="00AC42BD">
        <w:rPr>
          <w:rFonts w:ascii="Palatino Linotype" w:eastAsia="Calibri" w:hAnsi="Palatino Linotype" w:cs="Times New Roman"/>
          <w:sz w:val="24"/>
          <w:szCs w:val="24"/>
        </w:rPr>
        <w:t xml:space="preserve"> consciously designed, </w:t>
      </w:r>
      <w:proofErr w:type="gramStart"/>
      <w:r w:rsidRPr="00AC42BD">
        <w:rPr>
          <w:rFonts w:ascii="Palatino Linotype" w:eastAsia="Calibri" w:hAnsi="Palatino Linotype" w:cs="Times New Roman"/>
          <w:sz w:val="24"/>
          <w:szCs w:val="24"/>
        </w:rPr>
        <w:t>is</w:t>
      </w:r>
      <w:proofErr w:type="gramEnd"/>
      <w:r w:rsidRPr="00AC42BD">
        <w:rPr>
          <w:rFonts w:ascii="Palatino Linotype" w:eastAsia="Calibri" w:hAnsi="Palatino Linotype" w:cs="Times New Roman"/>
          <w:sz w:val="24"/>
          <w:szCs w:val="24"/>
        </w:rPr>
        <w:t xml:space="preserve"> particularly the question at issue. Only if the world is shown to be rather strikingly analogous to a human artifact is there any proper basis to infer an intelligent designer.  </w:t>
      </w:r>
    </w:p>
    <w:p w:rsidR="00E72707" w:rsidRDefault="00E72707" w:rsidP="00E72707">
      <w:pPr>
        <w:spacing w:line="360" w:lineRule="auto"/>
        <w:rPr>
          <w:rFonts w:ascii="Palatino Linotype" w:eastAsia="Calibri" w:hAnsi="Palatino Linotype" w:cs="Times New Roman"/>
          <w:sz w:val="24"/>
          <w:szCs w:val="24"/>
        </w:rPr>
      </w:pPr>
    </w:p>
    <w:p w:rsidR="00E72707" w:rsidRPr="00EC3E69" w:rsidRDefault="00E72707" w:rsidP="00E72707">
      <w:pPr>
        <w:spacing w:line="360" w:lineRule="auto"/>
        <w:rPr>
          <w:rFonts w:ascii="Palatino Linotype" w:hAnsi="Palatino Linotype"/>
          <w:sz w:val="28"/>
          <w:szCs w:val="28"/>
        </w:rPr>
      </w:pPr>
      <w:r>
        <w:rPr>
          <w:rFonts w:ascii="Palatino Linotype" w:hAnsi="Palatino Linotype"/>
          <w:sz w:val="28"/>
          <w:szCs w:val="28"/>
        </w:rPr>
        <w:lastRenderedPageBreak/>
        <w:t>Question 6</w:t>
      </w:r>
      <w:r w:rsidRPr="00EC3E69">
        <w:rPr>
          <w:rFonts w:ascii="Palatino Linotype" w:hAnsi="Palatino Linotype"/>
          <w:sz w:val="28"/>
          <w:szCs w:val="28"/>
        </w:rPr>
        <w:t>:</w:t>
      </w:r>
    </w:p>
    <w:p w:rsidR="00E72707" w:rsidRPr="00AC42BD" w:rsidRDefault="00E72707" w:rsidP="00E72707">
      <w:pPr>
        <w:spacing w:line="360" w:lineRule="auto"/>
        <w:rPr>
          <w:rFonts w:ascii="Palatino Linotype" w:eastAsia="Calibri" w:hAnsi="Palatino Linotype" w:cs="Times New Roman"/>
          <w:sz w:val="24"/>
          <w:szCs w:val="24"/>
        </w:rPr>
      </w:pPr>
    </w:p>
    <w:p w:rsidR="00436D84" w:rsidRDefault="00436D84" w:rsidP="00436D84">
      <w:pPr>
        <w:spacing w:line="360" w:lineRule="auto"/>
        <w:rPr>
          <w:rFonts w:ascii="Palatino Linotype" w:hAnsi="Palatino Linotype" w:cs="Arial"/>
          <w:sz w:val="24"/>
          <w:szCs w:val="24"/>
          <w:lang w:val="en-US"/>
        </w:rPr>
      </w:pPr>
      <w:r>
        <w:t xml:space="preserve"> </w:t>
      </w:r>
      <w:r w:rsidRPr="00622FAC">
        <w:rPr>
          <w:rFonts w:ascii="Palatino Linotype" w:hAnsi="Palatino Linotype" w:cs="Arial"/>
          <w:sz w:val="24"/>
          <w:szCs w:val="24"/>
          <w:lang w:val="en-US"/>
        </w:rPr>
        <w:t>Just as a sword is the weapon of a warrior, a pen is the weapon of a writer.</w:t>
      </w:r>
    </w:p>
    <w:p w:rsidR="00436D84" w:rsidRDefault="00436D84" w:rsidP="00436D84">
      <w:pPr>
        <w:spacing w:line="360" w:lineRule="auto"/>
        <w:rPr>
          <w:rFonts w:ascii="Palatino Linotype" w:hAnsi="Palatino Linotype" w:cs="Arial"/>
          <w:sz w:val="24"/>
          <w:szCs w:val="24"/>
          <w:lang w:val="en-US"/>
        </w:rPr>
      </w:pPr>
    </w:p>
    <w:p w:rsidR="00436D84" w:rsidRPr="001701E7" w:rsidRDefault="00436D84" w:rsidP="00436D84">
      <w:pPr>
        <w:spacing w:line="360" w:lineRule="auto"/>
        <w:rPr>
          <w:rFonts w:ascii="Palatino Linotype" w:hAnsi="Palatino Linotype" w:cs="Arial"/>
          <w:sz w:val="28"/>
          <w:szCs w:val="28"/>
          <w:lang w:val="en-US"/>
        </w:rPr>
      </w:pPr>
      <w:r w:rsidRPr="001701E7">
        <w:rPr>
          <w:rFonts w:ascii="Palatino Linotype" w:hAnsi="Palatino Linotype" w:cs="Arial"/>
          <w:sz w:val="28"/>
          <w:szCs w:val="28"/>
          <w:lang w:val="en-US"/>
        </w:rPr>
        <w:t>Answer:</w:t>
      </w:r>
    </w:p>
    <w:p w:rsidR="00436D84" w:rsidRDefault="00436D84" w:rsidP="00436D84">
      <w:pPr>
        <w:spacing w:line="360" w:lineRule="auto"/>
        <w:rPr>
          <w:rFonts w:ascii="Palatino Linotype" w:hAnsi="Palatino Linotype" w:cs="Arial"/>
          <w:sz w:val="24"/>
          <w:szCs w:val="24"/>
          <w:lang w:val="en-US"/>
        </w:rPr>
      </w:pPr>
    </w:p>
    <w:p w:rsidR="00436D84" w:rsidRPr="00622FAC" w:rsidRDefault="00436D84" w:rsidP="00E72707">
      <w:pPr>
        <w:spacing w:line="360" w:lineRule="auto"/>
        <w:ind w:left="720"/>
        <w:rPr>
          <w:rFonts w:ascii="Palatino Linotype" w:hAnsi="Palatino Linotype" w:cs="Arial"/>
          <w:sz w:val="24"/>
          <w:szCs w:val="24"/>
          <w:lang w:val="en-US"/>
        </w:rPr>
      </w:pPr>
      <w:r>
        <w:rPr>
          <w:rFonts w:ascii="Palatino Linotype" w:hAnsi="Palatino Linotype" w:cs="Arial"/>
          <w:sz w:val="24"/>
          <w:szCs w:val="24"/>
          <w:lang w:val="en-US"/>
        </w:rPr>
        <w:t>This analogy is more reliable. However, it depends on how it is used. It would certainly be difficult to argue convincingly that, like a warrior, a writer uses his pen to kill his enemies. But in more general terms we can say that some writers use their pens, like a warrior uses his weapon, to win conflicts and differences of opinion.</w:t>
      </w:r>
    </w:p>
    <w:p w:rsidR="00436D84" w:rsidRDefault="00436D84" w:rsidP="00436D84">
      <w:pPr>
        <w:spacing w:line="360" w:lineRule="auto"/>
        <w:rPr>
          <w:rFonts w:ascii="Palatino Linotype" w:hAnsi="Palatino Linotype" w:cs="Arial"/>
          <w:sz w:val="24"/>
          <w:szCs w:val="24"/>
          <w:lang w:val="en-US"/>
        </w:rPr>
      </w:pPr>
    </w:p>
    <w:p w:rsidR="00E72707" w:rsidRPr="00EC3E69" w:rsidRDefault="00E72707" w:rsidP="00E72707">
      <w:pPr>
        <w:spacing w:line="360" w:lineRule="auto"/>
        <w:rPr>
          <w:rFonts w:ascii="Palatino Linotype" w:hAnsi="Palatino Linotype"/>
          <w:sz w:val="28"/>
          <w:szCs w:val="28"/>
        </w:rPr>
      </w:pPr>
      <w:r w:rsidRPr="00EC3E69">
        <w:rPr>
          <w:rFonts w:ascii="Palatino Linotype" w:hAnsi="Palatino Linotype"/>
          <w:sz w:val="28"/>
          <w:szCs w:val="28"/>
        </w:rPr>
        <w:t xml:space="preserve">Question </w:t>
      </w:r>
      <w:r>
        <w:rPr>
          <w:rFonts w:ascii="Palatino Linotype" w:hAnsi="Palatino Linotype"/>
          <w:sz w:val="28"/>
          <w:szCs w:val="28"/>
        </w:rPr>
        <w:t>7</w:t>
      </w:r>
      <w:r w:rsidRPr="00EC3E69">
        <w:rPr>
          <w:rFonts w:ascii="Palatino Linotype" w:hAnsi="Palatino Linotype"/>
          <w:sz w:val="28"/>
          <w:szCs w:val="28"/>
        </w:rPr>
        <w:t>:</w:t>
      </w:r>
    </w:p>
    <w:p w:rsidR="00E72707" w:rsidRPr="00622FAC" w:rsidRDefault="00E72707" w:rsidP="00436D84">
      <w:pPr>
        <w:spacing w:line="360" w:lineRule="auto"/>
        <w:rPr>
          <w:rFonts w:ascii="Palatino Linotype" w:hAnsi="Palatino Linotype" w:cs="Arial"/>
          <w:sz w:val="24"/>
          <w:szCs w:val="24"/>
          <w:lang w:val="en-US"/>
        </w:rPr>
      </w:pPr>
    </w:p>
    <w:p w:rsidR="00436D84" w:rsidRDefault="00436D84" w:rsidP="00436D84">
      <w:pPr>
        <w:tabs>
          <w:tab w:val="left" w:pos="7488"/>
        </w:tabs>
        <w:spacing w:line="360" w:lineRule="auto"/>
        <w:rPr>
          <w:rFonts w:ascii="Palatino Linotype" w:hAnsi="Palatino Linotype" w:cs="Arial"/>
          <w:sz w:val="24"/>
          <w:szCs w:val="24"/>
          <w:lang w:val="en-US"/>
        </w:rPr>
      </w:pPr>
      <w:r w:rsidRPr="00622FAC">
        <w:rPr>
          <w:rFonts w:ascii="Palatino Linotype" w:hAnsi="Palatino Linotype"/>
          <w:sz w:val="24"/>
          <w:szCs w:val="24"/>
          <w:lang w:val="en-US"/>
        </w:rPr>
        <w:t>A</w:t>
      </w:r>
      <w:r w:rsidRPr="00622FAC">
        <w:rPr>
          <w:rFonts w:ascii="Palatino Linotype" w:hAnsi="Palatino Linotype" w:cs="Arial"/>
          <w:sz w:val="24"/>
          <w:szCs w:val="24"/>
          <w:lang w:val="en-US"/>
        </w:rPr>
        <w:t xml:space="preserve"> doctor diagnoses diseases like a detective investigates crimes.</w:t>
      </w:r>
      <w:r>
        <w:rPr>
          <w:rFonts w:ascii="Palatino Linotype" w:hAnsi="Palatino Linotype" w:cs="Arial"/>
          <w:sz w:val="24"/>
          <w:szCs w:val="24"/>
          <w:lang w:val="en-US"/>
        </w:rPr>
        <w:tab/>
      </w:r>
    </w:p>
    <w:p w:rsidR="00436D84" w:rsidRDefault="00436D84" w:rsidP="00436D84">
      <w:pPr>
        <w:tabs>
          <w:tab w:val="left" w:pos="7488"/>
        </w:tabs>
        <w:spacing w:line="360" w:lineRule="auto"/>
        <w:rPr>
          <w:rFonts w:ascii="Palatino Linotype" w:hAnsi="Palatino Linotype" w:cs="Arial"/>
          <w:sz w:val="24"/>
          <w:szCs w:val="24"/>
          <w:lang w:val="en-US"/>
        </w:rPr>
      </w:pPr>
    </w:p>
    <w:p w:rsidR="00436D84" w:rsidRPr="00AA4314" w:rsidRDefault="00436D84" w:rsidP="00436D84">
      <w:pPr>
        <w:spacing w:line="360" w:lineRule="auto"/>
        <w:rPr>
          <w:rFonts w:ascii="Palatino Linotype" w:hAnsi="Palatino Linotype" w:cs="Arial"/>
          <w:sz w:val="28"/>
          <w:szCs w:val="28"/>
          <w:lang w:val="en-US"/>
        </w:rPr>
      </w:pPr>
      <w:r w:rsidRPr="00AA4314">
        <w:rPr>
          <w:rFonts w:ascii="Palatino Linotype" w:hAnsi="Palatino Linotype" w:cs="Arial"/>
          <w:sz w:val="28"/>
          <w:szCs w:val="28"/>
          <w:lang w:val="en-US"/>
        </w:rPr>
        <w:t>Answer:</w:t>
      </w:r>
    </w:p>
    <w:p w:rsidR="00436D84" w:rsidRDefault="00436D84" w:rsidP="00436D84">
      <w:pPr>
        <w:spacing w:line="360" w:lineRule="auto"/>
        <w:rPr>
          <w:rFonts w:ascii="Palatino Linotype" w:hAnsi="Palatino Linotype" w:cs="Arial"/>
          <w:sz w:val="24"/>
          <w:szCs w:val="24"/>
          <w:lang w:val="en-US"/>
        </w:rPr>
      </w:pPr>
    </w:p>
    <w:p w:rsidR="00436D84" w:rsidRDefault="00436D84" w:rsidP="00E72707">
      <w:pPr>
        <w:spacing w:line="360" w:lineRule="auto"/>
        <w:ind w:left="720"/>
        <w:rPr>
          <w:rFonts w:ascii="Palatino Linotype" w:hAnsi="Palatino Linotype" w:cs="Arial"/>
          <w:sz w:val="24"/>
          <w:szCs w:val="24"/>
          <w:lang w:val="en-US"/>
        </w:rPr>
      </w:pPr>
      <w:r>
        <w:rPr>
          <w:rFonts w:ascii="Palatino Linotype" w:hAnsi="Palatino Linotype" w:cs="Arial"/>
          <w:sz w:val="24"/>
          <w:szCs w:val="24"/>
          <w:lang w:val="en-US"/>
        </w:rPr>
        <w:t xml:space="preserve">This, too, is a reliable analogy as long as it is not taken too far. A doctor, like a detective, will ask questions and gather evidence before </w:t>
      </w:r>
      <w:r w:rsidR="00580795">
        <w:rPr>
          <w:rFonts w:ascii="Palatino Linotype" w:hAnsi="Palatino Linotype" w:cs="Arial"/>
          <w:sz w:val="24"/>
          <w:szCs w:val="24"/>
          <w:lang w:val="en-US"/>
        </w:rPr>
        <w:t>s</w:t>
      </w:r>
      <w:r>
        <w:rPr>
          <w:rFonts w:ascii="Palatino Linotype" w:hAnsi="Palatino Linotype" w:cs="Arial"/>
          <w:sz w:val="24"/>
          <w:szCs w:val="24"/>
          <w:lang w:val="en-US"/>
        </w:rPr>
        <w:t xml:space="preserve">he comes to </w:t>
      </w:r>
      <w:r w:rsidR="00580795">
        <w:rPr>
          <w:rFonts w:ascii="Palatino Linotype" w:hAnsi="Palatino Linotype" w:cs="Arial"/>
          <w:sz w:val="24"/>
          <w:szCs w:val="24"/>
          <w:lang w:val="en-US"/>
        </w:rPr>
        <w:t xml:space="preserve">her </w:t>
      </w:r>
      <w:r>
        <w:rPr>
          <w:rFonts w:ascii="Palatino Linotype" w:hAnsi="Palatino Linotype" w:cs="Arial"/>
          <w:sz w:val="24"/>
          <w:szCs w:val="24"/>
          <w:lang w:val="en-US"/>
        </w:rPr>
        <w:t xml:space="preserve">diagnosis, in the same way that a detective will ask questions and gather evidence from witnesses before he develops a theory as to who might have committed the crime.  </w:t>
      </w:r>
    </w:p>
    <w:p w:rsidR="00436D84" w:rsidRDefault="00436D84" w:rsidP="00436D84">
      <w:pPr>
        <w:tabs>
          <w:tab w:val="left" w:pos="7488"/>
        </w:tabs>
        <w:spacing w:line="360" w:lineRule="auto"/>
        <w:rPr>
          <w:rFonts w:ascii="Palatino Linotype" w:hAnsi="Palatino Linotype" w:cs="Arial"/>
          <w:sz w:val="24"/>
          <w:szCs w:val="24"/>
          <w:lang w:val="en-US"/>
        </w:rPr>
      </w:pPr>
    </w:p>
    <w:p w:rsidR="00E72707" w:rsidRPr="00EC3E69" w:rsidRDefault="00E72707" w:rsidP="00E72707">
      <w:pPr>
        <w:spacing w:line="360" w:lineRule="auto"/>
        <w:rPr>
          <w:rFonts w:ascii="Palatino Linotype" w:hAnsi="Palatino Linotype"/>
          <w:sz w:val="28"/>
          <w:szCs w:val="28"/>
        </w:rPr>
      </w:pPr>
      <w:r>
        <w:rPr>
          <w:rFonts w:ascii="Palatino Linotype" w:hAnsi="Palatino Linotype"/>
          <w:sz w:val="28"/>
          <w:szCs w:val="28"/>
        </w:rPr>
        <w:t>Question 8</w:t>
      </w:r>
      <w:r w:rsidRPr="00EC3E69">
        <w:rPr>
          <w:rFonts w:ascii="Palatino Linotype" w:hAnsi="Palatino Linotype"/>
          <w:sz w:val="28"/>
          <w:szCs w:val="28"/>
        </w:rPr>
        <w:t>:</w:t>
      </w:r>
    </w:p>
    <w:p w:rsidR="00436D84" w:rsidRDefault="00436D84" w:rsidP="00436D84">
      <w:pPr>
        <w:spacing w:line="360" w:lineRule="auto"/>
        <w:rPr>
          <w:rFonts w:ascii="Palatino Linotype" w:hAnsi="Palatino Linotype" w:cs="Arial"/>
          <w:sz w:val="24"/>
          <w:szCs w:val="24"/>
          <w:lang w:val="en-US"/>
        </w:rPr>
      </w:pPr>
    </w:p>
    <w:p w:rsidR="00436D84" w:rsidRDefault="00436D84" w:rsidP="00436D84">
      <w:pPr>
        <w:pStyle w:val="WW-PlainText"/>
        <w:spacing w:line="360" w:lineRule="auto"/>
        <w:rPr>
          <w:rFonts w:ascii="Palatino Linotype" w:hAnsi="Palatino Linotype"/>
          <w:sz w:val="24"/>
          <w:szCs w:val="24"/>
        </w:rPr>
      </w:pPr>
      <w:r w:rsidRPr="002C2E6B">
        <w:rPr>
          <w:rFonts w:ascii="Palatino Linotype" w:hAnsi="Palatino Linotype"/>
          <w:sz w:val="24"/>
          <w:szCs w:val="24"/>
        </w:rPr>
        <w:t xml:space="preserve">'Freedom of speech is obviously vital in a civilized community. But when a community is at war, and the basis of its civilization threatened, then freedom of </w:t>
      </w:r>
      <w:r w:rsidRPr="002C2E6B">
        <w:rPr>
          <w:rFonts w:ascii="Palatino Linotype" w:hAnsi="Palatino Linotype"/>
          <w:sz w:val="24"/>
          <w:szCs w:val="24"/>
        </w:rPr>
        <w:lastRenderedPageBreak/>
        <w:t>speech has to be curtailed. We are a nation at war, and</w:t>
      </w:r>
      <w:r>
        <w:rPr>
          <w:rFonts w:ascii="Palatino Linotype" w:hAnsi="Palatino Linotype"/>
          <w:sz w:val="24"/>
          <w:szCs w:val="24"/>
        </w:rPr>
        <w:t xml:space="preserve"> </w:t>
      </w:r>
      <w:r w:rsidRPr="002C2E6B">
        <w:rPr>
          <w:rFonts w:ascii="Palatino Linotype" w:hAnsi="Palatino Linotype"/>
          <w:sz w:val="24"/>
          <w:szCs w:val="24"/>
        </w:rPr>
        <w:t>the war is the more insidious for being fought with words rather than</w:t>
      </w:r>
      <w:r>
        <w:rPr>
          <w:rFonts w:ascii="Palatino Linotype" w:hAnsi="Palatino Linotype"/>
          <w:sz w:val="24"/>
          <w:szCs w:val="24"/>
        </w:rPr>
        <w:t xml:space="preserve"> </w:t>
      </w:r>
      <w:r w:rsidRPr="002C2E6B">
        <w:rPr>
          <w:rFonts w:ascii="Palatino Linotype" w:hAnsi="Palatino Linotype"/>
          <w:sz w:val="24"/>
          <w:szCs w:val="24"/>
        </w:rPr>
        <w:t>bombs. Our most cherished institutions, church, family, and private</w:t>
      </w:r>
      <w:r>
        <w:rPr>
          <w:rFonts w:ascii="Palatino Linotype" w:hAnsi="Palatino Linotype"/>
          <w:sz w:val="24"/>
          <w:szCs w:val="24"/>
        </w:rPr>
        <w:t xml:space="preserve"> </w:t>
      </w:r>
      <w:r w:rsidRPr="002C2E6B">
        <w:rPr>
          <w:rFonts w:ascii="Palatino Linotype" w:hAnsi="Palatino Linotype"/>
          <w:sz w:val="24"/>
          <w:szCs w:val="24"/>
        </w:rPr>
        <w:t>property are under attack.'</w:t>
      </w:r>
    </w:p>
    <w:p w:rsidR="00436D84" w:rsidRDefault="00436D84" w:rsidP="00436D84">
      <w:pPr>
        <w:pStyle w:val="WW-PlainText"/>
        <w:spacing w:line="360" w:lineRule="auto"/>
        <w:rPr>
          <w:rFonts w:ascii="Palatino Linotype" w:hAnsi="Palatino Linotype"/>
          <w:sz w:val="24"/>
          <w:szCs w:val="24"/>
        </w:rPr>
      </w:pPr>
    </w:p>
    <w:p w:rsidR="00436D84" w:rsidRPr="00C70870" w:rsidRDefault="00436D84" w:rsidP="00436D84">
      <w:pPr>
        <w:pStyle w:val="WW-PlainText"/>
        <w:spacing w:line="360" w:lineRule="auto"/>
        <w:rPr>
          <w:rFonts w:ascii="Palatino Linotype" w:hAnsi="Palatino Linotype"/>
          <w:sz w:val="28"/>
          <w:szCs w:val="28"/>
        </w:rPr>
      </w:pPr>
      <w:r w:rsidRPr="00C70870">
        <w:rPr>
          <w:rFonts w:ascii="Palatino Linotype" w:hAnsi="Palatino Linotype"/>
          <w:sz w:val="28"/>
          <w:szCs w:val="28"/>
        </w:rPr>
        <w:t xml:space="preserve">Answer: </w:t>
      </w:r>
    </w:p>
    <w:p w:rsidR="00436D84" w:rsidRDefault="00436D84" w:rsidP="00436D84">
      <w:pPr>
        <w:pStyle w:val="WW-PlainText"/>
        <w:spacing w:line="360" w:lineRule="auto"/>
        <w:rPr>
          <w:rFonts w:ascii="Palatino Linotype" w:hAnsi="Palatino Linotype"/>
          <w:sz w:val="24"/>
          <w:szCs w:val="24"/>
        </w:rPr>
      </w:pPr>
    </w:p>
    <w:p w:rsidR="00436D84" w:rsidRDefault="00436D84" w:rsidP="00E72707">
      <w:pPr>
        <w:pStyle w:val="WW-PlainText"/>
        <w:spacing w:line="360" w:lineRule="auto"/>
        <w:ind w:left="720"/>
        <w:rPr>
          <w:rFonts w:ascii="Palatino Linotype" w:hAnsi="Palatino Linotype"/>
          <w:sz w:val="24"/>
          <w:szCs w:val="24"/>
        </w:rPr>
      </w:pPr>
      <w:r>
        <w:rPr>
          <w:rFonts w:ascii="Palatino Linotype" w:hAnsi="Palatino Linotype"/>
          <w:sz w:val="24"/>
          <w:szCs w:val="24"/>
        </w:rPr>
        <w:t>During the Cold War this analogy was pressed into service to justify restricting freedom of speech and information generally. But the main reason it is unreliable is that during an actual war operational intelligence as to what the military plans to do can have a significant impact on the success of its operations. Consequently, it is important to restrict access to this sort of information. In the Second World War this included all sorts of information that ordinary people might convey in personal correspondence and everyday conversation. But during the Cold War there were no similar operations that would involve actual armed conflict. Therefore, the only information that needed to be restricted was that involving the latest research into defence technology, to which only a few scientists and civil servants had access.</w:t>
      </w:r>
    </w:p>
    <w:p w:rsidR="00436D84" w:rsidRDefault="00436D84" w:rsidP="00436D84">
      <w:pPr>
        <w:pStyle w:val="WW-PlainText"/>
        <w:spacing w:line="360" w:lineRule="auto"/>
        <w:rPr>
          <w:rFonts w:ascii="Palatino Linotype" w:hAnsi="Palatino Linotype"/>
          <w:sz w:val="24"/>
          <w:szCs w:val="24"/>
        </w:rPr>
      </w:pPr>
    </w:p>
    <w:p w:rsidR="00E72707" w:rsidRPr="00EC3E69" w:rsidRDefault="00E72707" w:rsidP="00E72707">
      <w:pPr>
        <w:spacing w:line="360" w:lineRule="auto"/>
        <w:rPr>
          <w:rFonts w:ascii="Palatino Linotype" w:hAnsi="Palatino Linotype"/>
          <w:sz w:val="28"/>
          <w:szCs w:val="28"/>
        </w:rPr>
      </w:pPr>
      <w:r>
        <w:rPr>
          <w:rFonts w:ascii="Palatino Linotype" w:hAnsi="Palatino Linotype"/>
          <w:sz w:val="28"/>
          <w:szCs w:val="28"/>
        </w:rPr>
        <w:t>Question 9</w:t>
      </w:r>
      <w:r w:rsidRPr="00EC3E69">
        <w:rPr>
          <w:rFonts w:ascii="Palatino Linotype" w:hAnsi="Palatino Linotype"/>
          <w:sz w:val="28"/>
          <w:szCs w:val="28"/>
        </w:rPr>
        <w:t>:</w:t>
      </w:r>
    </w:p>
    <w:p w:rsidR="00E72707" w:rsidRDefault="00E72707" w:rsidP="00436D84">
      <w:pPr>
        <w:pStyle w:val="WW-PlainText"/>
        <w:spacing w:line="360" w:lineRule="auto"/>
        <w:rPr>
          <w:rFonts w:ascii="Palatino Linotype" w:hAnsi="Palatino Linotype"/>
          <w:sz w:val="24"/>
          <w:szCs w:val="24"/>
        </w:rPr>
      </w:pPr>
    </w:p>
    <w:p w:rsidR="00436D84" w:rsidRDefault="00436D84" w:rsidP="00436D84">
      <w:pPr>
        <w:pStyle w:val="WW-PlainText"/>
        <w:spacing w:line="360" w:lineRule="auto"/>
        <w:rPr>
          <w:rFonts w:ascii="Palatino Linotype" w:hAnsi="Palatino Linotype"/>
          <w:sz w:val="24"/>
          <w:szCs w:val="24"/>
        </w:rPr>
      </w:pPr>
      <w:r w:rsidRPr="002C2E6B">
        <w:rPr>
          <w:rFonts w:ascii="Palatino Linotype" w:hAnsi="Palatino Linotype"/>
          <w:sz w:val="24"/>
          <w:szCs w:val="24"/>
        </w:rPr>
        <w:t>'Democracy must include not just the freedom to determine by one man</w:t>
      </w:r>
      <w:r>
        <w:rPr>
          <w:rFonts w:ascii="Palatino Linotype" w:hAnsi="Palatino Linotype"/>
          <w:sz w:val="24"/>
          <w:szCs w:val="24"/>
        </w:rPr>
        <w:t xml:space="preserve"> </w:t>
      </w:r>
      <w:r w:rsidRPr="002C2E6B">
        <w:rPr>
          <w:rFonts w:ascii="Palatino Linotype" w:hAnsi="Palatino Linotype"/>
          <w:sz w:val="24"/>
          <w:szCs w:val="24"/>
        </w:rPr>
        <w:t>one vote in elections every few years who governs the country, but also</w:t>
      </w:r>
      <w:r>
        <w:rPr>
          <w:rFonts w:ascii="Palatino Linotype" w:hAnsi="Palatino Linotype"/>
          <w:sz w:val="24"/>
          <w:szCs w:val="24"/>
        </w:rPr>
        <w:t xml:space="preserve"> </w:t>
      </w:r>
      <w:r w:rsidRPr="002C2E6B">
        <w:rPr>
          <w:rFonts w:ascii="Palatino Linotype" w:hAnsi="Palatino Linotype"/>
          <w:sz w:val="24"/>
          <w:szCs w:val="24"/>
        </w:rPr>
        <w:t>the freedom to determine how the resources of the country are</w:t>
      </w:r>
      <w:r>
        <w:rPr>
          <w:rFonts w:ascii="Palatino Linotype" w:hAnsi="Palatino Linotype"/>
          <w:sz w:val="24"/>
          <w:szCs w:val="24"/>
        </w:rPr>
        <w:t xml:space="preserve"> </w:t>
      </w:r>
      <w:r w:rsidRPr="002C2E6B">
        <w:rPr>
          <w:rFonts w:ascii="Palatino Linotype" w:hAnsi="Palatino Linotype"/>
          <w:sz w:val="24"/>
          <w:szCs w:val="24"/>
        </w:rPr>
        <w:t>distributed by how people vote to spend their money every day in the</w:t>
      </w:r>
      <w:r>
        <w:rPr>
          <w:rFonts w:ascii="Palatino Linotype" w:hAnsi="Palatino Linotype"/>
          <w:sz w:val="24"/>
          <w:szCs w:val="24"/>
        </w:rPr>
        <w:t xml:space="preserve"> </w:t>
      </w:r>
      <w:r w:rsidRPr="002C2E6B">
        <w:rPr>
          <w:rFonts w:ascii="Palatino Linotype" w:hAnsi="Palatino Linotype"/>
          <w:sz w:val="24"/>
          <w:szCs w:val="24"/>
        </w:rPr>
        <w:t>market place.’</w:t>
      </w:r>
    </w:p>
    <w:p w:rsidR="00436D84" w:rsidRDefault="00436D84" w:rsidP="00436D84">
      <w:pPr>
        <w:pStyle w:val="WW-PlainText"/>
        <w:spacing w:line="360" w:lineRule="auto"/>
        <w:rPr>
          <w:rFonts w:ascii="Palatino Linotype" w:hAnsi="Palatino Linotype"/>
          <w:sz w:val="24"/>
          <w:szCs w:val="24"/>
        </w:rPr>
      </w:pPr>
    </w:p>
    <w:p w:rsidR="00436D84" w:rsidRPr="007065F3" w:rsidRDefault="00436D84" w:rsidP="00436D84">
      <w:pPr>
        <w:pStyle w:val="WW-PlainText"/>
        <w:spacing w:line="360" w:lineRule="auto"/>
        <w:rPr>
          <w:rFonts w:ascii="Palatino Linotype" w:hAnsi="Palatino Linotype"/>
          <w:sz w:val="28"/>
          <w:szCs w:val="28"/>
        </w:rPr>
      </w:pPr>
      <w:r w:rsidRPr="007065F3">
        <w:rPr>
          <w:rFonts w:ascii="Palatino Linotype" w:hAnsi="Palatino Linotype"/>
          <w:sz w:val="28"/>
          <w:szCs w:val="28"/>
        </w:rPr>
        <w:t>Answer:</w:t>
      </w:r>
    </w:p>
    <w:p w:rsidR="00436D84" w:rsidRDefault="00436D84" w:rsidP="00436D84">
      <w:pPr>
        <w:pStyle w:val="WW-PlainText"/>
        <w:spacing w:line="360" w:lineRule="auto"/>
        <w:rPr>
          <w:rFonts w:ascii="Palatino Linotype" w:hAnsi="Palatino Linotype"/>
          <w:sz w:val="24"/>
          <w:szCs w:val="24"/>
        </w:rPr>
      </w:pPr>
    </w:p>
    <w:p w:rsidR="00436D84" w:rsidRDefault="00436D84" w:rsidP="00580795">
      <w:pPr>
        <w:pStyle w:val="WW-PlainText"/>
        <w:spacing w:line="360" w:lineRule="auto"/>
        <w:ind w:left="720"/>
        <w:rPr>
          <w:rFonts w:ascii="Palatino Linotype" w:hAnsi="Palatino Linotype"/>
          <w:sz w:val="24"/>
          <w:szCs w:val="24"/>
        </w:rPr>
      </w:pPr>
      <w:r>
        <w:rPr>
          <w:rFonts w:ascii="Palatino Linotype" w:hAnsi="Palatino Linotype"/>
          <w:sz w:val="24"/>
          <w:szCs w:val="24"/>
        </w:rPr>
        <w:lastRenderedPageBreak/>
        <w:t>This analogy is unsafe for a number of reasons. As the quotation makes clear</w:t>
      </w:r>
      <w:r w:rsidR="00350E76">
        <w:rPr>
          <w:rFonts w:ascii="Palatino Linotype" w:hAnsi="Palatino Linotype"/>
          <w:sz w:val="24"/>
          <w:szCs w:val="24"/>
        </w:rPr>
        <w:t>,</w:t>
      </w:r>
      <w:r>
        <w:rPr>
          <w:rFonts w:ascii="Palatino Linotype" w:hAnsi="Palatino Linotype"/>
          <w:sz w:val="24"/>
          <w:szCs w:val="24"/>
        </w:rPr>
        <w:t xml:space="preserve"> democracy, or at least liberal democracy, involves the equal distribution of political influence, ensured by one person having a single vote periodically every few years. But the influence people wield in the market place as they purchase goods and services is not distributed equally. Those who have more wealth exert more influence on how the resources of a country are distributed, because they have more money to spend.</w:t>
      </w:r>
    </w:p>
    <w:p w:rsidR="00436D84" w:rsidRDefault="00436D84" w:rsidP="00436D84">
      <w:pPr>
        <w:pStyle w:val="WW-PlainText"/>
        <w:spacing w:line="360" w:lineRule="auto"/>
        <w:rPr>
          <w:rFonts w:ascii="Palatino Linotype" w:hAnsi="Palatino Linotype"/>
          <w:sz w:val="24"/>
          <w:szCs w:val="24"/>
        </w:rPr>
      </w:pPr>
    </w:p>
    <w:p w:rsidR="00580795" w:rsidRPr="00EC3E69" w:rsidRDefault="00580795" w:rsidP="00580795">
      <w:pPr>
        <w:spacing w:line="360" w:lineRule="auto"/>
        <w:rPr>
          <w:rFonts w:ascii="Palatino Linotype" w:hAnsi="Palatino Linotype"/>
          <w:sz w:val="28"/>
          <w:szCs w:val="28"/>
        </w:rPr>
      </w:pPr>
      <w:r>
        <w:rPr>
          <w:rFonts w:ascii="Palatino Linotype" w:hAnsi="Palatino Linotype"/>
          <w:sz w:val="28"/>
          <w:szCs w:val="28"/>
        </w:rPr>
        <w:t>Question 10</w:t>
      </w:r>
      <w:r w:rsidRPr="00EC3E69">
        <w:rPr>
          <w:rFonts w:ascii="Palatino Linotype" w:hAnsi="Palatino Linotype"/>
          <w:sz w:val="28"/>
          <w:szCs w:val="28"/>
        </w:rPr>
        <w:t>:</w:t>
      </w:r>
    </w:p>
    <w:p w:rsidR="00436D84" w:rsidRPr="002D49D3" w:rsidRDefault="00436D84" w:rsidP="00436D84">
      <w:pPr>
        <w:pStyle w:val="WW-PlainText"/>
        <w:spacing w:line="360" w:lineRule="auto"/>
        <w:rPr>
          <w:rFonts w:ascii="Palatino Linotype" w:hAnsi="Palatino Linotype"/>
          <w:sz w:val="24"/>
          <w:szCs w:val="24"/>
        </w:rPr>
      </w:pPr>
    </w:p>
    <w:p w:rsidR="00436D84" w:rsidRPr="00580795" w:rsidRDefault="00436D84" w:rsidP="00436D84">
      <w:pPr>
        <w:pStyle w:val="PlainText"/>
        <w:spacing w:line="360" w:lineRule="auto"/>
        <w:rPr>
          <w:rFonts w:ascii="Palatino Linotype" w:hAnsi="Palatino Linotype"/>
          <w:sz w:val="24"/>
          <w:szCs w:val="24"/>
        </w:rPr>
      </w:pPr>
      <w:r w:rsidRPr="002D49D3">
        <w:rPr>
          <w:rFonts w:ascii="Palatino Linotype" w:hAnsi="Palatino Linotype"/>
          <w:sz w:val="24"/>
          <w:szCs w:val="24"/>
        </w:rPr>
        <w:t>‘There were people who objected to trains. There were people who objected to aeroplanes. Every invention beneficial to mankind has had its critics. No doubt somebody objected to the wheel. So those who object to GM food should think again.’</w:t>
      </w:r>
    </w:p>
    <w:p w:rsidR="00436D84" w:rsidRPr="00580795" w:rsidRDefault="00436D84" w:rsidP="00436D84">
      <w:pPr>
        <w:pStyle w:val="PlainText"/>
        <w:spacing w:line="360" w:lineRule="auto"/>
        <w:rPr>
          <w:rFonts w:ascii="Palatino Linotype" w:hAnsi="Palatino Linotype"/>
          <w:sz w:val="24"/>
          <w:szCs w:val="24"/>
        </w:rPr>
      </w:pPr>
    </w:p>
    <w:p w:rsidR="00436D84" w:rsidRPr="00580795" w:rsidRDefault="00436D84" w:rsidP="00436D84">
      <w:pPr>
        <w:pStyle w:val="PlainText"/>
        <w:spacing w:line="360" w:lineRule="auto"/>
        <w:rPr>
          <w:rFonts w:ascii="Palatino Linotype" w:hAnsi="Palatino Linotype"/>
          <w:sz w:val="28"/>
          <w:szCs w:val="28"/>
        </w:rPr>
      </w:pPr>
      <w:r w:rsidRPr="00580795">
        <w:rPr>
          <w:rFonts w:ascii="Palatino Linotype" w:hAnsi="Palatino Linotype"/>
          <w:sz w:val="28"/>
          <w:szCs w:val="28"/>
        </w:rPr>
        <w:t>Answer:</w:t>
      </w:r>
    </w:p>
    <w:p w:rsidR="00436D84" w:rsidRPr="00580795" w:rsidRDefault="00436D84" w:rsidP="00436D84">
      <w:pPr>
        <w:pStyle w:val="PlainText"/>
        <w:spacing w:line="360" w:lineRule="auto"/>
        <w:rPr>
          <w:rFonts w:ascii="Palatino Linotype" w:hAnsi="Palatino Linotype"/>
          <w:sz w:val="24"/>
          <w:szCs w:val="24"/>
        </w:rPr>
      </w:pPr>
    </w:p>
    <w:p w:rsidR="00436D84" w:rsidRPr="00580795" w:rsidRDefault="00436D84" w:rsidP="00580795">
      <w:pPr>
        <w:pStyle w:val="PlainText"/>
        <w:spacing w:line="360" w:lineRule="auto"/>
        <w:ind w:left="720"/>
        <w:rPr>
          <w:rFonts w:ascii="Palatino Linotype" w:hAnsi="Palatino Linotype"/>
          <w:sz w:val="24"/>
          <w:szCs w:val="24"/>
        </w:rPr>
      </w:pPr>
      <w:r w:rsidRPr="00580795">
        <w:rPr>
          <w:rFonts w:ascii="Palatino Linotype" w:hAnsi="Palatino Linotype"/>
          <w:sz w:val="24"/>
          <w:szCs w:val="24"/>
        </w:rPr>
        <w:t xml:space="preserve">This is similar to our </w:t>
      </w:r>
      <w:r w:rsidR="004C5173">
        <w:rPr>
          <w:rFonts w:ascii="Palatino Linotype" w:hAnsi="Palatino Linotype"/>
          <w:sz w:val="24"/>
          <w:szCs w:val="24"/>
        </w:rPr>
        <w:t>first</w:t>
      </w:r>
      <w:r w:rsidRPr="00580795">
        <w:rPr>
          <w:rFonts w:ascii="Palatino Linotype" w:hAnsi="Palatino Linotype"/>
          <w:sz w:val="24"/>
          <w:szCs w:val="24"/>
        </w:rPr>
        <w:t xml:space="preserve"> analogy involving nuclear power. It is unsafe for the same reasons. Comparing trains, aeroplanes and the wheel with GM food underestimates the scale of the risk that GM food might present to health, farmers and to the environment. Some health groups point to unanswered questions regarding the potential long-term impact on human health. In addition, unlike these other inventions, GM food has the tendency to concentrate power and influence into the hands of a few large companies that have patented grains.</w:t>
      </w:r>
    </w:p>
    <w:p w:rsidR="00436D84" w:rsidRPr="00580795" w:rsidRDefault="00436D84" w:rsidP="00436D84">
      <w:pPr>
        <w:pStyle w:val="PlainText"/>
        <w:spacing w:line="360" w:lineRule="auto"/>
        <w:rPr>
          <w:rFonts w:ascii="Palatino Linotype" w:hAnsi="Palatino Linotype"/>
          <w:sz w:val="24"/>
          <w:szCs w:val="24"/>
        </w:rPr>
      </w:pPr>
    </w:p>
    <w:p w:rsidR="00580795" w:rsidRPr="00EC3E69" w:rsidRDefault="00580795" w:rsidP="00580795">
      <w:pPr>
        <w:spacing w:line="360" w:lineRule="auto"/>
        <w:rPr>
          <w:rFonts w:ascii="Palatino Linotype" w:hAnsi="Palatino Linotype"/>
          <w:sz w:val="28"/>
          <w:szCs w:val="28"/>
        </w:rPr>
      </w:pPr>
      <w:r>
        <w:rPr>
          <w:rFonts w:ascii="Palatino Linotype" w:hAnsi="Palatino Linotype"/>
          <w:sz w:val="28"/>
          <w:szCs w:val="28"/>
        </w:rPr>
        <w:t>Question 11</w:t>
      </w:r>
      <w:r w:rsidRPr="00EC3E69">
        <w:rPr>
          <w:rFonts w:ascii="Palatino Linotype" w:hAnsi="Palatino Linotype"/>
          <w:sz w:val="28"/>
          <w:szCs w:val="28"/>
        </w:rPr>
        <w:t>:</w:t>
      </w:r>
    </w:p>
    <w:p w:rsidR="00436D84" w:rsidRDefault="00436D84" w:rsidP="00436D84">
      <w:pPr>
        <w:pStyle w:val="PlainText"/>
        <w:spacing w:line="360" w:lineRule="auto"/>
        <w:rPr>
          <w:rFonts w:ascii="Palatino Linotype" w:hAnsi="Palatino Linotype"/>
          <w:sz w:val="24"/>
          <w:szCs w:val="24"/>
        </w:rPr>
      </w:pPr>
    </w:p>
    <w:p w:rsidR="00436D84" w:rsidRPr="005420CE" w:rsidRDefault="00436D84" w:rsidP="004C5173">
      <w:pPr>
        <w:pStyle w:val="PlainText"/>
        <w:spacing w:line="360" w:lineRule="auto"/>
        <w:rPr>
          <w:rFonts w:ascii="Palatino Linotype" w:eastAsia="MS Mincho" w:hAnsi="Palatino Linotype"/>
          <w:sz w:val="24"/>
          <w:szCs w:val="24"/>
        </w:rPr>
      </w:pPr>
      <w:r>
        <w:rPr>
          <w:rFonts w:ascii="Palatino Linotype" w:eastAsia="MS Mincho" w:hAnsi="Palatino Linotype"/>
          <w:sz w:val="24"/>
        </w:rPr>
        <w:lastRenderedPageBreak/>
        <w:t>In support of his opposition to the parliamentary system of government by representation Thomas Carlyle argued that a ship could never be taken round Cape Horn if the crew were consulted every time the captain proposed to alter the course.</w:t>
      </w:r>
    </w:p>
    <w:p w:rsidR="00436D84" w:rsidRDefault="00436D84" w:rsidP="004C5173">
      <w:pPr>
        <w:spacing w:line="360" w:lineRule="auto"/>
        <w:rPr>
          <w:rFonts w:ascii="Palatino Linotype" w:hAnsi="Palatino Linotype"/>
          <w:sz w:val="24"/>
          <w:szCs w:val="24"/>
        </w:rPr>
      </w:pPr>
    </w:p>
    <w:p w:rsidR="00D405B5" w:rsidRPr="004C5173" w:rsidRDefault="00D405B5" w:rsidP="004C5173">
      <w:pPr>
        <w:spacing w:line="360" w:lineRule="auto"/>
        <w:rPr>
          <w:rFonts w:ascii="Palatino Linotype" w:hAnsi="Palatino Linotype"/>
          <w:sz w:val="28"/>
          <w:szCs w:val="28"/>
        </w:rPr>
      </w:pPr>
      <w:r w:rsidRPr="004C5173">
        <w:rPr>
          <w:rFonts w:ascii="Palatino Linotype" w:hAnsi="Palatino Linotype"/>
          <w:sz w:val="28"/>
          <w:szCs w:val="28"/>
        </w:rPr>
        <w:t>Answer:</w:t>
      </w:r>
    </w:p>
    <w:p w:rsidR="00D405B5" w:rsidRDefault="00D405B5" w:rsidP="004C5173">
      <w:pPr>
        <w:spacing w:line="360" w:lineRule="auto"/>
        <w:rPr>
          <w:rFonts w:ascii="Palatino Linotype" w:hAnsi="Palatino Linotype"/>
          <w:sz w:val="24"/>
          <w:szCs w:val="24"/>
        </w:rPr>
      </w:pPr>
    </w:p>
    <w:p w:rsidR="00D405B5" w:rsidRDefault="00D405B5" w:rsidP="004C5173">
      <w:pPr>
        <w:spacing w:line="360" w:lineRule="auto"/>
        <w:ind w:left="720"/>
        <w:rPr>
          <w:rFonts w:ascii="Palatino Linotype" w:hAnsi="Palatino Linotype"/>
          <w:sz w:val="24"/>
          <w:szCs w:val="24"/>
        </w:rPr>
      </w:pPr>
      <w:r>
        <w:rPr>
          <w:rFonts w:ascii="Palatino Linotype" w:hAnsi="Palatino Linotype"/>
          <w:sz w:val="24"/>
          <w:szCs w:val="24"/>
        </w:rPr>
        <w:t xml:space="preserve">This analogy ignores the distinction between </w:t>
      </w:r>
      <w:r w:rsidR="00DE27DD">
        <w:rPr>
          <w:rFonts w:ascii="Palatino Linotype" w:hAnsi="Palatino Linotype"/>
          <w:sz w:val="24"/>
          <w:szCs w:val="24"/>
        </w:rPr>
        <w:t>day to day operational matters involved in captaining a ship and running a government department on the one hand</w:t>
      </w:r>
      <w:r w:rsidR="007D7B86">
        <w:rPr>
          <w:rFonts w:ascii="Palatino Linotype" w:hAnsi="Palatino Linotype"/>
          <w:sz w:val="24"/>
          <w:szCs w:val="24"/>
        </w:rPr>
        <w:t>,</w:t>
      </w:r>
      <w:r w:rsidR="00DE27DD">
        <w:rPr>
          <w:rFonts w:ascii="Palatino Linotype" w:hAnsi="Palatino Linotype"/>
          <w:sz w:val="24"/>
          <w:szCs w:val="24"/>
        </w:rPr>
        <w:t xml:space="preserve"> and influencing policy and holding people accountable for their decisions</w:t>
      </w:r>
      <w:r w:rsidR="007D7B86">
        <w:rPr>
          <w:rFonts w:ascii="Palatino Linotype" w:hAnsi="Palatino Linotype"/>
          <w:sz w:val="24"/>
          <w:szCs w:val="24"/>
        </w:rPr>
        <w:t xml:space="preserve"> on the other</w:t>
      </w:r>
      <w:r w:rsidR="00DE27DD">
        <w:rPr>
          <w:rFonts w:ascii="Palatino Linotype" w:hAnsi="Palatino Linotype"/>
          <w:sz w:val="24"/>
          <w:szCs w:val="24"/>
        </w:rPr>
        <w:t xml:space="preserve">. </w:t>
      </w:r>
      <w:r>
        <w:rPr>
          <w:rFonts w:ascii="Palatino Linotype" w:hAnsi="Palatino Linotype"/>
          <w:sz w:val="24"/>
          <w:szCs w:val="24"/>
        </w:rPr>
        <w:t xml:space="preserve">Like the captain of a ship, ministers are responsible for the operational matters </w:t>
      </w:r>
      <w:r w:rsidR="00DE27DD">
        <w:rPr>
          <w:rFonts w:ascii="Palatino Linotype" w:hAnsi="Palatino Linotype"/>
          <w:sz w:val="24"/>
          <w:szCs w:val="24"/>
        </w:rPr>
        <w:t>involved in running a department</w:t>
      </w:r>
      <w:r w:rsidR="007D7B86">
        <w:rPr>
          <w:rFonts w:ascii="Palatino Linotype" w:hAnsi="Palatino Linotype"/>
          <w:sz w:val="24"/>
          <w:szCs w:val="24"/>
        </w:rPr>
        <w:t xml:space="preserve">; they don’t have to consult parliament every time they make a decision. So, Carlyle’s analogy fails because it implies that government ministers would </w:t>
      </w:r>
      <w:r w:rsidR="00DE27DD">
        <w:rPr>
          <w:rFonts w:ascii="Palatino Linotype" w:hAnsi="Palatino Linotype"/>
          <w:sz w:val="24"/>
          <w:szCs w:val="24"/>
        </w:rPr>
        <w:t xml:space="preserve">have to consult parliament every time </w:t>
      </w:r>
      <w:r w:rsidR="007D7B86">
        <w:rPr>
          <w:rFonts w:ascii="Palatino Linotype" w:hAnsi="Palatino Linotype"/>
          <w:sz w:val="24"/>
          <w:szCs w:val="24"/>
        </w:rPr>
        <w:t>t</w:t>
      </w:r>
      <w:r w:rsidR="00DE27DD">
        <w:rPr>
          <w:rFonts w:ascii="Palatino Linotype" w:hAnsi="Palatino Linotype"/>
          <w:sz w:val="24"/>
          <w:szCs w:val="24"/>
        </w:rPr>
        <w:t>he</w:t>
      </w:r>
      <w:r w:rsidR="007D7B86">
        <w:rPr>
          <w:rFonts w:ascii="Palatino Linotype" w:hAnsi="Palatino Linotype"/>
          <w:sz w:val="24"/>
          <w:szCs w:val="24"/>
        </w:rPr>
        <w:t>y</w:t>
      </w:r>
      <w:r w:rsidR="00DE27DD">
        <w:rPr>
          <w:rFonts w:ascii="Palatino Linotype" w:hAnsi="Palatino Linotype"/>
          <w:sz w:val="24"/>
          <w:szCs w:val="24"/>
        </w:rPr>
        <w:t xml:space="preserve"> </w:t>
      </w:r>
      <w:r w:rsidR="007D7B86">
        <w:rPr>
          <w:rFonts w:ascii="Palatino Linotype" w:hAnsi="Palatino Linotype"/>
          <w:sz w:val="24"/>
          <w:szCs w:val="24"/>
        </w:rPr>
        <w:t xml:space="preserve">wanted to </w:t>
      </w:r>
      <w:r w:rsidR="00DE27DD">
        <w:rPr>
          <w:rFonts w:ascii="Palatino Linotype" w:hAnsi="Palatino Linotype"/>
          <w:sz w:val="24"/>
          <w:szCs w:val="24"/>
        </w:rPr>
        <w:t>make decision</w:t>
      </w:r>
      <w:r w:rsidR="007D7B86">
        <w:rPr>
          <w:rFonts w:ascii="Palatino Linotype" w:hAnsi="Palatino Linotype"/>
          <w:sz w:val="24"/>
          <w:szCs w:val="24"/>
        </w:rPr>
        <w:t>s</w:t>
      </w:r>
      <w:r w:rsidR="00DE27DD">
        <w:rPr>
          <w:rFonts w:ascii="Palatino Linotype" w:hAnsi="Palatino Linotype"/>
          <w:sz w:val="24"/>
          <w:szCs w:val="24"/>
        </w:rPr>
        <w:t xml:space="preserve">, </w:t>
      </w:r>
      <w:r w:rsidR="007D7B86">
        <w:rPr>
          <w:rFonts w:ascii="Palatino Linotype" w:hAnsi="Palatino Linotype"/>
          <w:sz w:val="24"/>
          <w:szCs w:val="24"/>
        </w:rPr>
        <w:t>whereas in fact the influence parliament exerts is to make them ultimately accountable for the effectiveness of their policies</w:t>
      </w:r>
      <w:r w:rsidR="00DE27DD">
        <w:rPr>
          <w:rFonts w:ascii="Palatino Linotype" w:hAnsi="Palatino Linotype"/>
          <w:sz w:val="24"/>
          <w:szCs w:val="24"/>
        </w:rPr>
        <w:t>.</w:t>
      </w:r>
      <w:r>
        <w:rPr>
          <w:rFonts w:ascii="Palatino Linotype" w:hAnsi="Palatino Linotype"/>
          <w:sz w:val="24"/>
          <w:szCs w:val="24"/>
        </w:rPr>
        <w:t xml:space="preserve">  </w:t>
      </w:r>
    </w:p>
    <w:p w:rsidR="00691A9F" w:rsidRDefault="00691A9F" w:rsidP="004C5173">
      <w:pPr>
        <w:spacing w:line="360" w:lineRule="auto"/>
        <w:ind w:left="720"/>
        <w:rPr>
          <w:rFonts w:ascii="Palatino Linotype" w:hAnsi="Palatino Linotype"/>
          <w:sz w:val="24"/>
          <w:szCs w:val="24"/>
        </w:rPr>
      </w:pPr>
    </w:p>
    <w:p w:rsidR="00691A9F" w:rsidRPr="00EC3E69" w:rsidRDefault="00691A9F" w:rsidP="00691A9F">
      <w:pPr>
        <w:spacing w:line="360" w:lineRule="auto"/>
        <w:rPr>
          <w:rFonts w:ascii="Palatino Linotype" w:hAnsi="Palatino Linotype"/>
          <w:sz w:val="28"/>
          <w:szCs w:val="28"/>
        </w:rPr>
      </w:pPr>
      <w:r>
        <w:rPr>
          <w:rFonts w:ascii="Palatino Linotype" w:hAnsi="Palatino Linotype"/>
          <w:sz w:val="28"/>
          <w:szCs w:val="28"/>
        </w:rPr>
        <w:t>Question 12</w:t>
      </w:r>
      <w:r w:rsidRPr="00EC3E69">
        <w:rPr>
          <w:rFonts w:ascii="Palatino Linotype" w:hAnsi="Palatino Linotype"/>
          <w:sz w:val="28"/>
          <w:szCs w:val="28"/>
        </w:rPr>
        <w:t>:</w:t>
      </w:r>
    </w:p>
    <w:p w:rsidR="00691A9F" w:rsidRPr="00D405B5" w:rsidRDefault="00691A9F" w:rsidP="00691A9F">
      <w:pPr>
        <w:spacing w:line="360" w:lineRule="auto"/>
        <w:rPr>
          <w:rFonts w:ascii="Palatino Linotype" w:hAnsi="Palatino Linotype"/>
          <w:sz w:val="24"/>
          <w:szCs w:val="24"/>
        </w:rPr>
      </w:pPr>
    </w:p>
    <w:p w:rsidR="00436D84" w:rsidRDefault="00436D84" w:rsidP="00691A9F">
      <w:pPr>
        <w:spacing w:line="360" w:lineRule="auto"/>
        <w:rPr>
          <w:rFonts w:ascii="Palatino Linotype" w:hAnsi="Palatino Linotype"/>
          <w:sz w:val="24"/>
          <w:szCs w:val="24"/>
        </w:rPr>
      </w:pPr>
      <w:r w:rsidRPr="005420CE">
        <w:rPr>
          <w:rFonts w:ascii="Palatino Linotype" w:hAnsi="Palatino Linotype"/>
          <w:sz w:val="24"/>
          <w:szCs w:val="24"/>
        </w:rPr>
        <w:t>If you introduce a policy designed to reduce the numbers of obese people on the grounds that over-eating is a dangerous thing to do, you might as well also try to reduce the numbers involved in watching football, in studying science, and in buying cars and electric can-openers.</w:t>
      </w:r>
    </w:p>
    <w:p w:rsidR="00691A9F" w:rsidRDefault="00691A9F" w:rsidP="00691A9F">
      <w:pPr>
        <w:spacing w:line="360" w:lineRule="auto"/>
        <w:rPr>
          <w:rFonts w:ascii="Palatino Linotype" w:hAnsi="Palatino Linotype"/>
          <w:sz w:val="24"/>
          <w:szCs w:val="24"/>
        </w:rPr>
      </w:pPr>
    </w:p>
    <w:p w:rsidR="00691A9F" w:rsidRPr="00EC3E69" w:rsidRDefault="00691A9F" w:rsidP="00691A9F">
      <w:pPr>
        <w:spacing w:line="360" w:lineRule="auto"/>
        <w:rPr>
          <w:rFonts w:ascii="Palatino Linotype" w:hAnsi="Palatino Linotype"/>
          <w:sz w:val="28"/>
          <w:szCs w:val="28"/>
        </w:rPr>
      </w:pPr>
      <w:r>
        <w:rPr>
          <w:rFonts w:ascii="Palatino Linotype" w:hAnsi="Palatino Linotype"/>
          <w:sz w:val="28"/>
          <w:szCs w:val="28"/>
        </w:rPr>
        <w:t>Answer</w:t>
      </w:r>
      <w:r w:rsidRPr="00EC3E69">
        <w:rPr>
          <w:rFonts w:ascii="Palatino Linotype" w:hAnsi="Palatino Linotype"/>
          <w:sz w:val="28"/>
          <w:szCs w:val="28"/>
        </w:rPr>
        <w:t>:</w:t>
      </w:r>
    </w:p>
    <w:p w:rsidR="00691A9F" w:rsidRDefault="00691A9F" w:rsidP="00691A9F">
      <w:pPr>
        <w:spacing w:line="360" w:lineRule="auto"/>
        <w:rPr>
          <w:rFonts w:ascii="Palatino Linotype" w:hAnsi="Palatino Linotype"/>
          <w:sz w:val="24"/>
          <w:szCs w:val="24"/>
        </w:rPr>
      </w:pPr>
    </w:p>
    <w:p w:rsidR="00691A9F" w:rsidRDefault="004C5173" w:rsidP="00691A9F">
      <w:pPr>
        <w:spacing w:line="360" w:lineRule="auto"/>
        <w:ind w:left="720"/>
        <w:rPr>
          <w:rFonts w:ascii="Palatino Linotype" w:hAnsi="Palatino Linotype"/>
          <w:sz w:val="24"/>
          <w:szCs w:val="24"/>
        </w:rPr>
      </w:pPr>
      <w:r>
        <w:rPr>
          <w:rFonts w:ascii="Palatino Linotype" w:hAnsi="Palatino Linotype"/>
          <w:sz w:val="24"/>
          <w:szCs w:val="24"/>
        </w:rPr>
        <w:t>Like analogies 1 and 10 this is unreliable because it oversimplifies the comparison it is making. Consequently</w:t>
      </w:r>
      <w:r w:rsidR="00691A9F">
        <w:rPr>
          <w:rFonts w:ascii="Palatino Linotype" w:hAnsi="Palatino Linotype"/>
          <w:sz w:val="24"/>
          <w:szCs w:val="24"/>
        </w:rPr>
        <w:t>,</w:t>
      </w:r>
      <w:r>
        <w:rPr>
          <w:rFonts w:ascii="Palatino Linotype" w:hAnsi="Palatino Linotype"/>
          <w:sz w:val="24"/>
          <w:szCs w:val="24"/>
        </w:rPr>
        <w:t xml:space="preserve"> it underestimates the </w:t>
      </w:r>
      <w:r w:rsidR="00691A9F">
        <w:rPr>
          <w:rFonts w:ascii="Palatino Linotype" w:hAnsi="Palatino Linotype"/>
          <w:sz w:val="24"/>
          <w:szCs w:val="24"/>
        </w:rPr>
        <w:t xml:space="preserve">impact of </w:t>
      </w:r>
      <w:r w:rsidR="00691A9F">
        <w:rPr>
          <w:rFonts w:ascii="Palatino Linotype" w:hAnsi="Palatino Linotype"/>
          <w:sz w:val="24"/>
          <w:szCs w:val="24"/>
        </w:rPr>
        <w:lastRenderedPageBreak/>
        <w:t xml:space="preserve">obesity on people’s health. It can lead to cardiovascular disease (heart disease and strokes), type 2 diabetes, musculoskeletal disorders, like osteoarthritis, and different forms of cancer. In contrast, the dangers involved in watching football, </w:t>
      </w:r>
      <w:r w:rsidR="00691A9F" w:rsidRPr="005420CE">
        <w:rPr>
          <w:rFonts w:ascii="Palatino Linotype" w:hAnsi="Palatino Linotype"/>
          <w:sz w:val="24"/>
          <w:szCs w:val="24"/>
        </w:rPr>
        <w:t>studying science, and in buying cars and electric can-openers</w:t>
      </w:r>
      <w:r w:rsidR="00691A9F">
        <w:rPr>
          <w:rFonts w:ascii="Palatino Linotype" w:hAnsi="Palatino Linotype"/>
          <w:sz w:val="24"/>
          <w:szCs w:val="24"/>
        </w:rPr>
        <w:t>, are much less significant</w:t>
      </w:r>
      <w:r w:rsidR="00691A9F" w:rsidRPr="005420CE">
        <w:rPr>
          <w:rFonts w:ascii="Palatino Linotype" w:hAnsi="Palatino Linotype"/>
          <w:sz w:val="24"/>
          <w:szCs w:val="24"/>
        </w:rPr>
        <w:t>.</w:t>
      </w:r>
      <w:r w:rsidR="00691A9F">
        <w:rPr>
          <w:rFonts w:ascii="Palatino Linotype" w:hAnsi="Palatino Linotype"/>
          <w:sz w:val="24"/>
          <w:szCs w:val="24"/>
        </w:rPr>
        <w:t xml:space="preserve"> The one exception to this might be buying cars. However, although buying a car can lead to injuries and even fatalities as a result of careless driving, these are far from being probable consequences as many careful drivers can testify. In contrast, the likelihood of developing serious health conditions as a result of being obese is much higher. </w:t>
      </w:r>
    </w:p>
    <w:p w:rsidR="004C5173" w:rsidRDefault="004C5173" w:rsidP="00691A9F">
      <w:pPr>
        <w:spacing w:line="360" w:lineRule="auto"/>
        <w:rPr>
          <w:rFonts w:ascii="Palatino Linotype" w:hAnsi="Palatino Linotype"/>
          <w:sz w:val="24"/>
          <w:szCs w:val="24"/>
        </w:rPr>
      </w:pPr>
    </w:p>
    <w:p w:rsidR="00691A9F" w:rsidRPr="00EC3E69" w:rsidRDefault="00691A9F" w:rsidP="00691A9F">
      <w:pPr>
        <w:spacing w:line="360" w:lineRule="auto"/>
        <w:rPr>
          <w:rFonts w:ascii="Palatino Linotype" w:hAnsi="Palatino Linotype"/>
          <w:sz w:val="28"/>
          <w:szCs w:val="28"/>
        </w:rPr>
      </w:pPr>
      <w:r>
        <w:rPr>
          <w:rFonts w:ascii="Palatino Linotype" w:hAnsi="Palatino Linotype"/>
          <w:sz w:val="28"/>
          <w:szCs w:val="28"/>
        </w:rPr>
        <w:t>Question 13</w:t>
      </w:r>
      <w:r w:rsidRPr="00EC3E69">
        <w:rPr>
          <w:rFonts w:ascii="Palatino Linotype" w:hAnsi="Palatino Linotype"/>
          <w:sz w:val="28"/>
          <w:szCs w:val="28"/>
        </w:rPr>
        <w:t>:</w:t>
      </w:r>
    </w:p>
    <w:p w:rsidR="00691A9F" w:rsidRDefault="00691A9F" w:rsidP="00691A9F">
      <w:pPr>
        <w:spacing w:line="360" w:lineRule="auto"/>
        <w:rPr>
          <w:rFonts w:ascii="Palatino Linotype" w:hAnsi="Palatino Linotype"/>
          <w:sz w:val="24"/>
          <w:szCs w:val="24"/>
        </w:rPr>
      </w:pPr>
    </w:p>
    <w:p w:rsidR="00436D84" w:rsidRDefault="00436D84" w:rsidP="0075498E">
      <w:pPr>
        <w:pStyle w:val="PlainText"/>
        <w:spacing w:line="360" w:lineRule="auto"/>
        <w:rPr>
          <w:rFonts w:ascii="Palatino Linotype" w:eastAsia="MS Mincho" w:hAnsi="Palatino Linotype"/>
          <w:sz w:val="24"/>
        </w:rPr>
      </w:pPr>
      <w:r>
        <w:rPr>
          <w:rFonts w:ascii="Palatino Linotype" w:eastAsia="MS Mincho" w:hAnsi="Palatino Linotype"/>
          <w:sz w:val="24"/>
        </w:rPr>
        <w:t>Trying to interfere with the course of Nature is like putting your finger among the cogs of a huge machine. The machine will continue to function unaffected, but you will lose a finger. Leave Nature well alone.</w:t>
      </w:r>
    </w:p>
    <w:p w:rsidR="00691A9F" w:rsidRDefault="00691A9F" w:rsidP="0075498E">
      <w:pPr>
        <w:pStyle w:val="PlainText"/>
        <w:spacing w:line="360" w:lineRule="auto"/>
        <w:rPr>
          <w:rFonts w:ascii="Palatino Linotype" w:eastAsia="MS Mincho" w:hAnsi="Palatino Linotype"/>
          <w:sz w:val="24"/>
        </w:rPr>
      </w:pPr>
    </w:p>
    <w:p w:rsidR="00691A9F" w:rsidRPr="0075498E" w:rsidRDefault="0075498E" w:rsidP="0075498E">
      <w:pPr>
        <w:pStyle w:val="PlainText"/>
        <w:spacing w:line="360" w:lineRule="auto"/>
        <w:rPr>
          <w:rFonts w:ascii="Palatino Linotype" w:eastAsia="MS Mincho" w:hAnsi="Palatino Linotype"/>
          <w:sz w:val="28"/>
          <w:szCs w:val="28"/>
        </w:rPr>
      </w:pPr>
      <w:r w:rsidRPr="0075498E">
        <w:rPr>
          <w:rFonts w:ascii="Palatino Linotype" w:eastAsia="MS Mincho" w:hAnsi="Palatino Linotype"/>
          <w:sz w:val="28"/>
          <w:szCs w:val="28"/>
        </w:rPr>
        <w:t xml:space="preserve">Answer: </w:t>
      </w:r>
    </w:p>
    <w:p w:rsidR="00691A9F" w:rsidRDefault="00691A9F" w:rsidP="0075498E">
      <w:pPr>
        <w:pStyle w:val="PlainText"/>
        <w:spacing w:line="360" w:lineRule="auto"/>
        <w:rPr>
          <w:rFonts w:ascii="Palatino Linotype" w:eastAsia="MS Mincho" w:hAnsi="Palatino Linotype"/>
          <w:sz w:val="24"/>
        </w:rPr>
      </w:pPr>
    </w:p>
    <w:p w:rsidR="00691A9F" w:rsidRDefault="00691A9F" w:rsidP="0075498E">
      <w:pPr>
        <w:pStyle w:val="PlainText"/>
        <w:spacing w:line="360" w:lineRule="auto"/>
        <w:ind w:left="720"/>
        <w:rPr>
          <w:rFonts w:ascii="Palatino Linotype" w:hAnsi="Palatino Linotype"/>
          <w:sz w:val="24"/>
        </w:rPr>
      </w:pPr>
      <w:r>
        <w:rPr>
          <w:rFonts w:ascii="Palatino Linotype" w:eastAsia="MS Mincho" w:hAnsi="Palatino Linotype"/>
          <w:sz w:val="24"/>
        </w:rPr>
        <w:t>The main reason this analogy fails is that nature does not function like a machine. Unlike the description of a machine causing injury if you interfere with it, we can and do routinely interfere with nature to our own advantage. T</w:t>
      </w:r>
      <w:r w:rsidRPr="00691A9F">
        <w:rPr>
          <w:rFonts w:ascii="Palatino Linotype" w:hAnsi="Palatino Linotype"/>
          <w:sz w:val="24"/>
        </w:rPr>
        <w:t>he achievements in medical science over the last three hundred years</w:t>
      </w:r>
      <w:r>
        <w:rPr>
          <w:rFonts w:ascii="Palatino Linotype" w:hAnsi="Palatino Linotype"/>
          <w:sz w:val="24"/>
        </w:rPr>
        <w:t xml:space="preserve"> in finding cures and developing techniques </w:t>
      </w:r>
      <w:r w:rsidRPr="00691A9F">
        <w:rPr>
          <w:rFonts w:ascii="Palatino Linotype" w:hAnsi="Palatino Linotype"/>
          <w:sz w:val="24"/>
        </w:rPr>
        <w:t xml:space="preserve">to improve health care have amounted to man’s most </w:t>
      </w:r>
      <w:r>
        <w:rPr>
          <w:rFonts w:ascii="Palatino Linotype" w:hAnsi="Palatino Linotype"/>
          <w:sz w:val="24"/>
        </w:rPr>
        <w:t>successful</w:t>
      </w:r>
      <w:r w:rsidRPr="00691A9F">
        <w:rPr>
          <w:rFonts w:ascii="Palatino Linotype" w:hAnsi="Palatino Linotype"/>
          <w:sz w:val="24"/>
        </w:rPr>
        <w:t xml:space="preserve"> attempt to frustrate nature, to extend life and to evade death.</w:t>
      </w:r>
      <w:r>
        <w:rPr>
          <w:rFonts w:ascii="Palatino Linotype" w:hAnsi="Palatino Linotype"/>
          <w:sz w:val="24"/>
        </w:rPr>
        <w:t xml:space="preserve"> Rather than posing the danger described in this analogy, it demonstrates that it is possible to interfere with nature for the benefit of mankind. </w:t>
      </w:r>
    </w:p>
    <w:p w:rsidR="0075498E" w:rsidRDefault="0075498E" w:rsidP="0075498E">
      <w:pPr>
        <w:pStyle w:val="PlainText"/>
        <w:spacing w:line="360" w:lineRule="auto"/>
        <w:ind w:left="720"/>
        <w:rPr>
          <w:rFonts w:ascii="Palatino Linotype" w:hAnsi="Palatino Linotype"/>
          <w:sz w:val="24"/>
        </w:rPr>
      </w:pPr>
    </w:p>
    <w:p w:rsidR="0075498E" w:rsidRPr="0075498E" w:rsidRDefault="0075498E" w:rsidP="0075498E">
      <w:pPr>
        <w:pStyle w:val="PlainText"/>
        <w:spacing w:line="360" w:lineRule="auto"/>
        <w:rPr>
          <w:rFonts w:ascii="Palatino Linotype" w:eastAsia="MS Mincho" w:hAnsi="Palatino Linotype"/>
          <w:sz w:val="28"/>
          <w:szCs w:val="28"/>
        </w:rPr>
      </w:pPr>
      <w:r w:rsidRPr="0075498E">
        <w:rPr>
          <w:rFonts w:ascii="Palatino Linotype" w:hAnsi="Palatino Linotype"/>
          <w:sz w:val="28"/>
          <w:szCs w:val="28"/>
        </w:rPr>
        <w:lastRenderedPageBreak/>
        <w:t>Question 14:</w:t>
      </w:r>
    </w:p>
    <w:p w:rsidR="00691A9F" w:rsidRDefault="00691A9F" w:rsidP="006D2920">
      <w:pPr>
        <w:pStyle w:val="PlainText"/>
        <w:spacing w:line="360" w:lineRule="auto"/>
        <w:rPr>
          <w:rFonts w:ascii="Palatino Linotype" w:eastAsia="MS Mincho" w:hAnsi="Palatino Linotype"/>
          <w:sz w:val="24"/>
        </w:rPr>
      </w:pPr>
    </w:p>
    <w:p w:rsidR="00436D84" w:rsidRPr="002A3E03" w:rsidRDefault="00436D84" w:rsidP="006D2920">
      <w:pPr>
        <w:spacing w:line="360" w:lineRule="auto"/>
        <w:rPr>
          <w:rFonts w:ascii="Palatino Linotype" w:hAnsi="Palatino Linotype"/>
          <w:sz w:val="24"/>
          <w:szCs w:val="24"/>
        </w:rPr>
      </w:pPr>
      <w:r w:rsidRPr="002A3E03">
        <w:rPr>
          <w:rFonts w:ascii="Palatino Linotype" w:hAnsi="Palatino Linotype"/>
          <w:sz w:val="24"/>
          <w:szCs w:val="24"/>
        </w:rPr>
        <w:t>We maintain the health of our bodies through exercise. The same applies to the ‘body politic’: for any state a just and honourable war is the essential exercise it needs from time to time in order to maintain its health.</w:t>
      </w:r>
    </w:p>
    <w:p w:rsidR="00436D84" w:rsidRDefault="00436D84" w:rsidP="006D2920">
      <w:pPr>
        <w:pStyle w:val="PlainText"/>
        <w:spacing w:line="360" w:lineRule="auto"/>
        <w:rPr>
          <w:rFonts w:ascii="Palatino Linotype" w:eastAsia="MS Mincho" w:hAnsi="Palatino Linotype"/>
          <w:sz w:val="24"/>
        </w:rPr>
      </w:pPr>
    </w:p>
    <w:p w:rsidR="006D2920" w:rsidRPr="006D2920" w:rsidRDefault="006D2920" w:rsidP="006D2920">
      <w:pPr>
        <w:pStyle w:val="PlainText"/>
        <w:spacing w:line="360" w:lineRule="auto"/>
        <w:rPr>
          <w:rFonts w:ascii="Palatino Linotype" w:eastAsia="MS Mincho" w:hAnsi="Palatino Linotype"/>
          <w:sz w:val="28"/>
          <w:szCs w:val="28"/>
        </w:rPr>
      </w:pPr>
      <w:r>
        <w:rPr>
          <w:rFonts w:ascii="Palatino Linotype" w:eastAsia="MS Mincho" w:hAnsi="Palatino Linotype"/>
          <w:sz w:val="28"/>
          <w:szCs w:val="28"/>
        </w:rPr>
        <w:t>Answer:</w:t>
      </w:r>
    </w:p>
    <w:p w:rsidR="00436D84" w:rsidRDefault="00436D84" w:rsidP="006D2920">
      <w:pPr>
        <w:pStyle w:val="PlainText"/>
        <w:spacing w:line="360" w:lineRule="auto"/>
        <w:rPr>
          <w:rFonts w:ascii="Palatino Linotype" w:hAnsi="Palatino Linotype"/>
          <w:sz w:val="24"/>
          <w:szCs w:val="24"/>
        </w:rPr>
      </w:pPr>
    </w:p>
    <w:p w:rsidR="001000ED" w:rsidRDefault="001000ED" w:rsidP="006D2920">
      <w:pPr>
        <w:pStyle w:val="PlainText"/>
        <w:spacing w:line="360" w:lineRule="auto"/>
        <w:ind w:left="720"/>
        <w:rPr>
          <w:rFonts w:ascii="Palatino Linotype" w:hAnsi="Palatino Linotype"/>
          <w:sz w:val="24"/>
          <w:szCs w:val="24"/>
        </w:rPr>
      </w:pPr>
      <w:r>
        <w:rPr>
          <w:rFonts w:ascii="Palatino Linotype" w:hAnsi="Palatino Linotype"/>
          <w:sz w:val="24"/>
          <w:szCs w:val="24"/>
        </w:rPr>
        <w:t>Advocates of this analogy seem to be arguing that in the same</w:t>
      </w:r>
      <w:r w:rsidR="005E41BF">
        <w:rPr>
          <w:rFonts w:ascii="Palatino Linotype" w:hAnsi="Palatino Linotype"/>
          <w:sz w:val="24"/>
          <w:szCs w:val="24"/>
        </w:rPr>
        <w:t xml:space="preserve"> way </w:t>
      </w:r>
      <w:r>
        <w:rPr>
          <w:rFonts w:ascii="Palatino Linotype" w:hAnsi="Palatino Linotype"/>
          <w:sz w:val="24"/>
          <w:szCs w:val="24"/>
        </w:rPr>
        <w:t xml:space="preserve">that physical exercise </w:t>
      </w:r>
      <w:r w:rsidR="005E41BF">
        <w:rPr>
          <w:rFonts w:ascii="Palatino Linotype" w:hAnsi="Palatino Linotype"/>
          <w:sz w:val="24"/>
          <w:szCs w:val="24"/>
        </w:rPr>
        <w:t xml:space="preserve">places demands on our bodies and gets us to use them in ways we don’t usually, </w:t>
      </w:r>
      <w:r>
        <w:rPr>
          <w:rFonts w:ascii="Palatino Linotype" w:hAnsi="Palatino Linotype"/>
          <w:sz w:val="24"/>
          <w:szCs w:val="24"/>
        </w:rPr>
        <w:t xml:space="preserve">sending young people off to fight in a war </w:t>
      </w:r>
      <w:r w:rsidR="006D2920">
        <w:rPr>
          <w:rFonts w:ascii="Palatino Linotype" w:hAnsi="Palatino Linotype"/>
          <w:sz w:val="24"/>
          <w:szCs w:val="24"/>
        </w:rPr>
        <w:t xml:space="preserve">detaches us from our habitual concerns and </w:t>
      </w:r>
      <w:r>
        <w:rPr>
          <w:rFonts w:ascii="Palatino Linotype" w:hAnsi="Palatino Linotype"/>
          <w:sz w:val="24"/>
          <w:szCs w:val="24"/>
        </w:rPr>
        <w:t xml:space="preserve">gets </w:t>
      </w:r>
      <w:r w:rsidR="006D2920">
        <w:rPr>
          <w:rFonts w:ascii="Palatino Linotype" w:hAnsi="Palatino Linotype"/>
          <w:sz w:val="24"/>
          <w:szCs w:val="24"/>
        </w:rPr>
        <w:t xml:space="preserve">people thinking </w:t>
      </w:r>
      <w:r>
        <w:rPr>
          <w:rFonts w:ascii="Palatino Linotype" w:hAnsi="Palatino Linotype"/>
          <w:sz w:val="24"/>
          <w:szCs w:val="24"/>
        </w:rPr>
        <w:t xml:space="preserve">patriotically about the sacrifices </w:t>
      </w:r>
      <w:r w:rsidR="006D2920">
        <w:rPr>
          <w:rFonts w:ascii="Palatino Linotype" w:hAnsi="Palatino Linotype"/>
          <w:sz w:val="24"/>
          <w:szCs w:val="24"/>
        </w:rPr>
        <w:t>they</w:t>
      </w:r>
      <w:r>
        <w:rPr>
          <w:rFonts w:ascii="Palatino Linotype" w:hAnsi="Palatino Linotype"/>
          <w:sz w:val="24"/>
          <w:szCs w:val="24"/>
        </w:rPr>
        <w:t xml:space="preserve"> need to make </w:t>
      </w:r>
      <w:r w:rsidR="006D2920">
        <w:rPr>
          <w:rFonts w:ascii="Palatino Linotype" w:hAnsi="Palatino Linotype"/>
          <w:sz w:val="24"/>
          <w:szCs w:val="24"/>
        </w:rPr>
        <w:t>for</w:t>
      </w:r>
      <w:r>
        <w:rPr>
          <w:rFonts w:ascii="Palatino Linotype" w:hAnsi="Palatino Linotype"/>
          <w:sz w:val="24"/>
          <w:szCs w:val="24"/>
        </w:rPr>
        <w:t xml:space="preserve"> the state. Rather than </w:t>
      </w:r>
      <w:r w:rsidR="006D2920">
        <w:rPr>
          <w:rFonts w:ascii="Palatino Linotype" w:hAnsi="Palatino Linotype"/>
          <w:sz w:val="24"/>
          <w:szCs w:val="24"/>
        </w:rPr>
        <w:t xml:space="preserve">thinking about </w:t>
      </w:r>
      <w:r>
        <w:rPr>
          <w:rFonts w:ascii="Palatino Linotype" w:hAnsi="Palatino Linotype"/>
          <w:sz w:val="24"/>
          <w:szCs w:val="24"/>
        </w:rPr>
        <w:t xml:space="preserve">themselves, </w:t>
      </w:r>
      <w:r w:rsidR="006D2920">
        <w:rPr>
          <w:rFonts w:ascii="Palatino Linotype" w:hAnsi="Palatino Linotype"/>
          <w:sz w:val="24"/>
          <w:szCs w:val="24"/>
        </w:rPr>
        <w:t>they</w:t>
      </w:r>
      <w:r>
        <w:rPr>
          <w:rFonts w:ascii="Palatino Linotype" w:hAnsi="Palatino Linotype"/>
          <w:sz w:val="24"/>
          <w:szCs w:val="24"/>
        </w:rPr>
        <w:t xml:space="preserve"> begin to think beyond self-interest about the needs of the nation and society as a whole</w:t>
      </w:r>
      <w:r w:rsidR="005E41BF">
        <w:rPr>
          <w:rFonts w:ascii="Palatino Linotype" w:hAnsi="Palatino Linotype"/>
          <w:sz w:val="24"/>
          <w:szCs w:val="24"/>
        </w:rPr>
        <w:t>; about the importance of defending tradition and national values</w:t>
      </w:r>
      <w:r>
        <w:rPr>
          <w:rFonts w:ascii="Palatino Linotype" w:hAnsi="Palatino Linotype"/>
          <w:sz w:val="24"/>
          <w:szCs w:val="24"/>
        </w:rPr>
        <w:t xml:space="preserve">. </w:t>
      </w:r>
    </w:p>
    <w:p w:rsidR="001000ED" w:rsidRDefault="001000ED" w:rsidP="006D2920">
      <w:pPr>
        <w:pStyle w:val="PlainText"/>
        <w:spacing w:line="360" w:lineRule="auto"/>
        <w:ind w:left="720"/>
        <w:rPr>
          <w:rFonts w:ascii="Palatino Linotype" w:hAnsi="Palatino Linotype"/>
          <w:sz w:val="24"/>
          <w:szCs w:val="24"/>
        </w:rPr>
      </w:pPr>
    </w:p>
    <w:p w:rsidR="00436D84" w:rsidRDefault="001000ED" w:rsidP="006D2920">
      <w:pPr>
        <w:pStyle w:val="PlainText"/>
        <w:spacing w:line="360" w:lineRule="auto"/>
        <w:ind w:left="720"/>
        <w:rPr>
          <w:rFonts w:ascii="Palatino Linotype" w:hAnsi="Palatino Linotype"/>
          <w:sz w:val="24"/>
          <w:szCs w:val="24"/>
        </w:rPr>
      </w:pPr>
      <w:r>
        <w:rPr>
          <w:rFonts w:ascii="Palatino Linotype" w:hAnsi="Palatino Linotype"/>
          <w:sz w:val="24"/>
          <w:szCs w:val="24"/>
        </w:rPr>
        <w:t xml:space="preserve">The analogy seems to work to a degree, but, as we discovered in chapter 11 of </w:t>
      </w:r>
      <w:r w:rsidRPr="001000ED">
        <w:rPr>
          <w:rFonts w:ascii="Palatino Linotype" w:hAnsi="Palatino Linotype"/>
          <w:i/>
          <w:sz w:val="24"/>
          <w:szCs w:val="24"/>
        </w:rPr>
        <w:t>Smart Thinking</w:t>
      </w:r>
      <w:r>
        <w:rPr>
          <w:rFonts w:ascii="Palatino Linotype" w:hAnsi="Palatino Linotype"/>
          <w:sz w:val="24"/>
          <w:szCs w:val="24"/>
        </w:rPr>
        <w:t xml:space="preserve">, all analogies tend to break down at some point. This </w:t>
      </w:r>
      <w:r w:rsidR="006D2920">
        <w:rPr>
          <w:rFonts w:ascii="Palatino Linotype" w:hAnsi="Palatino Linotype"/>
          <w:sz w:val="24"/>
          <w:szCs w:val="24"/>
        </w:rPr>
        <w:t>one</w:t>
      </w:r>
      <w:r>
        <w:rPr>
          <w:rFonts w:ascii="Palatino Linotype" w:hAnsi="Palatino Linotype"/>
          <w:sz w:val="24"/>
          <w:szCs w:val="24"/>
        </w:rPr>
        <w:t xml:space="preserve"> rests </w:t>
      </w:r>
      <w:r w:rsidR="006D2920">
        <w:rPr>
          <w:rFonts w:ascii="Palatino Linotype" w:hAnsi="Palatino Linotype"/>
          <w:sz w:val="24"/>
          <w:szCs w:val="24"/>
        </w:rPr>
        <w:t xml:space="preserve">heavily </w:t>
      </w:r>
      <w:r>
        <w:rPr>
          <w:rFonts w:ascii="Palatino Linotype" w:hAnsi="Palatino Linotype"/>
          <w:sz w:val="24"/>
          <w:szCs w:val="24"/>
        </w:rPr>
        <w:t>on the concept of the state as one coherent, organic being, which, like an individual, needs exercise to maintain its health. But it is here that the analogy breaks down. In liberal democracies</w:t>
      </w:r>
      <w:r w:rsidR="006D2920">
        <w:rPr>
          <w:rFonts w:ascii="Palatino Linotype" w:hAnsi="Palatino Linotype"/>
          <w:sz w:val="24"/>
          <w:szCs w:val="24"/>
        </w:rPr>
        <w:t>,</w:t>
      </w:r>
      <w:r>
        <w:rPr>
          <w:rFonts w:ascii="Palatino Linotype" w:hAnsi="Palatino Linotype"/>
          <w:sz w:val="24"/>
          <w:szCs w:val="24"/>
        </w:rPr>
        <w:t xml:space="preserve"> societies are conceived as just collections of individuals, all of whom have rights, freedoms and interests invested in them as individuals. The state is merely the means of protecting</w:t>
      </w:r>
      <w:r w:rsidR="006D2920">
        <w:rPr>
          <w:rFonts w:ascii="Palatino Linotype" w:hAnsi="Palatino Linotype"/>
          <w:sz w:val="24"/>
          <w:szCs w:val="24"/>
        </w:rPr>
        <w:t xml:space="preserve"> and </w:t>
      </w:r>
      <w:r>
        <w:rPr>
          <w:rFonts w:ascii="Palatino Linotype" w:hAnsi="Palatino Linotype"/>
          <w:sz w:val="24"/>
          <w:szCs w:val="24"/>
        </w:rPr>
        <w:t>promoting</w:t>
      </w:r>
      <w:r w:rsidR="006D2920">
        <w:rPr>
          <w:rFonts w:ascii="Palatino Linotype" w:hAnsi="Palatino Linotype"/>
          <w:sz w:val="24"/>
          <w:szCs w:val="24"/>
        </w:rPr>
        <w:t xml:space="preserve"> </w:t>
      </w:r>
      <w:r>
        <w:rPr>
          <w:rFonts w:ascii="Palatino Linotype" w:hAnsi="Palatino Linotype"/>
          <w:sz w:val="24"/>
          <w:szCs w:val="24"/>
        </w:rPr>
        <w:t xml:space="preserve">these: it has no claim to being pre-eminent over the individual. Quite the contrary, the individual, and his or her interests, comes first. </w:t>
      </w:r>
      <w:r w:rsidR="006D2920">
        <w:rPr>
          <w:rFonts w:ascii="Palatino Linotype" w:hAnsi="Palatino Linotype"/>
          <w:sz w:val="24"/>
          <w:szCs w:val="24"/>
        </w:rPr>
        <w:t>The state is merely the means of serving these interests.</w:t>
      </w:r>
    </w:p>
    <w:p w:rsidR="00F85389" w:rsidRDefault="00F85389" w:rsidP="006D2920">
      <w:pPr>
        <w:pStyle w:val="PlainText"/>
        <w:spacing w:line="360" w:lineRule="auto"/>
        <w:ind w:left="720"/>
        <w:rPr>
          <w:rFonts w:ascii="Palatino Linotype" w:hAnsi="Palatino Linotype"/>
          <w:sz w:val="24"/>
          <w:szCs w:val="24"/>
        </w:rPr>
      </w:pPr>
    </w:p>
    <w:p w:rsidR="00857278" w:rsidRDefault="00857278"/>
    <w:p w:rsidR="00F85389" w:rsidRPr="0080559C" w:rsidRDefault="00F85389" w:rsidP="00F85389">
      <w:pPr>
        <w:spacing w:line="360" w:lineRule="auto"/>
        <w:rPr>
          <w:rFonts w:ascii="Palatino Linotype" w:hAnsi="Palatino Linotype"/>
          <w:sz w:val="28"/>
          <w:szCs w:val="28"/>
        </w:rPr>
      </w:pPr>
      <w:r w:rsidRPr="0080559C">
        <w:rPr>
          <w:rFonts w:ascii="Palatino Linotype" w:hAnsi="Palatino Linotype"/>
          <w:sz w:val="28"/>
          <w:szCs w:val="28"/>
        </w:rPr>
        <w:t>Bernard Fleming – Bribery problem</w:t>
      </w:r>
    </w:p>
    <w:p w:rsidR="00F85389" w:rsidRDefault="00F85389" w:rsidP="00F85389">
      <w:pPr>
        <w:spacing w:line="360" w:lineRule="auto"/>
        <w:rPr>
          <w:rFonts w:ascii="Palatino Linotype" w:hAnsi="Palatino Linotype"/>
          <w:sz w:val="24"/>
          <w:szCs w:val="24"/>
        </w:rPr>
      </w:pPr>
    </w:p>
    <w:p w:rsidR="00F85389" w:rsidRDefault="00F85389" w:rsidP="00F85389">
      <w:pPr>
        <w:spacing w:line="360" w:lineRule="auto"/>
        <w:rPr>
          <w:rFonts w:ascii="Palatino Linotype" w:hAnsi="Palatino Linotype"/>
          <w:sz w:val="24"/>
          <w:szCs w:val="24"/>
        </w:rPr>
      </w:pPr>
      <w:r>
        <w:rPr>
          <w:rFonts w:ascii="Palatino Linotype" w:hAnsi="Palatino Linotype"/>
          <w:sz w:val="24"/>
          <w:szCs w:val="24"/>
        </w:rPr>
        <w:t>In chapter 3 we unravelled the implications of this problem so that we could decide what sort of questions we would need to answer to solve it.</w:t>
      </w:r>
    </w:p>
    <w:p w:rsidR="00F85389" w:rsidRDefault="00F85389" w:rsidP="00F85389">
      <w:pPr>
        <w:spacing w:line="360" w:lineRule="auto"/>
        <w:rPr>
          <w:rFonts w:ascii="Palatino Linotype" w:hAnsi="Palatino Linotype"/>
          <w:sz w:val="24"/>
          <w:szCs w:val="24"/>
        </w:rPr>
      </w:pPr>
    </w:p>
    <w:p w:rsidR="00F85389" w:rsidRDefault="00F85389" w:rsidP="00F85389">
      <w:pPr>
        <w:spacing w:line="360" w:lineRule="auto"/>
        <w:ind w:left="720"/>
        <w:rPr>
          <w:rFonts w:ascii="Palatino Linotype" w:hAnsi="Palatino Linotype"/>
          <w:sz w:val="24"/>
          <w:szCs w:val="24"/>
        </w:rPr>
      </w:pPr>
      <w:r w:rsidRPr="00721A3F">
        <w:rPr>
          <w:rFonts w:ascii="Palatino Linotype" w:hAnsi="Palatino Linotype"/>
          <w:sz w:val="24"/>
          <w:szCs w:val="24"/>
        </w:rPr>
        <w:t>In 1989 Bernard Fleming</w:t>
      </w:r>
      <w:r>
        <w:rPr>
          <w:rFonts w:ascii="Palatino Linotype" w:hAnsi="Palatino Linotype"/>
          <w:sz w:val="24"/>
          <w:szCs w:val="24"/>
        </w:rPr>
        <w:t xml:space="preserve">, a UK teacher, moved to a Southern European country and </w:t>
      </w:r>
      <w:r w:rsidRPr="00721A3F">
        <w:rPr>
          <w:rFonts w:ascii="Palatino Linotype" w:hAnsi="Palatino Linotype"/>
          <w:sz w:val="24"/>
          <w:szCs w:val="24"/>
        </w:rPr>
        <w:t xml:space="preserve">set up a training college in a large town. The college was running courses that were designed to train the employees of local businesses and anyone who wanted to retrain or gain promotion by getting better qualifications. Six months after the college had opened it was struggling to survive with very low student enrolments. Then Bernard had a visit from the local mayor, who explained that for a ‘consideration’ he would tell his employees that they must come and enrol on courses. Then he would tell other employers to follow his lead and send their employees to be trained. Each year, for a similar ‘consideration’, he would make sure that the enrolments kept growing. </w:t>
      </w:r>
    </w:p>
    <w:p w:rsidR="00F85389" w:rsidRPr="00620CFF" w:rsidRDefault="00F85389" w:rsidP="00F85389">
      <w:pPr>
        <w:spacing w:line="360" w:lineRule="auto"/>
        <w:ind w:left="720"/>
        <w:rPr>
          <w:rFonts w:ascii="Palatino Linotype" w:hAnsi="Palatino Linotype"/>
          <w:sz w:val="24"/>
          <w:szCs w:val="24"/>
        </w:rPr>
      </w:pPr>
    </w:p>
    <w:p w:rsidR="00F85389" w:rsidRPr="00620CFF" w:rsidRDefault="00F85389" w:rsidP="00F85389">
      <w:pPr>
        <w:spacing w:line="360" w:lineRule="auto"/>
        <w:ind w:left="720"/>
        <w:rPr>
          <w:rFonts w:ascii="Palatino Linotype" w:hAnsi="Palatino Linotype"/>
          <w:sz w:val="24"/>
          <w:szCs w:val="24"/>
        </w:rPr>
      </w:pPr>
      <w:r w:rsidRPr="00620CFF">
        <w:rPr>
          <w:rFonts w:ascii="Palatino Linotype" w:hAnsi="Palatino Linotype"/>
          <w:sz w:val="24"/>
          <w:szCs w:val="24"/>
        </w:rPr>
        <w:t>Bernard knew that if the college were to survive he needed to get more students enrolled. He had tried everything. The mayor’s offer now explained why all his efforts had come to nothing. Indeed local businessmen told him that nothing happens there without the mayor’s approval. He could even close the college down if Bernard refused to go along with his plan.</w:t>
      </w:r>
    </w:p>
    <w:p w:rsidR="00F85389" w:rsidRPr="00620CFF" w:rsidRDefault="00F85389" w:rsidP="00F85389">
      <w:pPr>
        <w:spacing w:line="360" w:lineRule="auto"/>
        <w:rPr>
          <w:rFonts w:ascii="Palatino Linotype" w:hAnsi="Palatino Linotype"/>
          <w:sz w:val="24"/>
          <w:szCs w:val="24"/>
        </w:rPr>
      </w:pPr>
    </w:p>
    <w:p w:rsidR="00F85389" w:rsidRDefault="00F85389" w:rsidP="00F85389">
      <w:pPr>
        <w:spacing w:line="360" w:lineRule="auto"/>
        <w:rPr>
          <w:rFonts w:ascii="Palatino Linotype" w:hAnsi="Palatino Linotype"/>
          <w:sz w:val="24"/>
          <w:szCs w:val="24"/>
        </w:rPr>
      </w:pPr>
      <w:r>
        <w:rPr>
          <w:rFonts w:ascii="Palatino Linotype" w:hAnsi="Palatino Linotype"/>
          <w:sz w:val="24"/>
          <w:szCs w:val="24"/>
        </w:rPr>
        <w:t>Now see if you can find from your own experience a safe analogy that might help you solve the problem.</w:t>
      </w:r>
      <w:r w:rsidRPr="00360BBF">
        <w:rPr>
          <w:rFonts w:ascii="Palatino Linotype" w:hAnsi="Palatino Linotype"/>
          <w:sz w:val="24"/>
          <w:szCs w:val="24"/>
        </w:rPr>
        <w:t xml:space="preserve"> </w:t>
      </w:r>
    </w:p>
    <w:p w:rsidR="00F85389" w:rsidRDefault="00F85389" w:rsidP="00F85389">
      <w:pPr>
        <w:spacing w:line="360" w:lineRule="auto"/>
        <w:rPr>
          <w:rFonts w:ascii="Palatino Linotype" w:hAnsi="Palatino Linotype"/>
          <w:sz w:val="24"/>
          <w:szCs w:val="24"/>
        </w:rPr>
      </w:pPr>
    </w:p>
    <w:p w:rsidR="00F85389" w:rsidRPr="00012F1E" w:rsidRDefault="00F85389" w:rsidP="00F85389">
      <w:pPr>
        <w:spacing w:line="360" w:lineRule="auto"/>
        <w:rPr>
          <w:rFonts w:ascii="Palatino Linotype" w:hAnsi="Palatino Linotype"/>
          <w:sz w:val="28"/>
          <w:szCs w:val="28"/>
        </w:rPr>
      </w:pPr>
      <w:r w:rsidRPr="00012F1E">
        <w:rPr>
          <w:rFonts w:ascii="Palatino Linotype" w:hAnsi="Palatino Linotype"/>
          <w:sz w:val="28"/>
          <w:szCs w:val="28"/>
        </w:rPr>
        <w:t>Possible answers:</w:t>
      </w:r>
    </w:p>
    <w:p w:rsidR="00F85389" w:rsidRDefault="00F85389" w:rsidP="00F85389">
      <w:pPr>
        <w:spacing w:line="360" w:lineRule="auto"/>
        <w:rPr>
          <w:rFonts w:ascii="Palatino Linotype" w:hAnsi="Palatino Linotype"/>
          <w:sz w:val="24"/>
          <w:szCs w:val="24"/>
        </w:rPr>
      </w:pPr>
    </w:p>
    <w:p w:rsidR="00F85389" w:rsidRDefault="00F85389" w:rsidP="00F85389">
      <w:pPr>
        <w:spacing w:line="360" w:lineRule="auto"/>
        <w:rPr>
          <w:rFonts w:ascii="Palatino Linotype" w:hAnsi="Palatino Linotype"/>
          <w:sz w:val="24"/>
          <w:szCs w:val="24"/>
        </w:rPr>
      </w:pPr>
      <w:r>
        <w:rPr>
          <w:rFonts w:ascii="Palatino Linotype" w:hAnsi="Palatino Linotype"/>
          <w:sz w:val="24"/>
          <w:szCs w:val="24"/>
        </w:rPr>
        <w:lastRenderedPageBreak/>
        <w:t xml:space="preserve">1. Can we resolve Bernard Fleming’s problem by treating the mayor’s proposition as if it were like buying a licence to operate a business or like having to pay for a work permit in a foreign country? </w:t>
      </w:r>
    </w:p>
    <w:p w:rsidR="00F85389" w:rsidRDefault="00F85389" w:rsidP="00F85389">
      <w:pPr>
        <w:spacing w:line="360" w:lineRule="auto"/>
        <w:rPr>
          <w:rFonts w:ascii="Palatino Linotype" w:hAnsi="Palatino Linotype"/>
          <w:sz w:val="24"/>
          <w:szCs w:val="24"/>
        </w:rPr>
      </w:pPr>
    </w:p>
    <w:p w:rsidR="00F85389" w:rsidRDefault="00F85389" w:rsidP="00F85389">
      <w:pPr>
        <w:spacing w:line="360" w:lineRule="auto"/>
        <w:rPr>
          <w:rFonts w:ascii="Palatino Linotype" w:hAnsi="Palatino Linotype"/>
          <w:sz w:val="24"/>
          <w:szCs w:val="24"/>
        </w:rPr>
      </w:pPr>
      <w:r>
        <w:rPr>
          <w:rFonts w:ascii="Palatino Linotype" w:hAnsi="Palatino Linotype"/>
          <w:sz w:val="24"/>
          <w:szCs w:val="24"/>
        </w:rPr>
        <w:t>2. Can we view it as nothing more than an insurance policy that we pay in order to protect our property from fire or theft?</w:t>
      </w:r>
    </w:p>
    <w:p w:rsidR="00F85389" w:rsidRDefault="00F85389" w:rsidP="00F85389">
      <w:pPr>
        <w:spacing w:line="360" w:lineRule="auto"/>
        <w:rPr>
          <w:rFonts w:ascii="Palatino Linotype" w:hAnsi="Palatino Linotype"/>
          <w:sz w:val="24"/>
          <w:szCs w:val="24"/>
        </w:rPr>
      </w:pPr>
    </w:p>
    <w:p w:rsidR="00F85389" w:rsidRDefault="00F85389" w:rsidP="00F85389">
      <w:pPr>
        <w:spacing w:line="360" w:lineRule="auto"/>
        <w:rPr>
          <w:rFonts w:ascii="Palatino Linotype" w:hAnsi="Palatino Linotype"/>
          <w:sz w:val="24"/>
          <w:szCs w:val="24"/>
        </w:rPr>
      </w:pPr>
      <w:r>
        <w:rPr>
          <w:rFonts w:ascii="Palatino Linotype" w:hAnsi="Palatino Linotype"/>
          <w:sz w:val="24"/>
          <w:szCs w:val="24"/>
        </w:rPr>
        <w:t>3. Or perhaps the mayor’s proposition could be viewed as something like the membership fee of a loose confederation of businesses? There must be many businesses in the town that have to make the same type of payment and, perhaps, by doing so they join this confederation which assures them of the support and protection of the mayor – a guarantee of their success.</w:t>
      </w:r>
    </w:p>
    <w:p w:rsidR="00F85389" w:rsidRDefault="00F85389" w:rsidP="00F85389">
      <w:pPr>
        <w:spacing w:line="360" w:lineRule="auto"/>
        <w:rPr>
          <w:rFonts w:ascii="Palatino Linotype" w:hAnsi="Palatino Linotype"/>
          <w:sz w:val="24"/>
          <w:szCs w:val="24"/>
        </w:rPr>
      </w:pPr>
    </w:p>
    <w:p w:rsidR="00F85389" w:rsidRDefault="00F85389" w:rsidP="00F85389">
      <w:pPr>
        <w:spacing w:line="360" w:lineRule="auto"/>
        <w:rPr>
          <w:rFonts w:ascii="Palatino Linotype" w:hAnsi="Palatino Linotype"/>
          <w:sz w:val="24"/>
          <w:szCs w:val="24"/>
        </w:rPr>
      </w:pPr>
      <w:r>
        <w:rPr>
          <w:rFonts w:ascii="Palatino Linotype" w:hAnsi="Palatino Linotype"/>
          <w:sz w:val="24"/>
          <w:szCs w:val="24"/>
        </w:rPr>
        <w:t xml:space="preserve">These are merely suggestions. You might have a more inventive answer. </w:t>
      </w:r>
    </w:p>
    <w:p w:rsidR="00F85389" w:rsidRDefault="00F85389" w:rsidP="00F85389">
      <w:pPr>
        <w:spacing w:line="360" w:lineRule="auto"/>
        <w:rPr>
          <w:rFonts w:ascii="Palatino Linotype" w:hAnsi="Palatino Linotype"/>
          <w:sz w:val="24"/>
          <w:szCs w:val="24"/>
        </w:rPr>
      </w:pPr>
    </w:p>
    <w:p w:rsidR="00F85389" w:rsidRDefault="00F85389" w:rsidP="00F85389">
      <w:pPr>
        <w:spacing w:line="360" w:lineRule="auto"/>
        <w:rPr>
          <w:rFonts w:ascii="Palatino Linotype" w:hAnsi="Palatino Linotype"/>
          <w:sz w:val="24"/>
          <w:szCs w:val="24"/>
        </w:rPr>
      </w:pPr>
    </w:p>
    <w:p w:rsidR="00F85389" w:rsidRDefault="00F85389" w:rsidP="00F85389">
      <w:pPr>
        <w:spacing w:line="360" w:lineRule="auto"/>
        <w:rPr>
          <w:rFonts w:ascii="Palatino Linotype" w:hAnsi="Palatino Linotype"/>
          <w:sz w:val="24"/>
          <w:szCs w:val="24"/>
        </w:rPr>
      </w:pPr>
    </w:p>
    <w:p w:rsidR="00F85389" w:rsidRDefault="00F85389" w:rsidP="00F85389">
      <w:pPr>
        <w:spacing w:line="360" w:lineRule="auto"/>
        <w:rPr>
          <w:rFonts w:ascii="Palatino Linotype" w:hAnsi="Palatino Linotype"/>
          <w:sz w:val="24"/>
          <w:szCs w:val="24"/>
        </w:rPr>
      </w:pPr>
    </w:p>
    <w:p w:rsidR="00F85389" w:rsidRDefault="00F85389" w:rsidP="00F85389">
      <w:pPr>
        <w:spacing w:line="360" w:lineRule="auto"/>
        <w:rPr>
          <w:rFonts w:ascii="Palatino Linotype" w:hAnsi="Palatino Linotype"/>
          <w:sz w:val="24"/>
          <w:szCs w:val="24"/>
        </w:rPr>
      </w:pPr>
    </w:p>
    <w:p w:rsidR="00F85389" w:rsidRDefault="00F85389" w:rsidP="00F85389">
      <w:pPr>
        <w:spacing w:line="360" w:lineRule="auto"/>
        <w:rPr>
          <w:rFonts w:ascii="Palatino Linotype" w:hAnsi="Palatino Linotype"/>
          <w:sz w:val="24"/>
          <w:szCs w:val="24"/>
        </w:rPr>
      </w:pPr>
    </w:p>
    <w:p w:rsidR="00F85389" w:rsidRDefault="00F85389" w:rsidP="00F85389">
      <w:pPr>
        <w:spacing w:line="360" w:lineRule="auto"/>
        <w:rPr>
          <w:rFonts w:ascii="Palatino Linotype" w:hAnsi="Palatino Linotype"/>
          <w:sz w:val="24"/>
          <w:szCs w:val="24"/>
        </w:rPr>
      </w:pPr>
    </w:p>
    <w:p w:rsidR="00F85389" w:rsidRDefault="00F85389" w:rsidP="00F85389">
      <w:pPr>
        <w:spacing w:line="360" w:lineRule="auto"/>
        <w:rPr>
          <w:rFonts w:ascii="Palatino Linotype" w:hAnsi="Palatino Linotype"/>
          <w:sz w:val="24"/>
          <w:szCs w:val="24"/>
        </w:rPr>
      </w:pPr>
    </w:p>
    <w:p w:rsidR="00F85389" w:rsidRDefault="00F85389" w:rsidP="00F85389">
      <w:pPr>
        <w:spacing w:line="360" w:lineRule="auto"/>
        <w:rPr>
          <w:rFonts w:ascii="Palatino Linotype" w:hAnsi="Palatino Linotype"/>
          <w:sz w:val="24"/>
          <w:szCs w:val="24"/>
        </w:rPr>
      </w:pPr>
    </w:p>
    <w:p w:rsidR="00F85389" w:rsidRDefault="00F85389"/>
    <w:sectPr w:rsidR="00F85389" w:rsidSect="00857278">
      <w:head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381" w:rsidRDefault="00757381" w:rsidP="00436D84">
      <w:r>
        <w:separator/>
      </w:r>
    </w:p>
  </w:endnote>
  <w:endnote w:type="continuationSeparator" w:id="0">
    <w:p w:rsidR="00757381" w:rsidRDefault="00757381" w:rsidP="00436D84">
      <w:r>
        <w:continuationSeparator/>
      </w:r>
    </w:p>
  </w:endnote>
  <w:endnote w:id="1">
    <w:p w:rsidR="00F61E61" w:rsidRDefault="00F61E61">
      <w:pPr>
        <w:pStyle w:val="EndnoteText"/>
      </w:pPr>
      <w:r>
        <w:rPr>
          <w:rStyle w:val="EndnoteReference"/>
        </w:rPr>
        <w:t>1</w:t>
      </w:r>
      <w:r>
        <w:t xml:space="preserve"> </w:t>
      </w:r>
      <w:proofErr w:type="gramStart"/>
      <w:r w:rsidRPr="002D44A7">
        <w:rPr>
          <w:rFonts w:ascii="Palatino Linotype" w:hAnsi="Palatino Linotype"/>
        </w:rPr>
        <w:t xml:space="preserve">‘To Pluck a Rooted Sorrow’, </w:t>
      </w:r>
      <w:r w:rsidRPr="002D44A7">
        <w:rPr>
          <w:rFonts w:ascii="Palatino Linotype" w:hAnsi="Palatino Linotype"/>
          <w:i/>
          <w:iCs/>
        </w:rPr>
        <w:t>Newsweek</w:t>
      </w:r>
      <w:r w:rsidRPr="002D44A7">
        <w:rPr>
          <w:rFonts w:ascii="Palatino Linotype" w:hAnsi="Palatino Linotype"/>
        </w:rPr>
        <w:t>, April 27, 2009</w:t>
      </w:r>
      <w:r>
        <w:rPr>
          <w:rFonts w:ascii="Palatino Linotype" w:hAnsi="Palatino Linotype"/>
        </w:rPr>
        <w:t>.</w:t>
      </w:r>
      <w:proofErr w:type="gramEnd"/>
    </w:p>
  </w:endnote>
  <w:endnote w:id="2">
    <w:p w:rsidR="00F61E61" w:rsidRDefault="00F61E61" w:rsidP="00436D84">
      <w:pPr>
        <w:pStyle w:val="EndnoteText"/>
      </w:pPr>
      <w:r>
        <w:rPr>
          <w:rStyle w:val="EndnoteReference"/>
        </w:rPr>
        <w:t>2</w:t>
      </w:r>
      <w:r>
        <w:t xml:space="preserve"> </w:t>
      </w:r>
      <w:r>
        <w:rPr>
          <w:rFonts w:ascii="Palatino Linotype" w:hAnsi="Palatino Linotype"/>
        </w:rPr>
        <w:t xml:space="preserve">Michael </w:t>
      </w:r>
      <w:proofErr w:type="spellStart"/>
      <w:r>
        <w:rPr>
          <w:rFonts w:ascii="Palatino Linotype" w:hAnsi="Palatino Linotype"/>
        </w:rPr>
        <w:t>Scriven</w:t>
      </w:r>
      <w:proofErr w:type="spellEnd"/>
      <w:r>
        <w:rPr>
          <w:rFonts w:ascii="Palatino Linotype" w:hAnsi="Palatino Linotype"/>
        </w:rPr>
        <w:t xml:space="preserve">, </w:t>
      </w:r>
      <w:r>
        <w:rPr>
          <w:rFonts w:ascii="Palatino Linotype" w:hAnsi="Palatino Linotype"/>
          <w:i/>
          <w:iCs/>
        </w:rPr>
        <w:t>Reasoning</w:t>
      </w:r>
      <w:r>
        <w:rPr>
          <w:rFonts w:ascii="Palatino Linotype" w:hAnsi="Palatino Linotype"/>
        </w:rPr>
        <w:t xml:space="preserve"> (New York: McGraw-Hill, 1976), p. 213.</w:t>
      </w:r>
      <w:r>
        <w:t xml:space="preserve">  </w:t>
      </w:r>
    </w:p>
  </w:endnote>
  <w:endnote w:id="3">
    <w:p w:rsidR="00F61E61" w:rsidRPr="00915625" w:rsidRDefault="00F61E61" w:rsidP="00436D84">
      <w:pPr>
        <w:pStyle w:val="EndnoteText"/>
        <w:rPr>
          <w:rFonts w:ascii="Palatino Linotype" w:hAnsi="Palatino Linotype"/>
        </w:rPr>
      </w:pPr>
      <w:r>
        <w:rPr>
          <w:rStyle w:val="EndnoteReference"/>
        </w:rPr>
        <w:t>3</w:t>
      </w:r>
      <w:r w:rsidRPr="00915625">
        <w:rPr>
          <w:rFonts w:ascii="Palatino Linotype" w:hAnsi="Palatino Linotype"/>
        </w:rPr>
        <w:t xml:space="preserve"> J.S. Mill, </w:t>
      </w:r>
      <w:r w:rsidRPr="00915625">
        <w:rPr>
          <w:rFonts w:ascii="Palatino Linotype" w:hAnsi="Palatino Linotype"/>
          <w:i/>
        </w:rPr>
        <w:t>Utilitarianism</w:t>
      </w:r>
      <w:r w:rsidRPr="00915625">
        <w:rPr>
          <w:rFonts w:ascii="Palatino Linotype" w:hAnsi="Palatino Linotype"/>
        </w:rPr>
        <w:t>, 1861 (London: Fontana, 1970), p. 288</w:t>
      </w:r>
      <w:r>
        <w:rPr>
          <w:rFonts w:ascii="Palatino Linotype" w:hAnsi="Palatino Linotype"/>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381" w:rsidRDefault="00757381" w:rsidP="00436D84">
      <w:r>
        <w:separator/>
      </w:r>
    </w:p>
  </w:footnote>
  <w:footnote w:type="continuationSeparator" w:id="0">
    <w:p w:rsidR="00757381" w:rsidRDefault="00757381" w:rsidP="00436D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1CE" w:rsidRPr="001331CE" w:rsidRDefault="001331CE">
    <w:pPr>
      <w:pStyle w:val="Header"/>
      <w:rPr>
        <w:rFonts w:ascii="Times New Roman" w:hAnsi="Times New Roman" w:cs="Times New Roman"/>
      </w:rPr>
    </w:pPr>
    <w:r w:rsidRPr="001331CE">
      <w:rPr>
        <w:rFonts w:ascii="Times New Roman" w:hAnsi="Times New Roman" w:cs="Times New Roman"/>
      </w:rPr>
      <w:t xml:space="preserve">Bryan Greetham, </w:t>
    </w:r>
    <w:r w:rsidRPr="001331CE">
      <w:rPr>
        <w:rFonts w:ascii="Times New Roman" w:hAnsi="Times New Roman" w:cs="Times New Roman"/>
        <w:i/>
      </w:rPr>
      <w:t>Smart Thinking</w:t>
    </w:r>
    <w:r w:rsidRPr="001331CE">
      <w:rPr>
        <w:rFonts w:ascii="Times New Roman" w:hAnsi="Times New Roman" w:cs="Times New Roman"/>
      </w:rPr>
      <w:t>, Palgrave, 2016</w:t>
    </w:r>
  </w:p>
  <w:p w:rsidR="001331CE" w:rsidRDefault="001331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36D84"/>
    <w:rsid w:val="000F0CE0"/>
    <w:rsid w:val="001000ED"/>
    <w:rsid w:val="001331CE"/>
    <w:rsid w:val="00151DA0"/>
    <w:rsid w:val="001A4B48"/>
    <w:rsid w:val="001A55EC"/>
    <w:rsid w:val="001C35ED"/>
    <w:rsid w:val="002A6A67"/>
    <w:rsid w:val="002B0352"/>
    <w:rsid w:val="00321C34"/>
    <w:rsid w:val="00350E76"/>
    <w:rsid w:val="00390E25"/>
    <w:rsid w:val="003B571F"/>
    <w:rsid w:val="003D579F"/>
    <w:rsid w:val="00407F46"/>
    <w:rsid w:val="00436D84"/>
    <w:rsid w:val="0049259C"/>
    <w:rsid w:val="004C5173"/>
    <w:rsid w:val="00580795"/>
    <w:rsid w:val="00586147"/>
    <w:rsid w:val="005B54C7"/>
    <w:rsid w:val="005E41BF"/>
    <w:rsid w:val="005E6337"/>
    <w:rsid w:val="00643EF0"/>
    <w:rsid w:val="006467B6"/>
    <w:rsid w:val="00663E11"/>
    <w:rsid w:val="00666F82"/>
    <w:rsid w:val="00691A9F"/>
    <w:rsid w:val="006D2920"/>
    <w:rsid w:val="006E5AFB"/>
    <w:rsid w:val="00747BAF"/>
    <w:rsid w:val="0075498E"/>
    <w:rsid w:val="00757381"/>
    <w:rsid w:val="007651A5"/>
    <w:rsid w:val="00765874"/>
    <w:rsid w:val="007D7B86"/>
    <w:rsid w:val="00857278"/>
    <w:rsid w:val="0087209C"/>
    <w:rsid w:val="00921C1A"/>
    <w:rsid w:val="009818A2"/>
    <w:rsid w:val="00A66B01"/>
    <w:rsid w:val="00B501BE"/>
    <w:rsid w:val="00B53A14"/>
    <w:rsid w:val="00B74745"/>
    <w:rsid w:val="00B90700"/>
    <w:rsid w:val="00BC0C7B"/>
    <w:rsid w:val="00D405B5"/>
    <w:rsid w:val="00D46E47"/>
    <w:rsid w:val="00DE27DD"/>
    <w:rsid w:val="00DE35F6"/>
    <w:rsid w:val="00E14702"/>
    <w:rsid w:val="00E501CB"/>
    <w:rsid w:val="00E63D58"/>
    <w:rsid w:val="00E72707"/>
    <w:rsid w:val="00E94AB1"/>
    <w:rsid w:val="00EC3E69"/>
    <w:rsid w:val="00ED5ED1"/>
    <w:rsid w:val="00F056F8"/>
    <w:rsid w:val="00F577A8"/>
    <w:rsid w:val="00F61E61"/>
    <w:rsid w:val="00F657FA"/>
    <w:rsid w:val="00F85389"/>
    <w:rsid w:val="00F8590A"/>
    <w:rsid w:val="00FA5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D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W-PlainText">
    <w:name w:val="WW-Plain Text"/>
    <w:basedOn w:val="Normal"/>
    <w:rsid w:val="00436D84"/>
    <w:pPr>
      <w:suppressAutoHyphens/>
    </w:pPr>
    <w:rPr>
      <w:rFonts w:ascii="Courier New" w:eastAsia="Times New Roman" w:hAnsi="Courier New" w:cs="Courier New"/>
      <w:sz w:val="20"/>
      <w:szCs w:val="20"/>
      <w:lang w:eastAsia="ar-SA"/>
    </w:rPr>
  </w:style>
  <w:style w:type="paragraph" w:styleId="PlainText">
    <w:name w:val="Plain Text"/>
    <w:basedOn w:val="Normal"/>
    <w:link w:val="PlainTextChar"/>
    <w:rsid w:val="00436D84"/>
    <w:rPr>
      <w:rFonts w:ascii="Courier New" w:eastAsia="Times New Roman" w:hAnsi="Courier New" w:cs="Courier New"/>
      <w:sz w:val="20"/>
      <w:szCs w:val="20"/>
    </w:rPr>
  </w:style>
  <w:style w:type="character" w:customStyle="1" w:styleId="PlainTextChar">
    <w:name w:val="Plain Text Char"/>
    <w:basedOn w:val="DefaultParagraphFont"/>
    <w:link w:val="PlainText"/>
    <w:rsid w:val="00436D84"/>
    <w:rPr>
      <w:rFonts w:ascii="Courier New" w:eastAsia="Times New Roman" w:hAnsi="Courier New" w:cs="Courier New"/>
      <w:sz w:val="20"/>
      <w:szCs w:val="20"/>
    </w:rPr>
  </w:style>
  <w:style w:type="paragraph" w:styleId="BodyTextIndent">
    <w:name w:val="Body Text Indent"/>
    <w:basedOn w:val="Normal"/>
    <w:link w:val="BodyTextIndentChar"/>
    <w:semiHidden/>
    <w:rsid w:val="00436D84"/>
    <w:pPr>
      <w:suppressAutoHyphens/>
      <w:spacing w:line="360" w:lineRule="auto"/>
      <w:ind w:left="720"/>
    </w:pPr>
    <w:rPr>
      <w:rFonts w:ascii="Palatino Linotype" w:eastAsia="Times New Roman" w:hAnsi="Palatino Linotype" w:cs="Times New Roman"/>
      <w:sz w:val="24"/>
      <w:szCs w:val="24"/>
      <w:lang w:eastAsia="ar-SA"/>
    </w:rPr>
  </w:style>
  <w:style w:type="character" w:customStyle="1" w:styleId="BodyTextIndentChar">
    <w:name w:val="Body Text Indent Char"/>
    <w:basedOn w:val="DefaultParagraphFont"/>
    <w:link w:val="BodyTextIndent"/>
    <w:semiHidden/>
    <w:rsid w:val="00436D84"/>
    <w:rPr>
      <w:rFonts w:ascii="Palatino Linotype" w:eastAsia="Times New Roman" w:hAnsi="Palatino Linotype" w:cs="Times New Roman"/>
      <w:sz w:val="24"/>
      <w:szCs w:val="24"/>
      <w:lang w:eastAsia="ar-SA"/>
    </w:rPr>
  </w:style>
  <w:style w:type="paragraph" w:styleId="EndnoteText">
    <w:name w:val="endnote text"/>
    <w:basedOn w:val="Normal"/>
    <w:link w:val="EndnoteTextChar"/>
    <w:semiHidden/>
    <w:unhideWhenUsed/>
    <w:rsid w:val="00436D84"/>
    <w:rPr>
      <w:sz w:val="20"/>
      <w:szCs w:val="20"/>
    </w:rPr>
  </w:style>
  <w:style w:type="character" w:customStyle="1" w:styleId="EndnoteTextChar">
    <w:name w:val="Endnote Text Char"/>
    <w:basedOn w:val="DefaultParagraphFont"/>
    <w:link w:val="EndnoteText"/>
    <w:semiHidden/>
    <w:rsid w:val="00436D84"/>
    <w:rPr>
      <w:sz w:val="20"/>
      <w:szCs w:val="20"/>
    </w:rPr>
  </w:style>
  <w:style w:type="character" w:styleId="EndnoteReference">
    <w:name w:val="endnote reference"/>
    <w:basedOn w:val="DefaultParagraphFont"/>
    <w:semiHidden/>
    <w:unhideWhenUsed/>
    <w:rsid w:val="00436D84"/>
    <w:rPr>
      <w:vertAlign w:val="superscript"/>
    </w:rPr>
  </w:style>
  <w:style w:type="character" w:customStyle="1" w:styleId="tgc">
    <w:name w:val="_tgc"/>
    <w:basedOn w:val="DefaultParagraphFont"/>
    <w:rsid w:val="00691A9F"/>
  </w:style>
  <w:style w:type="paragraph" w:styleId="Header">
    <w:name w:val="header"/>
    <w:basedOn w:val="Normal"/>
    <w:link w:val="HeaderChar"/>
    <w:uiPriority w:val="99"/>
    <w:unhideWhenUsed/>
    <w:rsid w:val="001331CE"/>
    <w:pPr>
      <w:tabs>
        <w:tab w:val="center" w:pos="4513"/>
        <w:tab w:val="right" w:pos="9026"/>
      </w:tabs>
    </w:pPr>
  </w:style>
  <w:style w:type="character" w:customStyle="1" w:styleId="HeaderChar">
    <w:name w:val="Header Char"/>
    <w:basedOn w:val="DefaultParagraphFont"/>
    <w:link w:val="Header"/>
    <w:uiPriority w:val="99"/>
    <w:rsid w:val="001331CE"/>
  </w:style>
  <w:style w:type="paragraph" w:styleId="Footer">
    <w:name w:val="footer"/>
    <w:basedOn w:val="Normal"/>
    <w:link w:val="FooterChar"/>
    <w:uiPriority w:val="99"/>
    <w:unhideWhenUsed/>
    <w:rsid w:val="001331CE"/>
    <w:pPr>
      <w:tabs>
        <w:tab w:val="center" w:pos="4513"/>
        <w:tab w:val="right" w:pos="9026"/>
      </w:tabs>
    </w:pPr>
  </w:style>
  <w:style w:type="character" w:customStyle="1" w:styleId="FooterChar">
    <w:name w:val="Footer Char"/>
    <w:basedOn w:val="DefaultParagraphFont"/>
    <w:link w:val="Footer"/>
    <w:uiPriority w:val="99"/>
    <w:rsid w:val="001331CE"/>
  </w:style>
  <w:style w:type="paragraph" w:styleId="BalloonText">
    <w:name w:val="Balloon Text"/>
    <w:basedOn w:val="Normal"/>
    <w:link w:val="BalloonTextChar"/>
    <w:uiPriority w:val="99"/>
    <w:semiHidden/>
    <w:unhideWhenUsed/>
    <w:rsid w:val="001331CE"/>
    <w:rPr>
      <w:rFonts w:ascii="Tahoma" w:hAnsi="Tahoma" w:cs="Tahoma"/>
      <w:sz w:val="16"/>
      <w:szCs w:val="16"/>
    </w:rPr>
  </w:style>
  <w:style w:type="character" w:customStyle="1" w:styleId="BalloonTextChar">
    <w:name w:val="Balloon Text Char"/>
    <w:basedOn w:val="DefaultParagraphFont"/>
    <w:link w:val="BalloonText"/>
    <w:uiPriority w:val="99"/>
    <w:semiHidden/>
    <w:rsid w:val="001331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79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ACE5F6-796A-47FC-BE68-0D955FAE1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2709</Words>
  <Characters>15446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dc:creator>
  <cp:lastModifiedBy>Ball, Edward</cp:lastModifiedBy>
  <cp:revision>5</cp:revision>
  <dcterms:created xsi:type="dcterms:W3CDTF">2016-03-17T15:37:00Z</dcterms:created>
  <dcterms:modified xsi:type="dcterms:W3CDTF">2016-08-11T09:49:00Z</dcterms:modified>
</cp:coreProperties>
</file>