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8" w:rsidRDefault="00A53611" w:rsidP="00A53611">
      <w:pPr>
        <w:spacing w:line="360" w:lineRule="auto"/>
        <w:rPr>
          <w:rFonts w:ascii="Palatino Linotype" w:hAnsi="Palatino Linotype"/>
          <w:sz w:val="24"/>
          <w:szCs w:val="24"/>
        </w:rPr>
      </w:pPr>
      <w:bookmarkStart w:id="0" w:name="_GoBack"/>
      <w:bookmarkEnd w:id="0"/>
      <w:r>
        <w:rPr>
          <w:rFonts w:ascii="Palatino Linotype" w:hAnsi="Palatino Linotype"/>
          <w:sz w:val="28"/>
          <w:szCs w:val="28"/>
        </w:rPr>
        <w:t>What makes a good decision-maker?</w:t>
      </w:r>
    </w:p>
    <w:p w:rsidR="00A53611" w:rsidRDefault="00A53611" w:rsidP="00A53611">
      <w:pPr>
        <w:spacing w:line="360" w:lineRule="auto"/>
        <w:rPr>
          <w:rFonts w:ascii="Palatino Linotype" w:hAnsi="Palatino Linotype"/>
          <w:sz w:val="24"/>
          <w:szCs w:val="24"/>
        </w:rPr>
      </w:pPr>
    </w:p>
    <w:p w:rsidR="000B39A2" w:rsidRDefault="004C3364" w:rsidP="004C3364">
      <w:pPr>
        <w:spacing w:line="360" w:lineRule="auto"/>
        <w:rPr>
          <w:rFonts w:ascii="Palatino Linotype" w:hAnsi="Palatino Linotype"/>
          <w:sz w:val="24"/>
          <w:szCs w:val="24"/>
        </w:rPr>
      </w:pPr>
      <w:r>
        <w:rPr>
          <w:rFonts w:ascii="Palatino Linotype" w:hAnsi="Palatino Linotype"/>
          <w:sz w:val="24"/>
          <w:szCs w:val="24"/>
        </w:rPr>
        <w:t xml:space="preserve">On page 233 of </w:t>
      </w:r>
      <w:r w:rsidRPr="004C3364">
        <w:rPr>
          <w:rFonts w:ascii="Palatino Linotype" w:hAnsi="Palatino Linotype"/>
          <w:i/>
          <w:sz w:val="24"/>
          <w:szCs w:val="24"/>
        </w:rPr>
        <w:t>Smart Thinking</w:t>
      </w:r>
      <w:r>
        <w:rPr>
          <w:rFonts w:ascii="Palatino Linotype" w:hAnsi="Palatino Linotype"/>
          <w:sz w:val="24"/>
          <w:szCs w:val="24"/>
        </w:rPr>
        <w:t xml:space="preserve"> I make the point that the Decision Analysis Test (DAT) doesn’t assess the full range of abilities we use when we make decisions in the real world. These are best represented by the three stages of the progressive method of smart thinking. As we worked through these stages we used a number of exercises to develop these abilities. </w:t>
      </w:r>
    </w:p>
    <w:p w:rsidR="000B39A2" w:rsidRDefault="000B39A2" w:rsidP="004C3364">
      <w:pPr>
        <w:spacing w:line="360" w:lineRule="auto"/>
        <w:rPr>
          <w:rFonts w:ascii="Palatino Linotype" w:hAnsi="Palatino Linotype"/>
          <w:sz w:val="24"/>
          <w:szCs w:val="24"/>
        </w:rPr>
      </w:pPr>
    </w:p>
    <w:p w:rsidR="004C3364" w:rsidRDefault="00BE7201" w:rsidP="004C3364">
      <w:pPr>
        <w:spacing w:line="360" w:lineRule="auto"/>
        <w:rPr>
          <w:rFonts w:ascii="Palatino Linotype" w:hAnsi="Palatino Linotype"/>
          <w:sz w:val="24"/>
          <w:szCs w:val="24"/>
        </w:rPr>
      </w:pPr>
      <w:r>
        <w:rPr>
          <w:rFonts w:ascii="Palatino Linotype" w:hAnsi="Palatino Linotype"/>
          <w:sz w:val="24"/>
          <w:szCs w:val="24"/>
        </w:rPr>
        <w:t xml:space="preserve">The following exercises are similar to those you worked on in chapter 12. </w:t>
      </w:r>
      <w:r w:rsidR="000B39A2">
        <w:rPr>
          <w:rFonts w:ascii="Palatino Linotype" w:hAnsi="Palatino Linotype"/>
          <w:sz w:val="24"/>
          <w:szCs w:val="24"/>
        </w:rPr>
        <w:t xml:space="preserve">In the </w:t>
      </w:r>
      <w:r>
        <w:rPr>
          <w:rFonts w:ascii="Palatino Linotype" w:hAnsi="Palatino Linotype"/>
          <w:sz w:val="24"/>
          <w:szCs w:val="24"/>
        </w:rPr>
        <w:t>same way</w:t>
      </w:r>
      <w:r w:rsidR="000B39A2">
        <w:rPr>
          <w:rFonts w:ascii="Palatino Linotype" w:hAnsi="Palatino Linotype"/>
          <w:sz w:val="24"/>
          <w:szCs w:val="24"/>
        </w:rPr>
        <w:t xml:space="preserve"> work through the first two stages, analysing key concepts, generating ideas, structuring them and then designing possible solutions either by using analogies or by using the four strategies we used in chapter 12. Then </w:t>
      </w:r>
      <w:r>
        <w:rPr>
          <w:rFonts w:ascii="Palatino Linotype" w:hAnsi="Palatino Linotype"/>
          <w:sz w:val="24"/>
          <w:szCs w:val="24"/>
        </w:rPr>
        <w:t>choose one or two of these exercises and the solutions you have designed</w:t>
      </w:r>
      <w:r w:rsidR="009020FD">
        <w:rPr>
          <w:rFonts w:ascii="Palatino Linotype" w:hAnsi="Palatino Linotype"/>
          <w:sz w:val="24"/>
          <w:szCs w:val="24"/>
        </w:rPr>
        <w:t>,</w:t>
      </w:r>
      <w:r>
        <w:rPr>
          <w:rFonts w:ascii="Palatino Linotype" w:hAnsi="Palatino Linotype"/>
          <w:sz w:val="24"/>
          <w:szCs w:val="24"/>
        </w:rPr>
        <w:t xml:space="preserve"> so that you can </w:t>
      </w:r>
      <w:r w:rsidR="000B39A2">
        <w:rPr>
          <w:rFonts w:ascii="Palatino Linotype" w:hAnsi="Palatino Linotype"/>
          <w:sz w:val="24"/>
          <w:szCs w:val="24"/>
        </w:rPr>
        <w:t xml:space="preserve">use </w:t>
      </w:r>
      <w:r>
        <w:rPr>
          <w:rFonts w:ascii="Palatino Linotype" w:hAnsi="Palatino Linotype"/>
          <w:sz w:val="24"/>
          <w:szCs w:val="24"/>
        </w:rPr>
        <w:t xml:space="preserve">them </w:t>
      </w:r>
      <w:r w:rsidR="000B39A2">
        <w:rPr>
          <w:rFonts w:ascii="Palatino Linotype" w:hAnsi="Palatino Linotype"/>
          <w:sz w:val="24"/>
          <w:szCs w:val="24"/>
        </w:rPr>
        <w:t xml:space="preserve">in the next three chapters as we work through the stages to arrive at our decision. </w:t>
      </w:r>
      <w:r w:rsidR="004C3364">
        <w:rPr>
          <w:rFonts w:ascii="Palatino Linotype" w:hAnsi="Palatino Linotype"/>
          <w:sz w:val="24"/>
          <w:szCs w:val="24"/>
        </w:rPr>
        <w:t xml:space="preserve">The first two stages have now brought us to the point where we can make a choice between different solutions. </w:t>
      </w:r>
    </w:p>
    <w:p w:rsidR="004C3364" w:rsidRDefault="004C3364" w:rsidP="004C3364">
      <w:pPr>
        <w:spacing w:line="360" w:lineRule="auto"/>
        <w:rPr>
          <w:rFonts w:ascii="Palatino Linotype" w:hAnsi="Palatino Linotype"/>
          <w:sz w:val="24"/>
          <w:szCs w:val="24"/>
        </w:rPr>
      </w:pPr>
    </w:p>
    <w:p w:rsidR="000B39A2" w:rsidRPr="000B39A2" w:rsidRDefault="000B39A2" w:rsidP="004C3364">
      <w:pPr>
        <w:spacing w:line="360" w:lineRule="auto"/>
        <w:rPr>
          <w:rFonts w:ascii="Palatino Linotype" w:hAnsi="Palatino Linotype"/>
          <w:sz w:val="28"/>
          <w:szCs w:val="28"/>
        </w:rPr>
      </w:pPr>
      <w:r w:rsidRPr="000B39A2">
        <w:rPr>
          <w:rFonts w:ascii="Palatino Linotype" w:hAnsi="Palatino Linotype"/>
          <w:sz w:val="28"/>
          <w:szCs w:val="28"/>
        </w:rPr>
        <w:t>Exercise 1:</w:t>
      </w:r>
    </w:p>
    <w:p w:rsidR="000B39A2" w:rsidRDefault="000B39A2" w:rsidP="004C3364">
      <w:pPr>
        <w:spacing w:line="360" w:lineRule="auto"/>
        <w:rPr>
          <w:rFonts w:ascii="Palatino Linotype" w:hAnsi="Palatino Linotype"/>
          <w:sz w:val="24"/>
          <w:szCs w:val="24"/>
        </w:rPr>
      </w:pPr>
    </w:p>
    <w:p w:rsidR="004C3364" w:rsidRPr="001D3EA8" w:rsidRDefault="004C3364" w:rsidP="00875B55">
      <w:pPr>
        <w:spacing w:line="360" w:lineRule="auto"/>
        <w:rPr>
          <w:rFonts w:ascii="Palatino Linotype" w:hAnsi="Palatino Linotype"/>
          <w:sz w:val="28"/>
          <w:szCs w:val="28"/>
        </w:rPr>
      </w:pPr>
      <w:r w:rsidRPr="001D3EA8">
        <w:rPr>
          <w:rFonts w:ascii="Palatino Linotype" w:hAnsi="Palatino Linotype"/>
          <w:sz w:val="28"/>
          <w:szCs w:val="28"/>
        </w:rPr>
        <w:t>Parents on the touchline</w:t>
      </w:r>
    </w:p>
    <w:p w:rsidR="004C3364" w:rsidRDefault="004C3364" w:rsidP="004C3364">
      <w:pPr>
        <w:spacing w:line="360" w:lineRule="auto"/>
        <w:ind w:left="720"/>
        <w:rPr>
          <w:rFonts w:ascii="Palatino Linotype" w:hAnsi="Palatino Linotype"/>
          <w:sz w:val="24"/>
          <w:szCs w:val="24"/>
        </w:rPr>
      </w:pPr>
    </w:p>
    <w:p w:rsidR="00875B55" w:rsidRDefault="00875B55" w:rsidP="00875B55">
      <w:pPr>
        <w:spacing w:line="360" w:lineRule="auto"/>
        <w:rPr>
          <w:rFonts w:ascii="Palatino Linotype" w:hAnsi="Palatino Linotype"/>
          <w:sz w:val="24"/>
          <w:szCs w:val="24"/>
        </w:rPr>
      </w:pPr>
      <w:r>
        <w:rPr>
          <w:rFonts w:ascii="Palatino Linotype" w:hAnsi="Palatino Linotype"/>
          <w:sz w:val="24"/>
          <w:szCs w:val="24"/>
        </w:rPr>
        <w:t xml:space="preserve">As I explain in chapter 9 of </w:t>
      </w:r>
      <w:r w:rsidRPr="00875B55">
        <w:rPr>
          <w:rFonts w:ascii="Palatino Linotype" w:hAnsi="Palatino Linotype"/>
          <w:i/>
          <w:sz w:val="24"/>
          <w:szCs w:val="24"/>
        </w:rPr>
        <w:t>Smart Thinking</w:t>
      </w:r>
      <w:r>
        <w:rPr>
          <w:rFonts w:ascii="Palatino Linotype" w:hAnsi="Palatino Linotype"/>
          <w:sz w:val="24"/>
          <w:szCs w:val="24"/>
        </w:rPr>
        <w:t>, many parents place intense pressure on their children from an early age to do well in competitive sports. They can be found on touchlines watching their children play football, abusing referees and coaches, and shouting at their children. There is a heavy weight of expectation on children, who may be desperate not to let down their parents. All authorities agree that this is not good for the child or for competitive sports in general. What can be done?</w:t>
      </w:r>
    </w:p>
    <w:p w:rsidR="00875B55" w:rsidRDefault="00875B55" w:rsidP="004C3364">
      <w:pPr>
        <w:spacing w:line="360" w:lineRule="auto"/>
        <w:ind w:left="720"/>
        <w:rPr>
          <w:rFonts w:ascii="Palatino Linotype" w:hAnsi="Palatino Linotype"/>
          <w:sz w:val="24"/>
          <w:szCs w:val="24"/>
        </w:rPr>
      </w:pPr>
    </w:p>
    <w:p w:rsidR="004C3364" w:rsidRDefault="004C3364" w:rsidP="00875B55">
      <w:pPr>
        <w:spacing w:line="360" w:lineRule="auto"/>
        <w:rPr>
          <w:rFonts w:ascii="Palatino Linotype" w:hAnsi="Palatino Linotype"/>
          <w:color w:val="000000"/>
          <w:sz w:val="24"/>
          <w:szCs w:val="24"/>
        </w:rPr>
      </w:pPr>
      <w:r>
        <w:rPr>
          <w:rFonts w:ascii="Palatino Linotype" w:hAnsi="Palatino Linotype"/>
          <w:sz w:val="24"/>
          <w:szCs w:val="24"/>
        </w:rPr>
        <w:lastRenderedPageBreak/>
        <w:t xml:space="preserve">In previous chapters we have worked on the problem of parents </w:t>
      </w:r>
      <w:r>
        <w:rPr>
          <w:rFonts w:ascii="Palatino Linotype" w:hAnsi="Palatino Linotype"/>
          <w:color w:val="000000"/>
          <w:sz w:val="24"/>
          <w:szCs w:val="24"/>
        </w:rPr>
        <w:t>on the touchline shouting at officials, coaches and particularly at their children. We have generated ideas, structured them and then designed possible solutions. Now use these as we work through the next three chapters, so that you can make an informed decision as to what might be the best solution to the problem.</w:t>
      </w:r>
    </w:p>
    <w:p w:rsidR="00A53611" w:rsidRDefault="00A53611" w:rsidP="00A53611">
      <w:pPr>
        <w:spacing w:line="360" w:lineRule="auto"/>
        <w:rPr>
          <w:rFonts w:ascii="Palatino Linotype" w:hAnsi="Palatino Linotype"/>
          <w:sz w:val="24"/>
          <w:szCs w:val="24"/>
        </w:rPr>
      </w:pPr>
    </w:p>
    <w:p w:rsidR="00875B55" w:rsidRPr="00875B55" w:rsidRDefault="00875B55" w:rsidP="00A53611">
      <w:pPr>
        <w:spacing w:line="360" w:lineRule="auto"/>
        <w:rPr>
          <w:rFonts w:ascii="Palatino Linotype" w:hAnsi="Palatino Linotype"/>
          <w:sz w:val="28"/>
          <w:szCs w:val="28"/>
        </w:rPr>
      </w:pPr>
      <w:r w:rsidRPr="00875B55">
        <w:rPr>
          <w:rFonts w:ascii="Palatino Linotype" w:hAnsi="Palatino Linotype"/>
          <w:sz w:val="28"/>
          <w:szCs w:val="28"/>
        </w:rPr>
        <w:t>Exercise 2:</w:t>
      </w:r>
    </w:p>
    <w:p w:rsidR="00875B55" w:rsidRDefault="00875B55" w:rsidP="00A53611">
      <w:pPr>
        <w:spacing w:line="360" w:lineRule="auto"/>
        <w:rPr>
          <w:rFonts w:ascii="Palatino Linotype" w:hAnsi="Palatino Linotype"/>
          <w:sz w:val="24"/>
          <w:szCs w:val="24"/>
        </w:rPr>
      </w:pPr>
    </w:p>
    <w:p w:rsidR="00875B55" w:rsidRPr="002F05B3" w:rsidRDefault="009822F2" w:rsidP="00A53611">
      <w:pPr>
        <w:spacing w:line="360" w:lineRule="auto"/>
        <w:rPr>
          <w:rFonts w:ascii="Palatino Linotype" w:hAnsi="Palatino Linotype"/>
          <w:sz w:val="28"/>
          <w:szCs w:val="28"/>
        </w:rPr>
      </w:pPr>
      <w:r w:rsidRPr="002F05B3">
        <w:rPr>
          <w:rFonts w:ascii="Palatino Linotype" w:hAnsi="Palatino Linotype"/>
          <w:sz w:val="28"/>
          <w:szCs w:val="28"/>
        </w:rPr>
        <w:t>Testing employees for drugs</w:t>
      </w:r>
    </w:p>
    <w:p w:rsidR="009822F2" w:rsidRDefault="009822F2" w:rsidP="00A53611">
      <w:pPr>
        <w:spacing w:line="360" w:lineRule="auto"/>
        <w:rPr>
          <w:rFonts w:ascii="Palatino Linotype" w:hAnsi="Palatino Linotype"/>
          <w:sz w:val="24"/>
          <w:szCs w:val="24"/>
        </w:rPr>
      </w:pPr>
    </w:p>
    <w:p w:rsidR="009822F2" w:rsidRDefault="009822F2" w:rsidP="00A53611">
      <w:pPr>
        <w:spacing w:line="360" w:lineRule="auto"/>
        <w:rPr>
          <w:rFonts w:ascii="Palatino Linotype" w:hAnsi="Palatino Linotype"/>
          <w:sz w:val="24"/>
          <w:szCs w:val="24"/>
        </w:rPr>
      </w:pPr>
      <w:r>
        <w:rPr>
          <w:rFonts w:ascii="Palatino Linotype" w:hAnsi="Palatino Linotype"/>
          <w:sz w:val="24"/>
          <w:szCs w:val="24"/>
        </w:rPr>
        <w:t xml:space="preserve">In the 1980s it was revealed by the American Medical Association that over 50 per cent of the Fortune 500 industrial companies are now testing all job applicants for drugs. A separate survey revealed that almost 25 per cent of large and small businesses had similar testing programmes and many others were moving in the same direction. </w:t>
      </w:r>
    </w:p>
    <w:p w:rsidR="009822F2" w:rsidRDefault="009822F2" w:rsidP="00A53611">
      <w:pPr>
        <w:spacing w:line="360" w:lineRule="auto"/>
        <w:rPr>
          <w:rFonts w:ascii="Palatino Linotype" w:hAnsi="Palatino Linotype"/>
          <w:sz w:val="24"/>
          <w:szCs w:val="24"/>
        </w:rPr>
      </w:pPr>
    </w:p>
    <w:p w:rsidR="002F05B3" w:rsidRDefault="009822F2" w:rsidP="00A53611">
      <w:pPr>
        <w:spacing w:line="360" w:lineRule="auto"/>
        <w:rPr>
          <w:rFonts w:ascii="Palatino Linotype" w:hAnsi="Palatino Linotype"/>
          <w:sz w:val="24"/>
          <w:szCs w:val="24"/>
        </w:rPr>
      </w:pPr>
      <w:r>
        <w:rPr>
          <w:rFonts w:ascii="Palatino Linotype" w:hAnsi="Palatino Linotype"/>
          <w:sz w:val="24"/>
          <w:szCs w:val="24"/>
        </w:rPr>
        <w:t xml:space="preserve">Indeed, some companies had introduced programmes to assess how healthy </w:t>
      </w:r>
      <w:r w:rsidR="002F05B3">
        <w:rPr>
          <w:rFonts w:ascii="Palatino Linotype" w:hAnsi="Palatino Linotype"/>
          <w:sz w:val="24"/>
          <w:szCs w:val="24"/>
        </w:rPr>
        <w:t>job seekers</w:t>
      </w:r>
      <w:r>
        <w:rPr>
          <w:rFonts w:ascii="Palatino Linotype" w:hAnsi="Palatino Linotype"/>
          <w:sz w:val="24"/>
          <w:szCs w:val="24"/>
        </w:rPr>
        <w:t xml:space="preserve"> were and how well they looked after their health. </w:t>
      </w:r>
      <w:r w:rsidR="002F05B3">
        <w:rPr>
          <w:rFonts w:ascii="Palatino Linotype" w:hAnsi="Palatino Linotype"/>
          <w:sz w:val="24"/>
          <w:szCs w:val="24"/>
        </w:rPr>
        <w:t>A</w:t>
      </w:r>
      <w:r>
        <w:rPr>
          <w:rFonts w:ascii="Palatino Linotype" w:hAnsi="Palatino Linotype"/>
          <w:sz w:val="24"/>
          <w:szCs w:val="24"/>
        </w:rPr>
        <w:t xml:space="preserve">pplicants were asked questions not just </w:t>
      </w:r>
      <w:r w:rsidR="002F05B3">
        <w:rPr>
          <w:rFonts w:ascii="Palatino Linotype" w:hAnsi="Palatino Linotype"/>
          <w:sz w:val="24"/>
          <w:szCs w:val="24"/>
        </w:rPr>
        <w:t>about</w:t>
      </w:r>
      <w:r>
        <w:rPr>
          <w:rFonts w:ascii="Palatino Linotype" w:hAnsi="Palatino Linotype"/>
          <w:sz w:val="24"/>
          <w:szCs w:val="24"/>
        </w:rPr>
        <w:t xml:space="preserve"> their use of recreational drugs, but </w:t>
      </w:r>
      <w:r w:rsidR="002F05B3">
        <w:rPr>
          <w:rFonts w:ascii="Palatino Linotype" w:hAnsi="Palatino Linotype"/>
          <w:sz w:val="24"/>
          <w:szCs w:val="24"/>
        </w:rPr>
        <w:t>about</w:t>
      </w:r>
      <w:r>
        <w:rPr>
          <w:rFonts w:ascii="Palatino Linotype" w:hAnsi="Palatino Linotype"/>
          <w:sz w:val="24"/>
          <w:szCs w:val="24"/>
        </w:rPr>
        <w:t xml:space="preserve"> how much exercise they took, how much they weighed, did they smoke </w:t>
      </w:r>
      <w:r w:rsidR="001C6249">
        <w:rPr>
          <w:rFonts w:ascii="Palatino Linotype" w:hAnsi="Palatino Linotype"/>
          <w:sz w:val="24"/>
          <w:szCs w:val="24"/>
        </w:rPr>
        <w:t>or engage in</w:t>
      </w:r>
      <w:r>
        <w:rPr>
          <w:rFonts w:ascii="Palatino Linotype" w:hAnsi="Palatino Linotype"/>
          <w:sz w:val="24"/>
          <w:szCs w:val="24"/>
        </w:rPr>
        <w:t xml:space="preserve"> other activities that might affect their health</w:t>
      </w:r>
      <w:r w:rsidR="002F05B3">
        <w:rPr>
          <w:rFonts w:ascii="Palatino Linotype" w:hAnsi="Palatino Linotype"/>
          <w:sz w:val="24"/>
          <w:szCs w:val="24"/>
        </w:rPr>
        <w:t xml:space="preserve">. Some programmes </w:t>
      </w:r>
      <w:r w:rsidR="009020FD">
        <w:rPr>
          <w:rFonts w:ascii="Palatino Linotype" w:hAnsi="Palatino Linotype"/>
          <w:sz w:val="24"/>
          <w:szCs w:val="24"/>
        </w:rPr>
        <w:t xml:space="preserve">even </w:t>
      </w:r>
      <w:r w:rsidR="002F05B3">
        <w:rPr>
          <w:rFonts w:ascii="Palatino Linotype" w:hAnsi="Palatino Linotype"/>
          <w:sz w:val="24"/>
          <w:szCs w:val="24"/>
        </w:rPr>
        <w:t>asked questions about whether applicants participated in dangerous sports, in which they may suffer injury. Of course, the obvious intent</w:t>
      </w:r>
      <w:r w:rsidR="002320A0">
        <w:rPr>
          <w:rFonts w:ascii="Palatino Linotype" w:hAnsi="Palatino Linotype"/>
          <w:sz w:val="24"/>
          <w:szCs w:val="24"/>
        </w:rPr>
        <w:t>ion</w:t>
      </w:r>
      <w:r w:rsidR="002F05B3">
        <w:rPr>
          <w:rFonts w:ascii="Palatino Linotype" w:hAnsi="Palatino Linotype"/>
          <w:sz w:val="24"/>
          <w:szCs w:val="24"/>
        </w:rPr>
        <w:t xml:space="preserve"> was to appoint staff, who would not be forced to take time off as a result of sickness or injury.</w:t>
      </w:r>
    </w:p>
    <w:p w:rsidR="002F05B3" w:rsidRDefault="002F05B3" w:rsidP="00A53611">
      <w:pPr>
        <w:spacing w:line="360" w:lineRule="auto"/>
        <w:rPr>
          <w:rFonts w:ascii="Palatino Linotype" w:hAnsi="Palatino Linotype"/>
          <w:sz w:val="24"/>
          <w:szCs w:val="24"/>
        </w:rPr>
      </w:pPr>
    </w:p>
    <w:p w:rsidR="002F05B3" w:rsidRDefault="009020FD" w:rsidP="00A53611">
      <w:pPr>
        <w:spacing w:line="360" w:lineRule="auto"/>
        <w:rPr>
          <w:rFonts w:ascii="Palatino Linotype" w:hAnsi="Palatino Linotype"/>
          <w:sz w:val="24"/>
          <w:szCs w:val="24"/>
        </w:rPr>
      </w:pPr>
      <w:r>
        <w:rPr>
          <w:rFonts w:ascii="Palatino Linotype" w:hAnsi="Palatino Linotype"/>
          <w:sz w:val="24"/>
          <w:szCs w:val="24"/>
        </w:rPr>
        <w:t>It is no doubt reasonable for companies</w:t>
      </w:r>
      <w:r w:rsidR="002836B3">
        <w:rPr>
          <w:rFonts w:ascii="Palatino Linotype" w:hAnsi="Palatino Linotype"/>
          <w:sz w:val="24"/>
          <w:szCs w:val="24"/>
        </w:rPr>
        <w:t>,</w:t>
      </w:r>
      <w:r>
        <w:rPr>
          <w:rFonts w:ascii="Palatino Linotype" w:hAnsi="Palatino Linotype"/>
          <w:sz w:val="24"/>
          <w:szCs w:val="24"/>
        </w:rPr>
        <w:t xml:space="preserve"> as they recruit staff</w:t>
      </w:r>
      <w:r w:rsidR="002836B3">
        <w:rPr>
          <w:rFonts w:ascii="Palatino Linotype" w:hAnsi="Palatino Linotype"/>
          <w:sz w:val="24"/>
          <w:szCs w:val="24"/>
        </w:rPr>
        <w:t>,</w:t>
      </w:r>
      <w:r>
        <w:rPr>
          <w:rFonts w:ascii="Palatino Linotype" w:hAnsi="Palatino Linotype"/>
          <w:sz w:val="24"/>
          <w:szCs w:val="24"/>
        </w:rPr>
        <w:t xml:space="preserve"> to consider every factor that might result in increased costs. We accept that it is legitimate for them to discriminate between applicants on a whole range of factors – the school they went </w:t>
      </w:r>
      <w:r>
        <w:rPr>
          <w:rFonts w:ascii="Palatino Linotype" w:hAnsi="Palatino Linotype"/>
          <w:sz w:val="24"/>
          <w:szCs w:val="24"/>
        </w:rPr>
        <w:lastRenderedPageBreak/>
        <w:t xml:space="preserve">to, their hobbies, do they like team sports </w:t>
      </w:r>
      <w:r w:rsidR="002836B3">
        <w:rPr>
          <w:rFonts w:ascii="Palatino Linotype" w:hAnsi="Palatino Linotype"/>
          <w:sz w:val="24"/>
          <w:szCs w:val="24"/>
        </w:rPr>
        <w:t xml:space="preserve">– so why should these be any different? On the other side of the argument we must consider </w:t>
      </w:r>
      <w:r w:rsidR="002F05B3">
        <w:rPr>
          <w:rFonts w:ascii="Palatino Linotype" w:hAnsi="Palatino Linotype"/>
          <w:sz w:val="24"/>
          <w:szCs w:val="24"/>
        </w:rPr>
        <w:t xml:space="preserve">whether companies should have the power to invade someone’s privacy in this way and, as a consequence, dictate an individual’s lifestyle. </w:t>
      </w:r>
      <w:r w:rsidR="002836B3">
        <w:rPr>
          <w:rFonts w:ascii="Palatino Linotype" w:hAnsi="Palatino Linotype"/>
          <w:sz w:val="24"/>
          <w:szCs w:val="24"/>
        </w:rPr>
        <w:t>What is the solution?</w:t>
      </w:r>
    </w:p>
    <w:p w:rsidR="002F05B3" w:rsidRDefault="002F05B3" w:rsidP="00A53611">
      <w:pPr>
        <w:spacing w:line="360" w:lineRule="auto"/>
        <w:rPr>
          <w:rFonts w:ascii="Palatino Linotype" w:hAnsi="Palatino Linotype"/>
          <w:sz w:val="24"/>
          <w:szCs w:val="24"/>
        </w:rPr>
      </w:pPr>
    </w:p>
    <w:p w:rsidR="002F05B3" w:rsidRDefault="002F05B3" w:rsidP="00A81EDD">
      <w:pPr>
        <w:spacing w:line="360" w:lineRule="auto"/>
        <w:ind w:left="720"/>
        <w:rPr>
          <w:rFonts w:ascii="Palatino Linotype" w:hAnsi="Palatino Linotype"/>
          <w:sz w:val="24"/>
          <w:szCs w:val="24"/>
        </w:rPr>
      </w:pPr>
      <w:r>
        <w:rPr>
          <w:rFonts w:ascii="Palatino Linotype" w:hAnsi="Palatino Linotype"/>
          <w:sz w:val="24"/>
          <w:szCs w:val="24"/>
        </w:rPr>
        <w:t xml:space="preserve">1. Analyse the </w:t>
      </w:r>
      <w:r w:rsidR="00A81EDD">
        <w:rPr>
          <w:rFonts w:ascii="Palatino Linotype" w:hAnsi="Palatino Linotype"/>
          <w:sz w:val="24"/>
          <w:szCs w:val="24"/>
        </w:rPr>
        <w:t>key</w:t>
      </w:r>
      <w:r>
        <w:rPr>
          <w:rFonts w:ascii="Palatino Linotype" w:hAnsi="Palatino Linotype"/>
          <w:sz w:val="24"/>
          <w:szCs w:val="24"/>
        </w:rPr>
        <w:t xml:space="preserve"> concepts in the problem</w:t>
      </w:r>
      <w:r w:rsidR="00A81EDD">
        <w:rPr>
          <w:rFonts w:ascii="Palatino Linotype" w:hAnsi="Palatino Linotype"/>
          <w:sz w:val="24"/>
          <w:szCs w:val="24"/>
        </w:rPr>
        <w:t>.</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2. Devise a list of trigger questions and generate ideas by examining the </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problem</w:t>
      </w:r>
      <w:proofErr w:type="gramEnd"/>
      <w:r>
        <w:rPr>
          <w:rFonts w:ascii="Palatino Linotype" w:hAnsi="Palatino Linotype"/>
          <w:sz w:val="24"/>
          <w:szCs w:val="24"/>
        </w:rPr>
        <w:t xml:space="preserve"> from the different perspectives of those affected and on the </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different</w:t>
      </w:r>
      <w:proofErr w:type="gramEnd"/>
      <w:r>
        <w:rPr>
          <w:rFonts w:ascii="Palatino Linotype" w:hAnsi="Palatino Linotype"/>
          <w:sz w:val="24"/>
          <w:szCs w:val="24"/>
        </w:rPr>
        <w:t xml:space="preserve"> levels as we did in chapter 9.</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3. Structure these ideas using the techniques we learnt in chapters 5 and 10 to </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think</w:t>
      </w:r>
      <w:proofErr w:type="gramEnd"/>
      <w:r>
        <w:rPr>
          <w:rFonts w:ascii="Palatino Linotype" w:hAnsi="Palatino Linotype"/>
          <w:sz w:val="24"/>
          <w:szCs w:val="24"/>
        </w:rPr>
        <w:t xml:space="preserve"> conceptually and causally.</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4. Then design possible solutions to the problem either by using analogies or </w:t>
      </w:r>
    </w:p>
    <w:p w:rsidR="00A81EDD" w:rsidRDefault="00A81EDD" w:rsidP="00A81EDD">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by</w:t>
      </w:r>
      <w:proofErr w:type="gramEnd"/>
      <w:r>
        <w:rPr>
          <w:rFonts w:ascii="Palatino Linotype" w:hAnsi="Palatino Linotype"/>
          <w:sz w:val="24"/>
          <w:szCs w:val="24"/>
        </w:rPr>
        <w:t xml:space="preserve"> using the four strategies we used in chapter 12.</w:t>
      </w:r>
    </w:p>
    <w:p w:rsidR="00A81EDD" w:rsidRDefault="00A81EDD" w:rsidP="00A53611">
      <w:pPr>
        <w:spacing w:line="360" w:lineRule="auto"/>
        <w:rPr>
          <w:rFonts w:ascii="Palatino Linotype" w:hAnsi="Palatino Linotype"/>
          <w:sz w:val="24"/>
          <w:szCs w:val="24"/>
        </w:rPr>
      </w:pPr>
      <w:r>
        <w:rPr>
          <w:rFonts w:ascii="Palatino Linotype" w:hAnsi="Palatino Linotype"/>
          <w:sz w:val="24"/>
          <w:szCs w:val="24"/>
        </w:rPr>
        <w:t xml:space="preserve"> </w:t>
      </w:r>
    </w:p>
    <w:p w:rsidR="002F05B3" w:rsidRPr="00A81EDD" w:rsidRDefault="00A81EDD" w:rsidP="00A53611">
      <w:pPr>
        <w:spacing w:line="360" w:lineRule="auto"/>
        <w:rPr>
          <w:rFonts w:ascii="Palatino Linotype" w:hAnsi="Palatino Linotype"/>
          <w:sz w:val="28"/>
          <w:szCs w:val="28"/>
        </w:rPr>
      </w:pPr>
      <w:r w:rsidRPr="00A81EDD">
        <w:rPr>
          <w:rFonts w:ascii="Palatino Linotype" w:hAnsi="Palatino Linotype"/>
          <w:sz w:val="28"/>
          <w:szCs w:val="28"/>
        </w:rPr>
        <w:t>Exercise 3:</w:t>
      </w:r>
    </w:p>
    <w:p w:rsidR="0075792B" w:rsidRDefault="0075792B" w:rsidP="00A53611">
      <w:pPr>
        <w:spacing w:line="360" w:lineRule="auto"/>
        <w:rPr>
          <w:rFonts w:ascii="Palatino Linotype" w:hAnsi="Palatino Linotype"/>
          <w:sz w:val="24"/>
          <w:szCs w:val="24"/>
        </w:rPr>
      </w:pPr>
    </w:p>
    <w:p w:rsidR="0020156B" w:rsidRPr="0020156B" w:rsidRDefault="0020156B" w:rsidP="00A53611">
      <w:pPr>
        <w:spacing w:line="360" w:lineRule="auto"/>
        <w:rPr>
          <w:rFonts w:ascii="Palatino Linotype" w:hAnsi="Palatino Linotype"/>
          <w:sz w:val="28"/>
          <w:szCs w:val="28"/>
        </w:rPr>
      </w:pPr>
      <w:r w:rsidRPr="0020156B">
        <w:rPr>
          <w:rFonts w:ascii="Palatino Linotype" w:hAnsi="Palatino Linotype"/>
          <w:sz w:val="28"/>
          <w:szCs w:val="28"/>
        </w:rPr>
        <w:t>Adult illiteracy</w:t>
      </w:r>
    </w:p>
    <w:p w:rsidR="0020156B" w:rsidRDefault="0020156B" w:rsidP="00A53611">
      <w:pPr>
        <w:spacing w:line="360" w:lineRule="auto"/>
        <w:rPr>
          <w:rFonts w:ascii="Palatino Linotype" w:hAnsi="Palatino Linotype"/>
          <w:sz w:val="24"/>
          <w:szCs w:val="24"/>
        </w:rPr>
      </w:pPr>
    </w:p>
    <w:p w:rsidR="0075792B" w:rsidRDefault="0075792B" w:rsidP="0075792B">
      <w:pPr>
        <w:spacing w:line="360" w:lineRule="auto"/>
        <w:rPr>
          <w:rFonts w:ascii="Palatino Linotype" w:hAnsi="Palatino Linotype"/>
          <w:sz w:val="24"/>
          <w:szCs w:val="24"/>
        </w:rPr>
      </w:pPr>
      <w:r>
        <w:rPr>
          <w:rFonts w:ascii="Palatino Linotype" w:hAnsi="Palatino Linotype"/>
          <w:sz w:val="24"/>
          <w:szCs w:val="24"/>
        </w:rPr>
        <w:t xml:space="preserve">It is estimated that </w:t>
      </w:r>
      <w:r w:rsidR="00387E28">
        <w:rPr>
          <w:rFonts w:ascii="Palatino Linotype" w:hAnsi="Palatino Linotype"/>
          <w:sz w:val="24"/>
          <w:szCs w:val="24"/>
        </w:rPr>
        <w:t>up to eight million adults in Britain</w:t>
      </w:r>
      <w:r>
        <w:rPr>
          <w:rFonts w:ascii="Palatino Linotype" w:hAnsi="Palatino Linotype"/>
          <w:sz w:val="24"/>
          <w:szCs w:val="24"/>
        </w:rPr>
        <w:t xml:space="preserve"> are functionally illiterate. In other words, they have literacy levels at or below those expected of an 11-year-old</w:t>
      </w:r>
      <w:r w:rsidR="00387E28">
        <w:rPr>
          <w:rFonts w:ascii="Palatino Linotype" w:hAnsi="Palatino Linotype"/>
          <w:sz w:val="24"/>
          <w:szCs w:val="24"/>
        </w:rPr>
        <w:t xml:space="preserve"> and would not pass an English GCSE. In practical terms, many cannot make sense of road signs, train </w:t>
      </w:r>
      <w:r w:rsidR="00AA49B4">
        <w:rPr>
          <w:rFonts w:ascii="Palatino Linotype" w:hAnsi="Palatino Linotype"/>
          <w:sz w:val="24"/>
          <w:szCs w:val="24"/>
        </w:rPr>
        <w:t>timetables</w:t>
      </w:r>
      <w:r w:rsidR="00387E28">
        <w:rPr>
          <w:rFonts w:ascii="Palatino Linotype" w:hAnsi="Palatino Linotype"/>
          <w:sz w:val="24"/>
          <w:szCs w:val="24"/>
        </w:rPr>
        <w:t xml:space="preserve"> or read the letters they receive each day. They cannot fill in forms, make job applications, use the Internet or write a letter. According to the World Literacy Foundation one in five of the UK population are so poor at reading and writing that they struggle to read a medicine label or use a chequebook.</w:t>
      </w:r>
      <w:r w:rsidR="00AA49B4">
        <w:rPr>
          <w:rFonts w:ascii="Palatino Linotype" w:hAnsi="Palatino Linotype"/>
          <w:sz w:val="24"/>
          <w:szCs w:val="24"/>
        </w:rPr>
        <w:t xml:space="preserve"> It is estimated that this rate of illiteracy is costing the UK economy £81 billion a year in lost earning and increased welfare spending. </w:t>
      </w:r>
    </w:p>
    <w:p w:rsidR="00A81EDD" w:rsidRDefault="00A81EDD" w:rsidP="00A53611">
      <w:pPr>
        <w:spacing w:line="360" w:lineRule="auto"/>
        <w:rPr>
          <w:rFonts w:ascii="Palatino Linotype" w:hAnsi="Palatino Linotype"/>
          <w:sz w:val="24"/>
          <w:szCs w:val="24"/>
        </w:rPr>
      </w:pPr>
    </w:p>
    <w:p w:rsidR="00AA49B4" w:rsidRDefault="00AA49B4" w:rsidP="00AA49B4">
      <w:pPr>
        <w:spacing w:line="360" w:lineRule="auto"/>
        <w:rPr>
          <w:rFonts w:ascii="Palatino Linotype" w:hAnsi="Palatino Linotype"/>
          <w:sz w:val="24"/>
          <w:szCs w:val="24"/>
        </w:rPr>
      </w:pPr>
      <w:r>
        <w:rPr>
          <w:rFonts w:ascii="Palatino Linotype" w:hAnsi="Palatino Linotype"/>
          <w:sz w:val="24"/>
          <w:szCs w:val="24"/>
        </w:rPr>
        <w:lastRenderedPageBreak/>
        <w:t xml:space="preserve">As the government reduces </w:t>
      </w:r>
      <w:proofErr w:type="gramStart"/>
      <w:r>
        <w:rPr>
          <w:rFonts w:ascii="Palatino Linotype" w:hAnsi="Palatino Linotype"/>
          <w:sz w:val="24"/>
          <w:szCs w:val="24"/>
        </w:rPr>
        <w:t>its</w:t>
      </w:r>
      <w:proofErr w:type="gramEnd"/>
      <w:r>
        <w:rPr>
          <w:rFonts w:ascii="Palatino Linotype" w:hAnsi="Palatino Linotype"/>
          <w:sz w:val="24"/>
          <w:szCs w:val="24"/>
        </w:rPr>
        <w:t xml:space="preserve"> funding of literacy projects this cost will inevitably increase. How would you solve the problem? As in the previous exercise, work through the following stages. </w:t>
      </w:r>
    </w:p>
    <w:p w:rsidR="00AA49B4" w:rsidRDefault="00AA49B4" w:rsidP="00AA49B4">
      <w:pPr>
        <w:spacing w:line="360" w:lineRule="auto"/>
        <w:ind w:left="720"/>
        <w:rPr>
          <w:rFonts w:ascii="Palatino Linotype" w:hAnsi="Palatino Linotype"/>
          <w:sz w:val="24"/>
          <w:szCs w:val="24"/>
        </w:rPr>
      </w:pP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1. Analyse the key concepts in the problem.</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2. Devise a list of trigger questions and generate ideas by examining the </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problem</w:t>
      </w:r>
      <w:proofErr w:type="gramEnd"/>
      <w:r>
        <w:rPr>
          <w:rFonts w:ascii="Palatino Linotype" w:hAnsi="Palatino Linotype"/>
          <w:sz w:val="24"/>
          <w:szCs w:val="24"/>
        </w:rPr>
        <w:t xml:space="preserve"> from the different perspectives of those affected and on the </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different</w:t>
      </w:r>
      <w:proofErr w:type="gramEnd"/>
      <w:r>
        <w:rPr>
          <w:rFonts w:ascii="Palatino Linotype" w:hAnsi="Palatino Linotype"/>
          <w:sz w:val="24"/>
          <w:szCs w:val="24"/>
        </w:rPr>
        <w:t xml:space="preserve"> levels as we did in chapter 9.</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3. Structure these ideas using the techniques we learnt in chapters 5 and 10 to </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think</w:t>
      </w:r>
      <w:proofErr w:type="gramEnd"/>
      <w:r>
        <w:rPr>
          <w:rFonts w:ascii="Palatino Linotype" w:hAnsi="Palatino Linotype"/>
          <w:sz w:val="24"/>
          <w:szCs w:val="24"/>
        </w:rPr>
        <w:t xml:space="preserve"> conceptually and causally.</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4. Then design possible solutions to the problem either by using analogies or </w:t>
      </w:r>
    </w:p>
    <w:p w:rsidR="00AA49B4" w:rsidRDefault="00AA49B4" w:rsidP="00AA49B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by</w:t>
      </w:r>
      <w:proofErr w:type="gramEnd"/>
      <w:r>
        <w:rPr>
          <w:rFonts w:ascii="Palatino Linotype" w:hAnsi="Palatino Linotype"/>
          <w:sz w:val="24"/>
          <w:szCs w:val="24"/>
        </w:rPr>
        <w:t xml:space="preserve"> using the four strategies we used in chapter 12.</w:t>
      </w:r>
    </w:p>
    <w:p w:rsidR="00AA49B4" w:rsidRDefault="00AA49B4" w:rsidP="0020156B">
      <w:pPr>
        <w:spacing w:line="360" w:lineRule="auto"/>
        <w:rPr>
          <w:rFonts w:ascii="Palatino Linotype" w:hAnsi="Palatino Linotype"/>
          <w:sz w:val="24"/>
          <w:szCs w:val="24"/>
        </w:rPr>
      </w:pPr>
    </w:p>
    <w:p w:rsidR="00BF02BA" w:rsidRPr="00BF02BA" w:rsidRDefault="00BF02BA" w:rsidP="0020156B">
      <w:pPr>
        <w:spacing w:line="360" w:lineRule="auto"/>
        <w:rPr>
          <w:rFonts w:ascii="Palatino Linotype" w:hAnsi="Palatino Linotype"/>
          <w:sz w:val="28"/>
          <w:szCs w:val="28"/>
        </w:rPr>
      </w:pPr>
      <w:r w:rsidRPr="00BF02BA">
        <w:rPr>
          <w:rFonts w:ascii="Palatino Linotype" w:hAnsi="Palatino Linotype"/>
          <w:sz w:val="28"/>
          <w:szCs w:val="28"/>
        </w:rPr>
        <w:t>Exercise 4:</w:t>
      </w:r>
    </w:p>
    <w:p w:rsidR="00BF02BA" w:rsidRDefault="00BF02BA" w:rsidP="0020156B">
      <w:pPr>
        <w:spacing w:line="360" w:lineRule="auto"/>
        <w:rPr>
          <w:rFonts w:ascii="Palatino Linotype" w:hAnsi="Palatino Linotype"/>
          <w:sz w:val="24"/>
          <w:szCs w:val="24"/>
        </w:rPr>
      </w:pPr>
    </w:p>
    <w:p w:rsidR="0020156B" w:rsidRPr="0020156B" w:rsidRDefault="0020156B" w:rsidP="0020156B">
      <w:pPr>
        <w:spacing w:line="360" w:lineRule="auto"/>
        <w:rPr>
          <w:rFonts w:ascii="Palatino Linotype" w:hAnsi="Palatino Linotype"/>
          <w:sz w:val="28"/>
          <w:szCs w:val="28"/>
        </w:rPr>
      </w:pPr>
      <w:r w:rsidRPr="0020156B">
        <w:rPr>
          <w:rFonts w:ascii="Palatino Linotype" w:hAnsi="Palatino Linotype"/>
          <w:sz w:val="28"/>
          <w:szCs w:val="28"/>
        </w:rPr>
        <w:t>Insurance fraud</w:t>
      </w:r>
    </w:p>
    <w:p w:rsidR="0020156B" w:rsidRDefault="0020156B" w:rsidP="0020156B">
      <w:pPr>
        <w:spacing w:line="360" w:lineRule="auto"/>
        <w:rPr>
          <w:rFonts w:ascii="Palatino Linotype" w:hAnsi="Palatino Linotype"/>
          <w:sz w:val="24"/>
          <w:szCs w:val="24"/>
        </w:rPr>
      </w:pPr>
    </w:p>
    <w:p w:rsidR="00BF02BA" w:rsidRDefault="006266B3" w:rsidP="00BF02BA">
      <w:pPr>
        <w:spacing w:line="360" w:lineRule="auto"/>
        <w:rPr>
          <w:rFonts w:ascii="Palatino Linotype" w:hAnsi="Palatino Linotype"/>
          <w:sz w:val="24"/>
          <w:szCs w:val="24"/>
        </w:rPr>
      </w:pPr>
      <w:r>
        <w:rPr>
          <w:rFonts w:ascii="Palatino Linotype" w:hAnsi="Palatino Linotype"/>
          <w:sz w:val="24"/>
          <w:szCs w:val="24"/>
        </w:rPr>
        <w:t>Insurance fraud now costs the industry around £1.6 billion a year. According to the Association of British Insurers, one in 10 adults is happy to admit to having made a fraudulent cla</w:t>
      </w:r>
      <w:r w:rsidR="00BF02BA">
        <w:rPr>
          <w:rFonts w:ascii="Palatino Linotype" w:hAnsi="Palatino Linotype"/>
          <w:sz w:val="24"/>
          <w:szCs w:val="24"/>
        </w:rPr>
        <w:t xml:space="preserve">im. Indeed, more and more people appear to believe that this is just acceptable practice. It is thought that this sort of fraud is rising at a rate of about 10 per cent a year. The most common form involves exaggerating a claim. People will add a few more DVDs to a home insurance claim or they might upgrade their watch to a Rolex on their travel insurance. Although probably a myth, it is said that more Rolex watches appear on insurance claims than have ever been made.  </w:t>
      </w:r>
    </w:p>
    <w:p w:rsidR="00BF02BA" w:rsidRDefault="00BF02BA" w:rsidP="00A53611">
      <w:pPr>
        <w:spacing w:line="360" w:lineRule="auto"/>
        <w:rPr>
          <w:rFonts w:ascii="Palatino Linotype" w:hAnsi="Palatino Linotype"/>
          <w:sz w:val="24"/>
          <w:szCs w:val="24"/>
        </w:rPr>
      </w:pPr>
    </w:p>
    <w:p w:rsidR="00BF02BA" w:rsidRDefault="00BF02BA" w:rsidP="00BF02BA">
      <w:pPr>
        <w:spacing w:line="360" w:lineRule="auto"/>
        <w:rPr>
          <w:rFonts w:ascii="Palatino Linotype" w:hAnsi="Palatino Linotype"/>
          <w:sz w:val="24"/>
          <w:szCs w:val="24"/>
        </w:rPr>
      </w:pPr>
      <w:r>
        <w:rPr>
          <w:rFonts w:ascii="Palatino Linotype" w:hAnsi="Palatino Linotype"/>
          <w:sz w:val="24"/>
          <w:szCs w:val="24"/>
        </w:rPr>
        <w:t>Of course, this affects all of us. It is estimated that it p</w:t>
      </w:r>
      <w:r w:rsidR="006266B3">
        <w:rPr>
          <w:rFonts w:ascii="Palatino Linotype" w:hAnsi="Palatino Linotype"/>
          <w:sz w:val="24"/>
          <w:szCs w:val="24"/>
        </w:rPr>
        <w:t xml:space="preserve">uts an extra £40 on every insurance policy each year. In other words, if you have four or five policies, this will </w:t>
      </w:r>
      <w:r w:rsidR="006266B3">
        <w:rPr>
          <w:rFonts w:ascii="Palatino Linotype" w:hAnsi="Palatino Linotype"/>
          <w:sz w:val="24"/>
          <w:szCs w:val="24"/>
        </w:rPr>
        <w:lastRenderedPageBreak/>
        <w:t xml:space="preserve">cost you an extra £160 or £200 a year. </w:t>
      </w:r>
      <w:r>
        <w:rPr>
          <w:rFonts w:ascii="Palatino Linotype" w:hAnsi="Palatino Linotype"/>
          <w:sz w:val="24"/>
          <w:szCs w:val="24"/>
        </w:rPr>
        <w:t xml:space="preserve">So, what can be done? What is the solution to the problem? As in the previous exercises, work through the following stages. </w:t>
      </w:r>
    </w:p>
    <w:p w:rsidR="00BF02BA" w:rsidRDefault="00BF02BA" w:rsidP="00BF02BA">
      <w:pPr>
        <w:spacing w:line="360" w:lineRule="auto"/>
        <w:ind w:left="720"/>
        <w:rPr>
          <w:rFonts w:ascii="Palatino Linotype" w:hAnsi="Palatino Linotype"/>
          <w:sz w:val="24"/>
          <w:szCs w:val="24"/>
        </w:rPr>
      </w:pP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1. Analyse the key concepts in the problem.</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2. Devise a list of trigger questions and generate ideas by examining the </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problem</w:t>
      </w:r>
      <w:proofErr w:type="gramEnd"/>
      <w:r>
        <w:rPr>
          <w:rFonts w:ascii="Palatino Linotype" w:hAnsi="Palatino Linotype"/>
          <w:sz w:val="24"/>
          <w:szCs w:val="24"/>
        </w:rPr>
        <w:t xml:space="preserve"> from the different perspectives of those affected and on the </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different</w:t>
      </w:r>
      <w:proofErr w:type="gramEnd"/>
      <w:r>
        <w:rPr>
          <w:rFonts w:ascii="Palatino Linotype" w:hAnsi="Palatino Linotype"/>
          <w:sz w:val="24"/>
          <w:szCs w:val="24"/>
        </w:rPr>
        <w:t xml:space="preserve"> levels as we did in chapter 9.</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3. Structure these ideas using the techniques we learnt in chapters 5 and 10 to </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think</w:t>
      </w:r>
      <w:proofErr w:type="gramEnd"/>
      <w:r>
        <w:rPr>
          <w:rFonts w:ascii="Palatino Linotype" w:hAnsi="Palatino Linotype"/>
          <w:sz w:val="24"/>
          <w:szCs w:val="24"/>
        </w:rPr>
        <w:t xml:space="preserve"> conceptually and causally.</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4. Then design possible solutions to the problem either by using analogies or </w:t>
      </w:r>
    </w:p>
    <w:p w:rsidR="00BF02BA" w:rsidRDefault="00BF02BA" w:rsidP="00BF02BA">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by</w:t>
      </w:r>
      <w:proofErr w:type="gramEnd"/>
      <w:r>
        <w:rPr>
          <w:rFonts w:ascii="Palatino Linotype" w:hAnsi="Palatino Linotype"/>
          <w:sz w:val="24"/>
          <w:szCs w:val="24"/>
        </w:rPr>
        <w:t xml:space="preserve"> using the four strategies we used in chapter 12.</w:t>
      </w:r>
    </w:p>
    <w:p w:rsidR="006266B3" w:rsidRDefault="006266B3" w:rsidP="00A53611">
      <w:pPr>
        <w:spacing w:line="360" w:lineRule="auto"/>
        <w:rPr>
          <w:rFonts w:ascii="Palatino Linotype" w:hAnsi="Palatino Linotype"/>
          <w:sz w:val="24"/>
          <w:szCs w:val="24"/>
        </w:rPr>
      </w:pPr>
    </w:p>
    <w:p w:rsidR="006266B3" w:rsidRDefault="006266B3" w:rsidP="00A53611">
      <w:pPr>
        <w:spacing w:line="360" w:lineRule="auto"/>
        <w:rPr>
          <w:rFonts w:ascii="Palatino Linotype" w:hAnsi="Palatino Linotype"/>
          <w:sz w:val="24"/>
          <w:szCs w:val="24"/>
        </w:rPr>
      </w:pPr>
    </w:p>
    <w:p w:rsidR="00875B55" w:rsidRDefault="00875B55" w:rsidP="00A53611">
      <w:pPr>
        <w:spacing w:line="360" w:lineRule="auto"/>
        <w:rPr>
          <w:rFonts w:ascii="Palatino Linotype" w:hAnsi="Palatino Linotype"/>
          <w:sz w:val="24"/>
          <w:szCs w:val="24"/>
        </w:rPr>
      </w:pPr>
    </w:p>
    <w:p w:rsidR="00875B55" w:rsidRDefault="00875B55" w:rsidP="00A53611">
      <w:pPr>
        <w:spacing w:line="360" w:lineRule="auto"/>
        <w:rPr>
          <w:rFonts w:ascii="Palatino Linotype" w:hAnsi="Palatino Linotype"/>
          <w:sz w:val="24"/>
          <w:szCs w:val="24"/>
        </w:rPr>
      </w:pPr>
    </w:p>
    <w:p w:rsidR="00875B55" w:rsidRPr="00A53611" w:rsidRDefault="00875B55" w:rsidP="00A53611">
      <w:pPr>
        <w:spacing w:line="360" w:lineRule="auto"/>
        <w:rPr>
          <w:rFonts w:ascii="Palatino Linotype" w:hAnsi="Palatino Linotype"/>
          <w:sz w:val="24"/>
          <w:szCs w:val="24"/>
        </w:rPr>
      </w:pPr>
    </w:p>
    <w:sectPr w:rsidR="00875B55" w:rsidRPr="00A53611" w:rsidSect="0085727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3E" w:rsidRDefault="00C3523E" w:rsidP="009224BE">
      <w:r>
        <w:separator/>
      </w:r>
    </w:p>
  </w:endnote>
  <w:endnote w:type="continuationSeparator" w:id="0">
    <w:p w:rsidR="00C3523E" w:rsidRDefault="00C3523E" w:rsidP="0092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3E" w:rsidRDefault="00C3523E" w:rsidP="009224BE">
      <w:r>
        <w:separator/>
      </w:r>
    </w:p>
  </w:footnote>
  <w:footnote w:type="continuationSeparator" w:id="0">
    <w:p w:rsidR="00C3523E" w:rsidRDefault="00C3523E" w:rsidP="00922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BE" w:rsidRPr="009224BE" w:rsidRDefault="009224BE">
    <w:pPr>
      <w:pStyle w:val="Header"/>
      <w:rPr>
        <w:rFonts w:ascii="Times New Roman" w:hAnsi="Times New Roman" w:cs="Times New Roman"/>
      </w:rPr>
    </w:pPr>
    <w:r w:rsidRPr="009224BE">
      <w:rPr>
        <w:rFonts w:ascii="Times New Roman" w:hAnsi="Times New Roman" w:cs="Times New Roman"/>
      </w:rPr>
      <w:t xml:space="preserve">Bryan Greetham, </w:t>
    </w:r>
    <w:r w:rsidRPr="009224BE">
      <w:rPr>
        <w:rFonts w:ascii="Times New Roman" w:hAnsi="Times New Roman" w:cs="Times New Roman"/>
        <w:i/>
      </w:rPr>
      <w:t>Smart Thinking</w:t>
    </w:r>
    <w:r w:rsidRPr="009224BE">
      <w:rPr>
        <w:rFonts w:ascii="Times New Roman" w:hAnsi="Times New Roman" w:cs="Times New Roman"/>
      </w:rPr>
      <w:t>, Palgrave, 2016</w:t>
    </w:r>
  </w:p>
  <w:p w:rsidR="009224BE" w:rsidRDefault="00922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3611"/>
    <w:rsid w:val="000A1304"/>
    <w:rsid w:val="000B39A2"/>
    <w:rsid w:val="00151DA0"/>
    <w:rsid w:val="001A4B48"/>
    <w:rsid w:val="001C6249"/>
    <w:rsid w:val="0020156B"/>
    <w:rsid w:val="002320A0"/>
    <w:rsid w:val="002836B3"/>
    <w:rsid w:val="002A6A67"/>
    <w:rsid w:val="002F05B3"/>
    <w:rsid w:val="00387E28"/>
    <w:rsid w:val="00390E25"/>
    <w:rsid w:val="003B571F"/>
    <w:rsid w:val="00407F46"/>
    <w:rsid w:val="004C3364"/>
    <w:rsid w:val="00586147"/>
    <w:rsid w:val="006266B3"/>
    <w:rsid w:val="006467B6"/>
    <w:rsid w:val="00663E11"/>
    <w:rsid w:val="00666F82"/>
    <w:rsid w:val="006E5AFB"/>
    <w:rsid w:val="0075792B"/>
    <w:rsid w:val="007651A5"/>
    <w:rsid w:val="00765874"/>
    <w:rsid w:val="00804BA4"/>
    <w:rsid w:val="00857278"/>
    <w:rsid w:val="00870A9A"/>
    <w:rsid w:val="00875B55"/>
    <w:rsid w:val="009020FD"/>
    <w:rsid w:val="009224BE"/>
    <w:rsid w:val="009818A2"/>
    <w:rsid w:val="009822F2"/>
    <w:rsid w:val="00A53611"/>
    <w:rsid w:val="00A66B01"/>
    <w:rsid w:val="00A81EDD"/>
    <w:rsid w:val="00AA49B4"/>
    <w:rsid w:val="00B53A14"/>
    <w:rsid w:val="00BC0C7B"/>
    <w:rsid w:val="00BE7201"/>
    <w:rsid w:val="00BF02BA"/>
    <w:rsid w:val="00C3523E"/>
    <w:rsid w:val="00D46E47"/>
    <w:rsid w:val="00D95A4E"/>
    <w:rsid w:val="00E1375E"/>
    <w:rsid w:val="00E94AB1"/>
    <w:rsid w:val="00ED5ED1"/>
    <w:rsid w:val="00F577A8"/>
    <w:rsid w:val="00F657FA"/>
    <w:rsid w:val="00F8590A"/>
    <w:rsid w:val="00FA559C"/>
    <w:rsid w:val="00FC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BE"/>
    <w:pPr>
      <w:tabs>
        <w:tab w:val="center" w:pos="4513"/>
        <w:tab w:val="right" w:pos="9026"/>
      </w:tabs>
    </w:pPr>
  </w:style>
  <w:style w:type="character" w:customStyle="1" w:styleId="HeaderChar">
    <w:name w:val="Header Char"/>
    <w:basedOn w:val="DefaultParagraphFont"/>
    <w:link w:val="Header"/>
    <w:uiPriority w:val="99"/>
    <w:rsid w:val="009224BE"/>
  </w:style>
  <w:style w:type="paragraph" w:styleId="Footer">
    <w:name w:val="footer"/>
    <w:basedOn w:val="Normal"/>
    <w:link w:val="FooterChar"/>
    <w:uiPriority w:val="99"/>
    <w:unhideWhenUsed/>
    <w:rsid w:val="009224BE"/>
    <w:pPr>
      <w:tabs>
        <w:tab w:val="center" w:pos="4513"/>
        <w:tab w:val="right" w:pos="9026"/>
      </w:tabs>
    </w:pPr>
  </w:style>
  <w:style w:type="character" w:customStyle="1" w:styleId="FooterChar">
    <w:name w:val="Footer Char"/>
    <w:basedOn w:val="DefaultParagraphFont"/>
    <w:link w:val="Footer"/>
    <w:uiPriority w:val="99"/>
    <w:rsid w:val="009224BE"/>
  </w:style>
  <w:style w:type="paragraph" w:styleId="BalloonText">
    <w:name w:val="Balloon Text"/>
    <w:basedOn w:val="Normal"/>
    <w:link w:val="BalloonTextChar"/>
    <w:uiPriority w:val="99"/>
    <w:semiHidden/>
    <w:unhideWhenUsed/>
    <w:rsid w:val="009224BE"/>
    <w:rPr>
      <w:rFonts w:ascii="Tahoma" w:hAnsi="Tahoma" w:cs="Tahoma"/>
      <w:sz w:val="16"/>
      <w:szCs w:val="16"/>
    </w:rPr>
  </w:style>
  <w:style w:type="character" w:customStyle="1" w:styleId="BalloonTextChar">
    <w:name w:val="Balloon Text Char"/>
    <w:basedOn w:val="DefaultParagraphFont"/>
    <w:link w:val="BalloonText"/>
    <w:uiPriority w:val="99"/>
    <w:semiHidden/>
    <w:rsid w:val="00922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4</cp:revision>
  <dcterms:created xsi:type="dcterms:W3CDTF">2016-03-31T08:38:00Z</dcterms:created>
  <dcterms:modified xsi:type="dcterms:W3CDTF">2016-08-11T09:52:00Z</dcterms:modified>
</cp:coreProperties>
</file>