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54790" w14:textId="77777777" w:rsidR="00214B47" w:rsidRDefault="00E8100A" w:rsidP="00105CB5">
      <w:pPr>
        <w:tabs>
          <w:tab w:val="left" w:pos="2311"/>
        </w:tabs>
        <w:rPr>
          <w:rFonts w:ascii="Avenir LT Std 35 Light" w:hAnsi="Avenir LT Std 35 Light" w:cs="Arabic Typesetting"/>
          <w:noProof/>
          <w:sz w:val="48"/>
          <w:szCs w:val="48"/>
          <w:lang w:val="en-GB" w:eastAsia="en-GB"/>
        </w:rPr>
      </w:pPr>
      <w:r>
        <w:rPr>
          <w:rFonts w:ascii="Avenir LT Std 35 Light" w:hAnsi="Avenir LT Std 35 Light" w:cs="Arabic Typesetting"/>
          <w:noProof/>
          <w:color w:val="00AEB6"/>
          <w:sz w:val="48"/>
          <w:szCs w:val="48"/>
          <w:lang w:val="en-GB" w:eastAsia="en-GB"/>
        </w:rPr>
        <w:drawing>
          <wp:anchor distT="0" distB="0" distL="114300" distR="114300" simplePos="0" relativeHeight="251668480" behindDoc="0" locked="0" layoutInCell="1" allowOverlap="1" wp14:anchorId="1767B4BD" wp14:editId="2A86611B">
            <wp:simplePos x="0" y="0"/>
            <wp:positionH relativeFrom="column">
              <wp:posOffset>-264160</wp:posOffset>
            </wp:positionH>
            <wp:positionV relativeFrom="paragraph">
              <wp:posOffset>-125730</wp:posOffset>
            </wp:positionV>
            <wp:extent cx="5035550" cy="111887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b="15417"/>
                    <a:stretch/>
                  </pic:blipFill>
                  <pic:spPr bwMode="auto">
                    <a:xfrm>
                      <a:off x="0" y="0"/>
                      <a:ext cx="5035550" cy="1118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073927" w14:textId="77777777" w:rsidR="00105CB5" w:rsidRDefault="00105CB5" w:rsidP="00105CB5">
      <w:pPr>
        <w:tabs>
          <w:tab w:val="left" w:pos="2311"/>
        </w:tabs>
        <w:rPr>
          <w:rFonts w:ascii="Avenir LT Std 35 Light" w:hAnsi="Avenir LT Std 35 Light" w:cs="Arabic Typesetting"/>
          <w:noProof/>
          <w:sz w:val="48"/>
          <w:szCs w:val="48"/>
          <w:lang w:val="en-GB" w:eastAsia="en-GB"/>
        </w:rPr>
      </w:pPr>
    </w:p>
    <w:p w14:paraId="16285ED8" w14:textId="77777777" w:rsidR="00E8100A" w:rsidRDefault="00E8100A" w:rsidP="00A269F4">
      <w:pPr>
        <w:tabs>
          <w:tab w:val="left" w:pos="2311"/>
        </w:tabs>
        <w:rPr>
          <w:rFonts w:ascii="Avenir LT Std 35 Light" w:hAnsi="Avenir LT Std 35 Light" w:cs="Arabic Typesetting"/>
          <w:color w:val="00AEB6"/>
          <w:sz w:val="48"/>
          <w:szCs w:val="48"/>
          <w:lang w:val="en-GB" w:eastAsia="en-GB"/>
        </w:rPr>
      </w:pPr>
    </w:p>
    <w:p w14:paraId="25CB377F" w14:textId="77777777" w:rsidR="008F09F3" w:rsidRDefault="008F09F3" w:rsidP="00A269F4">
      <w:pPr>
        <w:tabs>
          <w:tab w:val="left" w:pos="2311"/>
        </w:tabs>
        <w:rPr>
          <w:rFonts w:ascii="Avenir LT Std 35 Light" w:hAnsi="Avenir LT Std 35 Light" w:cs="Arabic Typesetting"/>
          <w:color w:val="00AEB6"/>
          <w:sz w:val="48"/>
          <w:szCs w:val="48"/>
          <w:lang w:val="en-GB" w:eastAsia="en-GB"/>
        </w:rPr>
      </w:pPr>
    </w:p>
    <w:p w14:paraId="001CD15E" w14:textId="77777777" w:rsidR="00C43B99" w:rsidRPr="00060027" w:rsidRDefault="00FF3C47" w:rsidP="00FF3C47">
      <w:pPr>
        <w:tabs>
          <w:tab w:val="left" w:pos="2311"/>
        </w:tabs>
        <w:rPr>
          <w:rFonts w:ascii="Avenir LT Std 35 Light" w:hAnsi="Avenir LT Std 35 Light" w:cs="Arabic Typesetting"/>
          <w:noProof/>
          <w:sz w:val="28"/>
          <w:szCs w:val="32"/>
          <w:lang w:val="en-GB" w:eastAsia="en-GB"/>
        </w:rPr>
      </w:pPr>
      <w:r w:rsidRPr="00060027">
        <w:rPr>
          <w:rFonts w:cstheme="minorHAnsi"/>
          <w:b/>
          <w:sz w:val="28"/>
          <w:szCs w:val="32"/>
        </w:rPr>
        <w:t>Enduring question:</w:t>
      </w:r>
      <w:r w:rsidRPr="00060027">
        <w:rPr>
          <w:rFonts w:ascii="Avenir LT Std 35 Light" w:hAnsi="Avenir LT Std 35 Light" w:cs="Arabic Typesetting"/>
          <w:noProof/>
          <w:sz w:val="28"/>
          <w:szCs w:val="32"/>
          <w:lang w:val="en-GB" w:eastAsia="en-GB"/>
        </w:rPr>
        <w:t xml:space="preserve"> </w:t>
      </w:r>
    </w:p>
    <w:p w14:paraId="6C98A889" w14:textId="77777777" w:rsidR="00FF3C47" w:rsidRPr="00C43B99" w:rsidRDefault="00FF3C47" w:rsidP="00FF3C47">
      <w:pPr>
        <w:tabs>
          <w:tab w:val="left" w:pos="2311"/>
        </w:tabs>
        <w:rPr>
          <w:rFonts w:ascii="Avenir LT Std 35 Light" w:hAnsi="Avenir LT Std 35 Light" w:cs="Arabic Typesetting"/>
          <w:b/>
          <w:noProof/>
          <w:color w:val="00AEB6"/>
          <w:sz w:val="28"/>
          <w:szCs w:val="28"/>
          <w:lang w:val="en-GB" w:eastAsia="en-GB"/>
        </w:rPr>
      </w:pPr>
      <w:r w:rsidRPr="00C43B99">
        <w:rPr>
          <w:rFonts w:cstheme="minorHAnsi"/>
          <w:b/>
          <w:i/>
          <w:color w:val="00AEB6"/>
          <w:sz w:val="28"/>
          <w:szCs w:val="28"/>
        </w:rPr>
        <w:t>Which factors most influence the foreign policies of states?</w:t>
      </w:r>
    </w:p>
    <w:p w14:paraId="3786821D" w14:textId="77777777" w:rsidR="00FF3C47" w:rsidRPr="00434DFD" w:rsidRDefault="00FF3C47" w:rsidP="00FF3C47">
      <w:pPr>
        <w:tabs>
          <w:tab w:val="left" w:pos="360"/>
        </w:tabs>
        <w:rPr>
          <w:rFonts w:cstheme="minorHAnsi"/>
          <w:iCs/>
          <w:color w:val="000000" w:themeColor="text1"/>
        </w:rPr>
      </w:pPr>
    </w:p>
    <w:p w14:paraId="3E3A5B71" w14:textId="77777777" w:rsidR="00FF3C47" w:rsidRPr="006A6476" w:rsidRDefault="00FF3C47" w:rsidP="00FF3C47">
      <w:pPr>
        <w:pStyle w:val="NormalWeb"/>
        <w:numPr>
          <w:ilvl w:val="0"/>
          <w:numId w:val="6"/>
        </w:numPr>
        <w:spacing w:after="240" w:afterAutospacing="0"/>
        <w:rPr>
          <w:rFonts w:asciiTheme="minorHAnsi" w:hAnsiTheme="minorHAnsi" w:cstheme="minorHAnsi"/>
          <w:color w:val="000000"/>
        </w:rPr>
      </w:pPr>
      <w:r w:rsidRPr="006A6476">
        <w:rPr>
          <w:rFonts w:asciiTheme="minorHAnsi" w:hAnsiTheme="minorHAnsi" w:cstheme="minorHAnsi"/>
          <w:color w:val="000000"/>
        </w:rPr>
        <w:t>International relations scholars are interested in the relations between two or more states, specifically when those relationships are cooperative and when they lead to conflict.</w:t>
      </w:r>
    </w:p>
    <w:p w14:paraId="5FD2CDC6" w14:textId="77777777" w:rsidR="00FF3C47" w:rsidRDefault="00FF3C47" w:rsidP="00FF3C47">
      <w:pPr>
        <w:pStyle w:val="NormalWeb"/>
        <w:numPr>
          <w:ilvl w:val="0"/>
          <w:numId w:val="6"/>
        </w:numPr>
        <w:spacing w:after="240" w:afterAutospacing="0"/>
        <w:rPr>
          <w:rFonts w:asciiTheme="minorHAnsi" w:hAnsiTheme="minorHAnsi" w:cstheme="minorHAnsi"/>
          <w:color w:val="000000"/>
        </w:rPr>
      </w:pPr>
      <w:r w:rsidRPr="006A6476">
        <w:rPr>
          <w:rFonts w:asciiTheme="minorHAnsi" w:hAnsiTheme="minorHAnsi" w:cstheme="minorHAnsi"/>
          <w:color w:val="000000"/>
        </w:rPr>
        <w:t>Foreign policy analysis involves the study of why a particular state’s government takes the actions it does against foreign governments and non-state actors.</w:t>
      </w:r>
    </w:p>
    <w:p w14:paraId="352D08F6" w14:textId="0C84D1B7" w:rsidR="00A418AF" w:rsidRPr="006A6476" w:rsidRDefault="00A418AF" w:rsidP="00FF3C47">
      <w:pPr>
        <w:pStyle w:val="NormalWeb"/>
        <w:numPr>
          <w:ilvl w:val="0"/>
          <w:numId w:val="6"/>
        </w:numPr>
        <w:spacing w:after="240" w:afterAutospacing="0"/>
        <w:rPr>
          <w:rFonts w:asciiTheme="minorHAnsi" w:hAnsiTheme="minorHAnsi" w:cstheme="minorHAnsi"/>
          <w:color w:val="000000"/>
        </w:rPr>
      </w:pPr>
      <w:r>
        <w:rPr>
          <w:rFonts w:asciiTheme="minorHAnsi" w:hAnsiTheme="minorHAnsi" w:cstheme="minorHAnsi"/>
          <w:color w:val="000000"/>
        </w:rPr>
        <w:t>Core concepts of foreign policy</w:t>
      </w:r>
      <w:r w:rsidR="00711EA2">
        <w:rPr>
          <w:rFonts w:asciiTheme="minorHAnsi" w:hAnsiTheme="minorHAnsi" w:cstheme="minorHAnsi"/>
          <w:color w:val="000000"/>
        </w:rPr>
        <w:t>:</w:t>
      </w:r>
    </w:p>
    <w:p w14:paraId="1BBD8BA7" w14:textId="75C48DF8" w:rsidR="00FF3C47" w:rsidRPr="006A6476" w:rsidRDefault="00FF3C47" w:rsidP="00A418AF">
      <w:pPr>
        <w:pStyle w:val="NormalWeb"/>
        <w:numPr>
          <w:ilvl w:val="1"/>
          <w:numId w:val="6"/>
        </w:numPr>
        <w:spacing w:after="240" w:afterAutospacing="0"/>
        <w:rPr>
          <w:rFonts w:asciiTheme="minorHAnsi" w:hAnsiTheme="minorHAnsi" w:cstheme="minorHAnsi"/>
          <w:color w:val="000000"/>
        </w:rPr>
      </w:pPr>
      <w:r w:rsidRPr="006A6476">
        <w:rPr>
          <w:rFonts w:asciiTheme="minorHAnsi" w:hAnsiTheme="minorHAnsi" w:cstheme="minorHAnsi"/>
          <w:color w:val="000000"/>
        </w:rPr>
        <w:t xml:space="preserve">An </w:t>
      </w:r>
      <w:r w:rsidR="006D3F85">
        <w:rPr>
          <w:rFonts w:asciiTheme="minorHAnsi" w:hAnsiTheme="minorHAnsi" w:cstheme="minorHAnsi"/>
          <w:color w:val="000000"/>
        </w:rPr>
        <w:t>‘</w:t>
      </w:r>
      <w:r w:rsidRPr="006A6476">
        <w:rPr>
          <w:rFonts w:asciiTheme="minorHAnsi" w:hAnsiTheme="minorHAnsi" w:cstheme="minorHAnsi"/>
          <w:color w:val="000000"/>
        </w:rPr>
        <w:t>interest</w:t>
      </w:r>
      <w:r w:rsidR="006D3F85">
        <w:rPr>
          <w:rFonts w:asciiTheme="minorHAnsi" w:hAnsiTheme="minorHAnsi" w:cstheme="minorHAnsi"/>
          <w:color w:val="000000"/>
        </w:rPr>
        <w:t>’</w:t>
      </w:r>
      <w:r w:rsidRPr="006A6476">
        <w:rPr>
          <w:rFonts w:asciiTheme="minorHAnsi" w:hAnsiTheme="minorHAnsi" w:cstheme="minorHAnsi"/>
          <w:color w:val="000000"/>
        </w:rPr>
        <w:t xml:space="preserve"> is a state of affairs in the world that a state wants to exist and is willing to pay cost</w:t>
      </w:r>
      <w:r w:rsidR="006D3F85">
        <w:rPr>
          <w:rFonts w:asciiTheme="minorHAnsi" w:hAnsiTheme="minorHAnsi" w:cstheme="minorHAnsi"/>
          <w:color w:val="000000"/>
        </w:rPr>
        <w:t>s</w:t>
      </w:r>
      <w:r w:rsidRPr="006A6476">
        <w:rPr>
          <w:rFonts w:asciiTheme="minorHAnsi" w:hAnsiTheme="minorHAnsi" w:cstheme="minorHAnsi"/>
          <w:color w:val="000000"/>
        </w:rPr>
        <w:t xml:space="preserve"> to bring</w:t>
      </w:r>
      <w:r w:rsidR="006D3F85">
        <w:rPr>
          <w:rFonts w:asciiTheme="minorHAnsi" w:hAnsiTheme="minorHAnsi" w:cstheme="minorHAnsi"/>
          <w:color w:val="000000"/>
        </w:rPr>
        <w:t xml:space="preserve"> them</w:t>
      </w:r>
      <w:r w:rsidRPr="006A6476">
        <w:rPr>
          <w:rFonts w:asciiTheme="minorHAnsi" w:hAnsiTheme="minorHAnsi" w:cstheme="minorHAnsi"/>
          <w:color w:val="000000"/>
        </w:rPr>
        <w:t xml:space="preserve"> about. A state’s foreign policy is about its interests and how it seeks to achieve its goals.</w:t>
      </w:r>
    </w:p>
    <w:p w14:paraId="51A347AE" w14:textId="38BFFD16" w:rsidR="00FF3C47" w:rsidRPr="006A6476" w:rsidRDefault="00FF3C47" w:rsidP="00A418AF">
      <w:pPr>
        <w:pStyle w:val="NormalWeb"/>
        <w:numPr>
          <w:ilvl w:val="1"/>
          <w:numId w:val="6"/>
        </w:numPr>
        <w:spacing w:after="240" w:afterAutospacing="0"/>
        <w:rPr>
          <w:rFonts w:asciiTheme="minorHAnsi" w:hAnsiTheme="minorHAnsi" w:cstheme="minorHAnsi"/>
          <w:color w:val="000000"/>
        </w:rPr>
      </w:pPr>
      <w:r w:rsidRPr="006A6476">
        <w:rPr>
          <w:rFonts w:asciiTheme="minorHAnsi" w:hAnsiTheme="minorHAnsi" w:cstheme="minorHAnsi"/>
          <w:color w:val="000000"/>
        </w:rPr>
        <w:t xml:space="preserve">A </w:t>
      </w:r>
      <w:r w:rsidR="00060027">
        <w:rPr>
          <w:rFonts w:asciiTheme="minorHAnsi" w:hAnsiTheme="minorHAnsi" w:cstheme="minorHAnsi"/>
          <w:color w:val="000000"/>
        </w:rPr>
        <w:t>‘</w:t>
      </w:r>
      <w:r w:rsidR="00060027" w:rsidRPr="006A6476">
        <w:rPr>
          <w:rFonts w:asciiTheme="minorHAnsi" w:hAnsiTheme="minorHAnsi" w:cstheme="minorHAnsi"/>
          <w:color w:val="000000"/>
        </w:rPr>
        <w:t>strategy</w:t>
      </w:r>
      <w:r w:rsidR="00060027">
        <w:rPr>
          <w:rFonts w:asciiTheme="minorHAnsi" w:hAnsiTheme="minorHAnsi" w:cstheme="minorHAnsi"/>
          <w:color w:val="000000"/>
        </w:rPr>
        <w:t>’</w:t>
      </w:r>
      <w:r w:rsidR="00060027" w:rsidRPr="006A6476">
        <w:rPr>
          <w:rFonts w:asciiTheme="minorHAnsi" w:hAnsiTheme="minorHAnsi" w:cstheme="minorHAnsi"/>
          <w:color w:val="000000"/>
        </w:rPr>
        <w:t xml:space="preserve"> essentially</w:t>
      </w:r>
      <w:r w:rsidR="00293D4C">
        <w:rPr>
          <w:rFonts w:asciiTheme="minorHAnsi" w:hAnsiTheme="minorHAnsi" w:cstheme="minorHAnsi"/>
          <w:color w:val="000000"/>
        </w:rPr>
        <w:t xml:space="preserve"> connects means to an end.</w:t>
      </w:r>
      <w:r w:rsidRPr="006A6476">
        <w:rPr>
          <w:rFonts w:asciiTheme="minorHAnsi" w:hAnsiTheme="minorHAnsi" w:cstheme="minorHAnsi"/>
          <w:color w:val="000000"/>
        </w:rPr>
        <w:t xml:space="preserve"> </w:t>
      </w:r>
      <w:r w:rsidR="00293D4C">
        <w:rPr>
          <w:rFonts w:asciiTheme="minorHAnsi" w:hAnsiTheme="minorHAnsi" w:cstheme="minorHAnsi"/>
          <w:color w:val="000000"/>
        </w:rPr>
        <w:t xml:space="preserve">It involves a state </w:t>
      </w:r>
      <w:r w:rsidR="00C46031">
        <w:rPr>
          <w:rFonts w:asciiTheme="minorHAnsi" w:hAnsiTheme="minorHAnsi" w:cstheme="minorHAnsi"/>
          <w:color w:val="000000"/>
        </w:rPr>
        <w:t xml:space="preserve">setting </w:t>
      </w:r>
      <w:r w:rsidRPr="006A6476">
        <w:rPr>
          <w:rFonts w:asciiTheme="minorHAnsi" w:hAnsiTheme="minorHAnsi" w:cstheme="minorHAnsi"/>
          <w:color w:val="000000"/>
        </w:rPr>
        <w:t xml:space="preserve">an </w:t>
      </w:r>
      <w:r w:rsidR="00060027" w:rsidRPr="006A6476">
        <w:rPr>
          <w:rFonts w:asciiTheme="minorHAnsi" w:hAnsiTheme="minorHAnsi" w:cstheme="minorHAnsi"/>
          <w:color w:val="000000"/>
        </w:rPr>
        <w:t>obj</w:t>
      </w:r>
      <w:r w:rsidR="00060027">
        <w:rPr>
          <w:rFonts w:asciiTheme="minorHAnsi" w:hAnsiTheme="minorHAnsi" w:cstheme="minorHAnsi"/>
          <w:color w:val="000000"/>
        </w:rPr>
        <w:t>e</w:t>
      </w:r>
      <w:r w:rsidR="00060027" w:rsidRPr="006A6476">
        <w:rPr>
          <w:rFonts w:asciiTheme="minorHAnsi" w:hAnsiTheme="minorHAnsi" w:cstheme="minorHAnsi"/>
          <w:color w:val="000000"/>
        </w:rPr>
        <w:t>ctive</w:t>
      </w:r>
      <w:r w:rsidRPr="006A6476">
        <w:rPr>
          <w:rFonts w:asciiTheme="minorHAnsi" w:hAnsiTheme="minorHAnsi" w:cstheme="minorHAnsi"/>
          <w:color w:val="000000"/>
        </w:rPr>
        <w:t xml:space="preserve"> and </w:t>
      </w:r>
      <w:r w:rsidR="00C46031">
        <w:rPr>
          <w:rFonts w:asciiTheme="minorHAnsi" w:hAnsiTheme="minorHAnsi" w:cstheme="minorHAnsi"/>
          <w:color w:val="000000"/>
        </w:rPr>
        <w:t xml:space="preserve">identifying </w:t>
      </w:r>
      <w:r w:rsidRPr="006A6476">
        <w:rPr>
          <w:rFonts w:asciiTheme="minorHAnsi" w:hAnsiTheme="minorHAnsi" w:cstheme="minorHAnsi"/>
          <w:color w:val="000000"/>
        </w:rPr>
        <w:t xml:space="preserve">the instruments available to help </w:t>
      </w:r>
      <w:r w:rsidR="00293D4C">
        <w:rPr>
          <w:rFonts w:asciiTheme="minorHAnsi" w:hAnsiTheme="minorHAnsi" w:cstheme="minorHAnsi"/>
          <w:color w:val="000000"/>
        </w:rPr>
        <w:t>them</w:t>
      </w:r>
      <w:r w:rsidRPr="006A6476">
        <w:rPr>
          <w:rFonts w:asciiTheme="minorHAnsi" w:hAnsiTheme="minorHAnsi" w:cstheme="minorHAnsi"/>
          <w:color w:val="000000"/>
        </w:rPr>
        <w:t xml:space="preserve"> reach th</w:t>
      </w:r>
      <w:r w:rsidR="00293D4C">
        <w:rPr>
          <w:rFonts w:asciiTheme="minorHAnsi" w:hAnsiTheme="minorHAnsi" w:cstheme="minorHAnsi"/>
          <w:color w:val="000000"/>
        </w:rPr>
        <w:t>a</w:t>
      </w:r>
      <w:r w:rsidR="00060027">
        <w:rPr>
          <w:rFonts w:asciiTheme="minorHAnsi" w:hAnsiTheme="minorHAnsi" w:cstheme="minorHAnsi"/>
          <w:color w:val="000000"/>
        </w:rPr>
        <w:t xml:space="preserve">t </w:t>
      </w:r>
      <w:r w:rsidRPr="006A6476">
        <w:rPr>
          <w:rFonts w:asciiTheme="minorHAnsi" w:hAnsiTheme="minorHAnsi" w:cstheme="minorHAnsi"/>
          <w:color w:val="000000"/>
        </w:rPr>
        <w:t>objective. The basic divide is between instruments of persuasion (diplomacy, economic incentives) and instruments of coercion (economic sanctions, covert operations, propaganda, coercive diplomacy, military force).</w:t>
      </w:r>
    </w:p>
    <w:p w14:paraId="0001B907" w14:textId="77777777" w:rsidR="00FF3C47" w:rsidRPr="006A6476" w:rsidRDefault="00FF3C47" w:rsidP="00FF3C47">
      <w:pPr>
        <w:pStyle w:val="NormalWeb"/>
        <w:numPr>
          <w:ilvl w:val="0"/>
          <w:numId w:val="6"/>
        </w:numPr>
        <w:spacing w:after="240" w:afterAutospacing="0"/>
        <w:rPr>
          <w:rFonts w:asciiTheme="minorHAnsi" w:hAnsiTheme="minorHAnsi" w:cstheme="minorHAnsi"/>
          <w:color w:val="000000"/>
        </w:rPr>
      </w:pPr>
      <w:r w:rsidRPr="006A6476">
        <w:rPr>
          <w:rFonts w:asciiTheme="minorHAnsi" w:hAnsiTheme="minorHAnsi" w:cstheme="minorHAnsi"/>
          <w:color w:val="000000"/>
        </w:rPr>
        <w:t xml:space="preserve">The levels-of-analysis framework is an important tool for understanding why </w:t>
      </w:r>
      <w:r w:rsidR="00A56037">
        <w:rPr>
          <w:rFonts w:asciiTheme="minorHAnsi" w:hAnsiTheme="minorHAnsi" w:cstheme="minorHAnsi"/>
          <w:color w:val="000000"/>
        </w:rPr>
        <w:t>states</w:t>
      </w:r>
      <w:r w:rsidRPr="006A6476">
        <w:rPr>
          <w:rFonts w:asciiTheme="minorHAnsi" w:hAnsiTheme="minorHAnsi" w:cstheme="minorHAnsi"/>
          <w:color w:val="000000"/>
        </w:rPr>
        <w:t xml:space="preserve"> do what they do.</w:t>
      </w:r>
    </w:p>
    <w:p w14:paraId="5D23FAB6" w14:textId="1C0FB54D" w:rsidR="00FF3C47" w:rsidRPr="006A6476" w:rsidRDefault="00FF3C47" w:rsidP="00540FDD">
      <w:pPr>
        <w:pStyle w:val="NormalWeb"/>
        <w:numPr>
          <w:ilvl w:val="1"/>
          <w:numId w:val="6"/>
        </w:numPr>
        <w:spacing w:after="240" w:afterAutospacing="0"/>
        <w:rPr>
          <w:rFonts w:asciiTheme="minorHAnsi" w:hAnsiTheme="minorHAnsi" w:cstheme="minorHAnsi"/>
          <w:color w:val="000000"/>
        </w:rPr>
      </w:pPr>
      <w:r w:rsidRPr="006A6476">
        <w:rPr>
          <w:rFonts w:asciiTheme="minorHAnsi" w:hAnsiTheme="minorHAnsi" w:cstheme="minorHAnsi"/>
          <w:color w:val="000000"/>
        </w:rPr>
        <w:t>At the individual level are</w:t>
      </w:r>
      <w:r w:rsidR="005B090E">
        <w:rPr>
          <w:rFonts w:asciiTheme="minorHAnsi" w:hAnsiTheme="minorHAnsi" w:cstheme="minorHAnsi"/>
          <w:color w:val="000000"/>
        </w:rPr>
        <w:t xml:space="preserve"> the</w:t>
      </w:r>
      <w:r w:rsidRPr="006A6476">
        <w:rPr>
          <w:rFonts w:asciiTheme="minorHAnsi" w:hAnsiTheme="minorHAnsi" w:cstheme="minorHAnsi"/>
          <w:color w:val="000000"/>
        </w:rPr>
        <w:t xml:space="preserve"> leaders themselves. Leaders</w:t>
      </w:r>
      <w:r>
        <w:rPr>
          <w:rFonts w:asciiTheme="minorHAnsi" w:hAnsiTheme="minorHAnsi" w:cstheme="minorHAnsi"/>
          <w:color w:val="000000"/>
        </w:rPr>
        <w:t>’</w:t>
      </w:r>
      <w:r w:rsidRPr="006A6476">
        <w:rPr>
          <w:rFonts w:asciiTheme="minorHAnsi" w:hAnsiTheme="minorHAnsi" w:cstheme="minorHAnsi"/>
          <w:color w:val="000000"/>
        </w:rPr>
        <w:t xml:space="preserve"> genetic makeup, personality, life experiences, and beliefs affect foreign policy.</w:t>
      </w:r>
    </w:p>
    <w:p w14:paraId="485608A9" w14:textId="77777777" w:rsidR="00FF3C47" w:rsidRPr="006A6476" w:rsidRDefault="00FF3C47" w:rsidP="00540FDD">
      <w:pPr>
        <w:pStyle w:val="NormalWeb"/>
        <w:numPr>
          <w:ilvl w:val="1"/>
          <w:numId w:val="6"/>
        </w:numPr>
        <w:spacing w:after="240" w:afterAutospacing="0"/>
        <w:rPr>
          <w:rFonts w:asciiTheme="minorHAnsi" w:hAnsiTheme="minorHAnsi" w:cstheme="minorHAnsi"/>
          <w:color w:val="000000"/>
        </w:rPr>
      </w:pPr>
      <w:r w:rsidRPr="006A6476">
        <w:rPr>
          <w:rFonts w:asciiTheme="minorHAnsi" w:hAnsiTheme="minorHAnsi" w:cstheme="minorHAnsi"/>
          <w:color w:val="000000"/>
        </w:rPr>
        <w:t>At the state level, domestic politics play an important role, including bureaucracy, legislatures, executive subordinates, elections, and public opinion. Additionally, interest groups and the media affect foreign policy at the state level.</w:t>
      </w:r>
    </w:p>
    <w:p w14:paraId="27971C5B" w14:textId="77777777" w:rsidR="00FF3C47" w:rsidRDefault="00FF3C47" w:rsidP="00540FDD">
      <w:pPr>
        <w:pStyle w:val="NormalWeb"/>
        <w:numPr>
          <w:ilvl w:val="1"/>
          <w:numId w:val="6"/>
        </w:numPr>
        <w:spacing w:after="240" w:afterAutospacing="0"/>
        <w:rPr>
          <w:rFonts w:asciiTheme="minorHAnsi" w:hAnsiTheme="minorHAnsi" w:cstheme="minorHAnsi"/>
          <w:color w:val="000000"/>
        </w:rPr>
      </w:pPr>
      <w:r w:rsidRPr="006A6476">
        <w:rPr>
          <w:rFonts w:asciiTheme="minorHAnsi" w:hAnsiTheme="minorHAnsi" w:cstheme="minorHAnsi"/>
          <w:color w:val="000000"/>
        </w:rPr>
        <w:t>At the international level, geography, economic development, and relative capabilities all play an important role.</w:t>
      </w:r>
    </w:p>
    <w:p w14:paraId="6B27842E" w14:textId="77777777" w:rsidR="00F868DD" w:rsidRPr="006A6476" w:rsidRDefault="00F868DD" w:rsidP="00F868DD">
      <w:pPr>
        <w:pStyle w:val="NormalWeb"/>
        <w:numPr>
          <w:ilvl w:val="0"/>
          <w:numId w:val="6"/>
        </w:numPr>
        <w:spacing w:after="240" w:afterAutospacing="0"/>
        <w:rPr>
          <w:rFonts w:asciiTheme="minorHAnsi" w:hAnsiTheme="minorHAnsi" w:cstheme="minorHAnsi"/>
          <w:color w:val="000000"/>
        </w:rPr>
      </w:pPr>
      <w:r>
        <w:rPr>
          <w:rFonts w:asciiTheme="minorHAnsi" w:hAnsiTheme="minorHAnsi" w:cstheme="minorHAnsi"/>
          <w:color w:val="000000"/>
        </w:rPr>
        <w:lastRenderedPageBreak/>
        <w:t>At the individual level, leadership turnover can cause a change in foreign policy. Likewise, at the state level regime change and NGOs can influence foreign policy. At the international level, external shocks and shifts in relative power can change a state’s foreign policy.</w:t>
      </w:r>
    </w:p>
    <w:p w14:paraId="6606D098" w14:textId="77777777" w:rsidR="00FF3C47" w:rsidRPr="00434DFD" w:rsidRDefault="00FF3C47" w:rsidP="00FF3C47">
      <w:pPr>
        <w:tabs>
          <w:tab w:val="left" w:pos="360"/>
        </w:tabs>
        <w:rPr>
          <w:rFonts w:cstheme="minorHAnsi"/>
          <w:iCs/>
          <w:color w:val="000000" w:themeColor="text1"/>
        </w:rPr>
      </w:pPr>
    </w:p>
    <w:p w14:paraId="2E7D4909" w14:textId="77777777" w:rsidR="008F09F3" w:rsidRPr="008F09F3" w:rsidRDefault="00AF4A17" w:rsidP="008F09F3">
      <w:pPr>
        <w:tabs>
          <w:tab w:val="left" w:pos="2843"/>
        </w:tabs>
        <w:rPr>
          <w:rFonts w:ascii="Avenir LT Std 35 Light" w:hAnsi="Avenir LT Std 35 Light" w:cs="Arabic Typesetting"/>
          <w:sz w:val="48"/>
          <w:szCs w:val="48"/>
          <w:lang w:val="en-GB" w:eastAsia="en-GB"/>
        </w:rPr>
      </w:pPr>
      <w:bookmarkStart w:id="0" w:name="_GoBack"/>
      <w:bookmarkEnd w:id="0"/>
      <w:r>
        <w:rPr>
          <w:noProof/>
          <w:lang w:val="en-GB" w:eastAsia="en-GB"/>
        </w:rPr>
        <w:drawing>
          <wp:anchor distT="0" distB="0" distL="114300" distR="114300" simplePos="0" relativeHeight="251662336" behindDoc="1" locked="0" layoutInCell="1" allowOverlap="1" wp14:anchorId="4FB429C7" wp14:editId="4DB39B06">
            <wp:simplePos x="0" y="0"/>
            <wp:positionH relativeFrom="column">
              <wp:posOffset>7559040</wp:posOffset>
            </wp:positionH>
            <wp:positionV relativeFrom="paragraph">
              <wp:posOffset>2383543</wp:posOffset>
            </wp:positionV>
            <wp:extent cx="14714855" cy="1418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714855" cy="1418590"/>
                    </a:xfrm>
                    <a:prstGeom prst="rect">
                      <a:avLst/>
                    </a:prstGeom>
                  </pic:spPr>
                </pic:pic>
              </a:graphicData>
            </a:graphic>
            <wp14:sizeRelH relativeFrom="page">
              <wp14:pctWidth>0</wp14:pctWidth>
            </wp14:sizeRelH>
            <wp14:sizeRelV relativeFrom="page">
              <wp14:pctHeight>0</wp14:pctHeight>
            </wp14:sizeRelV>
          </wp:anchor>
        </w:drawing>
      </w:r>
    </w:p>
    <w:sectPr w:rsidR="008F09F3" w:rsidRPr="008F09F3" w:rsidSect="00C43B99">
      <w:headerReference w:type="default" r:id="rId11"/>
      <w:footerReference w:type="default" r:id="rId12"/>
      <w:headerReference w:type="first" r:id="rId13"/>
      <w:footerReference w:type="first" r:id="rId14"/>
      <w:pgSz w:w="12240" w:h="15840" w:code="1"/>
      <w:pgMar w:top="1440" w:right="1440" w:bottom="1440" w:left="1440" w:header="720" w:footer="283" w:gutter="0"/>
      <w:pgBorders w:offsetFrom="page">
        <w:top w:val="dotted" w:sz="18" w:space="24" w:color="00AEB6"/>
        <w:left w:val="dotted" w:sz="18" w:space="24" w:color="00AEB6"/>
        <w:bottom w:val="dotted" w:sz="18" w:space="24" w:color="00AEB6"/>
        <w:right w:val="dotted" w:sz="18" w:space="24" w:color="00AEB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87DE0" w14:textId="77777777" w:rsidR="00293D4C" w:rsidRDefault="00293D4C" w:rsidP="00ED3C70">
      <w:r>
        <w:separator/>
      </w:r>
    </w:p>
  </w:endnote>
  <w:endnote w:type="continuationSeparator" w:id="0">
    <w:p w14:paraId="0F1CDFB3" w14:textId="77777777" w:rsidR="00293D4C" w:rsidRDefault="00293D4C" w:rsidP="00ED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enir LT Std 35 Light">
    <w:altName w:val="Avenir Light"/>
    <w:panose1 w:val="020B040202020302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08CCC" w14:textId="77777777" w:rsidR="00293D4C" w:rsidRPr="00980C73" w:rsidRDefault="00293D4C" w:rsidP="00214B47">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14:paraId="6D365030" w14:textId="77777777" w:rsidR="00293D4C" w:rsidRDefault="00293D4C" w:rsidP="00214B47">
    <w:pPr>
      <w:pStyle w:val="Footer"/>
      <w:rPr>
        <w:rFonts w:eastAsiaTheme="majorEastAsia" w:cs="Arial"/>
        <w:sz w:val="18"/>
        <w:szCs w:val="18"/>
      </w:rPr>
    </w:pPr>
    <w:r w:rsidRPr="00980C73">
      <w:rPr>
        <w:rFonts w:eastAsiaTheme="majorEastAsia" w:cs="Arial"/>
        <w:color w:val="808080" w:themeColor="background1" w:themeShade="80"/>
        <w:sz w:val="18"/>
        <w:szCs w:val="18"/>
      </w:rPr>
      <w:t xml:space="preserve">© Joseph </w:t>
    </w:r>
    <w:proofErr w:type="spellStart"/>
    <w:r w:rsidRPr="00980C73">
      <w:rPr>
        <w:rFonts w:eastAsiaTheme="majorEastAsia" w:cs="Arial"/>
        <w:color w:val="808080" w:themeColor="background1" w:themeShade="80"/>
        <w:sz w:val="18"/>
        <w:szCs w:val="18"/>
      </w:rPr>
      <w:t>Grieco</w:t>
    </w:r>
    <w:proofErr w:type="spellEnd"/>
    <w:r w:rsidRPr="00980C73">
      <w:rPr>
        <w:rFonts w:eastAsiaTheme="majorEastAsia" w:cs="Arial"/>
        <w:color w:val="808080" w:themeColor="background1" w:themeShade="80"/>
        <w:sz w:val="18"/>
        <w:szCs w:val="18"/>
      </w:rPr>
      <w:t xml:space="preserve">, G. John </w:t>
    </w:r>
    <w:proofErr w:type="spellStart"/>
    <w:r w:rsidRPr="00980C73">
      <w:rPr>
        <w:rFonts w:eastAsiaTheme="majorEastAsia" w:cs="Arial"/>
        <w:color w:val="808080" w:themeColor="background1" w:themeShade="80"/>
        <w:sz w:val="18"/>
        <w:szCs w:val="18"/>
      </w:rPr>
      <w:t>Ikenberry</w:t>
    </w:r>
    <w:proofErr w:type="spellEnd"/>
    <w:r w:rsidRPr="00980C73">
      <w:rPr>
        <w:rFonts w:eastAsiaTheme="majorEastAsia" w:cs="Arial"/>
        <w:color w:val="808080" w:themeColor="background1" w:themeShade="80"/>
        <w:sz w:val="18"/>
        <w:szCs w:val="18"/>
      </w:rPr>
      <w:t xml:space="preserve"> and Michael Mastanduno, 2019</w:t>
    </w:r>
    <w:r>
      <w:rPr>
        <w:rFonts w:eastAsiaTheme="majorEastAsia" w:cs="Arial"/>
        <w:color w:val="808080" w:themeColor="background1" w:themeShade="80"/>
        <w:sz w:val="18"/>
        <w:szCs w:val="18"/>
      </w:rPr>
      <w:t>.</w:t>
    </w:r>
  </w:p>
  <w:p w14:paraId="57AF38B9" w14:textId="77777777" w:rsidR="00293D4C" w:rsidRDefault="00293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3847F" w14:textId="77777777" w:rsidR="00293D4C" w:rsidRPr="00C3252F" w:rsidRDefault="00293D4C" w:rsidP="00105CB5">
    <w:pPr>
      <w:pStyle w:val="Footer"/>
      <w:tabs>
        <w:tab w:val="clear" w:pos="4513"/>
        <w:tab w:val="clear" w:pos="9026"/>
        <w:tab w:val="left" w:pos="3426"/>
      </w:tabs>
      <w:rPr>
        <w:rFonts w:cs="Arial"/>
        <w:sz w:val="18"/>
        <w:szCs w:val="18"/>
      </w:rPr>
    </w:pPr>
    <w:r>
      <w:rPr>
        <w:rFonts w:cs="Arial"/>
        <w:sz w:val="18"/>
        <w:szCs w:val="18"/>
      </w:rPr>
      <w:tab/>
    </w:r>
  </w:p>
  <w:p w14:paraId="354EC39F" w14:textId="77777777" w:rsidR="00293D4C" w:rsidRDefault="00293D4C">
    <w:pPr>
      <w:pStyle w:val="Footer"/>
    </w:pPr>
  </w:p>
  <w:p w14:paraId="29B3692E" w14:textId="77777777" w:rsidR="00293D4C" w:rsidRDefault="00293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52836" w14:textId="77777777" w:rsidR="00293D4C" w:rsidRDefault="00293D4C" w:rsidP="00ED3C70">
      <w:r>
        <w:separator/>
      </w:r>
    </w:p>
  </w:footnote>
  <w:footnote w:type="continuationSeparator" w:id="0">
    <w:p w14:paraId="5446A403" w14:textId="77777777" w:rsidR="00293D4C" w:rsidRDefault="00293D4C" w:rsidP="00ED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2B2B6" w14:textId="77777777" w:rsidR="00293D4C" w:rsidRPr="006042E8" w:rsidRDefault="00293D4C" w:rsidP="00214B47">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321A7866" wp14:editId="3C899D5F">
              <wp:simplePos x="0" y="0"/>
              <wp:positionH relativeFrom="column">
                <wp:posOffset>473397</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oval id="Oval 3" o:spid="_x0000_s1026" style="position:absolute;margin-left:37.3pt;margin-top:4.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4: The Analysis of Foreign Policy</w:t>
    </w:r>
  </w:p>
  <w:p w14:paraId="558EF5F0" w14:textId="77777777" w:rsidR="00293D4C" w:rsidRPr="00214B47" w:rsidRDefault="00293D4C" w:rsidP="00214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5F1A6" w14:textId="77777777" w:rsidR="00293D4C" w:rsidRPr="006042E8" w:rsidRDefault="00293D4C">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066727D2" wp14:editId="3E6F62C1">
              <wp:simplePos x="0" y="0"/>
              <wp:positionH relativeFrom="column">
                <wp:posOffset>487309</wp:posOffset>
              </wp:positionH>
              <wp:positionV relativeFrom="paragraph">
                <wp:posOffset>59055</wp:posOffset>
              </wp:positionV>
              <wp:extent cx="45719" cy="45719"/>
              <wp:effectExtent l="0" t="0" r="0" b="0"/>
              <wp:wrapNone/>
              <wp:docPr id="8" name="Oval 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oval id="Oval 8" o:spid="_x0000_s1026" style="position:absolute;margin-left:38.3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3</w:t>
    </w:r>
    <w:r w:rsidRPr="00980C73">
      <w:rPr>
        <w:color w:val="808080" w:themeColor="background1" w:themeShade="80"/>
        <w:sz w:val="18"/>
        <w:szCs w:val="18"/>
      </w:rPr>
      <w:t xml:space="preserve">: </w:t>
    </w:r>
    <w:r>
      <w:rPr>
        <w:color w:val="808080" w:themeColor="background1" w:themeShade="80"/>
        <w:sz w:val="18"/>
        <w:szCs w:val="18"/>
      </w:rPr>
      <w:t>Theories of International Relations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74C4A"/>
    <w:multiLevelType w:val="hybridMultilevel"/>
    <w:tmpl w:val="1276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93369"/>
    <w:multiLevelType w:val="hybridMultilevel"/>
    <w:tmpl w:val="25187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1CA07AD"/>
    <w:multiLevelType w:val="hybridMultilevel"/>
    <w:tmpl w:val="5D74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0246E5"/>
    <w:multiLevelType w:val="hybridMultilevel"/>
    <w:tmpl w:val="165E6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034D4"/>
    <w:multiLevelType w:val="hybridMultilevel"/>
    <w:tmpl w:val="0CD220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E520C6"/>
    <w:multiLevelType w:val="hybridMultilevel"/>
    <w:tmpl w:val="61F4333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6D"/>
    <w:rsid w:val="00040148"/>
    <w:rsid w:val="00060027"/>
    <w:rsid w:val="000A3EB8"/>
    <w:rsid w:val="00105CB5"/>
    <w:rsid w:val="001A5A3E"/>
    <w:rsid w:val="001F7F6D"/>
    <w:rsid w:val="00214B47"/>
    <w:rsid w:val="002541AD"/>
    <w:rsid w:val="00270249"/>
    <w:rsid w:val="00293D4C"/>
    <w:rsid w:val="002A236C"/>
    <w:rsid w:val="00434F50"/>
    <w:rsid w:val="0046644C"/>
    <w:rsid w:val="00497B2F"/>
    <w:rsid w:val="00540FDD"/>
    <w:rsid w:val="0059102E"/>
    <w:rsid w:val="00594EA9"/>
    <w:rsid w:val="00595ECD"/>
    <w:rsid w:val="005B090E"/>
    <w:rsid w:val="005C04AE"/>
    <w:rsid w:val="006042E8"/>
    <w:rsid w:val="0061182D"/>
    <w:rsid w:val="0066611F"/>
    <w:rsid w:val="00697019"/>
    <w:rsid w:val="006C5FE1"/>
    <w:rsid w:val="006D3F85"/>
    <w:rsid w:val="00711EA2"/>
    <w:rsid w:val="0072333E"/>
    <w:rsid w:val="007D2E79"/>
    <w:rsid w:val="00805686"/>
    <w:rsid w:val="00887585"/>
    <w:rsid w:val="008F09F3"/>
    <w:rsid w:val="00980C73"/>
    <w:rsid w:val="009C13A8"/>
    <w:rsid w:val="00A269F4"/>
    <w:rsid w:val="00A418AF"/>
    <w:rsid w:val="00A4437B"/>
    <w:rsid w:val="00A56037"/>
    <w:rsid w:val="00AF4A17"/>
    <w:rsid w:val="00C43B99"/>
    <w:rsid w:val="00C46031"/>
    <w:rsid w:val="00C46E41"/>
    <w:rsid w:val="00C81850"/>
    <w:rsid w:val="00CF69A5"/>
    <w:rsid w:val="00D02905"/>
    <w:rsid w:val="00D3488E"/>
    <w:rsid w:val="00D93856"/>
    <w:rsid w:val="00DB22A4"/>
    <w:rsid w:val="00E8100A"/>
    <w:rsid w:val="00ED3C70"/>
    <w:rsid w:val="00F22C54"/>
    <w:rsid w:val="00F868DD"/>
    <w:rsid w:val="00FD0A5A"/>
    <w:rsid w:val="00FF3C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8C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EB1EA-FC15-40E7-A0B2-29233049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4</cp:revision>
  <cp:lastPrinted>2014-08-29T11:49:00Z</cp:lastPrinted>
  <dcterms:created xsi:type="dcterms:W3CDTF">2018-09-07T13:15:00Z</dcterms:created>
  <dcterms:modified xsi:type="dcterms:W3CDTF">2018-09-27T14:26:00Z</dcterms:modified>
</cp:coreProperties>
</file>