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9DF82" w14:textId="77777777" w:rsidR="008E6CEA" w:rsidRDefault="004E16C9" w:rsidP="000A3BCD">
      <w:pPr>
        <w:jc w:val="center"/>
        <w:rPr>
          <w:rFonts w:asciiTheme="minorHAnsi" w:hAnsiTheme="minorHAnsi" w:cstheme="minorHAnsi"/>
          <w:noProof/>
          <w:lang w:val="en-GB" w:eastAsia="en-GB"/>
        </w:rPr>
      </w:pPr>
      <w:r>
        <w:rPr>
          <w:noProof/>
          <w:lang w:val="en-GB" w:eastAsia="en-GB"/>
        </w:rPr>
        <w:drawing>
          <wp:anchor distT="0" distB="0" distL="114300" distR="114300" simplePos="0" relativeHeight="251661312" behindDoc="0" locked="0" layoutInCell="1" allowOverlap="1" wp14:anchorId="4149F9E8" wp14:editId="660DABE7">
            <wp:simplePos x="0" y="0"/>
            <wp:positionH relativeFrom="column">
              <wp:posOffset>-344805</wp:posOffset>
            </wp:positionH>
            <wp:positionV relativeFrom="paragraph">
              <wp:posOffset>-190500</wp:posOffset>
            </wp:positionV>
            <wp:extent cx="4239260" cy="1136015"/>
            <wp:effectExtent l="0" t="0" r="8890"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39260" cy="1136015"/>
                    </a:xfrm>
                    <a:prstGeom prst="rect">
                      <a:avLst/>
                    </a:prstGeom>
                  </pic:spPr>
                </pic:pic>
              </a:graphicData>
            </a:graphic>
            <wp14:sizeRelH relativeFrom="page">
              <wp14:pctWidth>0</wp14:pctWidth>
            </wp14:sizeRelH>
            <wp14:sizeRelV relativeFrom="page">
              <wp14:pctHeight>0</wp14:pctHeight>
            </wp14:sizeRelV>
          </wp:anchor>
        </w:drawing>
      </w:r>
    </w:p>
    <w:p w14:paraId="57706D92" w14:textId="77777777" w:rsidR="006A7312" w:rsidRDefault="006A7312" w:rsidP="001005DD">
      <w:pPr>
        <w:jc w:val="center"/>
        <w:rPr>
          <w:rFonts w:asciiTheme="minorHAnsi" w:hAnsiTheme="minorHAnsi" w:cstheme="minorHAnsi"/>
          <w:b/>
          <w:iCs/>
          <w:sz w:val="32"/>
          <w:szCs w:val="32"/>
        </w:rPr>
      </w:pPr>
    </w:p>
    <w:p w14:paraId="0F2850E2" w14:textId="77777777" w:rsidR="00516C6C" w:rsidRDefault="00516C6C" w:rsidP="00305B68">
      <w:pPr>
        <w:spacing w:line="360" w:lineRule="auto"/>
        <w:rPr>
          <w:rFonts w:asciiTheme="minorHAnsi" w:hAnsiTheme="minorHAnsi" w:cstheme="minorHAnsi"/>
          <w:i/>
          <w:iCs/>
        </w:rPr>
      </w:pPr>
    </w:p>
    <w:p w14:paraId="18B3B596" w14:textId="5B547C4A" w:rsidR="00AF5C19" w:rsidRDefault="00AF5C19" w:rsidP="00305B68">
      <w:pPr>
        <w:spacing w:line="360" w:lineRule="auto"/>
        <w:rPr>
          <w:rFonts w:asciiTheme="minorHAnsi" w:hAnsiTheme="minorHAnsi" w:cstheme="minorHAnsi"/>
          <w:i/>
          <w:iCs/>
        </w:rPr>
      </w:pPr>
    </w:p>
    <w:p w14:paraId="728A4F0F" w14:textId="77777777" w:rsidR="00AF5C19" w:rsidRPr="00AF5C19" w:rsidRDefault="00AF5C19" w:rsidP="00AF5C19">
      <w:pPr>
        <w:rPr>
          <w:rFonts w:asciiTheme="minorHAnsi" w:hAnsiTheme="minorHAnsi" w:cstheme="minorHAnsi"/>
        </w:rPr>
      </w:pPr>
    </w:p>
    <w:p w14:paraId="53311154" w14:textId="3F07DAF9" w:rsidR="00AF5C19" w:rsidRDefault="00AF5C19" w:rsidP="00AF5C19">
      <w:pPr>
        <w:rPr>
          <w:rFonts w:asciiTheme="minorHAnsi" w:hAnsiTheme="minorHAnsi" w:cstheme="minorHAnsi"/>
        </w:rPr>
      </w:pPr>
    </w:p>
    <w:p w14:paraId="52FBD4EA" w14:textId="77777777" w:rsidR="00AF5C19" w:rsidRDefault="00AF5C19" w:rsidP="00AF5C19">
      <w:pPr>
        <w:tabs>
          <w:tab w:val="left" w:pos="2311"/>
        </w:tabs>
        <w:rPr>
          <w:rFonts w:asciiTheme="minorHAnsi" w:hAnsiTheme="minorHAnsi" w:cs="Arabic Typesetting"/>
          <w:noProof/>
          <w:color w:val="auto"/>
          <w:lang w:val="en-GB" w:eastAsia="en-GB"/>
        </w:rPr>
      </w:pPr>
      <w:r w:rsidRPr="00AF5C19">
        <w:rPr>
          <w:rFonts w:asciiTheme="minorHAnsi" w:hAnsiTheme="minorHAnsi" w:cstheme="minorHAnsi"/>
          <w:b/>
          <w:color w:val="auto"/>
          <w:sz w:val="28"/>
          <w:szCs w:val="28"/>
        </w:rPr>
        <w:t>Enduring question:</w:t>
      </w:r>
      <w:r w:rsidRPr="00AF5C19">
        <w:rPr>
          <w:rFonts w:asciiTheme="minorHAnsi" w:hAnsiTheme="minorHAnsi" w:cs="Arabic Typesetting"/>
          <w:noProof/>
          <w:color w:val="auto"/>
          <w:lang w:val="en-GB" w:eastAsia="en-GB"/>
        </w:rPr>
        <w:t xml:space="preserve"> </w:t>
      </w:r>
      <w:bookmarkStart w:id="0" w:name="_GoBack"/>
      <w:bookmarkEnd w:id="0"/>
    </w:p>
    <w:p w14:paraId="5FE8876A" w14:textId="222402C8" w:rsidR="00AF5C19" w:rsidRPr="00AF5C19" w:rsidRDefault="00AF5C19" w:rsidP="00AF5C19">
      <w:pPr>
        <w:tabs>
          <w:tab w:val="left" w:pos="2311"/>
        </w:tabs>
        <w:rPr>
          <w:rFonts w:asciiTheme="minorHAnsi" w:hAnsiTheme="minorHAnsi" w:cstheme="minorHAnsi"/>
          <w:b/>
          <w:i/>
          <w:color w:val="5F497A" w:themeColor="accent4" w:themeShade="BF"/>
          <w:sz w:val="28"/>
        </w:rPr>
      </w:pPr>
      <w:r w:rsidRPr="00AF5C19">
        <w:rPr>
          <w:rFonts w:asciiTheme="minorHAnsi" w:hAnsiTheme="minorHAnsi" w:cstheme="minorHAnsi"/>
          <w:b/>
          <w:i/>
          <w:color w:val="5F497A" w:themeColor="accent4" w:themeShade="BF"/>
          <w:sz w:val="28"/>
        </w:rPr>
        <w:t>Why is war a persistent feature of international relations?</w:t>
      </w:r>
    </w:p>
    <w:p w14:paraId="769FDAAD" w14:textId="77777777" w:rsidR="00AF5C19" w:rsidRPr="001C3F00" w:rsidRDefault="00AF5C19" w:rsidP="00AF5C19">
      <w:pPr>
        <w:tabs>
          <w:tab w:val="left" w:pos="2311"/>
        </w:tabs>
        <w:rPr>
          <w:rFonts w:asciiTheme="minorHAnsi" w:hAnsiTheme="minorHAnsi"/>
          <w:sz w:val="22"/>
          <w:szCs w:val="22"/>
        </w:rPr>
      </w:pPr>
    </w:p>
    <w:p w14:paraId="6D9511A3" w14:textId="77777777" w:rsidR="00AF5C19" w:rsidRPr="000A3BCD" w:rsidRDefault="00AF5C19" w:rsidP="00AF5C19">
      <w:pPr>
        <w:rPr>
          <w:rFonts w:asciiTheme="minorHAnsi" w:hAnsiTheme="minorHAnsi" w:cstheme="minorHAnsi"/>
          <w:i/>
        </w:rPr>
      </w:pPr>
    </w:p>
    <w:p w14:paraId="0AD27E8C" w14:textId="438AAADA" w:rsidR="00AF5C19" w:rsidRPr="00AF5C19" w:rsidRDefault="00AF5C19" w:rsidP="00AF5C19">
      <w:pPr>
        <w:pStyle w:val="ListParagraph"/>
        <w:numPr>
          <w:ilvl w:val="0"/>
          <w:numId w:val="21"/>
        </w:numPr>
        <w:spacing w:line="360" w:lineRule="auto"/>
        <w:jc w:val="both"/>
        <w:rPr>
          <w:rFonts w:asciiTheme="minorHAnsi" w:hAnsiTheme="minorHAnsi"/>
          <w:szCs w:val="22"/>
        </w:rPr>
      </w:pPr>
      <w:r>
        <w:rPr>
          <w:rFonts w:asciiTheme="minorHAnsi" w:hAnsiTheme="minorHAnsi"/>
          <w:szCs w:val="22"/>
        </w:rPr>
        <w:t>Name</w:t>
      </w:r>
      <w:r w:rsidRPr="00AF5C19">
        <w:rPr>
          <w:rFonts w:asciiTheme="minorHAnsi" w:hAnsiTheme="minorHAnsi"/>
          <w:szCs w:val="22"/>
        </w:rPr>
        <w:t xml:space="preserve"> some factors that make internal wars more difficult</w:t>
      </w:r>
      <w:r>
        <w:rPr>
          <w:rFonts w:asciiTheme="minorHAnsi" w:hAnsiTheme="minorHAnsi"/>
          <w:szCs w:val="22"/>
        </w:rPr>
        <w:t xml:space="preserve"> to solve than interstate wars. </w:t>
      </w:r>
    </w:p>
    <w:p w14:paraId="484D7CBA" w14:textId="77777777" w:rsidR="00AF5C19" w:rsidRPr="00AF5C19" w:rsidRDefault="00AF5C19" w:rsidP="00AF5C19">
      <w:pPr>
        <w:pStyle w:val="ListParagraph"/>
        <w:spacing w:line="360" w:lineRule="auto"/>
        <w:ind w:left="1080"/>
        <w:jc w:val="both"/>
        <w:rPr>
          <w:rFonts w:asciiTheme="minorHAnsi" w:hAnsiTheme="minorHAnsi"/>
          <w:szCs w:val="22"/>
        </w:rPr>
      </w:pPr>
    </w:p>
    <w:p w14:paraId="5FB6CA6E" w14:textId="00247436" w:rsidR="00AF5C19" w:rsidRPr="00AF5C19" w:rsidRDefault="00AF5C19" w:rsidP="00AF5C19">
      <w:pPr>
        <w:pStyle w:val="ListParagraph"/>
        <w:numPr>
          <w:ilvl w:val="0"/>
          <w:numId w:val="21"/>
        </w:numPr>
        <w:spacing w:line="360" w:lineRule="auto"/>
        <w:jc w:val="both"/>
        <w:rPr>
          <w:rFonts w:asciiTheme="minorHAnsi" w:hAnsiTheme="minorHAnsi"/>
          <w:szCs w:val="22"/>
        </w:rPr>
      </w:pPr>
      <w:r>
        <w:rPr>
          <w:rFonts w:asciiTheme="minorHAnsi" w:hAnsiTheme="minorHAnsi"/>
          <w:szCs w:val="22"/>
        </w:rPr>
        <w:t xml:space="preserve">Is it possible that </w:t>
      </w:r>
      <w:r w:rsidRPr="00AF5C19">
        <w:rPr>
          <w:rFonts w:asciiTheme="minorHAnsi" w:hAnsiTheme="minorHAnsi"/>
          <w:szCs w:val="22"/>
        </w:rPr>
        <w:t>war will become ‘outdated?’ If so, how would this happen, and what form might the international order have to take?</w:t>
      </w:r>
    </w:p>
    <w:p w14:paraId="0280B628" w14:textId="77777777" w:rsidR="00AF5C19" w:rsidRPr="00AF5C19" w:rsidRDefault="00AF5C19" w:rsidP="00AF5C19">
      <w:pPr>
        <w:spacing w:line="360" w:lineRule="auto"/>
        <w:jc w:val="both"/>
        <w:rPr>
          <w:rFonts w:asciiTheme="minorHAnsi" w:hAnsiTheme="minorHAnsi"/>
          <w:szCs w:val="22"/>
        </w:rPr>
      </w:pPr>
    </w:p>
    <w:p w14:paraId="1ED8C7FE" w14:textId="28439C8B" w:rsidR="00AF5C19" w:rsidRPr="00AF5C19" w:rsidRDefault="00AF5C19" w:rsidP="00AF5C19">
      <w:pPr>
        <w:pStyle w:val="ListParagraph"/>
        <w:numPr>
          <w:ilvl w:val="0"/>
          <w:numId w:val="21"/>
        </w:numPr>
        <w:spacing w:line="360" w:lineRule="auto"/>
        <w:jc w:val="both"/>
        <w:rPr>
          <w:rFonts w:asciiTheme="minorHAnsi" w:hAnsiTheme="minorHAnsi"/>
          <w:szCs w:val="22"/>
        </w:rPr>
      </w:pPr>
      <w:r w:rsidRPr="00AF5C19">
        <w:rPr>
          <w:rFonts w:asciiTheme="minorHAnsi" w:hAnsiTheme="minorHAnsi"/>
          <w:szCs w:val="22"/>
        </w:rPr>
        <w:t>To what extent should individual states get i</w:t>
      </w:r>
      <w:r>
        <w:rPr>
          <w:rFonts w:asciiTheme="minorHAnsi" w:hAnsiTheme="minorHAnsi"/>
          <w:szCs w:val="22"/>
        </w:rPr>
        <w:t>nvolved with</w:t>
      </w:r>
      <w:r w:rsidRPr="00AF5C19">
        <w:rPr>
          <w:rFonts w:asciiTheme="minorHAnsi" w:hAnsiTheme="minorHAnsi"/>
          <w:szCs w:val="22"/>
        </w:rPr>
        <w:t xml:space="preserve"> internal wars in other states to attempt to end the conflict? What about the international community as a whole?</w:t>
      </w:r>
    </w:p>
    <w:p w14:paraId="7D7D1C3C" w14:textId="77777777" w:rsidR="00AF5C19" w:rsidRPr="00AF5C19" w:rsidRDefault="00AF5C19" w:rsidP="00AF5C19">
      <w:pPr>
        <w:spacing w:line="360" w:lineRule="auto"/>
        <w:jc w:val="both"/>
        <w:rPr>
          <w:rFonts w:asciiTheme="minorHAnsi" w:hAnsiTheme="minorHAnsi"/>
          <w:szCs w:val="22"/>
        </w:rPr>
      </w:pPr>
    </w:p>
    <w:p w14:paraId="43B12D25" w14:textId="44D944AE" w:rsidR="00AF5C19" w:rsidRPr="00AF5C19" w:rsidRDefault="00AF5C19" w:rsidP="00AF5C19">
      <w:pPr>
        <w:pStyle w:val="ListParagraph"/>
        <w:numPr>
          <w:ilvl w:val="0"/>
          <w:numId w:val="21"/>
        </w:numPr>
        <w:spacing w:line="360" w:lineRule="auto"/>
        <w:jc w:val="both"/>
        <w:rPr>
          <w:rFonts w:asciiTheme="minorHAnsi" w:hAnsiTheme="minorHAnsi"/>
          <w:szCs w:val="22"/>
        </w:rPr>
      </w:pPr>
      <w:r w:rsidRPr="00AF5C19">
        <w:rPr>
          <w:rFonts w:asciiTheme="minorHAnsi" w:hAnsiTheme="minorHAnsi"/>
          <w:szCs w:val="22"/>
        </w:rPr>
        <w:t>To what extent are former colonial powers responsible for the war-prone nature of their former colonies? Do former colonizers have an obligation to attempt to prevent or end conflicts in their former colonies?</w:t>
      </w:r>
    </w:p>
    <w:p w14:paraId="7F1DCE50" w14:textId="77777777" w:rsidR="00AF5C19" w:rsidRPr="00AF5C19" w:rsidRDefault="00AF5C19" w:rsidP="00AF5C19">
      <w:pPr>
        <w:spacing w:line="360" w:lineRule="auto"/>
        <w:jc w:val="both"/>
        <w:rPr>
          <w:rFonts w:asciiTheme="minorHAnsi" w:hAnsiTheme="minorHAnsi"/>
          <w:szCs w:val="22"/>
        </w:rPr>
      </w:pPr>
    </w:p>
    <w:p w14:paraId="3580C627" w14:textId="77777777" w:rsidR="00AF5C19" w:rsidRPr="00AF5C19" w:rsidRDefault="00AF5C19" w:rsidP="00AF5C19">
      <w:pPr>
        <w:pStyle w:val="ListParagraph"/>
        <w:numPr>
          <w:ilvl w:val="0"/>
          <w:numId w:val="21"/>
        </w:numPr>
        <w:spacing w:line="360" w:lineRule="auto"/>
        <w:jc w:val="both"/>
        <w:rPr>
          <w:rFonts w:asciiTheme="minorHAnsi" w:hAnsiTheme="minorHAnsi"/>
          <w:szCs w:val="22"/>
        </w:rPr>
      </w:pPr>
      <w:r w:rsidRPr="00AF5C19">
        <w:rPr>
          <w:rFonts w:asciiTheme="minorHAnsi" w:hAnsiTheme="minorHAnsi"/>
          <w:szCs w:val="22"/>
        </w:rPr>
        <w:t xml:space="preserve">Which level of analysis do you think is the </w:t>
      </w:r>
      <w:r w:rsidRPr="00AF5C19">
        <w:rPr>
          <w:rFonts w:asciiTheme="minorHAnsi" w:hAnsiTheme="minorHAnsi"/>
          <w:iCs/>
          <w:szCs w:val="22"/>
        </w:rPr>
        <w:t>most</w:t>
      </w:r>
      <w:r w:rsidRPr="00AF5C19">
        <w:rPr>
          <w:rFonts w:asciiTheme="minorHAnsi" w:hAnsiTheme="minorHAnsi"/>
          <w:i/>
          <w:iCs/>
          <w:szCs w:val="22"/>
        </w:rPr>
        <w:t xml:space="preserve"> </w:t>
      </w:r>
      <w:r w:rsidRPr="00AF5C19">
        <w:rPr>
          <w:rFonts w:asciiTheme="minorHAnsi" w:hAnsiTheme="minorHAnsi"/>
          <w:szCs w:val="22"/>
        </w:rPr>
        <w:t>helpful in understanding the underlying causes of war?</w:t>
      </w:r>
    </w:p>
    <w:p w14:paraId="283EA002" w14:textId="77777777" w:rsidR="00AF5C19" w:rsidRPr="00AF5C19" w:rsidRDefault="00AF5C19" w:rsidP="00AF5C19">
      <w:pPr>
        <w:spacing w:line="360" w:lineRule="auto"/>
        <w:jc w:val="both"/>
        <w:rPr>
          <w:rFonts w:asciiTheme="minorHAnsi" w:hAnsiTheme="minorHAnsi"/>
          <w:szCs w:val="22"/>
        </w:rPr>
      </w:pPr>
    </w:p>
    <w:p w14:paraId="058D3E67" w14:textId="77777777" w:rsidR="00AF5C19" w:rsidRPr="00AF5C19" w:rsidRDefault="00AF5C19" w:rsidP="00AF5C19">
      <w:pPr>
        <w:pStyle w:val="ListParagraph"/>
        <w:numPr>
          <w:ilvl w:val="0"/>
          <w:numId w:val="21"/>
        </w:numPr>
        <w:spacing w:line="360" w:lineRule="auto"/>
        <w:jc w:val="both"/>
        <w:rPr>
          <w:rFonts w:asciiTheme="minorHAnsi" w:hAnsiTheme="minorHAnsi"/>
          <w:szCs w:val="22"/>
        </w:rPr>
      </w:pPr>
      <w:r w:rsidRPr="00AF5C19">
        <w:rPr>
          <w:rFonts w:asciiTheme="minorHAnsi" w:hAnsiTheme="minorHAnsi"/>
          <w:szCs w:val="22"/>
        </w:rPr>
        <w:t xml:space="preserve">What do you think is the best way to get around differing perspectives that might lead to conflict? How might an international body like the UN approach the relevant parties over an issue like the </w:t>
      </w:r>
      <w:proofErr w:type="spellStart"/>
      <w:r w:rsidRPr="00AF5C19">
        <w:rPr>
          <w:rFonts w:asciiTheme="minorHAnsi" w:hAnsiTheme="minorHAnsi"/>
          <w:szCs w:val="22"/>
        </w:rPr>
        <w:t>Senkaku</w:t>
      </w:r>
      <w:proofErr w:type="spellEnd"/>
      <w:r w:rsidRPr="00AF5C19">
        <w:rPr>
          <w:rFonts w:asciiTheme="minorHAnsi" w:hAnsiTheme="minorHAnsi"/>
          <w:szCs w:val="22"/>
        </w:rPr>
        <w:t>/</w:t>
      </w:r>
      <w:proofErr w:type="spellStart"/>
      <w:r w:rsidRPr="00AF5C19">
        <w:rPr>
          <w:rFonts w:asciiTheme="minorHAnsi" w:hAnsiTheme="minorHAnsi"/>
          <w:szCs w:val="22"/>
        </w:rPr>
        <w:t>Diaoyu</w:t>
      </w:r>
      <w:proofErr w:type="spellEnd"/>
      <w:r w:rsidRPr="00AF5C19">
        <w:rPr>
          <w:rFonts w:asciiTheme="minorHAnsi" w:hAnsiTheme="minorHAnsi"/>
          <w:szCs w:val="22"/>
        </w:rPr>
        <w:t xml:space="preserve"> islands?</w:t>
      </w:r>
    </w:p>
    <w:p w14:paraId="169FA872" w14:textId="77777777" w:rsidR="00AF5C19" w:rsidRPr="00AF5C19" w:rsidRDefault="00AF5C19" w:rsidP="00AF5C19">
      <w:pPr>
        <w:spacing w:line="360" w:lineRule="auto"/>
        <w:jc w:val="both"/>
        <w:rPr>
          <w:rFonts w:asciiTheme="minorHAnsi" w:hAnsiTheme="minorHAnsi"/>
          <w:szCs w:val="22"/>
        </w:rPr>
      </w:pPr>
    </w:p>
    <w:p w14:paraId="060DEBA5" w14:textId="77777777" w:rsidR="00AF5C19" w:rsidRPr="00AF5C19" w:rsidRDefault="00AF5C19" w:rsidP="00AF5C19">
      <w:pPr>
        <w:pStyle w:val="ListParagraph"/>
        <w:numPr>
          <w:ilvl w:val="0"/>
          <w:numId w:val="21"/>
        </w:numPr>
        <w:spacing w:line="360" w:lineRule="auto"/>
        <w:jc w:val="both"/>
        <w:rPr>
          <w:rFonts w:asciiTheme="minorHAnsi" w:hAnsiTheme="minorHAnsi"/>
          <w:szCs w:val="22"/>
        </w:rPr>
      </w:pPr>
      <w:r w:rsidRPr="00AF5C19">
        <w:rPr>
          <w:rFonts w:asciiTheme="minorHAnsi" w:hAnsiTheme="minorHAnsi"/>
          <w:szCs w:val="22"/>
        </w:rPr>
        <w:t>What type of war do you think constitutes the most pressing danger to the world today: internal, interstate, or extra-state?</w:t>
      </w:r>
    </w:p>
    <w:p w14:paraId="5F15BE54" w14:textId="77777777" w:rsidR="00AF5C19" w:rsidRPr="00AF5C19" w:rsidRDefault="00AF5C19" w:rsidP="00AF5C19">
      <w:pPr>
        <w:spacing w:line="360" w:lineRule="auto"/>
        <w:jc w:val="both"/>
        <w:rPr>
          <w:rFonts w:asciiTheme="minorHAnsi" w:hAnsiTheme="minorHAnsi"/>
          <w:szCs w:val="22"/>
        </w:rPr>
      </w:pPr>
    </w:p>
    <w:p w14:paraId="60338EDB" w14:textId="5E2CAC4A" w:rsidR="00AF5C19" w:rsidRPr="00AF5C19" w:rsidRDefault="00AF5C19" w:rsidP="00AF5C19">
      <w:pPr>
        <w:pStyle w:val="ListParagraph"/>
        <w:numPr>
          <w:ilvl w:val="0"/>
          <w:numId w:val="21"/>
        </w:numPr>
        <w:spacing w:line="360" w:lineRule="auto"/>
        <w:jc w:val="both"/>
        <w:rPr>
          <w:rFonts w:asciiTheme="minorHAnsi" w:hAnsiTheme="minorHAnsi"/>
          <w:szCs w:val="22"/>
        </w:rPr>
      </w:pPr>
      <w:r w:rsidRPr="00AF5C19">
        <w:rPr>
          <w:rFonts w:asciiTheme="minorHAnsi" w:hAnsiTheme="minorHAnsi"/>
          <w:szCs w:val="22"/>
        </w:rPr>
        <w:lastRenderedPageBreak/>
        <w:t xml:space="preserve">Do you think the world will ever see another general war? </w:t>
      </w:r>
    </w:p>
    <w:p w14:paraId="34FC4871" w14:textId="77777777" w:rsidR="00AF5C19" w:rsidRPr="00AF5C19" w:rsidRDefault="00AF5C19" w:rsidP="00AF5C19">
      <w:pPr>
        <w:spacing w:line="360" w:lineRule="auto"/>
        <w:jc w:val="both"/>
        <w:rPr>
          <w:rFonts w:asciiTheme="minorHAnsi" w:hAnsiTheme="minorHAnsi"/>
          <w:szCs w:val="22"/>
        </w:rPr>
      </w:pPr>
    </w:p>
    <w:p w14:paraId="4D73EB92" w14:textId="77777777" w:rsidR="00AF5C19" w:rsidRPr="00AF5C19" w:rsidRDefault="00AF5C19" w:rsidP="00AF5C19">
      <w:pPr>
        <w:pStyle w:val="ListParagraph"/>
        <w:numPr>
          <w:ilvl w:val="0"/>
          <w:numId w:val="21"/>
        </w:numPr>
        <w:spacing w:line="360" w:lineRule="auto"/>
        <w:jc w:val="both"/>
        <w:rPr>
          <w:rFonts w:asciiTheme="minorHAnsi" w:hAnsiTheme="minorHAnsi"/>
          <w:szCs w:val="22"/>
        </w:rPr>
      </w:pPr>
      <w:r w:rsidRPr="00AF5C19">
        <w:rPr>
          <w:rFonts w:asciiTheme="minorHAnsi" w:hAnsiTheme="minorHAnsi"/>
          <w:szCs w:val="22"/>
        </w:rPr>
        <w:t>How might changes in technology like cyber warfare and drone technology change the kinds of war fought?</w:t>
      </w:r>
    </w:p>
    <w:p w14:paraId="732115AE" w14:textId="77777777" w:rsidR="00AF5C19" w:rsidRPr="00AF5C19" w:rsidRDefault="00AF5C19" w:rsidP="00AF5C19">
      <w:pPr>
        <w:spacing w:line="360" w:lineRule="auto"/>
        <w:jc w:val="both"/>
        <w:rPr>
          <w:rFonts w:asciiTheme="minorHAnsi" w:hAnsiTheme="minorHAnsi"/>
          <w:szCs w:val="22"/>
        </w:rPr>
      </w:pPr>
    </w:p>
    <w:p w14:paraId="5749A5A7" w14:textId="72DA6DFE" w:rsidR="00AF5C19" w:rsidRPr="00AF5C19" w:rsidRDefault="00AF5C19" w:rsidP="00AF5C19">
      <w:pPr>
        <w:pStyle w:val="ListParagraph"/>
        <w:numPr>
          <w:ilvl w:val="0"/>
          <w:numId w:val="21"/>
        </w:numPr>
        <w:spacing w:line="360" w:lineRule="auto"/>
        <w:jc w:val="both"/>
        <w:rPr>
          <w:rFonts w:asciiTheme="minorHAnsi" w:hAnsiTheme="minorHAnsi"/>
          <w:szCs w:val="22"/>
        </w:rPr>
      </w:pPr>
      <w:r w:rsidRPr="00AF5C19">
        <w:rPr>
          <w:rFonts w:asciiTheme="minorHAnsi" w:hAnsiTheme="minorHAnsi"/>
          <w:szCs w:val="22"/>
        </w:rPr>
        <w:t>What role do non-state actors have in the instigation of different kinds of war? How does their role shift depending on the kind of war being fought?</w:t>
      </w:r>
    </w:p>
    <w:p w14:paraId="3F64D1A8" w14:textId="77777777" w:rsidR="00AF5C19" w:rsidRPr="001005DD" w:rsidRDefault="00AF5C19" w:rsidP="00AF5C19">
      <w:pPr>
        <w:pStyle w:val="ListParagraph"/>
        <w:spacing w:line="360" w:lineRule="auto"/>
        <w:rPr>
          <w:rFonts w:asciiTheme="minorHAnsi" w:hAnsiTheme="minorHAnsi"/>
        </w:rPr>
      </w:pPr>
    </w:p>
    <w:p w14:paraId="2B686B49" w14:textId="77777777" w:rsidR="007C7757" w:rsidRPr="00AF5C19" w:rsidRDefault="007C7757" w:rsidP="00AF5C19">
      <w:pPr>
        <w:rPr>
          <w:rFonts w:asciiTheme="minorHAnsi" w:hAnsiTheme="minorHAnsi" w:cstheme="minorHAnsi"/>
        </w:rPr>
      </w:pPr>
    </w:p>
    <w:sectPr w:rsidR="007C7757" w:rsidRPr="00AF5C19" w:rsidSect="00F070F9">
      <w:headerReference w:type="default" r:id="rId9"/>
      <w:footerReference w:type="default" r:id="rId10"/>
      <w:headerReference w:type="first" r:id="rId11"/>
      <w:pgSz w:w="12240" w:h="15840" w:code="1"/>
      <w:pgMar w:top="1440" w:right="1440" w:bottom="1440" w:left="1440" w:header="720" w:footer="283" w:gutter="0"/>
      <w:pgBorders w:offsetFrom="page">
        <w:top w:val="dotted" w:sz="18" w:space="24" w:color="5F497A" w:themeColor="accent4" w:themeShade="BF"/>
        <w:left w:val="dotted" w:sz="18" w:space="24" w:color="5F497A" w:themeColor="accent4" w:themeShade="BF"/>
        <w:bottom w:val="dotted" w:sz="18" w:space="24" w:color="5F497A" w:themeColor="accent4" w:themeShade="BF"/>
        <w:right w:val="dotted" w:sz="18" w:space="24" w:color="5F497A" w:themeColor="accent4"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43280" w14:textId="77777777" w:rsidR="00414878" w:rsidRDefault="00414878" w:rsidP="002056A6">
      <w:r>
        <w:separator/>
      </w:r>
    </w:p>
  </w:endnote>
  <w:endnote w:type="continuationSeparator" w:id="0">
    <w:p w14:paraId="195565EE" w14:textId="77777777" w:rsidR="00414878" w:rsidRDefault="00414878"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130F" w14:textId="77777777" w:rsidR="00F070F9" w:rsidRPr="008E6CEA" w:rsidRDefault="00F070F9" w:rsidP="00F070F9">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62AE01EF" w14:textId="77777777" w:rsidR="00F070F9" w:rsidRPr="008E6CEA" w:rsidRDefault="00F070F9" w:rsidP="00F070F9">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p w14:paraId="7117A39D" w14:textId="77777777" w:rsidR="0006429B" w:rsidRDefault="00064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5A5BB" w14:textId="77777777" w:rsidR="00414878" w:rsidRDefault="00414878" w:rsidP="002056A6">
      <w:r>
        <w:separator/>
      </w:r>
    </w:p>
  </w:footnote>
  <w:footnote w:type="continuationSeparator" w:id="0">
    <w:p w14:paraId="7807DF1E" w14:textId="77777777" w:rsidR="00414878" w:rsidRDefault="00414878"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6FEAB" w14:textId="31126013" w:rsidR="00F070F9" w:rsidRPr="00AE7FD7" w:rsidRDefault="00F070F9" w:rsidP="00F070F9">
    <w:pPr>
      <w:pStyle w:val="Header"/>
      <w:rPr>
        <w:rFonts w:asciiTheme="minorHAnsi" w:hAnsiTheme="minorHAnsi"/>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3704AC7B" wp14:editId="4959B3AA">
              <wp:simplePos x="0" y="0"/>
              <wp:positionH relativeFrom="column">
                <wp:posOffset>1283145</wp:posOffset>
              </wp:positionH>
              <wp:positionV relativeFrom="paragraph">
                <wp:posOffset>46990</wp:posOffset>
              </wp:positionV>
              <wp:extent cx="45719" cy="45719"/>
              <wp:effectExtent l="0" t="0" r="0" b="0"/>
              <wp:wrapNone/>
              <wp:docPr id="2" name="Oval 2"/>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101.05pt;margin-top:3.7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 xml:space="preserve">Chapter </w:t>
    </w:r>
    <w:r>
      <w:rPr>
        <w:rFonts w:asciiTheme="minorHAnsi" w:hAnsiTheme="minorHAnsi"/>
        <w:color w:val="808080" w:themeColor="background1" w:themeShade="80"/>
        <w:sz w:val="18"/>
        <w:szCs w:val="18"/>
      </w:rPr>
      <w:t>6: War and Its Causes</w:t>
    </w:r>
  </w:p>
  <w:p w14:paraId="1202DF74" w14:textId="77777777" w:rsidR="00F070F9" w:rsidRDefault="00F07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DF6BC" w14:textId="77777777" w:rsidR="0006429B" w:rsidRPr="008E6CEA" w:rsidRDefault="0006429B" w:rsidP="008E6CEA">
    <w:pPr>
      <w:pStyle w:val="Header"/>
      <w:rPr>
        <w:rFonts w:asciiTheme="minorHAnsi" w:hAnsiTheme="minorHAnsi"/>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5BDE2CDD" wp14:editId="756BF612">
              <wp:simplePos x="0" y="0"/>
              <wp:positionH relativeFrom="column">
                <wp:posOffset>1271592</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3" o:spid="_x0000_s1026" style="position:absolute;margin-left:100.1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 xml:space="preserve">Chapter </w:t>
    </w:r>
    <w:r w:rsidR="004E16C9">
      <w:rPr>
        <w:rFonts w:asciiTheme="minorHAnsi" w:hAnsiTheme="minorHAnsi"/>
        <w:color w:val="808080" w:themeColor="background1" w:themeShade="80"/>
        <w:sz w:val="18"/>
        <w:szCs w:val="18"/>
      </w:rPr>
      <w:t>6: War and Its Causes</w:t>
    </w:r>
  </w:p>
  <w:p w14:paraId="75AF5F43" w14:textId="77777777" w:rsidR="0006429B" w:rsidRPr="008E6CEA" w:rsidRDefault="0006429B" w:rsidP="008E6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C0137"/>
    <w:multiLevelType w:val="hybridMultilevel"/>
    <w:tmpl w:val="C346F7B8"/>
    <w:lvl w:ilvl="0" w:tplc="F54C11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096F51"/>
    <w:multiLevelType w:val="hybridMultilevel"/>
    <w:tmpl w:val="B7749494"/>
    <w:lvl w:ilvl="0" w:tplc="B3A68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0">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0C102B"/>
    <w:multiLevelType w:val="hybridMultilevel"/>
    <w:tmpl w:val="3526714A"/>
    <w:lvl w:ilvl="0" w:tplc="8F2AC66E">
      <w:start w:val="1"/>
      <w:numFmt w:val="decimal"/>
      <w:lvlText w:val="%1)"/>
      <w:lvlJc w:val="left"/>
      <w:pPr>
        <w:tabs>
          <w:tab w:val="num" w:pos="1080"/>
        </w:tabs>
        <w:ind w:left="1080" w:hanging="360"/>
      </w:pPr>
      <w:rPr>
        <w:rFonts w:ascii="Times New Roman" w:eastAsiaTheme="minorHAnsi" w:hAnsi="Times New Roman" w:cs="Times New Roman"/>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4">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10FB1"/>
    <w:multiLevelType w:val="hybridMultilevel"/>
    <w:tmpl w:val="DEC26B32"/>
    <w:lvl w:ilvl="0" w:tplc="2A1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B95A78"/>
    <w:multiLevelType w:val="hybridMultilevel"/>
    <w:tmpl w:val="C82CD2D8"/>
    <w:lvl w:ilvl="0" w:tplc="63B47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0"/>
  </w:num>
  <w:num w:numId="3">
    <w:abstractNumId w:val="15"/>
  </w:num>
  <w:num w:numId="4">
    <w:abstractNumId w:val="9"/>
  </w:num>
  <w:num w:numId="5">
    <w:abstractNumId w:val="13"/>
  </w:num>
  <w:num w:numId="6">
    <w:abstractNumId w:val="8"/>
  </w:num>
  <w:num w:numId="7">
    <w:abstractNumId w:val="6"/>
  </w:num>
  <w:num w:numId="8">
    <w:abstractNumId w:val="10"/>
  </w:num>
  <w:num w:numId="9">
    <w:abstractNumId w:val="7"/>
  </w:num>
  <w:num w:numId="10">
    <w:abstractNumId w:val="5"/>
  </w:num>
  <w:num w:numId="11">
    <w:abstractNumId w:val="0"/>
  </w:num>
  <w:num w:numId="12">
    <w:abstractNumId w:val="2"/>
  </w:num>
  <w:num w:numId="13">
    <w:abstractNumId w:val="11"/>
  </w:num>
  <w:num w:numId="14">
    <w:abstractNumId w:val="1"/>
  </w:num>
  <w:num w:numId="15">
    <w:abstractNumId w:val="4"/>
  </w:num>
  <w:num w:numId="16">
    <w:abstractNumId w:val="16"/>
  </w:num>
  <w:num w:numId="17">
    <w:abstractNumId w:val="3"/>
  </w:num>
  <w:num w:numId="18">
    <w:abstractNumId w:val="17"/>
  </w:num>
  <w:num w:numId="19">
    <w:abstractNumId w:val="19"/>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61EE"/>
    <w:rsid w:val="000062AA"/>
    <w:rsid w:val="000471B7"/>
    <w:rsid w:val="0006429B"/>
    <w:rsid w:val="00086052"/>
    <w:rsid w:val="000A3BCD"/>
    <w:rsid w:val="000A3EB8"/>
    <w:rsid w:val="001005DD"/>
    <w:rsid w:val="00194D08"/>
    <w:rsid w:val="001C3F00"/>
    <w:rsid w:val="001F7F87"/>
    <w:rsid w:val="002056A6"/>
    <w:rsid w:val="00242D06"/>
    <w:rsid w:val="00251FAF"/>
    <w:rsid w:val="00270249"/>
    <w:rsid w:val="002D3F8F"/>
    <w:rsid w:val="00305B68"/>
    <w:rsid w:val="003614C3"/>
    <w:rsid w:val="0038420D"/>
    <w:rsid w:val="00414878"/>
    <w:rsid w:val="00431D13"/>
    <w:rsid w:val="00460B9A"/>
    <w:rsid w:val="00493887"/>
    <w:rsid w:val="00497B2F"/>
    <w:rsid w:val="004D6283"/>
    <w:rsid w:val="004E16C9"/>
    <w:rsid w:val="004E4E1B"/>
    <w:rsid w:val="00516C6C"/>
    <w:rsid w:val="005656BC"/>
    <w:rsid w:val="005677A8"/>
    <w:rsid w:val="005B5D60"/>
    <w:rsid w:val="00616B81"/>
    <w:rsid w:val="00697019"/>
    <w:rsid w:val="006A6090"/>
    <w:rsid w:val="006A7312"/>
    <w:rsid w:val="006D6DF4"/>
    <w:rsid w:val="006F5374"/>
    <w:rsid w:val="007A69DD"/>
    <w:rsid w:val="007C7757"/>
    <w:rsid w:val="007D2E79"/>
    <w:rsid w:val="007D7673"/>
    <w:rsid w:val="008E6CEA"/>
    <w:rsid w:val="00913CCF"/>
    <w:rsid w:val="00985233"/>
    <w:rsid w:val="009F4BED"/>
    <w:rsid w:val="00A36052"/>
    <w:rsid w:val="00A55F72"/>
    <w:rsid w:val="00A7249A"/>
    <w:rsid w:val="00A96A66"/>
    <w:rsid w:val="00AB129C"/>
    <w:rsid w:val="00AC69D5"/>
    <w:rsid w:val="00AF5C19"/>
    <w:rsid w:val="00B252CF"/>
    <w:rsid w:val="00B40C16"/>
    <w:rsid w:val="00B71105"/>
    <w:rsid w:val="00BB6343"/>
    <w:rsid w:val="00BC69E7"/>
    <w:rsid w:val="00C16414"/>
    <w:rsid w:val="00C17903"/>
    <w:rsid w:val="00C373A6"/>
    <w:rsid w:val="00C81850"/>
    <w:rsid w:val="00C92651"/>
    <w:rsid w:val="00CA0851"/>
    <w:rsid w:val="00CC37A6"/>
    <w:rsid w:val="00CD6291"/>
    <w:rsid w:val="00D43B9A"/>
    <w:rsid w:val="00EA1683"/>
    <w:rsid w:val="00EE4D83"/>
    <w:rsid w:val="00F070F9"/>
    <w:rsid w:val="00F0719A"/>
    <w:rsid w:val="00F30AA9"/>
    <w:rsid w:val="00F46179"/>
    <w:rsid w:val="00F630F9"/>
    <w:rsid w:val="00F74945"/>
    <w:rsid w:val="00F85D2E"/>
    <w:rsid w:val="00F96FCF"/>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3</cp:revision>
  <dcterms:created xsi:type="dcterms:W3CDTF">2018-10-12T09:25:00Z</dcterms:created>
  <dcterms:modified xsi:type="dcterms:W3CDTF">2018-10-12T09:26:00Z</dcterms:modified>
</cp:coreProperties>
</file>