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C0D7" w14:textId="195F5820" w:rsidR="000921D1" w:rsidRPr="000921D1" w:rsidRDefault="000921D1" w:rsidP="000921D1">
      <w:pPr>
        <w:jc w:val="center"/>
        <w:rPr>
          <w:b/>
          <w:bCs/>
        </w:rPr>
      </w:pPr>
      <w:r w:rsidRPr="000921D1">
        <w:rPr>
          <w:b/>
          <w:bCs/>
        </w:rPr>
        <w:t xml:space="preserve">Exercise </w:t>
      </w:r>
      <w:r w:rsidR="009D52D6">
        <w:rPr>
          <w:b/>
          <w:bCs/>
        </w:rPr>
        <w:t>1</w:t>
      </w:r>
      <w:r w:rsidR="00302288">
        <w:rPr>
          <w:b/>
          <w:bCs/>
        </w:rPr>
        <w:t>3</w:t>
      </w:r>
    </w:p>
    <w:p w14:paraId="4033EEEE" w14:textId="3FDFDA0D" w:rsidR="000921D1" w:rsidRPr="000921D1" w:rsidRDefault="00302288" w:rsidP="000921D1">
      <w:pPr>
        <w:jc w:val="center"/>
        <w:rPr>
          <w:b/>
          <w:bCs/>
        </w:rPr>
      </w:pPr>
      <w:r>
        <w:rPr>
          <w:b/>
          <w:bCs/>
        </w:rPr>
        <w:t>Factor Analysis</w:t>
      </w:r>
    </w:p>
    <w:p w14:paraId="321F1F70" w14:textId="3375E0DD" w:rsidR="009D3F32" w:rsidRDefault="000921D1" w:rsidP="00302288">
      <w:r>
        <w:t xml:space="preserve">These exercises have been prepared for use in conjunction with Chapter </w:t>
      </w:r>
      <w:r w:rsidR="009D52D6">
        <w:t>1</w:t>
      </w:r>
      <w:r w:rsidR="00302288">
        <w:t>3</w:t>
      </w:r>
      <w:r>
        <w:t xml:space="preserve"> of the 7th edition of “SPSS for Psychologists” by Harrison, Kemp, Brace, and Snelgar (2020).</w:t>
      </w:r>
    </w:p>
    <w:p w14:paraId="5D4752DE" w14:textId="58A9B910" w:rsidR="00302288" w:rsidRDefault="00302288" w:rsidP="00302288">
      <w:pPr>
        <w:pStyle w:val="ListParagraph"/>
        <w:numPr>
          <w:ilvl w:val="0"/>
          <w:numId w:val="23"/>
        </w:numPr>
        <w:ind w:hanging="357"/>
        <w:contextualSpacing w:val="0"/>
      </w:pPr>
      <w:r>
        <w:t xml:space="preserve">A psychologist was interested in whether a mindfulness questionnaire measured a single dimension, or whether it had more than one dimension. The data from this study are recorded in the file </w:t>
      </w:r>
      <w:r w:rsidRPr="00302288">
        <w:rPr>
          <w:b/>
          <w:bCs/>
        </w:rPr>
        <w:t>Ex1</w:t>
      </w:r>
      <w:r w:rsidR="006774FC">
        <w:rPr>
          <w:b/>
          <w:bCs/>
        </w:rPr>
        <w:t>3</w:t>
      </w:r>
      <w:bookmarkStart w:id="0" w:name="_GoBack"/>
      <w:bookmarkEnd w:id="0"/>
      <w:r w:rsidRPr="00302288">
        <w:rPr>
          <w:b/>
          <w:bCs/>
        </w:rPr>
        <w:t>.sav</w:t>
      </w:r>
      <w:r>
        <w:t xml:space="preserve">. The questionnaire contained 15 items each requiring a response in the range 1 to 6. The responses are coded in the variables s1q1 to s1q15. </w:t>
      </w:r>
    </w:p>
    <w:p w14:paraId="6550FB6B" w14:textId="7AB6F772" w:rsidR="00302288" w:rsidRDefault="00302288" w:rsidP="00302288">
      <w:pPr>
        <w:pStyle w:val="ListParagraph"/>
        <w:numPr>
          <w:ilvl w:val="1"/>
          <w:numId w:val="23"/>
        </w:numPr>
        <w:ind w:hanging="357"/>
        <w:contextualSpacing w:val="0"/>
      </w:pPr>
      <w:r>
        <w:t xml:space="preserve">Carry out a principal component analysis with direct oblimin rotation.   </w:t>
      </w:r>
    </w:p>
    <w:p w14:paraId="5A89141B" w14:textId="47514524" w:rsidR="00302288" w:rsidRDefault="00302288" w:rsidP="00302288">
      <w:pPr>
        <w:pStyle w:val="ListParagraph"/>
        <w:numPr>
          <w:ilvl w:val="1"/>
          <w:numId w:val="23"/>
        </w:numPr>
        <w:ind w:hanging="357"/>
        <w:contextualSpacing w:val="0"/>
      </w:pPr>
      <w:r>
        <w:t xml:space="preserve">State as many of the indicators of factorability as you can. For each, check and report what they indicate about the factorability of this data set. NB for those without a test of significance, simply give an impression; as in the book, you don't need to give counts. </w:t>
      </w:r>
    </w:p>
    <w:p w14:paraId="286F0E2F" w14:textId="2EFF342F" w:rsidR="00302288" w:rsidRDefault="00302288" w:rsidP="00302288">
      <w:pPr>
        <w:pStyle w:val="ListParagraph"/>
        <w:numPr>
          <w:ilvl w:val="1"/>
          <w:numId w:val="23"/>
        </w:numPr>
        <w:ind w:hanging="357"/>
        <w:contextualSpacing w:val="0"/>
      </w:pPr>
      <w:r>
        <w:t xml:space="preserve">How many components have eigenvalue greater than one? Write a brief results section, with suitable table, to report which items load on each component. </w:t>
      </w:r>
    </w:p>
    <w:p w14:paraId="11F809A2" w14:textId="59D4A652" w:rsidR="00302288" w:rsidRDefault="00302288" w:rsidP="00302288">
      <w:pPr>
        <w:pStyle w:val="ListParagraph"/>
        <w:numPr>
          <w:ilvl w:val="1"/>
          <w:numId w:val="23"/>
        </w:numPr>
        <w:ind w:hanging="357"/>
        <w:contextualSpacing w:val="0"/>
      </w:pPr>
      <w:r>
        <w:t xml:space="preserve">Consider the scree plot: how many components does that suggest? </w:t>
      </w:r>
    </w:p>
    <w:p w14:paraId="68473152" w14:textId="304D2526" w:rsidR="00302288" w:rsidRDefault="00302288" w:rsidP="00302288">
      <w:pPr>
        <w:pStyle w:val="ListParagraph"/>
        <w:numPr>
          <w:ilvl w:val="1"/>
          <w:numId w:val="23"/>
        </w:numPr>
        <w:ind w:hanging="357"/>
        <w:contextualSpacing w:val="0"/>
      </w:pPr>
      <w:r>
        <w:t xml:space="preserve">How would you alter the analysis to assess which items load onto a single component? Do that, and report the results. </w:t>
      </w:r>
    </w:p>
    <w:p w14:paraId="4C404E88" w14:textId="7CD389CD" w:rsidR="00302288" w:rsidRDefault="00302288" w:rsidP="00302288">
      <w:pPr>
        <w:pStyle w:val="ListParagraph"/>
        <w:numPr>
          <w:ilvl w:val="1"/>
          <w:numId w:val="23"/>
        </w:numPr>
        <w:ind w:hanging="357"/>
        <w:contextualSpacing w:val="0"/>
      </w:pPr>
      <w:r>
        <w:t>What other analysis/es might you conduct when considering the questionnaire?</w:t>
      </w:r>
    </w:p>
    <w:p w14:paraId="2F9DA035" w14:textId="6C172835" w:rsidR="00091636" w:rsidRDefault="00091636" w:rsidP="00091636"/>
    <w:sectPr w:rsidR="00091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020D3" w14:textId="77777777" w:rsidR="00B87643" w:rsidRDefault="00B87643" w:rsidP="008416FC">
      <w:pPr>
        <w:spacing w:after="0" w:line="240" w:lineRule="auto"/>
      </w:pPr>
      <w:r>
        <w:separator/>
      </w:r>
    </w:p>
  </w:endnote>
  <w:endnote w:type="continuationSeparator" w:id="0">
    <w:p w14:paraId="206A9B27" w14:textId="77777777" w:rsidR="00B87643" w:rsidRDefault="00B87643" w:rsidP="00841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5C105" w14:textId="77777777" w:rsidR="00B87643" w:rsidRDefault="00B87643" w:rsidP="008416FC">
      <w:pPr>
        <w:spacing w:after="0" w:line="240" w:lineRule="auto"/>
      </w:pPr>
      <w:r>
        <w:separator/>
      </w:r>
    </w:p>
  </w:footnote>
  <w:footnote w:type="continuationSeparator" w:id="0">
    <w:p w14:paraId="282138A4" w14:textId="77777777" w:rsidR="00B87643" w:rsidRDefault="00B87643" w:rsidP="00841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33AD"/>
    <w:multiLevelType w:val="hybridMultilevel"/>
    <w:tmpl w:val="77242D82"/>
    <w:lvl w:ilvl="0" w:tplc="23A2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EE7B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913E8"/>
    <w:multiLevelType w:val="hybridMultilevel"/>
    <w:tmpl w:val="B07E42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32707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BA"/>
    <w:multiLevelType w:val="hybridMultilevel"/>
    <w:tmpl w:val="5CE89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0713"/>
    <w:multiLevelType w:val="hybridMultilevel"/>
    <w:tmpl w:val="55D2E7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D0D8D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B2F76"/>
    <w:multiLevelType w:val="hybridMultilevel"/>
    <w:tmpl w:val="E05A5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748E9"/>
    <w:multiLevelType w:val="hybridMultilevel"/>
    <w:tmpl w:val="D18ED6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A1D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9272F"/>
    <w:multiLevelType w:val="hybridMultilevel"/>
    <w:tmpl w:val="F4E452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4433F"/>
    <w:multiLevelType w:val="hybridMultilevel"/>
    <w:tmpl w:val="4934B8F0"/>
    <w:lvl w:ilvl="0" w:tplc="E71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B6235"/>
    <w:multiLevelType w:val="hybridMultilevel"/>
    <w:tmpl w:val="854294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901F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E0235"/>
    <w:multiLevelType w:val="hybridMultilevel"/>
    <w:tmpl w:val="CE449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A1E15"/>
    <w:multiLevelType w:val="hybridMultilevel"/>
    <w:tmpl w:val="C1E4DC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A873C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10E1A"/>
    <w:multiLevelType w:val="hybridMultilevel"/>
    <w:tmpl w:val="5896E7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C481C"/>
    <w:multiLevelType w:val="hybridMultilevel"/>
    <w:tmpl w:val="2E8C21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F1490"/>
    <w:multiLevelType w:val="hybridMultilevel"/>
    <w:tmpl w:val="22B24D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1009A"/>
    <w:multiLevelType w:val="hybridMultilevel"/>
    <w:tmpl w:val="E4D089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D55F5"/>
    <w:multiLevelType w:val="hybridMultilevel"/>
    <w:tmpl w:val="8B76D4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416CB"/>
    <w:multiLevelType w:val="hybridMultilevel"/>
    <w:tmpl w:val="5394AD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C1B1E"/>
    <w:multiLevelType w:val="hybridMultilevel"/>
    <w:tmpl w:val="4DBEF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FC31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E7E40"/>
    <w:multiLevelType w:val="hybridMultilevel"/>
    <w:tmpl w:val="6598EE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714A3"/>
    <w:multiLevelType w:val="hybridMultilevel"/>
    <w:tmpl w:val="BAC0D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92E06"/>
    <w:multiLevelType w:val="hybridMultilevel"/>
    <w:tmpl w:val="07B64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7AF7"/>
    <w:multiLevelType w:val="hybridMultilevel"/>
    <w:tmpl w:val="611AB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FEE6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918A1"/>
    <w:multiLevelType w:val="hybridMultilevel"/>
    <w:tmpl w:val="F8160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2"/>
  </w:num>
  <w:num w:numId="4">
    <w:abstractNumId w:val="17"/>
  </w:num>
  <w:num w:numId="5">
    <w:abstractNumId w:val="6"/>
  </w:num>
  <w:num w:numId="6">
    <w:abstractNumId w:val="8"/>
  </w:num>
  <w:num w:numId="7">
    <w:abstractNumId w:val="9"/>
  </w:num>
  <w:num w:numId="8">
    <w:abstractNumId w:val="21"/>
  </w:num>
  <w:num w:numId="9">
    <w:abstractNumId w:val="14"/>
  </w:num>
  <w:num w:numId="10">
    <w:abstractNumId w:val="11"/>
  </w:num>
  <w:num w:numId="11">
    <w:abstractNumId w:val="20"/>
  </w:num>
  <w:num w:numId="12">
    <w:abstractNumId w:val="22"/>
  </w:num>
  <w:num w:numId="13">
    <w:abstractNumId w:val="10"/>
  </w:num>
  <w:num w:numId="14">
    <w:abstractNumId w:val="19"/>
  </w:num>
  <w:num w:numId="15">
    <w:abstractNumId w:val="15"/>
  </w:num>
  <w:num w:numId="16">
    <w:abstractNumId w:val="12"/>
  </w:num>
  <w:num w:numId="17">
    <w:abstractNumId w:val="0"/>
  </w:num>
  <w:num w:numId="18">
    <w:abstractNumId w:val="18"/>
  </w:num>
  <w:num w:numId="19">
    <w:abstractNumId w:val="5"/>
  </w:num>
  <w:num w:numId="20">
    <w:abstractNumId w:val="13"/>
  </w:num>
  <w:num w:numId="21">
    <w:abstractNumId w:val="3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D1"/>
    <w:rsid w:val="0002464B"/>
    <w:rsid w:val="00091636"/>
    <w:rsid w:val="000921D1"/>
    <w:rsid w:val="000D74BB"/>
    <w:rsid w:val="001335FB"/>
    <w:rsid w:val="0018599E"/>
    <w:rsid w:val="00221F46"/>
    <w:rsid w:val="002926DD"/>
    <w:rsid w:val="002A243A"/>
    <w:rsid w:val="00302288"/>
    <w:rsid w:val="00341C3F"/>
    <w:rsid w:val="004D12F0"/>
    <w:rsid w:val="00644A48"/>
    <w:rsid w:val="00655DDD"/>
    <w:rsid w:val="006774FC"/>
    <w:rsid w:val="008416FC"/>
    <w:rsid w:val="009314C2"/>
    <w:rsid w:val="009D3F32"/>
    <w:rsid w:val="009D52D6"/>
    <w:rsid w:val="00AC3768"/>
    <w:rsid w:val="00B87643"/>
    <w:rsid w:val="00BC4A64"/>
    <w:rsid w:val="00C14C2B"/>
    <w:rsid w:val="00C45932"/>
    <w:rsid w:val="00C87CFF"/>
    <w:rsid w:val="00D16603"/>
    <w:rsid w:val="00DF42B5"/>
    <w:rsid w:val="00EF77AB"/>
    <w:rsid w:val="00F5418B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E88A"/>
  <w15:chartTrackingRefBased/>
  <w15:docId w15:val="{41D066AB-AAC5-40BC-B293-3FB32A84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D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16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6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1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D59ED-ACFF-4223-9385-33F34414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Gini.Harrison</dc:creator>
  <cp:keywords/>
  <dc:description/>
  <cp:lastModifiedBy>Gini.Harrison</cp:lastModifiedBy>
  <cp:revision>3</cp:revision>
  <dcterms:created xsi:type="dcterms:W3CDTF">2020-10-27T17:06:00Z</dcterms:created>
  <dcterms:modified xsi:type="dcterms:W3CDTF">2020-10-27T17:17:00Z</dcterms:modified>
</cp:coreProperties>
</file>