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07" w:rsidRPr="00D30559" w:rsidRDefault="00002F07" w:rsidP="00002F07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5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En route</w:t>
      </w:r>
    </w:p>
    <w:p w:rsidR="00002F07" w:rsidRPr="00D30559" w:rsidRDefault="00002F07" w:rsidP="00002F07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002F07" w:rsidRPr="00D30559" w:rsidRDefault="00002F07" w:rsidP="00002F07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J’aime les transports!</w:t>
      </w:r>
    </w:p>
    <w:p w:rsidR="00002F07" w:rsidRPr="00D30559" w:rsidRDefault="002351E2" w:rsidP="00002F07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002F07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002F07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002F07" w:rsidRPr="00D30559" w:rsidRDefault="00002F07" w:rsidP="00002F07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002F07" w:rsidRPr="00D30559" w:rsidRDefault="00CF20C4" w:rsidP="00002F07">
      <w:pPr>
        <w:rPr>
          <w:rFonts w:ascii="Minion Pro" w:hAnsi="Minion Pro"/>
          <w:b/>
          <w:lang w:val="fr-FR"/>
        </w:rPr>
      </w:pPr>
      <w:r>
        <w:rPr>
          <w:rFonts w:ascii="Minion Pro" w:eastAsiaTheme="minorHAnsi" w:hAnsi="Minion Pro" w:cstheme="minorBidi"/>
          <w:b/>
          <w:szCs w:val="22"/>
          <w:lang w:val="fr-FR" w:eastAsia="en-US"/>
        </w:rPr>
        <w:t>Ecoutez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>encore une fois la vidéo (p.58</w:t>
      </w:r>
      <w:proofErr w:type="gramStart"/>
      <w:r>
        <w:rPr>
          <w:rFonts w:ascii="Minion Pro" w:eastAsiaTheme="minorHAnsi" w:hAnsi="Minion Pro" w:cstheme="minorBidi"/>
          <w:b/>
          <w:szCs w:val="22"/>
          <w:lang w:val="fr-FR" w:eastAsia="en-US"/>
        </w:rPr>
        <w:t>)</w:t>
      </w:r>
      <w:r w:rsidR="006F57C9">
        <w:rPr>
          <w:rFonts w:ascii="Minion Pro" w:eastAsiaTheme="minorHAnsi" w:hAnsi="Minion Pro" w:cstheme="minorBidi"/>
          <w:b/>
          <w:szCs w:val="22"/>
          <w:lang w:val="fr-FR" w:eastAsia="en-US"/>
        </w:rPr>
        <w:t>avec</w:t>
      </w:r>
      <w:proofErr w:type="gramEnd"/>
      <w:r w:rsidR="006F57C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proofErr w:type="spellStart"/>
      <w:r w:rsidR="00002F07" w:rsidRPr="00D30559">
        <w:rPr>
          <w:rFonts w:ascii="Minion Pro" w:hAnsi="Minion Pro"/>
          <w:b/>
          <w:lang w:val="fr-FR"/>
        </w:rPr>
        <w:t>Vla</w:t>
      </w:r>
      <w:r w:rsidR="00002F07">
        <w:rPr>
          <w:rFonts w:ascii="Minion Pro" w:hAnsi="Minion Pro"/>
          <w:b/>
          <w:lang w:val="fr-FR"/>
        </w:rPr>
        <w:t>d</w:t>
      </w:r>
      <w:proofErr w:type="spellEnd"/>
      <w:r>
        <w:rPr>
          <w:rFonts w:ascii="Minion Pro" w:hAnsi="Minion Pro"/>
          <w:b/>
          <w:lang w:val="fr-FR"/>
        </w:rPr>
        <w:t>, qui</w:t>
      </w:r>
      <w:r w:rsidR="00002F07" w:rsidRPr="00D30559">
        <w:rPr>
          <w:rFonts w:ascii="Minion Pro" w:hAnsi="Minion Pro"/>
          <w:b/>
          <w:lang w:val="fr-FR"/>
        </w:rPr>
        <w:t xml:space="preserve"> parle </w:t>
      </w:r>
      <w:r w:rsidR="006F57C9" w:rsidRPr="00D30559">
        <w:rPr>
          <w:rFonts w:ascii="Minion Pro" w:hAnsi="Minion Pro"/>
          <w:b/>
          <w:lang w:val="fr-FR"/>
        </w:rPr>
        <w:t>d</w:t>
      </w:r>
      <w:r w:rsidR="006F57C9">
        <w:rPr>
          <w:rFonts w:ascii="Minion Pro" w:hAnsi="Minion Pro"/>
          <w:b/>
          <w:lang w:val="fr-FR"/>
        </w:rPr>
        <w:t>es</w:t>
      </w:r>
      <w:r w:rsidR="006F57C9" w:rsidRPr="00D30559">
        <w:rPr>
          <w:rFonts w:ascii="Minion Pro" w:hAnsi="Minion Pro"/>
          <w:b/>
          <w:lang w:val="fr-FR"/>
        </w:rPr>
        <w:t xml:space="preserve"> </w:t>
      </w:r>
      <w:r w:rsidR="00002F07" w:rsidRPr="00D30559">
        <w:rPr>
          <w:rFonts w:ascii="Minion Pro" w:hAnsi="Minion Pro"/>
          <w:b/>
          <w:lang w:val="fr-FR"/>
        </w:rPr>
        <w:t>transport</w:t>
      </w:r>
      <w:r w:rsidR="006F57C9">
        <w:rPr>
          <w:rFonts w:ascii="Minion Pro" w:hAnsi="Minion Pro"/>
          <w:b/>
          <w:lang w:val="fr-FR"/>
        </w:rPr>
        <w:t>s</w:t>
      </w:r>
      <w:r w:rsidR="00002F07" w:rsidRPr="00D30559">
        <w:rPr>
          <w:rFonts w:ascii="Minion Pro" w:hAnsi="Minion Pro"/>
          <w:b/>
          <w:lang w:val="fr-FR"/>
        </w:rPr>
        <w:t xml:space="preserve"> qu’il utilise tous les jours. Répondez aux questions suivantes en anglais.</w:t>
      </w:r>
    </w:p>
    <w:p w:rsidR="00002F07" w:rsidRPr="00D30559" w:rsidRDefault="00002F07" w:rsidP="00002F07">
      <w:pPr>
        <w:rPr>
          <w:rFonts w:ascii="Minion Pro" w:hAnsi="Minion Pro"/>
          <w:b/>
          <w:i/>
          <w:lang w:val="fr-FR"/>
        </w:rPr>
      </w:pPr>
    </w:p>
    <w:p w:rsidR="00002F07" w:rsidRPr="00D30559" w:rsidRDefault="00002F07" w:rsidP="00002F07">
      <w:pPr>
        <w:pStyle w:val="ListParagraph"/>
        <w:numPr>
          <w:ilvl w:val="0"/>
          <w:numId w:val="12"/>
        </w:numPr>
        <w:rPr>
          <w:rFonts w:ascii="Minion Pro" w:hAnsi="Minion Pro"/>
        </w:rPr>
      </w:pPr>
      <w:r w:rsidRPr="00D30559">
        <w:rPr>
          <w:rFonts w:ascii="Minion Pro" w:hAnsi="Minion Pro"/>
        </w:rPr>
        <w:t xml:space="preserve">What does </w:t>
      </w:r>
      <w:proofErr w:type="spellStart"/>
      <w:r w:rsidRPr="00D30559">
        <w:rPr>
          <w:rFonts w:ascii="Minion Pro" w:hAnsi="Minion Pro"/>
        </w:rPr>
        <w:t>Vlad</w:t>
      </w:r>
      <w:proofErr w:type="spellEnd"/>
      <w:r w:rsidRPr="00D30559">
        <w:rPr>
          <w:rFonts w:ascii="Minion Pro" w:hAnsi="Minion Pro"/>
        </w:rPr>
        <w:t xml:space="preserve"> do for a living?</w:t>
      </w:r>
    </w:p>
    <w:p w:rsidR="00002F07" w:rsidRPr="00D30559" w:rsidRDefault="00002F07" w:rsidP="00002F07">
      <w:pPr>
        <w:pStyle w:val="ListParagraph"/>
        <w:numPr>
          <w:ilvl w:val="0"/>
          <w:numId w:val="12"/>
        </w:numPr>
        <w:rPr>
          <w:rFonts w:ascii="Minion Pro" w:hAnsi="Minion Pro"/>
        </w:rPr>
      </w:pPr>
      <w:r w:rsidRPr="00D30559">
        <w:rPr>
          <w:rFonts w:ascii="Minion Pro" w:hAnsi="Minion Pro"/>
        </w:rPr>
        <w:t>Where does he work?</w:t>
      </w:r>
    </w:p>
    <w:p w:rsidR="00002F07" w:rsidRPr="00D30559" w:rsidRDefault="00002F07" w:rsidP="00002F07">
      <w:pPr>
        <w:pStyle w:val="ListParagraph"/>
        <w:numPr>
          <w:ilvl w:val="0"/>
          <w:numId w:val="12"/>
        </w:numPr>
        <w:rPr>
          <w:rFonts w:ascii="Minion Pro" w:hAnsi="Minion Pro"/>
        </w:rPr>
      </w:pPr>
      <w:r w:rsidRPr="00D30559">
        <w:rPr>
          <w:rFonts w:ascii="Minion Pro" w:hAnsi="Minion Pro"/>
        </w:rPr>
        <w:t>Which form of transport does he usually use and why?</w:t>
      </w:r>
      <w:bookmarkStart w:id="0" w:name="_GoBack"/>
      <w:bookmarkEnd w:id="0"/>
    </w:p>
    <w:p w:rsidR="00002F07" w:rsidRPr="00D30559" w:rsidRDefault="00002F07" w:rsidP="00002F07">
      <w:pPr>
        <w:pStyle w:val="ListParagraph"/>
        <w:numPr>
          <w:ilvl w:val="0"/>
          <w:numId w:val="12"/>
        </w:numPr>
        <w:rPr>
          <w:rFonts w:ascii="Minion Pro" w:hAnsi="Minion Pro"/>
        </w:rPr>
      </w:pPr>
      <w:r w:rsidRPr="00D30559">
        <w:rPr>
          <w:rFonts w:ascii="Minion Pro" w:hAnsi="Minion Pro"/>
        </w:rPr>
        <w:t>Give two reasons why he uses this mode of transport.</w:t>
      </w:r>
    </w:p>
    <w:p w:rsidR="00002F07" w:rsidRPr="00D30559" w:rsidRDefault="00002F07" w:rsidP="00002F07">
      <w:pPr>
        <w:pStyle w:val="ListParagraph"/>
        <w:numPr>
          <w:ilvl w:val="0"/>
          <w:numId w:val="12"/>
        </w:numPr>
        <w:rPr>
          <w:rFonts w:ascii="Minion Pro" w:hAnsi="Minion Pro"/>
        </w:rPr>
      </w:pPr>
      <w:r w:rsidRPr="00D30559">
        <w:rPr>
          <w:rFonts w:ascii="Minion Pro" w:hAnsi="Minion Pro"/>
        </w:rPr>
        <w:t>How does he prefer to travel to work in in the summer and why?</w:t>
      </w:r>
    </w:p>
    <w:p w:rsidR="00002F07" w:rsidRPr="00D30559" w:rsidRDefault="00002F07" w:rsidP="00002F07">
      <w:pPr>
        <w:pStyle w:val="ListParagraph"/>
        <w:numPr>
          <w:ilvl w:val="0"/>
          <w:numId w:val="12"/>
        </w:numPr>
        <w:rPr>
          <w:rFonts w:ascii="Minion Pro" w:hAnsi="Minion Pro"/>
        </w:rPr>
      </w:pPr>
      <w:r w:rsidRPr="00D30559">
        <w:rPr>
          <w:rFonts w:ascii="Minion Pro" w:hAnsi="Minion Pro"/>
        </w:rPr>
        <w:t>What form of transport does he avoid and why?</w:t>
      </w:r>
    </w:p>
    <w:p w:rsidR="00E54ACA" w:rsidRDefault="00E54ACA" w:rsidP="00002F07"/>
    <w:p w:rsidR="00002F07" w:rsidRDefault="00002F07" w:rsidP="00002F07"/>
    <w:p w:rsidR="00002F07" w:rsidRDefault="00002F07" w:rsidP="00002F07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J’aime les transports! </w:t>
      </w:r>
    </w:p>
    <w:p w:rsidR="00002F07" w:rsidRPr="00D30559" w:rsidRDefault="002351E2" w:rsidP="00002F07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002F07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002F07" w:rsidRPr="00A51707" w:rsidRDefault="00002F07" w:rsidP="00002F07">
      <w:pPr>
        <w:rPr>
          <w:rFonts w:asciiTheme="minorHAnsi" w:hAnsiTheme="minorHAnsi"/>
          <w:lang w:val="fr-FR"/>
        </w:rPr>
      </w:pPr>
      <w:r w:rsidRPr="00A51707">
        <w:rPr>
          <w:rFonts w:asciiTheme="minorHAnsi" w:hAnsiTheme="minorHAnsi"/>
          <w:lang w:val="fr-FR"/>
        </w:rPr>
        <w:tab/>
      </w:r>
      <w:r w:rsidRPr="00A51707">
        <w:rPr>
          <w:rFonts w:asciiTheme="minorHAnsi" w:hAnsiTheme="minorHAnsi"/>
          <w:lang w:val="fr-FR"/>
        </w:rPr>
        <w:tab/>
      </w:r>
    </w:p>
    <w:p w:rsidR="00002F07" w:rsidRPr="00583981" w:rsidRDefault="00CF20C4" w:rsidP="00002F07">
      <w:pPr>
        <w:rPr>
          <w:rFonts w:ascii="Minion Pro" w:hAnsi="Minion Pro"/>
          <w:b/>
          <w:lang w:val="fr-FR"/>
        </w:rPr>
      </w:pPr>
      <w:r>
        <w:rPr>
          <w:rFonts w:ascii="Minion Pro" w:hAnsi="Minion Pro"/>
          <w:b/>
          <w:lang w:val="fr-FR"/>
        </w:rPr>
        <w:t xml:space="preserve">Ecoutez une troisième fois la vidéo </w:t>
      </w:r>
      <w:r w:rsidR="006F57C9">
        <w:rPr>
          <w:rFonts w:ascii="Minion Pro" w:hAnsi="Minion Pro"/>
          <w:b/>
          <w:lang w:val="fr-FR"/>
        </w:rPr>
        <w:t xml:space="preserve">avec </w:t>
      </w:r>
      <w:proofErr w:type="spellStart"/>
      <w:r>
        <w:rPr>
          <w:rFonts w:ascii="Minion Pro" w:hAnsi="Minion Pro"/>
          <w:b/>
          <w:lang w:val="fr-FR"/>
        </w:rPr>
        <w:t>Vlad</w:t>
      </w:r>
      <w:proofErr w:type="spellEnd"/>
      <w:r>
        <w:rPr>
          <w:rFonts w:ascii="Minion Pro" w:hAnsi="Minion Pro"/>
          <w:b/>
          <w:lang w:val="fr-FR"/>
        </w:rPr>
        <w:t xml:space="preserve">. </w:t>
      </w:r>
      <w:r w:rsidR="00002F07" w:rsidRPr="00583981">
        <w:rPr>
          <w:rFonts w:ascii="Minion Pro" w:hAnsi="Minion Pro"/>
          <w:b/>
          <w:lang w:val="fr-FR"/>
        </w:rPr>
        <w:t xml:space="preserve">Remettez les mots dans l’ordre pour faire </w:t>
      </w:r>
      <w:r w:rsidR="006F57C9">
        <w:rPr>
          <w:rFonts w:ascii="Minion Pro" w:hAnsi="Minion Pro"/>
          <w:b/>
          <w:lang w:val="fr-FR"/>
        </w:rPr>
        <w:t>des</w:t>
      </w:r>
      <w:r w:rsidR="006F57C9" w:rsidRPr="00583981">
        <w:rPr>
          <w:rFonts w:ascii="Minion Pro" w:hAnsi="Minion Pro"/>
          <w:b/>
          <w:lang w:val="fr-FR"/>
        </w:rPr>
        <w:t xml:space="preserve"> </w:t>
      </w:r>
      <w:r w:rsidR="00002F07" w:rsidRPr="00583981">
        <w:rPr>
          <w:rFonts w:ascii="Minion Pro" w:hAnsi="Minion Pro"/>
          <w:b/>
          <w:lang w:val="fr-FR"/>
        </w:rPr>
        <w:t>phrase</w:t>
      </w:r>
      <w:r w:rsidR="006F57C9">
        <w:rPr>
          <w:rFonts w:ascii="Minion Pro" w:hAnsi="Minion Pro"/>
          <w:b/>
          <w:lang w:val="fr-FR"/>
        </w:rPr>
        <w:t>s</w:t>
      </w:r>
      <w:r w:rsidR="00002F07" w:rsidRPr="00583981">
        <w:rPr>
          <w:rFonts w:ascii="Minion Pro" w:hAnsi="Minion Pro"/>
          <w:b/>
          <w:lang w:val="fr-FR"/>
        </w:rPr>
        <w:t xml:space="preserve"> complète</w:t>
      </w:r>
      <w:r w:rsidR="006F57C9">
        <w:rPr>
          <w:rFonts w:ascii="Minion Pro" w:hAnsi="Minion Pro"/>
          <w:b/>
          <w:lang w:val="fr-FR"/>
        </w:rPr>
        <w:t>s</w:t>
      </w:r>
      <w:r w:rsidR="00002F07" w:rsidRPr="00583981">
        <w:rPr>
          <w:rFonts w:ascii="Minion Pro" w:hAnsi="Minion Pro"/>
          <w:b/>
          <w:lang w:val="fr-FR"/>
        </w:rPr>
        <w:t xml:space="preserve">. </w:t>
      </w:r>
    </w:p>
    <w:p w:rsidR="00002F07" w:rsidRPr="00A51707" w:rsidRDefault="00002F07" w:rsidP="00002F07">
      <w:pPr>
        <w:rPr>
          <w:rFonts w:asciiTheme="minorHAnsi" w:hAnsiTheme="minorHAnsi"/>
          <w:b/>
          <w:i/>
          <w:lang w:val="fr-FR"/>
        </w:rPr>
      </w:pPr>
    </w:p>
    <w:p w:rsidR="00002F07" w:rsidRPr="00D30559" w:rsidRDefault="00002F07" w:rsidP="00002F07">
      <w:pPr>
        <w:pStyle w:val="ListParagraph"/>
        <w:numPr>
          <w:ilvl w:val="0"/>
          <w:numId w:val="13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aller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le tram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pour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au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Vlad</w:t>
      </w:r>
      <w:r>
        <w:rPr>
          <w:rFonts w:ascii="Minion Pro" w:hAnsi="Minion Pro"/>
          <w:lang w:val="fr-FR"/>
        </w:rPr>
        <w:t>imir</w:t>
      </w:r>
      <w:r w:rsidRPr="00D30559">
        <w:rPr>
          <w:rFonts w:ascii="Minion Pro" w:hAnsi="Minion Pro"/>
          <w:lang w:val="fr-FR"/>
        </w:rPr>
        <w:t xml:space="preserve">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prend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travail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souvent</w:t>
      </w:r>
    </w:p>
    <w:p w:rsidR="00002F07" w:rsidRPr="00D30559" w:rsidRDefault="00002F07" w:rsidP="00002F07">
      <w:pPr>
        <w:pStyle w:val="ListParagraph"/>
        <w:numPr>
          <w:ilvl w:val="0"/>
          <w:numId w:val="13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rapide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c’est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le tram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n’est pas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le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cher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très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et</w:t>
      </w:r>
    </w:p>
    <w:p w:rsidR="00002F07" w:rsidRPr="00D30559" w:rsidRDefault="00002F07" w:rsidP="00002F07">
      <w:pPr>
        <w:pStyle w:val="ListParagraph"/>
        <w:numPr>
          <w:ilvl w:val="0"/>
          <w:numId w:val="13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prendre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été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le vélo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il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en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aime</w:t>
      </w:r>
    </w:p>
    <w:p w:rsidR="00002F07" w:rsidRPr="00D30559" w:rsidRDefault="00002F07" w:rsidP="00002F07">
      <w:pPr>
        <w:pStyle w:val="ListParagraph"/>
        <w:numPr>
          <w:ilvl w:val="0"/>
          <w:numId w:val="13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évite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la voiture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parce que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il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cher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ça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coûte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prendre</w:t>
      </w:r>
    </w:p>
    <w:p w:rsidR="00002F07" w:rsidRPr="00D30559" w:rsidRDefault="00002F07" w:rsidP="00002F07">
      <w:pPr>
        <w:pStyle w:val="ListParagraph"/>
        <w:numPr>
          <w:ilvl w:val="0"/>
          <w:numId w:val="13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circulation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de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il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a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beaucoup </w:t>
      </w:r>
      <w:r>
        <w:rPr>
          <w:rFonts w:ascii="Minion Pro" w:hAnsi="Minion Pro"/>
          <w:lang w:val="fr-FR"/>
        </w:rPr>
        <w:t>/</w:t>
      </w:r>
      <w:r w:rsidRPr="00D30559">
        <w:rPr>
          <w:rFonts w:ascii="Minion Pro" w:hAnsi="Minion Pro"/>
          <w:lang w:val="fr-FR"/>
        </w:rPr>
        <w:t xml:space="preserve"> y</w:t>
      </w:r>
    </w:p>
    <w:p w:rsidR="00002F07" w:rsidRPr="00D30559" w:rsidRDefault="00002F07" w:rsidP="00002F07">
      <w:pPr>
        <w:rPr>
          <w:rFonts w:ascii="Minion Pro" w:hAnsi="Minion Pro"/>
          <w:lang w:val="fr-FR"/>
        </w:rPr>
      </w:pPr>
    </w:p>
    <w:p w:rsidR="00002F07" w:rsidRPr="00002F07" w:rsidRDefault="00002F07" w:rsidP="00002F07">
      <w:pPr>
        <w:rPr>
          <w:lang w:val="fr-FR"/>
        </w:rPr>
      </w:pPr>
    </w:p>
    <w:sectPr w:rsidR="00002F07" w:rsidRPr="00002F07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14" w:rsidRDefault="00FF2D14" w:rsidP="002D4044">
      <w:r>
        <w:separator/>
      </w:r>
    </w:p>
  </w:endnote>
  <w:endnote w:type="continuationSeparator" w:id="0">
    <w:p w:rsidR="00FF2D14" w:rsidRDefault="00FF2D1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14" w:rsidRDefault="00FF2D14" w:rsidP="002D4044">
      <w:r>
        <w:separator/>
      </w:r>
    </w:p>
  </w:footnote>
  <w:footnote w:type="continuationSeparator" w:id="0">
    <w:p w:rsidR="00FF2D14" w:rsidRDefault="00FF2D1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02F07"/>
    <w:rsid w:val="00094504"/>
    <w:rsid w:val="000C76CD"/>
    <w:rsid w:val="001F586E"/>
    <w:rsid w:val="002351E2"/>
    <w:rsid w:val="002D4044"/>
    <w:rsid w:val="00385B7F"/>
    <w:rsid w:val="00407D7C"/>
    <w:rsid w:val="0043029A"/>
    <w:rsid w:val="004B6FA3"/>
    <w:rsid w:val="005E6AB4"/>
    <w:rsid w:val="006F57C9"/>
    <w:rsid w:val="00C51A59"/>
    <w:rsid w:val="00C75291"/>
    <w:rsid w:val="00CC0ACC"/>
    <w:rsid w:val="00CF20C4"/>
    <w:rsid w:val="00D12AC4"/>
    <w:rsid w:val="00E26AF1"/>
    <w:rsid w:val="00E54ACA"/>
    <w:rsid w:val="00F0761E"/>
    <w:rsid w:val="00F716D6"/>
    <w:rsid w:val="00F75A04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7</cp:revision>
  <dcterms:created xsi:type="dcterms:W3CDTF">2016-05-31T15:27:00Z</dcterms:created>
  <dcterms:modified xsi:type="dcterms:W3CDTF">2016-07-05T10:18:00Z</dcterms:modified>
</cp:coreProperties>
</file>