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E008" w14:textId="23B7EC24" w:rsidR="00D9128A" w:rsidRDefault="00D9128A" w:rsidP="00D9128A">
      <w:pPr>
        <w:jc w:val="center"/>
        <w:rPr>
          <w:b/>
          <w:sz w:val="28"/>
          <w:szCs w:val="28"/>
        </w:rPr>
      </w:pPr>
      <w:r w:rsidRPr="00D9128A">
        <w:rPr>
          <w:b/>
          <w:sz w:val="28"/>
          <w:szCs w:val="28"/>
        </w:rPr>
        <w:t>ADDITIONAL QUESTIONS</w:t>
      </w:r>
      <w:r w:rsidR="000318EE">
        <w:rPr>
          <w:b/>
          <w:sz w:val="28"/>
          <w:szCs w:val="28"/>
        </w:rPr>
        <w:t xml:space="preserve"> FOR WEBSITE</w:t>
      </w:r>
    </w:p>
    <w:p w14:paraId="3C37DA5E" w14:textId="77393A83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Chapter 1</w:t>
      </w:r>
    </w:p>
    <w:p w14:paraId="6986AAF3" w14:textId="2DB74127" w:rsidR="00D9128A" w:rsidRPr="00955C97" w:rsidRDefault="00955C97" w:rsidP="00955C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5C97">
        <w:rPr>
          <w:sz w:val="24"/>
          <w:szCs w:val="24"/>
        </w:rPr>
        <w:t>Explain why the term ‘</w:t>
      </w:r>
      <w:proofErr w:type="spellStart"/>
      <w:r w:rsidRPr="00955C97">
        <w:rPr>
          <w:sz w:val="24"/>
          <w:szCs w:val="24"/>
        </w:rPr>
        <w:t>behavioral</w:t>
      </w:r>
      <w:proofErr w:type="spellEnd"/>
      <w:r w:rsidRPr="00955C97">
        <w:rPr>
          <w:sz w:val="24"/>
          <w:szCs w:val="24"/>
        </w:rPr>
        <w:t xml:space="preserve">’ is not really appropriate in describing </w:t>
      </w:r>
      <w:proofErr w:type="spellStart"/>
      <w:r w:rsidRPr="00955C97">
        <w:rPr>
          <w:sz w:val="24"/>
          <w:szCs w:val="24"/>
        </w:rPr>
        <w:t>behavioral</w:t>
      </w:r>
      <w:proofErr w:type="spellEnd"/>
      <w:r w:rsidRPr="00955C97">
        <w:rPr>
          <w:sz w:val="24"/>
          <w:szCs w:val="24"/>
        </w:rPr>
        <w:t xml:space="preserve"> economics.</w:t>
      </w:r>
    </w:p>
    <w:p w14:paraId="6A4B4C15" w14:textId="2520D6F1" w:rsidR="00955C97" w:rsidRDefault="00955C97" w:rsidP="00955C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Explain what is meant by neuroeconomics and why it is relevant to </w:t>
      </w:r>
      <w:proofErr w:type="spellStart"/>
      <w:r>
        <w:rPr>
          <w:sz w:val="24"/>
          <w:szCs w:val="24"/>
        </w:rPr>
        <w:t>behavioral</w:t>
      </w:r>
      <w:proofErr w:type="spellEnd"/>
      <w:r>
        <w:rPr>
          <w:sz w:val="24"/>
          <w:szCs w:val="24"/>
        </w:rPr>
        <w:t xml:space="preserve"> economics.</w:t>
      </w:r>
    </w:p>
    <w:p w14:paraId="77E29E89" w14:textId="21F139B4" w:rsidR="00955C97" w:rsidRPr="00955C97" w:rsidRDefault="00955C97" w:rsidP="00955C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do economists need to know about psychology?</w:t>
      </w:r>
    </w:p>
    <w:p w14:paraId="6A57A708" w14:textId="4FFB2FEA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Chapter</w:t>
      </w:r>
      <w:r>
        <w:rPr>
          <w:b/>
          <w:sz w:val="24"/>
          <w:szCs w:val="24"/>
        </w:rPr>
        <w:t xml:space="preserve"> 2</w:t>
      </w:r>
    </w:p>
    <w:p w14:paraId="726A0650" w14:textId="08351BEA" w:rsidR="00D9128A" w:rsidRPr="00955C97" w:rsidRDefault="00955C97" w:rsidP="00955C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55C97">
        <w:rPr>
          <w:sz w:val="24"/>
          <w:szCs w:val="24"/>
        </w:rPr>
        <w:t>Explain why the criteria of congruence with reality and parsimony are important in evaluating theories, and why they may conflict.</w:t>
      </w:r>
    </w:p>
    <w:p w14:paraId="787C9C9F" w14:textId="0208A745" w:rsidR="00955C97" w:rsidRDefault="00955C97" w:rsidP="00955C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the advantages of the reductionist approach in economics.</w:t>
      </w:r>
    </w:p>
    <w:p w14:paraId="2105BD1D" w14:textId="785C8268" w:rsidR="00955C97" w:rsidRPr="00955C97" w:rsidRDefault="003C3CD0" w:rsidP="00955C9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do empirical studies in economics tend to differ from empirical studies in psychology?</w:t>
      </w:r>
    </w:p>
    <w:p w14:paraId="3B1DFF9F" w14:textId="1003C57F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3</w:t>
      </w:r>
    </w:p>
    <w:p w14:paraId="7BBC5A65" w14:textId="5D4282D6" w:rsidR="003C3CD0" w:rsidRPr="003C3CD0" w:rsidRDefault="003C3CD0" w:rsidP="003C3C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CD0">
        <w:rPr>
          <w:sz w:val="24"/>
          <w:szCs w:val="24"/>
        </w:rPr>
        <w:t>Explain the evidence regarding people having stable, well-formed preferences. What are the implications if they do not have such preferences?</w:t>
      </w:r>
    </w:p>
    <w:p w14:paraId="5BA22308" w14:textId="6754C132" w:rsidR="003C3CD0" w:rsidRPr="003C3CD0" w:rsidRDefault="003C3CD0" w:rsidP="003C3C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CD0">
        <w:rPr>
          <w:sz w:val="24"/>
          <w:szCs w:val="24"/>
        </w:rPr>
        <w:t>Are visceral factors irrational?</w:t>
      </w:r>
    </w:p>
    <w:p w14:paraId="3984894F" w14:textId="1EA80218" w:rsidR="003C3CD0" w:rsidRPr="003C3CD0" w:rsidRDefault="003C3CD0" w:rsidP="003C3C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CD0">
        <w:rPr>
          <w:sz w:val="24"/>
          <w:szCs w:val="24"/>
        </w:rPr>
        <w:t>Why is choice not necessarily the same as revealed preference?</w:t>
      </w:r>
    </w:p>
    <w:p w14:paraId="08E45673" w14:textId="0C2836B8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4</w:t>
      </w:r>
    </w:p>
    <w:p w14:paraId="7DC7F7A6" w14:textId="3C164F86" w:rsidR="003C3CD0" w:rsidRDefault="003C3CD0" w:rsidP="003C3CD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do people have problems estimating probabilities correctly?</w:t>
      </w:r>
    </w:p>
    <w:p w14:paraId="3EF5AC3C" w14:textId="2C07C745" w:rsidR="003C3CD0" w:rsidRDefault="006879D1" w:rsidP="003C3CD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the difference between self-evaluation bias and self-serving bias.</w:t>
      </w:r>
    </w:p>
    <w:p w14:paraId="28AFDDC0" w14:textId="18BA0E5C" w:rsidR="006879D1" w:rsidRPr="006879D1" w:rsidRDefault="006879D1" w:rsidP="006879D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what is meant by confirmation bias and why it is so common.</w:t>
      </w:r>
    </w:p>
    <w:p w14:paraId="3AD52B88" w14:textId="34C5A747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5</w:t>
      </w:r>
    </w:p>
    <w:p w14:paraId="1DAF300D" w14:textId="47C9127A" w:rsidR="006879D1" w:rsidRPr="006879D1" w:rsidRDefault="006879D1" w:rsidP="006879D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879D1">
        <w:rPr>
          <w:sz w:val="24"/>
          <w:szCs w:val="24"/>
        </w:rPr>
        <w:t>Explain what is meant by the four-fold attitude to risk in prospect theory.</w:t>
      </w:r>
    </w:p>
    <w:p w14:paraId="07D6B335" w14:textId="70899E3E" w:rsidR="006879D1" w:rsidRDefault="006879D1" w:rsidP="006879D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what is meant by the disposition effect and how prospect theory can explain it.</w:t>
      </w:r>
    </w:p>
    <w:p w14:paraId="6A889633" w14:textId="32C87411" w:rsidR="006879D1" w:rsidRPr="006879D1" w:rsidRDefault="006879D1" w:rsidP="006879D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why salience is important in the context of the decision-weighting function.</w:t>
      </w:r>
    </w:p>
    <w:p w14:paraId="1EF3CB43" w14:textId="4F1976C2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6</w:t>
      </w:r>
    </w:p>
    <w:p w14:paraId="1EEDCE5D" w14:textId="15032BA3" w:rsidR="006879D1" w:rsidRDefault="00A9679A" w:rsidP="006879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9679A">
        <w:rPr>
          <w:sz w:val="24"/>
          <w:szCs w:val="24"/>
        </w:rPr>
        <w:t xml:space="preserve">‘Four </w:t>
      </w:r>
      <w:proofErr w:type="spellStart"/>
      <w:r w:rsidRPr="00A9679A">
        <w:rPr>
          <w:sz w:val="24"/>
          <w:szCs w:val="24"/>
        </w:rPr>
        <w:t>Frebles</w:t>
      </w:r>
      <w:proofErr w:type="spellEnd"/>
      <w:r w:rsidRPr="00A9679A">
        <w:rPr>
          <w:sz w:val="24"/>
          <w:szCs w:val="24"/>
        </w:rPr>
        <w:t xml:space="preserve"> for just $40 only until March 31.’ Explain </w:t>
      </w:r>
      <w:r>
        <w:rPr>
          <w:sz w:val="24"/>
          <w:szCs w:val="24"/>
        </w:rPr>
        <w:t xml:space="preserve">three reasons </w:t>
      </w:r>
      <w:r w:rsidRPr="00A9679A">
        <w:rPr>
          <w:sz w:val="24"/>
          <w:szCs w:val="24"/>
        </w:rPr>
        <w:t xml:space="preserve">why this offer may be </w:t>
      </w:r>
      <w:r w:rsidR="005D4E04" w:rsidRPr="00A9679A">
        <w:rPr>
          <w:sz w:val="24"/>
          <w:szCs w:val="24"/>
        </w:rPr>
        <w:t>attractive to consumers</w:t>
      </w:r>
      <w:r w:rsidRPr="00A9679A">
        <w:rPr>
          <w:sz w:val="24"/>
          <w:szCs w:val="24"/>
        </w:rPr>
        <w:t>.</w:t>
      </w:r>
    </w:p>
    <w:p w14:paraId="2621662E" w14:textId="0359A1CC" w:rsidR="00A9679A" w:rsidRDefault="00A9679A" w:rsidP="006879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what is meant by flat rate bias, and its policy implications.</w:t>
      </w:r>
    </w:p>
    <w:p w14:paraId="20A0B480" w14:textId="4FBE814F" w:rsidR="00A9679A" w:rsidRPr="00A9679A" w:rsidRDefault="00ED417E" w:rsidP="006879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are prior outcomes important in affecting stock market investment?</w:t>
      </w:r>
    </w:p>
    <w:p w14:paraId="09C98E6D" w14:textId="03E4CCCC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7</w:t>
      </w:r>
    </w:p>
    <w:p w14:paraId="7B915824" w14:textId="41047DCD" w:rsidR="00BF1213" w:rsidRPr="005B38ED" w:rsidRDefault="005B38ED" w:rsidP="00BF12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B38ED">
        <w:rPr>
          <w:sz w:val="24"/>
          <w:szCs w:val="24"/>
        </w:rPr>
        <w:t>Explain why different empirical studies produce very different results when it comes to estimating discount rates.</w:t>
      </w:r>
    </w:p>
    <w:p w14:paraId="645AEFB2" w14:textId="3FA60C7C" w:rsidR="005B38ED" w:rsidRDefault="00053855" w:rsidP="00BF12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the significance of the anomalies observed related to the DUM.</w:t>
      </w:r>
    </w:p>
    <w:p w14:paraId="6039D6A6" w14:textId="0604131F" w:rsidR="00053855" w:rsidRPr="005B38ED" w:rsidRDefault="00053855" w:rsidP="00BF121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‘The DUM is a great example of a theory exhibiting parsimony’. Discuss.</w:t>
      </w:r>
    </w:p>
    <w:p w14:paraId="1469B136" w14:textId="36CCE5FE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8</w:t>
      </w:r>
    </w:p>
    <w:p w14:paraId="6DA0168A" w14:textId="520B3018" w:rsidR="00F8446C" w:rsidRPr="001D4AAB" w:rsidRDefault="009574EC" w:rsidP="00F844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D4AAB">
        <w:rPr>
          <w:sz w:val="24"/>
          <w:szCs w:val="24"/>
        </w:rPr>
        <w:t>‘Hyperbolic discounting</w:t>
      </w:r>
      <w:r w:rsidR="001D4AAB" w:rsidRPr="001D4AAB">
        <w:rPr>
          <w:sz w:val="24"/>
          <w:szCs w:val="24"/>
        </w:rPr>
        <w:t xml:space="preserve"> may make accurate predictions, but it lacks a psychological basis.’ Discuss.</w:t>
      </w:r>
    </w:p>
    <w:p w14:paraId="1240F9DD" w14:textId="08B783A0" w:rsidR="001D4AAB" w:rsidRDefault="001D4AAB" w:rsidP="00F844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why the concepts of temptation and willpower are redundant in the DUM.</w:t>
      </w:r>
    </w:p>
    <w:p w14:paraId="034140A2" w14:textId="5940AD07" w:rsidR="001D4AAB" w:rsidRDefault="001D4AAB" w:rsidP="00F844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‘Self-control is a meaningless concept; who is exerting the control?’ Discuss.</w:t>
      </w:r>
    </w:p>
    <w:p w14:paraId="213ACF92" w14:textId="77777777" w:rsidR="001D4AAB" w:rsidRPr="001D4AAB" w:rsidRDefault="001D4AAB" w:rsidP="001D4AAB">
      <w:pPr>
        <w:pStyle w:val="ListParagraph"/>
        <w:jc w:val="both"/>
        <w:rPr>
          <w:sz w:val="24"/>
          <w:szCs w:val="24"/>
        </w:rPr>
      </w:pPr>
    </w:p>
    <w:p w14:paraId="35C00E47" w14:textId="6839C856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9</w:t>
      </w:r>
    </w:p>
    <w:p w14:paraId="270D2F29" w14:textId="77777777" w:rsidR="00A74B7A" w:rsidRPr="00A74B7A" w:rsidRDefault="00A74B7A" w:rsidP="00A74B7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the general nature of cooperation and defection in game theory.</w:t>
      </w:r>
    </w:p>
    <w:p w14:paraId="0BC78335" w14:textId="1EF512AA" w:rsidR="001D4AAB" w:rsidRPr="00A74B7A" w:rsidRDefault="00A74B7A" w:rsidP="001D4AA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74B7A">
        <w:rPr>
          <w:sz w:val="24"/>
          <w:szCs w:val="24"/>
        </w:rPr>
        <w:t>Explain why randomization can be an important strategy in certain types of game.</w:t>
      </w:r>
    </w:p>
    <w:p w14:paraId="3AD9D6EE" w14:textId="6445BE95" w:rsidR="00A74B7A" w:rsidRDefault="00A74B7A" w:rsidP="001D4AA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74B7A">
        <w:rPr>
          <w:sz w:val="24"/>
          <w:szCs w:val="24"/>
        </w:rPr>
        <w:t>Empirical studies indicate that people do not perform all the iterations predicted by standard game theory. What are the implications of this?</w:t>
      </w:r>
    </w:p>
    <w:p w14:paraId="23F09356" w14:textId="3FD70991" w:rsidR="00D9128A" w:rsidRDefault="00D9128A" w:rsidP="00D912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10</w:t>
      </w:r>
    </w:p>
    <w:p w14:paraId="3796D911" w14:textId="50A9E9F5" w:rsidR="00A74B7A" w:rsidRPr="00EB5BDA" w:rsidRDefault="00EB5BDA" w:rsidP="00105EB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B5BDA">
        <w:rPr>
          <w:sz w:val="24"/>
          <w:szCs w:val="24"/>
        </w:rPr>
        <w:t>Explain how the concept of fairness affects outcomes in bargaining games, compared with the predictions of standard game theory.</w:t>
      </w:r>
    </w:p>
    <w:p w14:paraId="70AA89AC" w14:textId="33931173" w:rsidR="00EB5BDA" w:rsidRDefault="00EB5BDA" w:rsidP="00105EB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punishment is costly and there is no material gain from it, why would people be willing to punish defectors in a repeated game?</w:t>
      </w:r>
    </w:p>
    <w:p w14:paraId="2C01E6E9" w14:textId="1FE25069" w:rsidR="00EB5BDA" w:rsidRDefault="00EB5BDA" w:rsidP="00EB5BD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why people may want to punish co-operators in a repeated game.</w:t>
      </w:r>
      <w:r w:rsidR="00BE78E7">
        <w:rPr>
          <w:sz w:val="24"/>
          <w:szCs w:val="24"/>
        </w:rPr>
        <w:t xml:space="preserve"> What consequences may this cause for the players as a whole?</w:t>
      </w:r>
    </w:p>
    <w:p w14:paraId="3A71CEF9" w14:textId="77777777" w:rsidR="00D9128A" w:rsidRDefault="00D9128A" w:rsidP="00D9128A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71457FD9" w14:textId="12468E43" w:rsidR="00D9128A" w:rsidRDefault="00D9128A" w:rsidP="00D9128A">
      <w:pPr>
        <w:jc w:val="both"/>
        <w:rPr>
          <w:b/>
          <w:sz w:val="24"/>
          <w:szCs w:val="24"/>
        </w:rPr>
      </w:pPr>
    </w:p>
    <w:p w14:paraId="37CC5F81" w14:textId="77777777" w:rsidR="00D9128A" w:rsidRPr="00D9128A" w:rsidRDefault="00D9128A" w:rsidP="00D9128A">
      <w:pPr>
        <w:jc w:val="both"/>
        <w:rPr>
          <w:b/>
          <w:sz w:val="24"/>
          <w:szCs w:val="24"/>
        </w:rPr>
      </w:pPr>
    </w:p>
    <w:sectPr w:rsidR="00D9128A" w:rsidRPr="00D9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2A"/>
    <w:multiLevelType w:val="hybridMultilevel"/>
    <w:tmpl w:val="8D08D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2AA"/>
    <w:multiLevelType w:val="hybridMultilevel"/>
    <w:tmpl w:val="72B4D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C9"/>
    <w:multiLevelType w:val="hybridMultilevel"/>
    <w:tmpl w:val="F40C1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38B"/>
    <w:multiLevelType w:val="hybridMultilevel"/>
    <w:tmpl w:val="22A45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9BF"/>
    <w:multiLevelType w:val="hybridMultilevel"/>
    <w:tmpl w:val="11E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3021"/>
    <w:multiLevelType w:val="hybridMultilevel"/>
    <w:tmpl w:val="B10ED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0306"/>
    <w:multiLevelType w:val="hybridMultilevel"/>
    <w:tmpl w:val="EF9C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74DB2"/>
    <w:multiLevelType w:val="hybridMultilevel"/>
    <w:tmpl w:val="60E2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0BCE"/>
    <w:multiLevelType w:val="hybridMultilevel"/>
    <w:tmpl w:val="9066F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86072"/>
    <w:multiLevelType w:val="hybridMultilevel"/>
    <w:tmpl w:val="11E4A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15B3F"/>
    <w:multiLevelType w:val="hybridMultilevel"/>
    <w:tmpl w:val="BA80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A"/>
    <w:rsid w:val="000318EE"/>
    <w:rsid w:val="00053855"/>
    <w:rsid w:val="00105EBA"/>
    <w:rsid w:val="001D4AAB"/>
    <w:rsid w:val="003C3CD0"/>
    <w:rsid w:val="005B38ED"/>
    <w:rsid w:val="005D4E04"/>
    <w:rsid w:val="006879D1"/>
    <w:rsid w:val="00955C97"/>
    <w:rsid w:val="009574EC"/>
    <w:rsid w:val="00A74B7A"/>
    <w:rsid w:val="00A9679A"/>
    <w:rsid w:val="00BE78E7"/>
    <w:rsid w:val="00BF1213"/>
    <w:rsid w:val="00D9128A"/>
    <w:rsid w:val="00EB5BDA"/>
    <w:rsid w:val="00ED417E"/>
    <w:rsid w:val="00F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CB1E"/>
  <w15:chartTrackingRefBased/>
  <w15:docId w15:val="{3B42D604-466E-41B6-992F-EFBEE53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Wilkinson</dc:creator>
  <cp:keywords/>
  <dc:description/>
  <cp:lastModifiedBy>Nick Wilkinson</cp:lastModifiedBy>
  <cp:revision>8</cp:revision>
  <dcterms:created xsi:type="dcterms:W3CDTF">2018-03-16T08:20:00Z</dcterms:created>
  <dcterms:modified xsi:type="dcterms:W3CDTF">2018-03-17T08:58:00Z</dcterms:modified>
</cp:coreProperties>
</file>