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0D" w:rsidRPr="006E583C" w:rsidRDefault="009A3D0D" w:rsidP="009A3D0D">
      <w:pPr>
        <w:pStyle w:val="Heading1"/>
        <w:rPr>
          <w:rStyle w:val="75bold"/>
          <w:rFonts w:ascii="Arial" w:hAnsi="Arial" w:cs="Arial"/>
          <w:b/>
          <w:bCs w:val="0"/>
        </w:rPr>
      </w:pPr>
      <w:r w:rsidRPr="006E583C">
        <w:rPr>
          <w:rStyle w:val="75bold"/>
          <w:rFonts w:ascii="Arial" w:hAnsi="Arial" w:cs="Arial"/>
          <w:b/>
        </w:rPr>
        <w:t>Technology map</w:t>
      </w:r>
    </w:p>
    <w:tbl>
      <w:tblPr>
        <w:tblStyle w:val="TableGrid"/>
        <w:tblW w:w="0" w:type="auto"/>
        <w:tblLayout w:type="fixed"/>
        <w:tblLook w:val="04A0" w:firstRow="1" w:lastRow="0" w:firstColumn="1" w:lastColumn="0" w:noHBand="0" w:noVBand="1"/>
      </w:tblPr>
      <w:tblGrid>
        <w:gridCol w:w="1838"/>
        <w:gridCol w:w="1701"/>
        <w:gridCol w:w="1985"/>
        <w:gridCol w:w="3402"/>
      </w:tblGrid>
      <w:tr w:rsidR="009A3D0D" w:rsidRPr="006E583C" w:rsidTr="002D487F">
        <w:tc>
          <w:tcPr>
            <w:tcW w:w="1838" w:type="dxa"/>
          </w:tcPr>
          <w:p w:rsidR="009A3D0D" w:rsidRPr="006E583C" w:rsidRDefault="009A3D0D" w:rsidP="002D487F">
            <w:pPr>
              <w:rPr>
                <w:rStyle w:val="75bold"/>
                <w:rFonts w:ascii="Arial" w:hAnsi="Arial" w:cs="Arial"/>
                <w:b w:val="0"/>
                <w:bCs w:val="0"/>
                <w:color w:val="000000" w:themeColor="text1"/>
              </w:rPr>
            </w:pPr>
            <w:r w:rsidRPr="006E583C">
              <w:rPr>
                <w:rStyle w:val="75bold"/>
                <w:rFonts w:ascii="Arial" w:hAnsi="Arial" w:cs="Arial"/>
                <w:color w:val="000000" w:themeColor="text1"/>
              </w:rPr>
              <w:t>What your group must do</w:t>
            </w:r>
          </w:p>
        </w:tc>
        <w:tc>
          <w:tcPr>
            <w:tcW w:w="1701" w:type="dxa"/>
          </w:tcPr>
          <w:p w:rsidR="009A3D0D" w:rsidRPr="006E583C" w:rsidRDefault="009A3D0D" w:rsidP="002D487F">
            <w:pPr>
              <w:rPr>
                <w:rStyle w:val="75bold"/>
                <w:rFonts w:ascii="Arial" w:hAnsi="Arial" w:cs="Arial"/>
                <w:b w:val="0"/>
                <w:bCs w:val="0"/>
                <w:color w:val="000000" w:themeColor="text1"/>
              </w:rPr>
            </w:pPr>
            <w:r w:rsidRPr="006E583C">
              <w:rPr>
                <w:rStyle w:val="75bold"/>
                <w:rFonts w:ascii="Arial" w:hAnsi="Arial" w:cs="Arial"/>
                <w:color w:val="000000" w:themeColor="text1"/>
              </w:rPr>
              <w:t>University systems?</w:t>
            </w:r>
          </w:p>
        </w:tc>
        <w:tc>
          <w:tcPr>
            <w:tcW w:w="1985" w:type="dxa"/>
          </w:tcPr>
          <w:p w:rsidR="009A3D0D" w:rsidRPr="006E583C" w:rsidRDefault="009A3D0D" w:rsidP="002D487F">
            <w:pPr>
              <w:rPr>
                <w:rStyle w:val="75bold"/>
                <w:rFonts w:ascii="Arial" w:hAnsi="Arial" w:cs="Arial"/>
                <w:b w:val="0"/>
                <w:bCs w:val="0"/>
                <w:color w:val="000000" w:themeColor="text1"/>
              </w:rPr>
            </w:pPr>
            <w:r w:rsidRPr="006E583C">
              <w:rPr>
                <w:rStyle w:val="75bold"/>
                <w:rFonts w:ascii="Arial" w:hAnsi="Arial" w:cs="Arial"/>
                <w:color w:val="000000" w:themeColor="text1"/>
              </w:rPr>
              <w:t xml:space="preserve">Personal systems/apps? </w:t>
            </w:r>
          </w:p>
        </w:tc>
        <w:tc>
          <w:tcPr>
            <w:tcW w:w="3402" w:type="dxa"/>
          </w:tcPr>
          <w:p w:rsidR="009A3D0D" w:rsidRPr="006E583C" w:rsidRDefault="009A3D0D" w:rsidP="002D487F">
            <w:pPr>
              <w:rPr>
                <w:rStyle w:val="75bold"/>
                <w:rFonts w:ascii="Arial" w:hAnsi="Arial" w:cs="Arial"/>
                <w:b w:val="0"/>
                <w:bCs w:val="0"/>
                <w:color w:val="000000" w:themeColor="text1"/>
              </w:rPr>
            </w:pPr>
            <w:r w:rsidRPr="006E583C">
              <w:rPr>
                <w:rStyle w:val="75bold"/>
                <w:rFonts w:ascii="Arial" w:hAnsi="Arial" w:cs="Arial"/>
                <w:color w:val="000000" w:themeColor="text1"/>
              </w:rPr>
              <w:t>Things to think about</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Keep in touch</w:t>
            </w:r>
          </w:p>
        </w:tc>
        <w:tc>
          <w:tcPr>
            <w:tcW w:w="1701" w:type="dxa"/>
          </w:tcPr>
          <w:p w:rsidR="009A3D0D" w:rsidRPr="006E583C" w:rsidRDefault="009A3D0D" w:rsidP="002D487F">
            <w:pPr>
              <w:rPr>
                <w:rFonts w:ascii="Arial" w:hAnsi="Arial" w:cs="Arial"/>
                <w:sz w:val="22"/>
                <w:szCs w:val="22"/>
              </w:rPr>
            </w:pPr>
          </w:p>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Which system will everyone use regularly?</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 xml:space="preserve">Generate ideas </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Is everyone used to this kind of software?</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Plan and schedule</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Which app is easiest to use and share?</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Research information</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Which tools work best for your subject area?</w:t>
            </w:r>
          </w:p>
        </w:tc>
      </w:tr>
      <w:tr w:rsidR="009A3D0D" w:rsidRPr="006E583C" w:rsidTr="002D487F">
        <w:trPr>
          <w:cantSplit/>
        </w:trPr>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 xml:space="preserve">Storing and editing documents </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What do you need to keep long-term after the project – which system is best for this?</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Meeting</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Which system is most accessible and reliable in your context?</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Producing visual aids</w:t>
            </w:r>
          </w:p>
          <w:p w:rsidR="009A3D0D" w:rsidRPr="006E583C" w:rsidRDefault="009A3D0D" w:rsidP="002D487F">
            <w:pPr>
              <w:rPr>
                <w:rFonts w:ascii="Arial" w:hAnsi="Arial" w:cs="Arial"/>
                <w:sz w:val="22"/>
                <w:szCs w:val="22"/>
              </w:rPr>
            </w:pP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Which form of presentation is best for your key messages?</w:t>
            </w:r>
          </w:p>
        </w:tc>
      </w:tr>
      <w:tr w:rsidR="009A3D0D" w:rsidRPr="006E583C" w:rsidTr="002D487F">
        <w:tc>
          <w:tcPr>
            <w:tcW w:w="1838" w:type="dxa"/>
          </w:tcPr>
          <w:p w:rsidR="009A3D0D" w:rsidRPr="006E583C" w:rsidRDefault="009A3D0D" w:rsidP="002D487F">
            <w:pPr>
              <w:rPr>
                <w:rFonts w:ascii="Arial" w:hAnsi="Arial" w:cs="Arial"/>
                <w:sz w:val="22"/>
                <w:szCs w:val="22"/>
              </w:rPr>
            </w:pPr>
            <w:r w:rsidRPr="006E583C">
              <w:rPr>
                <w:rFonts w:ascii="Arial" w:hAnsi="Arial" w:cs="Arial"/>
                <w:sz w:val="22"/>
                <w:szCs w:val="22"/>
              </w:rPr>
              <w:t>Assembling your final presentation</w:t>
            </w:r>
          </w:p>
        </w:tc>
        <w:tc>
          <w:tcPr>
            <w:tcW w:w="1701" w:type="dxa"/>
          </w:tcPr>
          <w:p w:rsidR="009A3D0D" w:rsidRPr="006E583C" w:rsidRDefault="009A3D0D" w:rsidP="002D487F">
            <w:pPr>
              <w:rPr>
                <w:rFonts w:ascii="Arial" w:hAnsi="Arial" w:cs="Arial"/>
                <w:sz w:val="22"/>
                <w:szCs w:val="22"/>
              </w:rPr>
            </w:pPr>
          </w:p>
        </w:tc>
        <w:tc>
          <w:tcPr>
            <w:tcW w:w="1985" w:type="dxa"/>
          </w:tcPr>
          <w:p w:rsidR="009A3D0D" w:rsidRPr="006E583C" w:rsidRDefault="009A3D0D" w:rsidP="002D487F">
            <w:pPr>
              <w:rPr>
                <w:rFonts w:ascii="Arial" w:hAnsi="Arial" w:cs="Arial"/>
                <w:sz w:val="22"/>
                <w:szCs w:val="22"/>
              </w:rPr>
            </w:pPr>
          </w:p>
        </w:tc>
        <w:tc>
          <w:tcPr>
            <w:tcW w:w="3402" w:type="dxa"/>
          </w:tcPr>
          <w:p w:rsidR="009A3D0D" w:rsidRPr="006E583C" w:rsidRDefault="009A3D0D" w:rsidP="002D487F">
            <w:pPr>
              <w:rPr>
                <w:rFonts w:ascii="Arial" w:hAnsi="Arial" w:cs="Arial"/>
                <w:sz w:val="22"/>
                <w:szCs w:val="22"/>
              </w:rPr>
            </w:pPr>
            <w:r w:rsidRPr="006E583C">
              <w:rPr>
                <w:rFonts w:ascii="Arial" w:hAnsi="Arial" w:cs="Arial"/>
                <w:sz w:val="22"/>
                <w:szCs w:val="22"/>
              </w:rPr>
              <w:t>What will you have to produce for assessment?</w:t>
            </w:r>
          </w:p>
        </w:tc>
      </w:tr>
    </w:tbl>
    <w:p w:rsidR="009C489F" w:rsidRDefault="006E583C">
      <w:pPr>
        <w:rPr>
          <w:rFonts w:ascii="Arial" w:hAnsi="Arial" w:cs="Arial"/>
        </w:rPr>
      </w:pPr>
    </w:p>
    <w:p w:rsidR="006E583C" w:rsidRPr="006E583C" w:rsidRDefault="006E583C" w:rsidP="006E583C">
      <w:pPr>
        <w:keepNext/>
        <w:suppressAutoHyphens/>
        <w:spacing w:before="240" w:after="60" w:line="240" w:lineRule="auto"/>
        <w:outlineLvl w:val="1"/>
        <w:rPr>
          <w:rFonts w:ascii="Arial" w:eastAsia="Times New Roman" w:hAnsi="Arial" w:cs="Arial"/>
          <w:b/>
          <w:bCs/>
          <w:i/>
          <w:iCs/>
          <w:sz w:val="28"/>
          <w:szCs w:val="28"/>
          <w:lang w:eastAsia="ar-SA"/>
        </w:rPr>
      </w:pPr>
      <w:r w:rsidRPr="006E583C">
        <w:rPr>
          <w:rFonts w:ascii="Arial" w:eastAsia="Times New Roman" w:hAnsi="Arial" w:cs="Arial"/>
          <w:i/>
          <w:iCs/>
          <w:color w:val="00417B"/>
          <w:sz w:val="28"/>
          <w:szCs w:val="28"/>
          <w:lang w:eastAsia="ar-SA"/>
        </w:rPr>
        <w:t>An exercise to try</w:t>
      </w:r>
    </w:p>
    <w:p w:rsidR="006E583C" w:rsidRPr="006E583C" w:rsidRDefault="006E583C" w:rsidP="006E583C">
      <w:pPr>
        <w:rPr>
          <w:rFonts w:ascii="HelveticaNeueLT Std" w:eastAsia="Times New Roman" w:hAnsi="HelveticaNeueLT Std" w:cs="Arial"/>
          <w:lang w:val="en-IN" w:eastAsia="en-IN"/>
        </w:rPr>
      </w:pPr>
      <w:r w:rsidRPr="006E583C">
        <w:rPr>
          <w:rFonts w:ascii="HelveticaNeueLT Std" w:eastAsia="Times New Roman" w:hAnsi="HelveticaNeueLT Std" w:cs="Arial"/>
          <w:bCs/>
          <w:lang w:val="en-IN" w:eastAsia="en-IN"/>
        </w:rPr>
        <w:t xml:space="preserve">Prepare a version of the table above which includes only the software that you have available to you. </w:t>
      </w:r>
      <w:bookmarkStart w:id="0" w:name="_GoBack"/>
      <w:bookmarkEnd w:id="0"/>
    </w:p>
    <w:p w:rsidR="006E583C" w:rsidRPr="006E583C" w:rsidRDefault="006E583C" w:rsidP="006E583C">
      <w:pPr>
        <w:rPr>
          <w:rFonts w:ascii="HelveticaNeueLT Std" w:eastAsia="Times New Roman" w:hAnsi="HelveticaNeueLT Std" w:cs="Arial"/>
          <w:lang w:val="en-IN" w:eastAsia="en-IN"/>
        </w:rPr>
      </w:pPr>
      <w:r w:rsidRPr="006E583C">
        <w:rPr>
          <w:rFonts w:ascii="HelveticaNeueLT Std" w:eastAsia="Times New Roman" w:hAnsi="HelveticaNeueLT Std" w:cs="Arial"/>
          <w:bCs/>
          <w:lang w:val="en-IN" w:eastAsia="en-IN"/>
        </w:rPr>
        <w:t>Include both the University systems and the personal software you have access to.</w:t>
      </w:r>
    </w:p>
    <w:p w:rsidR="006E583C" w:rsidRPr="006E583C" w:rsidRDefault="006E583C" w:rsidP="006E583C">
      <w:pPr>
        <w:rPr>
          <w:rFonts w:ascii="HelveticaNeueLT Std" w:eastAsia="Times New Roman" w:hAnsi="HelveticaNeueLT Std" w:cs="Arial"/>
          <w:lang w:val="en-IN" w:eastAsia="en-IN"/>
        </w:rPr>
      </w:pPr>
      <w:r w:rsidRPr="006E583C">
        <w:rPr>
          <w:rFonts w:ascii="HelveticaNeueLT Std" w:eastAsia="Times New Roman" w:hAnsi="HelveticaNeueLT Std" w:cs="Arial"/>
          <w:bCs/>
          <w:lang w:val="en-IN" w:eastAsia="en-IN"/>
        </w:rPr>
        <w:t>Delete the heading and our questions from the third column and use it instead to list what you decided to use in the end and the main reasons for your decision.</w:t>
      </w:r>
    </w:p>
    <w:p w:rsidR="006E583C" w:rsidRPr="006E583C" w:rsidRDefault="006E583C" w:rsidP="006E583C">
      <w:pPr>
        <w:rPr>
          <w:rFonts w:ascii="HelveticaNeueLT Std" w:eastAsia="Times New Roman" w:hAnsi="HelveticaNeueLT Std" w:cs="Arial"/>
          <w:lang w:val="en-IN" w:eastAsia="en-IN"/>
        </w:rPr>
      </w:pPr>
      <w:r w:rsidRPr="006E583C">
        <w:rPr>
          <w:rFonts w:ascii="HelveticaNeueLT Std" w:eastAsia="Times New Roman" w:hAnsi="HelveticaNeueLT Std" w:cs="Arial"/>
          <w:bCs/>
          <w:lang w:val="en-IN" w:eastAsia="en-IN"/>
        </w:rPr>
        <w:t>If you have to do a report as part of your assessment then you could include this table to demonstrate the quality of your background work and preparation.</w:t>
      </w:r>
    </w:p>
    <w:p w:rsidR="006E583C" w:rsidRPr="006E583C" w:rsidRDefault="006E583C">
      <w:pPr>
        <w:rPr>
          <w:rFonts w:ascii="Arial" w:hAnsi="Arial" w:cs="Arial"/>
        </w:rPr>
      </w:pPr>
    </w:p>
    <w:sectPr w:rsidR="006E583C" w:rsidRPr="006E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auto"/>
    <w:notTrueType/>
    <w:pitch w:val="default"/>
    <w:sig w:usb0="00000003" w:usb1="00000000" w:usb2="00000000" w:usb3="00000000" w:csb0="00000001"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elveticaNeueLTStd-Roman">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E1"/>
    <w:rsid w:val="00040570"/>
    <w:rsid w:val="006E583C"/>
    <w:rsid w:val="009A3D0D"/>
    <w:rsid w:val="00A11BE1"/>
    <w:rsid w:val="00DE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61439-4849-4F87-95F2-50DDA6E4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BE1"/>
    <w:pPr>
      <w:keepNext/>
      <w:keepLines/>
      <w:spacing w:before="240" w:after="240"/>
      <w:outlineLvl w:val="0"/>
    </w:pPr>
    <w:rPr>
      <w:rFonts w:ascii="Arial" w:eastAsiaTheme="majorEastAsia" w:hAnsi="Arial" w:cs="Times New Roman (Headings CS)"/>
      <w:b/>
      <w:color w:val="2E74B5" w:themeColor="accent1" w:themeShade="BF"/>
      <w:sz w:val="32"/>
      <w:szCs w:val="32"/>
      <w:lang w:val="en-IN" w:eastAsia="en-IN"/>
    </w:rPr>
  </w:style>
  <w:style w:type="paragraph" w:styleId="Heading2">
    <w:name w:val="heading 2"/>
    <w:basedOn w:val="Normal"/>
    <w:next w:val="Normal"/>
    <w:link w:val="Heading2Char"/>
    <w:uiPriority w:val="9"/>
    <w:semiHidden/>
    <w:unhideWhenUsed/>
    <w:qFormat/>
    <w:rsid w:val="006E58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BE1"/>
    <w:rPr>
      <w:rFonts w:ascii="Arial" w:eastAsiaTheme="majorEastAsia" w:hAnsi="Arial" w:cs="Times New Roman (Headings CS)"/>
      <w:b/>
      <w:color w:val="2E74B5" w:themeColor="accent1" w:themeShade="BF"/>
      <w:sz w:val="32"/>
      <w:szCs w:val="32"/>
      <w:lang w:val="en-IN" w:eastAsia="en-IN"/>
    </w:rPr>
  </w:style>
  <w:style w:type="character" w:customStyle="1" w:styleId="75bold">
    <w:name w:val="75 bold"/>
    <w:basedOn w:val="DefaultParagraphFont"/>
    <w:uiPriority w:val="99"/>
    <w:rsid w:val="00A11BE1"/>
    <w:rPr>
      <w:rFonts w:ascii="HelveticaNeueLT Std" w:hAnsi="HelveticaNeueLT Std" w:cs="HelveticaNeueLT Std"/>
      <w:b/>
      <w:bCs/>
      <w:i w:val="0"/>
      <w:iCs w:val="0"/>
      <w:color w:val="00417B"/>
    </w:rPr>
  </w:style>
  <w:style w:type="paragraph" w:customStyle="1" w:styleId="NoParagraphStyle">
    <w:name w:val="[No Paragraph Style]"/>
    <w:rsid w:val="00A11BE1"/>
    <w:pPr>
      <w:widowControl w:val="0"/>
      <w:autoSpaceDE w:val="0"/>
      <w:autoSpaceDN w:val="0"/>
      <w:adjustRightInd w:val="0"/>
      <w:spacing w:after="0" w:line="288" w:lineRule="auto"/>
      <w:textAlignment w:val="center"/>
    </w:pPr>
    <w:rPr>
      <w:rFonts w:ascii="Times Regular" w:eastAsiaTheme="minorEastAsia" w:hAnsi="Times Regular" w:cs="Times Regular"/>
      <w:color w:val="000000"/>
      <w:sz w:val="24"/>
      <w:szCs w:val="24"/>
      <w:lang w:val="en-US" w:eastAsia="en-IN"/>
    </w:rPr>
  </w:style>
  <w:style w:type="paragraph" w:customStyle="1" w:styleId="Table">
    <w:name w:val="Table"/>
    <w:basedOn w:val="Normal"/>
    <w:uiPriority w:val="99"/>
    <w:rsid w:val="00A11BE1"/>
    <w:pPr>
      <w:widowControl w:val="0"/>
      <w:suppressAutoHyphens/>
      <w:autoSpaceDE w:val="0"/>
      <w:autoSpaceDN w:val="0"/>
      <w:adjustRightInd w:val="0"/>
      <w:spacing w:after="0" w:line="200" w:lineRule="atLeast"/>
      <w:textAlignment w:val="center"/>
    </w:pPr>
    <w:rPr>
      <w:rFonts w:ascii="HelveticaNeueLTStd-Roman" w:eastAsiaTheme="minorEastAsia" w:hAnsi="HelveticaNeueLTStd-Roman" w:cs="HelveticaNeueLTStd-Roman"/>
      <w:color w:val="00417B"/>
      <w:sz w:val="18"/>
      <w:szCs w:val="18"/>
      <w:lang w:eastAsia="en-IN"/>
    </w:rPr>
  </w:style>
  <w:style w:type="table" w:styleId="TableGrid">
    <w:name w:val="Table Grid"/>
    <w:basedOn w:val="TableNormal"/>
    <w:uiPriority w:val="39"/>
    <w:rsid w:val="009A3D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58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Pritchard</dc:creator>
  <cp:keywords/>
  <dc:description/>
  <cp:lastModifiedBy>Emma Pritchard</cp:lastModifiedBy>
  <cp:revision>3</cp:revision>
  <dcterms:created xsi:type="dcterms:W3CDTF">2022-03-15T14:45:00Z</dcterms:created>
  <dcterms:modified xsi:type="dcterms:W3CDTF">2022-03-15T14:54:00Z</dcterms:modified>
</cp:coreProperties>
</file>