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Strategy Testing Template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concern: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strategy: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1.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2.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3.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steps.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Reasons to try this strategy: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Strategy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Strategy 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Strategy testing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4"/>
                <w:szCs w:val="24"/>
                <w:rtl w:val="0"/>
              </w:rPr>
              <w:t xml:space="preserve">5 star rating:  ⭐⭐⭐⭐⭐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