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286" w:rsidRPr="00B82883" w:rsidRDefault="00C80286" w:rsidP="00D674CC">
      <w:pPr>
        <w:rPr>
          <w:b/>
          <w:sz w:val="28"/>
          <w:szCs w:val="28"/>
        </w:rPr>
      </w:pPr>
      <w:r w:rsidRPr="00B82883">
        <w:rPr>
          <w:b/>
          <w:sz w:val="28"/>
          <w:szCs w:val="28"/>
        </w:rPr>
        <w:t>Chapter 9: Interest Groups</w:t>
      </w:r>
    </w:p>
    <w:p w:rsidR="00C80286" w:rsidRDefault="00C80286" w:rsidP="00C80286"/>
    <w:p w:rsidR="00C80286" w:rsidRPr="00B82883" w:rsidRDefault="00C80286" w:rsidP="00D674CC">
      <w:pPr>
        <w:rPr>
          <w:b/>
          <w:u w:val="single"/>
        </w:rPr>
      </w:pPr>
      <w:r w:rsidRPr="00B82883">
        <w:rPr>
          <w:b/>
          <w:u w:val="single"/>
        </w:rPr>
        <w:t>Multiple-Choice Questions</w:t>
      </w:r>
    </w:p>
    <w:p w:rsidR="00C80286" w:rsidRDefault="00C80286" w:rsidP="00C80286"/>
    <w:p w:rsidR="00C80286" w:rsidRDefault="00C80286" w:rsidP="00C80286">
      <w:r>
        <w:t>1. Which of the following is NOT an interest group?</w:t>
      </w:r>
    </w:p>
    <w:p w:rsidR="00344127" w:rsidRDefault="00344127" w:rsidP="00C80286">
      <w:r>
        <w:t>@ See page</w:t>
      </w:r>
      <w:r w:rsidR="00A63720">
        <w:t>s 245 and 246.</w:t>
      </w:r>
    </w:p>
    <w:p w:rsidR="00C80286" w:rsidRDefault="00C80286" w:rsidP="00C80286">
      <w:r>
        <w:t>a. Mothers Against Drunk Driving</w:t>
      </w:r>
    </w:p>
    <w:p w:rsidR="00C80286" w:rsidRDefault="00C80286" w:rsidP="00C80286">
      <w:r>
        <w:t>b. Greenpeace</w:t>
      </w:r>
    </w:p>
    <w:p w:rsidR="00C80286" w:rsidRDefault="00C80286" w:rsidP="00C80286">
      <w:r>
        <w:t>c. National Rifle Association</w:t>
      </w:r>
    </w:p>
    <w:p w:rsidR="00C80286" w:rsidRDefault="00C80286" w:rsidP="00C80286">
      <w:r>
        <w:t>d. Democratic Party</w:t>
      </w:r>
    </w:p>
    <w:p w:rsidR="00C80286" w:rsidRDefault="00C80286" w:rsidP="00C80286">
      <w:r>
        <w:t>e. American Civil Liberties Union</w:t>
      </w:r>
    </w:p>
    <w:p w:rsidR="00C80286" w:rsidRDefault="00C80286" w:rsidP="00C80286"/>
    <w:p w:rsidR="00C80286" w:rsidRDefault="00C80286" w:rsidP="00C80286">
      <w:r>
        <w:t xml:space="preserve">2. According to ___ interest groups could play an important role in democratic politics, by offering competing views and preventing a </w:t>
      </w:r>
      <w:r w:rsidR="00433A59">
        <w:t>“</w:t>
      </w:r>
      <w:r>
        <w:t>tyranny of the majority.</w:t>
      </w:r>
      <w:r w:rsidR="00433A59">
        <w:t>”</w:t>
      </w:r>
    </w:p>
    <w:p w:rsidR="00344127" w:rsidRDefault="00344127" w:rsidP="00344127">
      <w:r>
        <w:t>@ See page</w:t>
      </w:r>
      <w:r w:rsidR="00A63720">
        <w:t xml:space="preserve"> 247.</w:t>
      </w:r>
    </w:p>
    <w:p w:rsidR="00C80286" w:rsidRDefault="00C80286" w:rsidP="00C80286">
      <w:r>
        <w:t>a. James Madison</w:t>
      </w:r>
    </w:p>
    <w:p w:rsidR="00C80286" w:rsidRDefault="00C80286" w:rsidP="00C80286">
      <w:r>
        <w:t>b. Thomas Jefferson</w:t>
      </w:r>
    </w:p>
    <w:p w:rsidR="00C80286" w:rsidRDefault="00C80286" w:rsidP="00C80286">
      <w:r>
        <w:t>c. George Washington</w:t>
      </w:r>
    </w:p>
    <w:p w:rsidR="00C80286" w:rsidRDefault="00C80286" w:rsidP="00C80286">
      <w:r>
        <w:t>d. John Adams</w:t>
      </w:r>
    </w:p>
    <w:p w:rsidR="00C80286" w:rsidRDefault="00C80286" w:rsidP="00C80286">
      <w:r>
        <w:t>e. Benjamin Franklin</w:t>
      </w:r>
    </w:p>
    <w:p w:rsidR="00C80286" w:rsidRDefault="00C80286" w:rsidP="00C80286"/>
    <w:p w:rsidR="00C80286" w:rsidRDefault="00C80286" w:rsidP="00C80286">
      <w:r>
        <w:t xml:space="preserve">3. Which of the following levels is represented by a broad group of people that share a common trait, but may or may not </w:t>
      </w:r>
      <w:r w:rsidR="00433A59">
        <w:t xml:space="preserve">be </w:t>
      </w:r>
      <w:r>
        <w:t>actively engaged in interest group politics?</w:t>
      </w:r>
    </w:p>
    <w:p w:rsidR="00344127" w:rsidRDefault="00344127" w:rsidP="00344127">
      <w:r>
        <w:t>@ See page</w:t>
      </w:r>
      <w:r w:rsidR="00A63720">
        <w:t>s 248 and 249.</w:t>
      </w:r>
    </w:p>
    <w:p w:rsidR="00C80286" w:rsidRDefault="00C80286" w:rsidP="00C80286">
      <w:r>
        <w:t xml:space="preserve">a. </w:t>
      </w:r>
      <w:proofErr w:type="spellStart"/>
      <w:r>
        <w:t>Categoric</w:t>
      </w:r>
      <w:proofErr w:type="spellEnd"/>
      <w:r>
        <w:t xml:space="preserve"> interest</w:t>
      </w:r>
    </w:p>
    <w:p w:rsidR="00C80286" w:rsidRDefault="00C80286" w:rsidP="00C80286">
      <w:r>
        <w:t>b. Formal membership</w:t>
      </w:r>
    </w:p>
    <w:p w:rsidR="00C80286" w:rsidRDefault="00C80286" w:rsidP="00C80286">
      <w:r>
        <w:t>c. Group leaders</w:t>
      </w:r>
    </w:p>
    <w:p w:rsidR="00C80286" w:rsidRDefault="00C80286" w:rsidP="00C80286">
      <w:r>
        <w:t>d. Social movement</w:t>
      </w:r>
    </w:p>
    <w:p w:rsidR="00C80286" w:rsidRDefault="00C80286" w:rsidP="00C80286">
      <w:r>
        <w:t>e. Peak association</w:t>
      </w:r>
    </w:p>
    <w:p w:rsidR="00C80286" w:rsidRDefault="00C80286" w:rsidP="00C80286"/>
    <w:p w:rsidR="00C80286" w:rsidRDefault="00C80286" w:rsidP="00C80286">
      <w:r>
        <w:t>4. Which of the following does NOT explain why people typically join interest groups?</w:t>
      </w:r>
    </w:p>
    <w:p w:rsidR="00344127" w:rsidRDefault="00344127" w:rsidP="00344127">
      <w:r>
        <w:t>@ See page</w:t>
      </w:r>
      <w:r w:rsidR="00A63720">
        <w:t>s 249 to 251.</w:t>
      </w:r>
    </w:p>
    <w:p w:rsidR="00C80286" w:rsidRDefault="00C80286" w:rsidP="00C80286">
      <w:r>
        <w:t>a. Group membership is in their rational self-interest</w:t>
      </w:r>
    </w:p>
    <w:p w:rsidR="00C80286" w:rsidRDefault="00C80286" w:rsidP="00C80286">
      <w:r>
        <w:t>b. They are required to for their job</w:t>
      </w:r>
    </w:p>
    <w:p w:rsidR="00C80286" w:rsidRDefault="00C80286" w:rsidP="00C80286">
      <w:r>
        <w:t>c. They gain a sense of solidarity from the group</w:t>
      </w:r>
    </w:p>
    <w:p w:rsidR="00C80286" w:rsidRDefault="00C80286" w:rsidP="00C80286">
      <w:r>
        <w:t>d. They stand to benefit directly from it</w:t>
      </w:r>
    </w:p>
    <w:p w:rsidR="00C80286" w:rsidRDefault="00C80286" w:rsidP="00C80286">
      <w:r>
        <w:t>e. They are committed to the group’s ideology</w:t>
      </w:r>
    </w:p>
    <w:p w:rsidR="00C80286" w:rsidRDefault="00C80286" w:rsidP="00C80286"/>
    <w:p w:rsidR="00C80286" w:rsidRDefault="00C80286" w:rsidP="00C80286">
      <w:r>
        <w:t>5. Which of the following does a lobbyist in a democracy NOT do?</w:t>
      </w:r>
    </w:p>
    <w:p w:rsidR="00344127" w:rsidRDefault="00344127" w:rsidP="00344127">
      <w:r>
        <w:t>@ See page</w:t>
      </w:r>
      <w:r w:rsidR="00A63720">
        <w:t>s 253 and 254.</w:t>
      </w:r>
    </w:p>
    <w:p w:rsidR="00C80286" w:rsidRDefault="00C80286" w:rsidP="00C80286">
      <w:r>
        <w:t>a. Provide information to relevant policymakers</w:t>
      </w:r>
    </w:p>
    <w:p w:rsidR="00C80286" w:rsidRDefault="00C80286" w:rsidP="00C80286">
      <w:r>
        <w:t>b. Persuade lawmakers to vote on a certain proposal</w:t>
      </w:r>
    </w:p>
    <w:p w:rsidR="00C80286" w:rsidRDefault="00C80286" w:rsidP="00C80286">
      <w:r>
        <w:t>c. Assemble networks of actors around an issue</w:t>
      </w:r>
    </w:p>
    <w:p w:rsidR="00C80286" w:rsidRDefault="00C80286" w:rsidP="00C80286">
      <w:r>
        <w:t>d. Pressure legislators to amend policy on behalf of interest groups</w:t>
      </w:r>
    </w:p>
    <w:p w:rsidR="00C80286" w:rsidRDefault="00C80286" w:rsidP="00C80286">
      <w:r>
        <w:t>e. Buy off or bribe supporters</w:t>
      </w:r>
    </w:p>
    <w:p w:rsidR="00C80286" w:rsidRDefault="00C80286" w:rsidP="00C80286"/>
    <w:p w:rsidR="00C80286" w:rsidRDefault="00C80286" w:rsidP="00C80286"/>
    <w:p w:rsidR="00C80286" w:rsidRDefault="00C80286" w:rsidP="00C80286">
      <w:r>
        <w:t>6. This category of interest group assembles purely around a particular and specific interest.</w:t>
      </w:r>
    </w:p>
    <w:p w:rsidR="00344127" w:rsidRDefault="00344127" w:rsidP="00344127">
      <w:r>
        <w:t>@ See page</w:t>
      </w:r>
      <w:r w:rsidR="00A63720">
        <w:t>s 255 and 256.</w:t>
      </w:r>
    </w:p>
    <w:p w:rsidR="00C80286" w:rsidRDefault="00C80286" w:rsidP="00C80286">
      <w:r>
        <w:t>a. Instrumental</w:t>
      </w:r>
    </w:p>
    <w:p w:rsidR="00C80286" w:rsidRDefault="00C80286" w:rsidP="00C80286">
      <w:r>
        <w:t>b. Value</w:t>
      </w:r>
    </w:p>
    <w:p w:rsidR="00C80286" w:rsidRDefault="00C80286" w:rsidP="00C80286">
      <w:r>
        <w:t>c. Single-issue</w:t>
      </w:r>
    </w:p>
    <w:p w:rsidR="00C80286" w:rsidRDefault="00C80286" w:rsidP="00C80286">
      <w:r>
        <w:t>d. Material</w:t>
      </w:r>
    </w:p>
    <w:p w:rsidR="00C80286" w:rsidRDefault="00C80286" w:rsidP="00C80286">
      <w:r>
        <w:t>e. Associational</w:t>
      </w:r>
    </w:p>
    <w:p w:rsidR="00C80286" w:rsidRDefault="00C80286" w:rsidP="00C80286"/>
    <w:p w:rsidR="00C80286" w:rsidRDefault="00C80286" w:rsidP="00C80286">
      <w:r>
        <w:t>7. When an interest group is formed around a material interest, we say that group has a ___ in the material or industry involved.</w:t>
      </w:r>
    </w:p>
    <w:p w:rsidR="00344127" w:rsidRDefault="00344127" w:rsidP="00344127">
      <w:r>
        <w:t>@ See page</w:t>
      </w:r>
      <w:r w:rsidR="00A63720">
        <w:t xml:space="preserve"> 256.</w:t>
      </w:r>
    </w:p>
    <w:p w:rsidR="00C80286" w:rsidRDefault="00C80286" w:rsidP="00C80286">
      <w:r>
        <w:t>a. role</w:t>
      </w:r>
    </w:p>
    <w:p w:rsidR="00C80286" w:rsidRDefault="00C80286" w:rsidP="00C80286">
      <w:r>
        <w:t>b. stake</w:t>
      </w:r>
    </w:p>
    <w:p w:rsidR="00C80286" w:rsidRDefault="00C80286" w:rsidP="00C80286">
      <w:r>
        <w:t>c. franchise</w:t>
      </w:r>
    </w:p>
    <w:p w:rsidR="00C80286" w:rsidRDefault="00C80286" w:rsidP="00C80286">
      <w:r>
        <w:t>d. share</w:t>
      </w:r>
    </w:p>
    <w:p w:rsidR="00C80286" w:rsidRDefault="00C80286" w:rsidP="00C80286">
      <w:r>
        <w:t>e. product</w:t>
      </w:r>
    </w:p>
    <w:p w:rsidR="00C80286" w:rsidRDefault="00C80286" w:rsidP="00C80286"/>
    <w:p w:rsidR="00C80286" w:rsidRDefault="00C80286" w:rsidP="00C80286">
      <w:r>
        <w:t>8. Which of the following is not a “resource” used by interest groups?</w:t>
      </w:r>
    </w:p>
    <w:p w:rsidR="00344127" w:rsidRDefault="00344127" w:rsidP="00344127">
      <w:r>
        <w:t>@ See page</w:t>
      </w:r>
      <w:r w:rsidR="00A63720">
        <w:t>s 259 and 260.</w:t>
      </w:r>
    </w:p>
    <w:p w:rsidR="00C80286" w:rsidRDefault="00C80286" w:rsidP="00C80286">
      <w:r>
        <w:t xml:space="preserve">a. </w:t>
      </w:r>
      <w:r w:rsidR="00433A59">
        <w:t>I</w:t>
      </w:r>
      <w:r>
        <w:t>nformation</w:t>
      </w:r>
    </w:p>
    <w:p w:rsidR="00C80286" w:rsidRDefault="00C80286" w:rsidP="00C80286">
      <w:r>
        <w:t xml:space="preserve">b. </w:t>
      </w:r>
      <w:r w:rsidR="00433A59">
        <w:t>M</w:t>
      </w:r>
      <w:r>
        <w:t>oney</w:t>
      </w:r>
    </w:p>
    <w:p w:rsidR="00C80286" w:rsidRDefault="00C80286" w:rsidP="00C80286">
      <w:r>
        <w:t xml:space="preserve">c. </w:t>
      </w:r>
      <w:r w:rsidR="00433A59">
        <w:t>M</w:t>
      </w:r>
      <w:r>
        <w:t>embers</w:t>
      </w:r>
    </w:p>
    <w:p w:rsidR="00C80286" w:rsidRDefault="00C80286" w:rsidP="00C80286">
      <w:r>
        <w:t xml:space="preserve">d. </w:t>
      </w:r>
      <w:r w:rsidR="00433A59">
        <w:t>C</w:t>
      </w:r>
      <w:r>
        <w:t>onnections with parties</w:t>
      </w:r>
    </w:p>
    <w:p w:rsidR="00C80286" w:rsidRDefault="00C80286" w:rsidP="00C80286">
      <w:r>
        <w:t xml:space="preserve">e. </w:t>
      </w:r>
      <w:r w:rsidR="00433A59">
        <w:t>G</w:t>
      </w:r>
      <w:r>
        <w:t>overnment officials</w:t>
      </w:r>
    </w:p>
    <w:p w:rsidR="00C80286" w:rsidRDefault="00C80286" w:rsidP="00C80286"/>
    <w:p w:rsidR="00C80286" w:rsidRDefault="00C80286" w:rsidP="00C80286">
      <w:r>
        <w:t>9. Strict connections of influence between Japanese business, interest groups, and government is referred to as the __</w:t>
      </w:r>
      <w:proofErr w:type="gramStart"/>
      <w:r>
        <w:t>_ .</w:t>
      </w:r>
      <w:proofErr w:type="gramEnd"/>
    </w:p>
    <w:p w:rsidR="00344127" w:rsidRDefault="00344127" w:rsidP="00344127">
      <w:r>
        <w:t>@ See page</w:t>
      </w:r>
      <w:r w:rsidR="00A63720">
        <w:t xml:space="preserve"> 266.</w:t>
      </w:r>
    </w:p>
    <w:p w:rsidR="00C80286" w:rsidRDefault="00C80286" w:rsidP="00C80286">
      <w:r>
        <w:t>a. Steel Circle</w:t>
      </w:r>
    </w:p>
    <w:p w:rsidR="00C80286" w:rsidRDefault="00C80286" w:rsidP="00C80286">
      <w:r>
        <w:t>b. Glass Box</w:t>
      </w:r>
    </w:p>
    <w:p w:rsidR="00C80286" w:rsidRDefault="00C80286" w:rsidP="00C80286">
      <w:r>
        <w:t>c. Iron Triangle</w:t>
      </w:r>
    </w:p>
    <w:p w:rsidR="00C80286" w:rsidRDefault="00C80286" w:rsidP="00C80286">
      <w:r>
        <w:t>d. Wood Diamond</w:t>
      </w:r>
    </w:p>
    <w:p w:rsidR="00C80286" w:rsidRDefault="00C80286" w:rsidP="00C80286">
      <w:r>
        <w:t>e. Stone Square</w:t>
      </w:r>
    </w:p>
    <w:p w:rsidR="00C80286" w:rsidRDefault="00C80286" w:rsidP="00C80286"/>
    <w:p w:rsidR="00C80286" w:rsidRDefault="00C80286" w:rsidP="00C80286">
      <w:r>
        <w:t>10. In 2000, this politician won the Mexican presidential election, ending the one-party rule by the PRI.</w:t>
      </w:r>
    </w:p>
    <w:p w:rsidR="00344127" w:rsidRDefault="00344127" w:rsidP="00344127">
      <w:r>
        <w:t>@ See page</w:t>
      </w:r>
      <w:r w:rsidR="00A63720">
        <w:t>s 270 and 271.</w:t>
      </w:r>
    </w:p>
    <w:p w:rsidR="00C80286" w:rsidRDefault="00C80286" w:rsidP="00C80286">
      <w:r>
        <w:t>a. Felipe Calderon</w:t>
      </w:r>
    </w:p>
    <w:p w:rsidR="00C80286" w:rsidRDefault="00C80286" w:rsidP="00C80286">
      <w:r>
        <w:t>b. Enrique Pena Nieto</w:t>
      </w:r>
    </w:p>
    <w:p w:rsidR="00C80286" w:rsidRDefault="00C80286" w:rsidP="00C80286">
      <w:r>
        <w:t>c. Miguel de la Madrid</w:t>
      </w:r>
    </w:p>
    <w:p w:rsidR="00C80286" w:rsidRDefault="00C80286" w:rsidP="00C80286">
      <w:r>
        <w:t>d. Vicente Fox</w:t>
      </w:r>
    </w:p>
    <w:p w:rsidR="00C80286" w:rsidRDefault="00C80286" w:rsidP="00C80286">
      <w:r>
        <w:t>e. Ernesto Zedillo</w:t>
      </w:r>
    </w:p>
    <w:p w:rsidR="00C80286" w:rsidRDefault="00C80286" w:rsidP="00C80286"/>
    <w:p w:rsidR="00C80286" w:rsidRPr="00B82883" w:rsidRDefault="00C80286" w:rsidP="00D674CC">
      <w:pPr>
        <w:rPr>
          <w:b/>
          <w:u w:val="single"/>
        </w:rPr>
      </w:pPr>
      <w:r w:rsidRPr="00B82883">
        <w:rPr>
          <w:b/>
          <w:u w:val="single"/>
        </w:rPr>
        <w:t>True/False Questions</w:t>
      </w:r>
    </w:p>
    <w:p w:rsidR="00C80286" w:rsidRDefault="00C80286" w:rsidP="00C80286"/>
    <w:p w:rsidR="00C80286" w:rsidRDefault="00D674CC" w:rsidP="00D674CC">
      <w:r>
        <w:lastRenderedPageBreak/>
        <w:t>1</w:t>
      </w:r>
      <w:r w:rsidR="00C80286">
        <w:t>1. Interest groups influence politics by running candidates for office.</w:t>
      </w:r>
    </w:p>
    <w:p w:rsidR="00344127" w:rsidRDefault="00344127" w:rsidP="00344127">
      <w:r>
        <w:t>@ See page</w:t>
      </w:r>
      <w:r w:rsidR="00A63720">
        <w:t xml:space="preserve"> 246.</w:t>
      </w:r>
    </w:p>
    <w:p w:rsidR="00026475" w:rsidRDefault="00026475" w:rsidP="00D674CC">
      <w:r>
        <w:t>a. True</w:t>
      </w:r>
    </w:p>
    <w:p w:rsidR="00026475" w:rsidRDefault="00026475" w:rsidP="00D674CC">
      <w:r>
        <w:t>b. False</w:t>
      </w:r>
    </w:p>
    <w:p w:rsidR="00C80286" w:rsidRDefault="00C80286" w:rsidP="00C80286"/>
    <w:p w:rsidR="00C80286" w:rsidRDefault="00D674CC" w:rsidP="00D674CC">
      <w:r>
        <w:t>1</w:t>
      </w:r>
      <w:r w:rsidR="00C80286">
        <w:t xml:space="preserve">2. </w:t>
      </w:r>
      <w:proofErr w:type="spellStart"/>
      <w:r w:rsidR="00C80286">
        <w:t>Categoric</w:t>
      </w:r>
      <w:proofErr w:type="spellEnd"/>
      <w:r w:rsidR="00C80286">
        <w:t xml:space="preserve"> interests can be based upon ethnicity, culture, geography, or even social status.</w:t>
      </w:r>
    </w:p>
    <w:p w:rsidR="00344127" w:rsidRDefault="00344127" w:rsidP="00344127">
      <w:r>
        <w:t>@ See page</w:t>
      </w:r>
      <w:r w:rsidR="00A63720">
        <w:t xml:space="preserve"> 249.</w:t>
      </w:r>
    </w:p>
    <w:p w:rsidR="00026475" w:rsidRDefault="00026475" w:rsidP="00026475">
      <w:r>
        <w:t>a. True</w:t>
      </w:r>
    </w:p>
    <w:p w:rsidR="00026475" w:rsidRDefault="00026475" w:rsidP="00026475">
      <w:r>
        <w:t>b. False</w:t>
      </w:r>
    </w:p>
    <w:p w:rsidR="00C80286" w:rsidRDefault="00C80286" w:rsidP="00C80286"/>
    <w:p w:rsidR="00C80286" w:rsidRDefault="00D674CC" w:rsidP="00D674CC">
      <w:r>
        <w:t>1</w:t>
      </w:r>
      <w:r w:rsidR="00C80286">
        <w:t>3. Communal interest groups focus on promoted shared traits and identities of their membership.</w:t>
      </w:r>
    </w:p>
    <w:p w:rsidR="00344127" w:rsidRDefault="00344127" w:rsidP="00344127">
      <w:r>
        <w:t>@ See page</w:t>
      </w:r>
      <w:r w:rsidR="00A63720">
        <w:t xml:space="preserve"> 255.</w:t>
      </w:r>
    </w:p>
    <w:p w:rsidR="00026475" w:rsidRDefault="00026475" w:rsidP="00026475">
      <w:r>
        <w:t>a. True</w:t>
      </w:r>
    </w:p>
    <w:p w:rsidR="00026475" w:rsidRDefault="00026475" w:rsidP="00026475">
      <w:r>
        <w:t>b. False</w:t>
      </w:r>
    </w:p>
    <w:p w:rsidR="00D674CC" w:rsidRDefault="00D674CC" w:rsidP="00D674CC">
      <w:bookmarkStart w:id="0" w:name="_GoBack"/>
      <w:bookmarkEnd w:id="0"/>
    </w:p>
    <w:p w:rsidR="00C80286" w:rsidRDefault="00D674CC" w:rsidP="00D674CC">
      <w:r>
        <w:t>1</w:t>
      </w:r>
      <w:r w:rsidR="00C80286">
        <w:t>4. Public interest groups typically form around tangible and targeted goals.</w:t>
      </w:r>
    </w:p>
    <w:p w:rsidR="00344127" w:rsidRDefault="00344127" w:rsidP="00344127">
      <w:r>
        <w:t>@ See page</w:t>
      </w:r>
      <w:r w:rsidR="00A63720">
        <w:t xml:space="preserve"> 266.</w:t>
      </w:r>
    </w:p>
    <w:p w:rsidR="00026475" w:rsidRDefault="00026475" w:rsidP="00026475">
      <w:r>
        <w:t>a. True</w:t>
      </w:r>
    </w:p>
    <w:p w:rsidR="00026475" w:rsidRDefault="00026475" w:rsidP="00026475">
      <w:r>
        <w:t>b. False</w:t>
      </w:r>
    </w:p>
    <w:p w:rsidR="00C80286" w:rsidRDefault="00C80286" w:rsidP="00C80286"/>
    <w:p w:rsidR="00C80286" w:rsidRDefault="00D674CC" w:rsidP="00D674CC">
      <w:r>
        <w:t>1</w:t>
      </w:r>
      <w:r w:rsidR="00C80286">
        <w:t xml:space="preserve">5. The Japanese Liberal Democratic Party (LDP) has been in power almost without interruption since the end of World War </w:t>
      </w:r>
      <w:r w:rsidR="00433A59">
        <w:t>II</w:t>
      </w:r>
      <w:r w:rsidR="00C80286">
        <w:t>.</w:t>
      </w:r>
    </w:p>
    <w:p w:rsidR="00344127" w:rsidRDefault="00344127" w:rsidP="00344127">
      <w:r>
        <w:t>@ See page</w:t>
      </w:r>
      <w:r w:rsidR="00A63720">
        <w:t xml:space="preserve"> 267.</w:t>
      </w:r>
    </w:p>
    <w:p w:rsidR="00026475" w:rsidRDefault="00026475" w:rsidP="00026475">
      <w:r>
        <w:t>a. True</w:t>
      </w:r>
    </w:p>
    <w:p w:rsidR="00026475" w:rsidRDefault="00026475" w:rsidP="00026475">
      <w:r>
        <w:t>b. False</w:t>
      </w:r>
    </w:p>
    <w:p w:rsidR="00C80286" w:rsidRDefault="00C80286" w:rsidP="00C80286"/>
    <w:p w:rsidR="00C80286" w:rsidRPr="00B82883" w:rsidRDefault="00C80286" w:rsidP="00D674CC">
      <w:pPr>
        <w:rPr>
          <w:b/>
          <w:u w:val="single"/>
        </w:rPr>
      </w:pPr>
      <w:r w:rsidRPr="00B82883">
        <w:rPr>
          <w:b/>
          <w:u w:val="single"/>
        </w:rPr>
        <w:t>Essay Questions</w:t>
      </w:r>
    </w:p>
    <w:p w:rsidR="00C80286" w:rsidRDefault="00C80286" w:rsidP="00C80286"/>
    <w:p w:rsidR="00D674CC" w:rsidRDefault="00D674CC" w:rsidP="00C80286">
      <w:r>
        <w:t>Type: E</w:t>
      </w:r>
    </w:p>
    <w:p w:rsidR="00C80286" w:rsidRDefault="00D674CC" w:rsidP="00D674CC">
      <w:r>
        <w:t>16</w:t>
      </w:r>
      <w:r w:rsidR="00C80286">
        <w:t>. Do you believe that interest groups play an important part of the policymaking process or do they unfairly privilege certain interests over others? Why?</w:t>
      </w:r>
    </w:p>
    <w:p w:rsidR="00D674CC" w:rsidRDefault="00D674CC" w:rsidP="00D674CC"/>
    <w:p w:rsidR="00D674CC" w:rsidRDefault="00D674CC" w:rsidP="00D674CC">
      <w:r>
        <w:t>Type: E</w:t>
      </w:r>
    </w:p>
    <w:p w:rsidR="00C80286" w:rsidRDefault="00433A59" w:rsidP="00D674CC">
      <w:r>
        <w:t>17</w:t>
      </w:r>
      <w:r w:rsidR="00C80286">
        <w:t>. Have you ever joined an interest group? What caused you to join? If not, are there groups out there that you would consider joining? What would it take for you to join one?</w:t>
      </w:r>
    </w:p>
    <w:p w:rsidR="00D674CC" w:rsidRDefault="00D674CC" w:rsidP="00D674CC"/>
    <w:p w:rsidR="00D674CC" w:rsidRDefault="00D674CC" w:rsidP="00D674CC">
      <w:r>
        <w:t>Type: E</w:t>
      </w:r>
    </w:p>
    <w:p w:rsidR="00C80286" w:rsidRDefault="00433A59" w:rsidP="00D674CC">
      <w:r>
        <w:t>18</w:t>
      </w:r>
      <w:r w:rsidR="00C80286">
        <w:t>. Why do lobbyists get a bad name? How might additional government regulations help to correct for this bad reputation?</w:t>
      </w:r>
    </w:p>
    <w:p w:rsidR="00D674CC" w:rsidRDefault="00D674CC" w:rsidP="00D674CC"/>
    <w:p w:rsidR="00D674CC" w:rsidRDefault="00D674CC" w:rsidP="00D674CC">
      <w:r>
        <w:t>Type: E</w:t>
      </w:r>
    </w:p>
    <w:p w:rsidR="00C80286" w:rsidRDefault="00433A59" w:rsidP="00D674CC">
      <w:r>
        <w:t>19</w:t>
      </w:r>
      <w:r w:rsidR="00C80286">
        <w:t>. What resources are required for interest groups to be successful in achieving their policy goals? Which one do you feel is the most vital, in general?</w:t>
      </w:r>
    </w:p>
    <w:p w:rsidR="00D674CC" w:rsidRDefault="00D674CC" w:rsidP="00D674CC"/>
    <w:p w:rsidR="00D674CC" w:rsidRDefault="00D674CC" w:rsidP="00D674CC">
      <w:r>
        <w:t>Type: E</w:t>
      </w:r>
    </w:p>
    <w:p w:rsidR="00C80286" w:rsidRDefault="00433A59" w:rsidP="00D674CC">
      <w:r>
        <w:lastRenderedPageBreak/>
        <w:t>20</w:t>
      </w:r>
      <w:r w:rsidR="00C80286">
        <w:t>. How do interest groups cooperate or influence government policy in Mexico and Japan? Are the systems comparable to the United States or are they each fully unique?</w:t>
      </w:r>
    </w:p>
    <w:p w:rsidR="00C80286" w:rsidRDefault="00C80286" w:rsidP="00C80286"/>
    <w:p w:rsidR="00FB1B37" w:rsidRDefault="00D674CC">
      <w:r>
        <w:t>Answers:</w:t>
      </w:r>
    </w:p>
    <w:p w:rsidR="00D674CC" w:rsidRDefault="00D674CC">
      <w:r>
        <w:t>1.</w:t>
      </w:r>
      <w:r w:rsidR="00214610">
        <w:t xml:space="preserve"> d</w:t>
      </w:r>
    </w:p>
    <w:p w:rsidR="00214610" w:rsidRDefault="00214610">
      <w:r>
        <w:t>2. a</w:t>
      </w:r>
    </w:p>
    <w:p w:rsidR="00214610" w:rsidRDefault="00214610">
      <w:r>
        <w:t>3. a</w:t>
      </w:r>
    </w:p>
    <w:p w:rsidR="00214610" w:rsidRDefault="00214610">
      <w:r>
        <w:t>4. b</w:t>
      </w:r>
    </w:p>
    <w:p w:rsidR="00214610" w:rsidRDefault="00214610">
      <w:r>
        <w:t>5. d</w:t>
      </w:r>
    </w:p>
    <w:p w:rsidR="00214610" w:rsidRDefault="00214610">
      <w:r>
        <w:t>6. c</w:t>
      </w:r>
    </w:p>
    <w:p w:rsidR="00214610" w:rsidRDefault="00214610">
      <w:r>
        <w:t>7. b</w:t>
      </w:r>
    </w:p>
    <w:p w:rsidR="00214610" w:rsidRDefault="00214610">
      <w:r>
        <w:t>8. e</w:t>
      </w:r>
    </w:p>
    <w:p w:rsidR="00214610" w:rsidRDefault="00214610">
      <w:r>
        <w:t>9. c</w:t>
      </w:r>
    </w:p>
    <w:p w:rsidR="00214610" w:rsidRDefault="00214610">
      <w:r>
        <w:t>10. d</w:t>
      </w:r>
    </w:p>
    <w:p w:rsidR="00214610" w:rsidRDefault="00214610">
      <w:r>
        <w:t>11. False</w:t>
      </w:r>
    </w:p>
    <w:p w:rsidR="00214610" w:rsidRDefault="00214610">
      <w:r>
        <w:t>12. True</w:t>
      </w:r>
    </w:p>
    <w:p w:rsidR="00214610" w:rsidRDefault="00214610">
      <w:r>
        <w:t>13. True</w:t>
      </w:r>
    </w:p>
    <w:p w:rsidR="00214610" w:rsidRDefault="00214610">
      <w:r>
        <w:t>14. False</w:t>
      </w:r>
    </w:p>
    <w:p w:rsidR="00214610" w:rsidRDefault="00214610">
      <w:r>
        <w:t>15. True</w:t>
      </w:r>
    </w:p>
    <w:sectPr w:rsidR="00214610">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6CF" w:rsidRDefault="007C66CF" w:rsidP="001E1629">
      <w:r>
        <w:separator/>
      </w:r>
    </w:p>
  </w:endnote>
  <w:endnote w:type="continuationSeparator" w:id="0">
    <w:p w:rsidR="007C66CF" w:rsidRDefault="007C66CF" w:rsidP="001E16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629" w:rsidRDefault="001E16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629" w:rsidRDefault="001E1629" w:rsidP="001E1629">
    <w:pPr>
      <w:pStyle w:val="Footer"/>
      <w:jc w:val="center"/>
      <w:rPr>
        <w:sz w:val="18"/>
        <w:szCs w:val="18"/>
      </w:rPr>
    </w:pPr>
    <w:r>
      <w:rPr>
        <w:sz w:val="18"/>
        <w:szCs w:val="18"/>
      </w:rPr>
      <w:t>Copyright © 2017 Rowman &amp; Littlefield. All rights reserved.</w:t>
    </w:r>
  </w:p>
  <w:p w:rsidR="001E1629" w:rsidRPr="001E1629" w:rsidRDefault="001E1629" w:rsidP="001E1629">
    <w:pPr>
      <w:pStyle w:val="Footer"/>
      <w:jc w:val="center"/>
      <w:rPr>
        <w:sz w:val="18"/>
        <w:szCs w:val="18"/>
      </w:rPr>
    </w:pPr>
    <w:r>
      <w:rPr>
        <w:sz w:val="18"/>
        <w:szCs w:val="18"/>
      </w:rPr>
      <w:fldChar w:fldCharType="begin"/>
    </w:r>
    <w:r>
      <w:rPr>
        <w:sz w:val="18"/>
        <w:szCs w:val="18"/>
      </w:rPr>
      <w:instrText xml:space="preserve"> PAGE  \* Arabic  \* MERGEFORMAT </w:instrText>
    </w:r>
    <w:r>
      <w:rPr>
        <w:sz w:val="18"/>
        <w:szCs w:val="18"/>
      </w:rPr>
      <w:fldChar w:fldCharType="separate"/>
    </w:r>
    <w:r w:rsidR="009D1EC8">
      <w:rPr>
        <w:noProof/>
        <w:sz w:val="18"/>
        <w:szCs w:val="18"/>
      </w:rPr>
      <w:t>4</w:t>
    </w:r>
    <w:r>
      <w:rPr>
        <w:sz w:val="18"/>
        <w:szCs w:val="18"/>
      </w:rPr>
      <w:fldChar w:fldCharType="end"/>
    </w:r>
  </w:p>
  <w:p w:rsidR="001E1629" w:rsidRDefault="001E16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629" w:rsidRDefault="001E16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6CF" w:rsidRDefault="007C66CF" w:rsidP="001E1629">
      <w:r>
        <w:separator/>
      </w:r>
    </w:p>
  </w:footnote>
  <w:footnote w:type="continuationSeparator" w:id="0">
    <w:p w:rsidR="007C66CF" w:rsidRDefault="007C66CF" w:rsidP="001E16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629" w:rsidRDefault="001E16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0CFC" w:rsidRPr="009E0CFC" w:rsidRDefault="009E0CFC">
    <w:pPr>
      <w:pStyle w:val="Header"/>
      <w:rPr>
        <w:sz w:val="18"/>
        <w:szCs w:val="18"/>
      </w:rPr>
    </w:pPr>
    <w:r>
      <w:rPr>
        <w:sz w:val="18"/>
        <w:szCs w:val="18"/>
      </w:rPr>
      <w:t xml:space="preserve">Test Bank for Smith, </w:t>
    </w:r>
    <w:r>
      <w:rPr>
        <w:i/>
        <w:sz w:val="18"/>
        <w:szCs w:val="18"/>
      </w:rPr>
      <w:t>A Comparative Introduction to Political Science</w:t>
    </w:r>
  </w:p>
  <w:p w:rsidR="001E1629" w:rsidRDefault="001E162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1629" w:rsidRDefault="001E16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9F4"/>
    <w:rsid w:val="00026475"/>
    <w:rsid w:val="001759DA"/>
    <w:rsid w:val="001E1629"/>
    <w:rsid w:val="00214610"/>
    <w:rsid w:val="00224637"/>
    <w:rsid w:val="00344127"/>
    <w:rsid w:val="003566CD"/>
    <w:rsid w:val="00425708"/>
    <w:rsid w:val="00433A59"/>
    <w:rsid w:val="006A69F4"/>
    <w:rsid w:val="007C66CF"/>
    <w:rsid w:val="009D1EC8"/>
    <w:rsid w:val="009E0CFC"/>
    <w:rsid w:val="00A63720"/>
    <w:rsid w:val="00AD1EFC"/>
    <w:rsid w:val="00C63740"/>
    <w:rsid w:val="00C80286"/>
    <w:rsid w:val="00CF4815"/>
    <w:rsid w:val="00D674CC"/>
    <w:rsid w:val="00FB1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70FF4C-B4EF-4EBB-A252-AA4BD4743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44127"/>
    <w:pPr>
      <w:spacing w:after="0" w:line="240" w:lineRule="auto"/>
    </w:pPr>
    <w:rPr>
      <w:rFonts w:ascii="Times New Roman" w:eastAsia="Calibri" w:hAnsi="Times New Roman" w:cs="Times New Roman"/>
      <w:color w:val="0D0D0D"/>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E1629"/>
    <w:pPr>
      <w:tabs>
        <w:tab w:val="center" w:pos="4680"/>
        <w:tab w:val="right" w:pos="9360"/>
      </w:tabs>
    </w:pPr>
  </w:style>
  <w:style w:type="character" w:customStyle="1" w:styleId="HeaderChar">
    <w:name w:val="Header Char"/>
    <w:basedOn w:val="DefaultParagraphFont"/>
    <w:link w:val="Header"/>
    <w:uiPriority w:val="99"/>
    <w:rsid w:val="001E1629"/>
    <w:rPr>
      <w:rFonts w:ascii="Times New Roman" w:eastAsia="Calibri" w:hAnsi="Times New Roman" w:cs="Times New Roman"/>
      <w:color w:val="0D0D0D"/>
      <w:sz w:val="24"/>
      <w:szCs w:val="20"/>
    </w:rPr>
  </w:style>
  <w:style w:type="paragraph" w:styleId="Footer">
    <w:name w:val="footer"/>
    <w:basedOn w:val="Normal"/>
    <w:link w:val="FooterChar"/>
    <w:uiPriority w:val="99"/>
    <w:unhideWhenUsed/>
    <w:rsid w:val="001E1629"/>
    <w:pPr>
      <w:tabs>
        <w:tab w:val="center" w:pos="4680"/>
        <w:tab w:val="right" w:pos="9360"/>
      </w:tabs>
    </w:pPr>
  </w:style>
  <w:style w:type="character" w:customStyle="1" w:styleId="FooterChar">
    <w:name w:val="Footer Char"/>
    <w:basedOn w:val="DefaultParagraphFont"/>
    <w:link w:val="Footer"/>
    <w:uiPriority w:val="99"/>
    <w:rsid w:val="001E1629"/>
    <w:rPr>
      <w:rFonts w:ascii="Times New Roman" w:eastAsia="Calibri" w:hAnsi="Times New Roman" w:cs="Times New Roman"/>
      <w:color w:val="0D0D0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848227">
      <w:bodyDiv w:val="1"/>
      <w:marLeft w:val="0"/>
      <w:marRight w:val="0"/>
      <w:marTop w:val="0"/>
      <w:marBottom w:val="0"/>
      <w:divBdr>
        <w:top w:val="none" w:sz="0" w:space="0" w:color="auto"/>
        <w:left w:val="none" w:sz="0" w:space="0" w:color="auto"/>
        <w:bottom w:val="none" w:sz="0" w:space="0" w:color="auto"/>
        <w:right w:val="none" w:sz="0" w:space="0" w:color="auto"/>
      </w:divBdr>
    </w:div>
    <w:div w:id="2108499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4</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Rae-Ann Goodwin</dc:creator>
  <cp:keywords/>
  <dc:description/>
  <cp:lastModifiedBy>Rae-Ann Goodwin</cp:lastModifiedBy>
  <cp:revision>12</cp:revision>
  <dcterms:created xsi:type="dcterms:W3CDTF">2016-03-07T22:35:00Z</dcterms:created>
  <dcterms:modified xsi:type="dcterms:W3CDTF">2016-03-31T12:40:00Z</dcterms:modified>
</cp:coreProperties>
</file>