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716A6" w14:textId="40EC6F5C" w:rsidR="009263CE" w:rsidRPr="000B1B5B" w:rsidRDefault="009263CE" w:rsidP="009263CE">
      <w:pPr>
        <w:pBdr>
          <w:bottom w:val="single" w:sz="4" w:space="1" w:color="auto"/>
        </w:pBdr>
        <w:spacing w:line="360" w:lineRule="auto"/>
        <w:rPr>
          <w:rFonts w:ascii="Times New Roman" w:hAnsi="Times New Roman" w:cs="Times New Roman"/>
          <w:b/>
          <w:sz w:val="28"/>
          <w:szCs w:val="28"/>
        </w:rPr>
      </w:pPr>
      <w:r w:rsidRPr="000B1B5B">
        <w:rPr>
          <w:rFonts w:ascii="Times New Roman" w:hAnsi="Times New Roman" w:cs="Times New Roman"/>
          <w:b/>
          <w:sz w:val="28"/>
          <w:szCs w:val="28"/>
        </w:rPr>
        <w:t xml:space="preserve">OCR </w:t>
      </w:r>
      <w:r>
        <w:rPr>
          <w:rFonts w:ascii="Times New Roman" w:hAnsi="Times New Roman" w:cs="Times New Roman"/>
          <w:b/>
          <w:sz w:val="28"/>
          <w:szCs w:val="28"/>
        </w:rPr>
        <w:t xml:space="preserve">Anthology for Classical Greek </w:t>
      </w:r>
      <w:r w:rsidRPr="000B1B5B">
        <w:rPr>
          <w:rFonts w:ascii="Times New Roman" w:hAnsi="Times New Roman" w:cs="Times New Roman"/>
          <w:b/>
          <w:sz w:val="28"/>
          <w:szCs w:val="28"/>
        </w:rPr>
        <w:t>A</w:t>
      </w:r>
      <w:r>
        <w:rPr>
          <w:rFonts w:ascii="Times New Roman" w:hAnsi="Times New Roman" w:cs="Times New Roman"/>
          <w:b/>
          <w:sz w:val="28"/>
          <w:szCs w:val="28"/>
        </w:rPr>
        <w:t>S &amp; A</w:t>
      </w:r>
      <w:r w:rsidR="00B77F26">
        <w:rPr>
          <w:rFonts w:ascii="Times New Roman" w:hAnsi="Times New Roman" w:cs="Times New Roman"/>
          <w:b/>
          <w:sz w:val="28"/>
          <w:szCs w:val="28"/>
        </w:rPr>
        <w:t xml:space="preserve">-Level </w:t>
      </w:r>
      <w:r>
        <w:rPr>
          <w:rFonts w:ascii="Times New Roman" w:hAnsi="Times New Roman" w:cs="Times New Roman"/>
          <w:b/>
          <w:sz w:val="28"/>
          <w:szCs w:val="28"/>
        </w:rPr>
        <w:t>2026-2028: S</w:t>
      </w:r>
      <w:r w:rsidRPr="000B1B5B">
        <w:rPr>
          <w:rFonts w:ascii="Times New Roman" w:hAnsi="Times New Roman" w:cs="Times New Roman"/>
          <w:b/>
          <w:sz w:val="28"/>
          <w:szCs w:val="28"/>
        </w:rPr>
        <w:t xml:space="preserve">ophocles’ </w:t>
      </w:r>
      <w:r w:rsidRPr="000B1B5B">
        <w:rPr>
          <w:rFonts w:ascii="Times New Roman" w:hAnsi="Times New Roman" w:cs="Times New Roman"/>
          <w:b/>
          <w:i/>
          <w:iCs/>
          <w:sz w:val="28"/>
          <w:szCs w:val="28"/>
        </w:rPr>
        <w:t>Electra</w:t>
      </w:r>
    </w:p>
    <w:p w14:paraId="2C024902" w14:textId="77777777" w:rsidR="00D101C6" w:rsidRPr="005B3B8D" w:rsidRDefault="008F2952" w:rsidP="005B3B8D">
      <w:pPr>
        <w:spacing w:line="360" w:lineRule="auto"/>
        <w:jc w:val="center"/>
        <w:rPr>
          <w:rFonts w:ascii="Times New Roman" w:hAnsi="Times New Roman" w:cs="Times New Roman"/>
          <w:b/>
          <w:sz w:val="40"/>
          <w:szCs w:val="40"/>
        </w:rPr>
      </w:pPr>
      <w:r w:rsidRPr="005B3B8D">
        <w:rPr>
          <w:rFonts w:ascii="Times New Roman" w:hAnsi="Times New Roman" w:cs="Times New Roman"/>
          <w:b/>
          <w:sz w:val="40"/>
          <w:szCs w:val="40"/>
        </w:rPr>
        <w:t>Student activities</w:t>
      </w:r>
    </w:p>
    <w:p w14:paraId="6EB798AE" w14:textId="77777777" w:rsidR="008F2952" w:rsidRPr="005B3B8D" w:rsidRDefault="005B3B8D" w:rsidP="005B3B8D">
      <w:pPr>
        <w:spacing w:line="360" w:lineRule="auto"/>
        <w:rPr>
          <w:rFonts w:ascii="Times New Roman" w:hAnsi="Times New Roman" w:cs="Times New Roman"/>
          <w:b/>
          <w:sz w:val="24"/>
          <w:szCs w:val="24"/>
        </w:rPr>
      </w:pPr>
      <w:r w:rsidRPr="005B3B8D">
        <w:rPr>
          <w:rFonts w:ascii="Times New Roman" w:hAnsi="Times New Roman" w:cs="Times New Roman"/>
          <w:b/>
          <w:sz w:val="24"/>
          <w:szCs w:val="24"/>
        </w:rPr>
        <w:t>Activity 1</w:t>
      </w:r>
    </w:p>
    <w:p w14:paraId="14694BF1" w14:textId="72E830C3" w:rsidR="005B3B8D" w:rsidRDefault="009F7507" w:rsidP="005B3B8D">
      <w:pPr>
        <w:spacing w:line="360" w:lineRule="auto"/>
        <w:rPr>
          <w:rFonts w:ascii="Times New Roman" w:hAnsi="Times New Roman" w:cs="Times New Roman"/>
          <w:sz w:val="24"/>
          <w:szCs w:val="24"/>
        </w:rPr>
      </w:pPr>
      <w:r>
        <w:rPr>
          <w:rFonts w:ascii="Times New Roman" w:hAnsi="Times New Roman" w:cs="Times New Roman"/>
          <w:sz w:val="24"/>
          <w:szCs w:val="24"/>
        </w:rPr>
        <w:t xml:space="preserve">Listen to the ‘In Our Time’ episode on Aristotle’s </w:t>
      </w:r>
      <w:r>
        <w:rPr>
          <w:rFonts w:ascii="Times New Roman" w:hAnsi="Times New Roman" w:cs="Times New Roman"/>
          <w:i/>
          <w:iCs/>
          <w:sz w:val="24"/>
          <w:szCs w:val="24"/>
        </w:rPr>
        <w:t>Poetics</w:t>
      </w:r>
      <w:r>
        <w:rPr>
          <w:rFonts w:ascii="Times New Roman" w:hAnsi="Times New Roman" w:cs="Times New Roman"/>
          <w:sz w:val="24"/>
          <w:szCs w:val="24"/>
        </w:rPr>
        <w:t xml:space="preserve">: </w:t>
      </w:r>
      <w:hyperlink r:id="rId8" w:history="1">
        <w:r w:rsidRPr="0018240B">
          <w:rPr>
            <w:rStyle w:val="Hyperlink"/>
            <w:rFonts w:ascii="Times New Roman" w:hAnsi="Times New Roman" w:cs="Times New Roman"/>
            <w:sz w:val="24"/>
            <w:szCs w:val="24"/>
          </w:rPr>
          <w:t>https://www.bbc.co.uk/programmes</w:t>
        </w:r>
        <w:r w:rsidRPr="0018240B">
          <w:rPr>
            <w:rStyle w:val="Hyperlink"/>
            <w:rFonts w:ascii="Times New Roman" w:hAnsi="Times New Roman" w:cs="Times New Roman"/>
            <w:sz w:val="24"/>
            <w:szCs w:val="24"/>
          </w:rPr>
          <w:t>/</w:t>
        </w:r>
        <w:r w:rsidRPr="0018240B">
          <w:rPr>
            <w:rStyle w:val="Hyperlink"/>
            <w:rFonts w:ascii="Times New Roman" w:hAnsi="Times New Roman" w:cs="Times New Roman"/>
            <w:sz w:val="24"/>
            <w:szCs w:val="24"/>
          </w:rPr>
          <w:t>b00xw210</w:t>
        </w:r>
      </w:hyperlink>
    </w:p>
    <w:p w14:paraId="5058EA15" w14:textId="7B3C946C" w:rsidR="009F7507" w:rsidRDefault="009F7507" w:rsidP="005B3B8D">
      <w:pPr>
        <w:spacing w:line="360" w:lineRule="auto"/>
        <w:rPr>
          <w:rFonts w:ascii="Times New Roman" w:hAnsi="Times New Roman" w:cs="Times New Roman"/>
          <w:sz w:val="24"/>
          <w:szCs w:val="24"/>
        </w:rPr>
      </w:pPr>
      <w:r>
        <w:rPr>
          <w:rFonts w:ascii="Times New Roman" w:hAnsi="Times New Roman" w:cs="Times New Roman"/>
          <w:sz w:val="24"/>
          <w:szCs w:val="24"/>
        </w:rPr>
        <w:t>Consider:</w:t>
      </w:r>
    </w:p>
    <w:p w14:paraId="300A7282" w14:textId="654181E7" w:rsidR="009F7507" w:rsidRPr="009F7507" w:rsidRDefault="009F7507" w:rsidP="005B3B8D">
      <w:pPr>
        <w:spacing w:line="360" w:lineRule="auto"/>
        <w:rPr>
          <w:rFonts w:ascii="Times New Roman" w:hAnsi="Times New Roman" w:cs="Times New Roman"/>
          <w:sz w:val="24"/>
          <w:szCs w:val="24"/>
        </w:rPr>
      </w:pPr>
      <w:r>
        <w:rPr>
          <w:rFonts w:ascii="Times New Roman" w:hAnsi="Times New Roman" w:cs="Times New Roman"/>
          <w:sz w:val="24"/>
          <w:szCs w:val="24"/>
        </w:rPr>
        <w:t xml:space="preserve">How far does Sophocles’ </w:t>
      </w:r>
      <w:r>
        <w:rPr>
          <w:rFonts w:ascii="Times New Roman" w:hAnsi="Times New Roman" w:cs="Times New Roman"/>
          <w:i/>
          <w:iCs/>
          <w:sz w:val="24"/>
          <w:szCs w:val="24"/>
        </w:rPr>
        <w:t xml:space="preserve">Electra </w:t>
      </w:r>
      <w:r>
        <w:rPr>
          <w:rFonts w:ascii="Times New Roman" w:hAnsi="Times New Roman" w:cs="Times New Roman"/>
          <w:sz w:val="24"/>
          <w:szCs w:val="24"/>
        </w:rPr>
        <w:t>align with Aristotle’s definitions of Greek tragedy?</w:t>
      </w:r>
    </w:p>
    <w:p w14:paraId="2693126D" w14:textId="77777777" w:rsidR="005B3B8D" w:rsidRPr="005B3B8D" w:rsidRDefault="005B3B8D" w:rsidP="005B3B8D">
      <w:pPr>
        <w:spacing w:line="360" w:lineRule="auto"/>
        <w:rPr>
          <w:rFonts w:ascii="Times New Roman" w:hAnsi="Times New Roman" w:cs="Times New Roman"/>
          <w:b/>
          <w:sz w:val="24"/>
          <w:szCs w:val="24"/>
        </w:rPr>
      </w:pPr>
      <w:r>
        <w:rPr>
          <w:rFonts w:ascii="Times New Roman" w:hAnsi="Times New Roman" w:cs="Times New Roman"/>
          <w:b/>
          <w:sz w:val="24"/>
          <w:szCs w:val="24"/>
        </w:rPr>
        <w:br/>
      </w:r>
      <w:r w:rsidRPr="005B3B8D">
        <w:rPr>
          <w:rFonts w:ascii="Times New Roman" w:hAnsi="Times New Roman" w:cs="Times New Roman"/>
          <w:b/>
          <w:sz w:val="24"/>
          <w:szCs w:val="24"/>
        </w:rPr>
        <w:t>Activity 2</w:t>
      </w:r>
    </w:p>
    <w:p w14:paraId="7336AA13" w14:textId="08C262FE" w:rsidR="00D364D8" w:rsidRDefault="009F7507" w:rsidP="00D364D8">
      <w:pPr>
        <w:spacing w:line="360" w:lineRule="auto"/>
        <w:rPr>
          <w:rFonts w:ascii="Times New Roman" w:hAnsi="Times New Roman" w:cs="Times New Roman"/>
          <w:sz w:val="24"/>
          <w:szCs w:val="24"/>
        </w:rPr>
      </w:pPr>
      <w:r>
        <w:rPr>
          <w:rFonts w:ascii="Times New Roman" w:hAnsi="Times New Roman" w:cs="Times New Roman"/>
          <w:sz w:val="24"/>
          <w:szCs w:val="24"/>
        </w:rPr>
        <w:t xml:space="preserve">Read the Tutor’s speech carefully (in English, if </w:t>
      </w:r>
      <w:r w:rsidR="009263CE">
        <w:rPr>
          <w:rFonts w:ascii="Times New Roman" w:hAnsi="Times New Roman" w:cs="Times New Roman"/>
          <w:sz w:val="24"/>
          <w:szCs w:val="24"/>
        </w:rPr>
        <w:t>you haven’t translated it yet</w:t>
      </w:r>
      <w:r>
        <w:rPr>
          <w:rFonts w:ascii="Times New Roman" w:hAnsi="Times New Roman" w:cs="Times New Roman"/>
          <w:sz w:val="24"/>
          <w:szCs w:val="24"/>
        </w:rPr>
        <w:t>). Create one of the following to help you remember the narrative</w:t>
      </w:r>
      <w:r w:rsidR="009263CE">
        <w:rPr>
          <w:rFonts w:ascii="Times New Roman" w:hAnsi="Times New Roman" w:cs="Times New Roman"/>
          <w:sz w:val="24"/>
          <w:szCs w:val="24"/>
        </w:rPr>
        <w:t xml:space="preserve"> of the chariot race</w:t>
      </w:r>
      <w:r>
        <w:rPr>
          <w:rFonts w:ascii="Times New Roman" w:hAnsi="Times New Roman" w:cs="Times New Roman"/>
          <w:sz w:val="24"/>
          <w:szCs w:val="24"/>
        </w:rPr>
        <w:t>:</w:t>
      </w:r>
    </w:p>
    <w:p w14:paraId="229CE143" w14:textId="7DF72117" w:rsidR="009F7507" w:rsidRPr="009263CE" w:rsidRDefault="009F7507" w:rsidP="009263CE">
      <w:pPr>
        <w:pStyle w:val="ListParagraph"/>
        <w:numPr>
          <w:ilvl w:val="0"/>
          <w:numId w:val="1"/>
        </w:numPr>
        <w:spacing w:line="360" w:lineRule="auto"/>
        <w:rPr>
          <w:rFonts w:ascii="Times New Roman" w:hAnsi="Times New Roman" w:cs="Times New Roman"/>
          <w:sz w:val="24"/>
          <w:szCs w:val="24"/>
        </w:rPr>
      </w:pPr>
      <w:r w:rsidRPr="009263CE">
        <w:rPr>
          <w:rFonts w:ascii="Times New Roman" w:hAnsi="Times New Roman" w:cs="Times New Roman"/>
          <w:sz w:val="24"/>
          <w:szCs w:val="24"/>
        </w:rPr>
        <w:t>A storyboard</w:t>
      </w:r>
    </w:p>
    <w:p w14:paraId="59E958A5" w14:textId="0644494C" w:rsidR="009F7507" w:rsidRPr="009263CE" w:rsidRDefault="009F7507" w:rsidP="009263CE">
      <w:pPr>
        <w:pStyle w:val="ListParagraph"/>
        <w:numPr>
          <w:ilvl w:val="0"/>
          <w:numId w:val="1"/>
        </w:numPr>
        <w:spacing w:line="360" w:lineRule="auto"/>
        <w:rPr>
          <w:rFonts w:ascii="Times New Roman" w:hAnsi="Times New Roman" w:cs="Times New Roman"/>
          <w:sz w:val="24"/>
          <w:szCs w:val="24"/>
        </w:rPr>
      </w:pPr>
      <w:r w:rsidRPr="009263CE">
        <w:rPr>
          <w:rFonts w:ascii="Times New Roman" w:hAnsi="Times New Roman" w:cs="Times New Roman"/>
          <w:sz w:val="24"/>
          <w:szCs w:val="24"/>
        </w:rPr>
        <w:t>A video</w:t>
      </w:r>
    </w:p>
    <w:p w14:paraId="5274ECE5" w14:textId="4F9F8358" w:rsidR="009F7507" w:rsidRPr="009263CE" w:rsidRDefault="009F7507" w:rsidP="009263CE">
      <w:pPr>
        <w:pStyle w:val="ListParagraph"/>
        <w:numPr>
          <w:ilvl w:val="0"/>
          <w:numId w:val="1"/>
        </w:numPr>
        <w:spacing w:line="360" w:lineRule="auto"/>
        <w:rPr>
          <w:rFonts w:ascii="Times New Roman" w:hAnsi="Times New Roman" w:cs="Times New Roman"/>
          <w:sz w:val="24"/>
          <w:szCs w:val="24"/>
        </w:rPr>
      </w:pPr>
      <w:r w:rsidRPr="009263CE">
        <w:rPr>
          <w:rFonts w:ascii="Times New Roman" w:hAnsi="Times New Roman" w:cs="Times New Roman"/>
          <w:sz w:val="24"/>
          <w:szCs w:val="24"/>
        </w:rPr>
        <w:t>A newspaper article</w:t>
      </w:r>
    </w:p>
    <w:p w14:paraId="56A3EE98" w14:textId="57036B92" w:rsidR="009F7507" w:rsidRPr="009263CE" w:rsidRDefault="009F7507" w:rsidP="009263CE">
      <w:pPr>
        <w:pStyle w:val="ListParagraph"/>
        <w:numPr>
          <w:ilvl w:val="0"/>
          <w:numId w:val="1"/>
        </w:numPr>
        <w:spacing w:line="360" w:lineRule="auto"/>
        <w:rPr>
          <w:rFonts w:ascii="Times New Roman" w:hAnsi="Times New Roman" w:cs="Times New Roman"/>
          <w:sz w:val="24"/>
          <w:szCs w:val="24"/>
        </w:rPr>
      </w:pPr>
      <w:r w:rsidRPr="009263CE">
        <w:rPr>
          <w:rFonts w:ascii="Times New Roman" w:hAnsi="Times New Roman" w:cs="Times New Roman"/>
          <w:sz w:val="24"/>
          <w:szCs w:val="24"/>
        </w:rPr>
        <w:t>A sport’s commentary (either written or recorded)</w:t>
      </w:r>
    </w:p>
    <w:p w14:paraId="132789E0" w14:textId="77777777" w:rsidR="005B3B8D" w:rsidRPr="005B3B8D" w:rsidRDefault="005B3B8D" w:rsidP="005B3B8D">
      <w:pPr>
        <w:spacing w:line="360" w:lineRule="auto"/>
        <w:rPr>
          <w:rFonts w:ascii="Times New Roman" w:hAnsi="Times New Roman" w:cs="Times New Roman"/>
          <w:b/>
          <w:sz w:val="24"/>
          <w:szCs w:val="24"/>
        </w:rPr>
      </w:pPr>
      <w:r>
        <w:rPr>
          <w:rFonts w:ascii="Times New Roman" w:hAnsi="Times New Roman" w:cs="Times New Roman"/>
          <w:b/>
          <w:sz w:val="24"/>
          <w:szCs w:val="24"/>
        </w:rPr>
        <w:br/>
      </w:r>
      <w:r w:rsidRPr="005B3B8D">
        <w:rPr>
          <w:rFonts w:ascii="Times New Roman" w:hAnsi="Times New Roman" w:cs="Times New Roman"/>
          <w:b/>
          <w:sz w:val="24"/>
          <w:szCs w:val="24"/>
        </w:rPr>
        <w:t>Activity 3</w:t>
      </w:r>
    </w:p>
    <w:p w14:paraId="6EE10A4C" w14:textId="52FE4B7C" w:rsidR="00D364D8" w:rsidRDefault="009F7507" w:rsidP="00D364D8">
      <w:pPr>
        <w:spacing w:line="360" w:lineRule="auto"/>
        <w:rPr>
          <w:rFonts w:ascii="Times New Roman" w:hAnsi="Times New Roman" w:cs="Times New Roman"/>
          <w:sz w:val="24"/>
          <w:szCs w:val="24"/>
        </w:rPr>
      </w:pPr>
      <w:r>
        <w:rPr>
          <w:rFonts w:ascii="Times New Roman" w:hAnsi="Times New Roman" w:cs="Times New Roman"/>
          <w:sz w:val="24"/>
          <w:szCs w:val="24"/>
        </w:rPr>
        <w:t>Read Clytemnestra’s prayers to Apollo in the play. Write down the inner dialogue of Clytemnestra’s ‘secret prayer’ which she refuses to speak out loud.</w:t>
      </w:r>
    </w:p>
    <w:p w14:paraId="4A550117" w14:textId="77777777" w:rsidR="00395041" w:rsidRDefault="00395041" w:rsidP="00395041">
      <w:pPr>
        <w:spacing w:after="0" w:line="360" w:lineRule="auto"/>
        <w:rPr>
          <w:rFonts w:ascii="Times New Roman" w:hAnsi="Times New Roman" w:cs="Times New Roman"/>
          <w:b/>
          <w:sz w:val="24"/>
          <w:szCs w:val="24"/>
        </w:rPr>
      </w:pPr>
    </w:p>
    <w:p w14:paraId="3A17B662" w14:textId="77777777" w:rsidR="00395041" w:rsidRPr="005B3B8D" w:rsidRDefault="00395041" w:rsidP="00395041">
      <w:pPr>
        <w:spacing w:line="360" w:lineRule="auto"/>
        <w:rPr>
          <w:rFonts w:ascii="Times New Roman" w:hAnsi="Times New Roman" w:cs="Times New Roman"/>
          <w:b/>
          <w:sz w:val="24"/>
          <w:szCs w:val="24"/>
        </w:rPr>
      </w:pPr>
      <w:r>
        <w:rPr>
          <w:rFonts w:ascii="Times New Roman" w:hAnsi="Times New Roman" w:cs="Times New Roman"/>
          <w:b/>
          <w:sz w:val="24"/>
          <w:szCs w:val="24"/>
        </w:rPr>
        <w:t>Activity 4</w:t>
      </w:r>
    </w:p>
    <w:p w14:paraId="3ABC9E13" w14:textId="6BFBBA38" w:rsidR="00395041" w:rsidRDefault="009F7507" w:rsidP="00395041">
      <w:pPr>
        <w:spacing w:line="360" w:lineRule="auto"/>
        <w:rPr>
          <w:rFonts w:ascii="Times New Roman" w:hAnsi="Times New Roman" w:cs="Times New Roman"/>
          <w:sz w:val="24"/>
          <w:szCs w:val="24"/>
        </w:rPr>
      </w:pPr>
      <w:r>
        <w:rPr>
          <w:rFonts w:ascii="Times New Roman" w:hAnsi="Times New Roman" w:cs="Times New Roman"/>
          <w:sz w:val="24"/>
          <w:szCs w:val="24"/>
        </w:rPr>
        <w:t xml:space="preserve">Remember that </w:t>
      </w:r>
      <w:proofErr w:type="spellStart"/>
      <w:r>
        <w:rPr>
          <w:rFonts w:ascii="Times New Roman" w:hAnsi="Times New Roman" w:cs="Times New Roman"/>
          <w:sz w:val="24"/>
          <w:szCs w:val="24"/>
        </w:rPr>
        <w:t>Pylades</w:t>
      </w:r>
      <w:proofErr w:type="spellEnd"/>
      <w:r>
        <w:rPr>
          <w:rFonts w:ascii="Times New Roman" w:hAnsi="Times New Roman" w:cs="Times New Roman"/>
          <w:sz w:val="24"/>
          <w:szCs w:val="24"/>
        </w:rPr>
        <w:t xml:space="preserve"> is a silent witness to all the events which occur. Write a set of diary entries for </w:t>
      </w:r>
      <w:proofErr w:type="spellStart"/>
      <w:r>
        <w:rPr>
          <w:rFonts w:ascii="Times New Roman" w:hAnsi="Times New Roman" w:cs="Times New Roman"/>
          <w:sz w:val="24"/>
          <w:szCs w:val="24"/>
        </w:rPr>
        <w:t>Pylades</w:t>
      </w:r>
      <w:proofErr w:type="spellEnd"/>
      <w:r>
        <w:rPr>
          <w:rFonts w:ascii="Times New Roman" w:hAnsi="Times New Roman" w:cs="Times New Roman"/>
          <w:sz w:val="24"/>
          <w:szCs w:val="24"/>
        </w:rPr>
        <w:t>, considering his feelings on the events as they unfold.</w:t>
      </w:r>
    </w:p>
    <w:p w14:paraId="71091BE3" w14:textId="77777777" w:rsidR="00395041" w:rsidRPr="005B3B8D" w:rsidRDefault="00395041" w:rsidP="00395041">
      <w:pPr>
        <w:spacing w:line="360" w:lineRule="auto"/>
        <w:rPr>
          <w:rFonts w:ascii="Times New Roman" w:hAnsi="Times New Roman" w:cs="Times New Roman"/>
          <w:b/>
          <w:sz w:val="24"/>
          <w:szCs w:val="24"/>
        </w:rPr>
      </w:pPr>
      <w:r>
        <w:rPr>
          <w:rFonts w:ascii="Times New Roman" w:hAnsi="Times New Roman" w:cs="Times New Roman"/>
          <w:b/>
          <w:sz w:val="24"/>
          <w:szCs w:val="24"/>
        </w:rPr>
        <w:br/>
        <w:t>Activity 5</w:t>
      </w:r>
    </w:p>
    <w:p w14:paraId="108C9F77" w14:textId="73E47288" w:rsidR="005B3B8D" w:rsidRDefault="009F7507" w:rsidP="005B3B8D">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If you have enough members of your class, it would be a worthwhile activity acting out some</w:t>
      </w:r>
      <w:r w:rsidR="009263CE">
        <w:rPr>
          <w:rFonts w:ascii="Times New Roman" w:hAnsi="Times New Roman" w:cs="Times New Roman"/>
          <w:sz w:val="24"/>
          <w:szCs w:val="24"/>
        </w:rPr>
        <w:t xml:space="preserve"> (or all!)</w:t>
      </w:r>
      <w:r>
        <w:rPr>
          <w:rFonts w:ascii="Times New Roman" w:hAnsi="Times New Roman" w:cs="Times New Roman"/>
          <w:sz w:val="24"/>
          <w:szCs w:val="24"/>
        </w:rPr>
        <w:t xml:space="preserve"> scenes in the play – you shouldn’t need more than four people (three actors and a ‘Chorus’). If you fee</w:t>
      </w:r>
      <w:bookmarkStart w:id="0" w:name="_GoBack"/>
      <w:bookmarkEnd w:id="0"/>
      <w:r>
        <w:rPr>
          <w:rFonts w:ascii="Times New Roman" w:hAnsi="Times New Roman" w:cs="Times New Roman"/>
          <w:sz w:val="24"/>
          <w:szCs w:val="24"/>
        </w:rPr>
        <w:t xml:space="preserve">l </w:t>
      </w:r>
      <w:proofErr w:type="gramStart"/>
      <w:r>
        <w:rPr>
          <w:rFonts w:ascii="Times New Roman" w:hAnsi="Times New Roman" w:cs="Times New Roman"/>
          <w:sz w:val="24"/>
          <w:szCs w:val="24"/>
        </w:rPr>
        <w:t>really confident</w:t>
      </w:r>
      <w:proofErr w:type="gramEnd"/>
      <w:r>
        <w:rPr>
          <w:rFonts w:ascii="Times New Roman" w:hAnsi="Times New Roman" w:cs="Times New Roman"/>
          <w:sz w:val="24"/>
          <w:szCs w:val="24"/>
        </w:rPr>
        <w:t>, you could act out the prescribed text in Greek as well! The activity of acting out these scenes will help you remember them and learn the plot, as well as to consider the play as a dramatic production.</w:t>
      </w:r>
    </w:p>
    <w:p w14:paraId="27C238B1" w14:textId="6E6AF9E3" w:rsidR="009F7507" w:rsidRPr="005B3B8D" w:rsidRDefault="009F7507" w:rsidP="009F7507">
      <w:pPr>
        <w:spacing w:line="360" w:lineRule="auto"/>
        <w:rPr>
          <w:rFonts w:ascii="Times New Roman" w:hAnsi="Times New Roman" w:cs="Times New Roman"/>
          <w:b/>
          <w:sz w:val="24"/>
          <w:szCs w:val="24"/>
        </w:rPr>
      </w:pPr>
      <w:r>
        <w:rPr>
          <w:rFonts w:ascii="Times New Roman" w:hAnsi="Times New Roman" w:cs="Times New Roman"/>
          <w:sz w:val="24"/>
          <w:szCs w:val="24"/>
        </w:rPr>
        <w:br/>
      </w:r>
      <w:r>
        <w:rPr>
          <w:rFonts w:ascii="Times New Roman" w:hAnsi="Times New Roman" w:cs="Times New Roman"/>
          <w:b/>
          <w:sz w:val="24"/>
          <w:szCs w:val="24"/>
        </w:rPr>
        <w:t>Activity 6</w:t>
      </w:r>
    </w:p>
    <w:p w14:paraId="31C397FD" w14:textId="4F70858E" w:rsidR="009F7507" w:rsidRPr="009F7507" w:rsidRDefault="009F7507" w:rsidP="005B3B8D">
      <w:pPr>
        <w:spacing w:line="360" w:lineRule="auto"/>
        <w:rPr>
          <w:rFonts w:ascii="Times New Roman" w:hAnsi="Times New Roman" w:cs="Times New Roman"/>
          <w:sz w:val="24"/>
          <w:szCs w:val="24"/>
        </w:rPr>
      </w:pPr>
      <w:r>
        <w:rPr>
          <w:rFonts w:ascii="Times New Roman" w:hAnsi="Times New Roman" w:cs="Times New Roman"/>
          <w:sz w:val="24"/>
          <w:szCs w:val="24"/>
        </w:rPr>
        <w:t xml:space="preserve">Consider who would be your perfect cast for a modern production of Sophocles’ </w:t>
      </w:r>
      <w:r>
        <w:rPr>
          <w:rFonts w:ascii="Times New Roman" w:hAnsi="Times New Roman" w:cs="Times New Roman"/>
          <w:i/>
          <w:iCs/>
          <w:sz w:val="24"/>
          <w:szCs w:val="24"/>
        </w:rPr>
        <w:t>Electra</w:t>
      </w:r>
      <w:r>
        <w:rPr>
          <w:rFonts w:ascii="Times New Roman" w:hAnsi="Times New Roman" w:cs="Times New Roman"/>
          <w:sz w:val="24"/>
          <w:szCs w:val="24"/>
        </w:rPr>
        <w:t>. Who would you cast in which roles? Justify why you have chosen a particular actor and why you think that would do well at portraying the character.</w:t>
      </w:r>
    </w:p>
    <w:sectPr w:rsidR="009F7507" w:rsidRPr="009F750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6654D" w14:textId="77777777" w:rsidR="0052516D" w:rsidRDefault="0052516D" w:rsidP="008F2952">
      <w:pPr>
        <w:spacing w:after="0" w:line="240" w:lineRule="auto"/>
      </w:pPr>
      <w:r>
        <w:separator/>
      </w:r>
    </w:p>
  </w:endnote>
  <w:endnote w:type="continuationSeparator" w:id="0">
    <w:p w14:paraId="4450FFD4" w14:textId="77777777" w:rsidR="0052516D" w:rsidRDefault="0052516D"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39D90" w14:textId="77777777" w:rsidR="0052516D" w:rsidRDefault="0052516D" w:rsidP="008F2952">
      <w:pPr>
        <w:spacing w:after="0" w:line="240" w:lineRule="auto"/>
      </w:pPr>
      <w:r>
        <w:separator/>
      </w:r>
    </w:p>
  </w:footnote>
  <w:footnote w:type="continuationSeparator" w:id="0">
    <w:p w14:paraId="37A4FA91" w14:textId="77777777" w:rsidR="0052516D" w:rsidRDefault="0052516D"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D6F7B" w14:textId="77777777" w:rsidR="002D7D5D" w:rsidRDefault="002D7D5D" w:rsidP="002D7D5D">
    <w:pPr>
      <w:pStyle w:val="Header"/>
      <w:jc w:val="right"/>
    </w:pPr>
    <w:r>
      <w:rPr>
        <w:rFonts w:ascii="Times New Roman" w:hAnsi="Times New Roman" w:cs="Times New Roman"/>
        <w:b/>
        <w:noProof/>
        <w:sz w:val="28"/>
        <w:szCs w:val="28"/>
        <w:lang w:eastAsia="en-GB"/>
      </w:rPr>
      <w:drawing>
        <wp:inline distT="0" distB="0" distL="0" distR="0" wp14:anchorId="289B486B" wp14:editId="6835F7C0">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9325E"/>
    <w:multiLevelType w:val="hybridMultilevel"/>
    <w:tmpl w:val="100C0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52"/>
    <w:rsid w:val="002D7D5D"/>
    <w:rsid w:val="00395041"/>
    <w:rsid w:val="0052516D"/>
    <w:rsid w:val="005B3B8D"/>
    <w:rsid w:val="008564EF"/>
    <w:rsid w:val="008F2952"/>
    <w:rsid w:val="009263CE"/>
    <w:rsid w:val="009F7507"/>
    <w:rsid w:val="00B77F26"/>
    <w:rsid w:val="00C8131D"/>
    <w:rsid w:val="00D101C6"/>
    <w:rsid w:val="00D364D8"/>
    <w:rsid w:val="00EE16E1"/>
    <w:rsid w:val="00F43C33"/>
    <w:rsid w:val="00FF5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EAD70"/>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character" w:styleId="Hyperlink">
    <w:name w:val="Hyperlink"/>
    <w:basedOn w:val="DefaultParagraphFont"/>
    <w:uiPriority w:val="99"/>
    <w:unhideWhenUsed/>
    <w:rsid w:val="009F7507"/>
    <w:rPr>
      <w:color w:val="0563C1" w:themeColor="hyperlink"/>
      <w:u w:val="single"/>
    </w:rPr>
  </w:style>
  <w:style w:type="character" w:customStyle="1" w:styleId="UnresolvedMention">
    <w:name w:val="Unresolved Mention"/>
    <w:basedOn w:val="DefaultParagraphFont"/>
    <w:uiPriority w:val="99"/>
    <w:semiHidden/>
    <w:unhideWhenUsed/>
    <w:rsid w:val="009F7507"/>
    <w:rPr>
      <w:color w:val="605E5C"/>
      <w:shd w:val="clear" w:color="auto" w:fill="E1DFDD"/>
    </w:rPr>
  </w:style>
  <w:style w:type="paragraph" w:styleId="ListParagraph">
    <w:name w:val="List Paragraph"/>
    <w:basedOn w:val="Normal"/>
    <w:uiPriority w:val="34"/>
    <w:qFormat/>
    <w:rsid w:val="009263CE"/>
    <w:pPr>
      <w:ind w:left="720"/>
      <w:contextualSpacing/>
    </w:pPr>
  </w:style>
  <w:style w:type="character" w:styleId="FollowedHyperlink">
    <w:name w:val="FollowedHyperlink"/>
    <w:basedOn w:val="DefaultParagraphFont"/>
    <w:uiPriority w:val="99"/>
    <w:semiHidden/>
    <w:unhideWhenUsed/>
    <w:rsid w:val="00B77F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9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programmes/b00xw21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60C37-1E29-4A6A-9DC5-ECE96B4E2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Zoe Osman</cp:lastModifiedBy>
  <cp:revision>10</cp:revision>
  <dcterms:created xsi:type="dcterms:W3CDTF">2016-01-20T13:22:00Z</dcterms:created>
  <dcterms:modified xsi:type="dcterms:W3CDTF">2025-03-05T19:39:00Z</dcterms:modified>
</cp:coreProperties>
</file>