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B7F96" w14:textId="647DF473" w:rsidR="008F2952" w:rsidRPr="0043238A" w:rsidRDefault="0043238A" w:rsidP="005B3B8D">
      <w:pPr>
        <w:pBdr>
          <w:bottom w:val="single" w:sz="4" w:space="1" w:color="auto"/>
        </w:pBdr>
        <w:spacing w:line="36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Aristophanes,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Birds</w:t>
      </w:r>
    </w:p>
    <w:p w14:paraId="7EFB7F97" w14:textId="77777777" w:rsidR="00D101C6" w:rsidRPr="005B3B8D" w:rsidRDefault="008F2952" w:rsidP="005B3B8D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B3B8D">
        <w:rPr>
          <w:rFonts w:ascii="Times New Roman" w:hAnsi="Times New Roman" w:cs="Times New Roman"/>
          <w:b/>
          <w:sz w:val="40"/>
          <w:szCs w:val="40"/>
        </w:rPr>
        <w:t>Student activities</w:t>
      </w:r>
    </w:p>
    <w:p w14:paraId="4356E08A" w14:textId="77777777" w:rsidR="00286373" w:rsidRPr="005B3B8D" w:rsidRDefault="00286373" w:rsidP="0028637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B3B8D">
        <w:rPr>
          <w:rFonts w:ascii="Times New Roman" w:hAnsi="Times New Roman" w:cs="Times New Roman"/>
          <w:b/>
          <w:sz w:val="24"/>
          <w:szCs w:val="24"/>
        </w:rPr>
        <w:t xml:space="preserve">Activity </w:t>
      </w:r>
      <w:r>
        <w:rPr>
          <w:rFonts w:ascii="Times New Roman" w:hAnsi="Times New Roman" w:cs="Times New Roman"/>
          <w:b/>
          <w:sz w:val="24"/>
          <w:szCs w:val="24"/>
        </w:rPr>
        <w:t>1</w:t>
      </w:r>
    </w:p>
    <w:p w14:paraId="76F0F8E7" w14:textId="5B9FF7E8" w:rsidR="00286373" w:rsidRPr="002A1554" w:rsidRDefault="00286373" w:rsidP="00286373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A1554">
        <w:rPr>
          <w:rFonts w:ascii="Times New Roman" w:hAnsi="Times New Roman" w:cs="Times New Roman"/>
          <w:sz w:val="24"/>
          <w:szCs w:val="24"/>
        </w:rPr>
        <w:t>Create a section-by-section summary of the set text (</w:t>
      </w:r>
      <w:r>
        <w:rPr>
          <w:rFonts w:ascii="Times New Roman" w:hAnsi="Times New Roman" w:cs="Times New Roman"/>
          <w:sz w:val="24"/>
          <w:szCs w:val="24"/>
        </w:rPr>
        <w:t>it is worth covering the whole play, though some may prefer simply to cover those sections required for examination</w:t>
      </w:r>
      <w:r w:rsidRPr="002A1554">
        <w:rPr>
          <w:rFonts w:ascii="Times New Roman" w:hAnsi="Times New Roman" w:cs="Times New Roman"/>
          <w:sz w:val="24"/>
          <w:szCs w:val="24"/>
        </w:rPr>
        <w:t>)</w:t>
      </w:r>
      <w:r w:rsidR="004D5171">
        <w:rPr>
          <w:rFonts w:ascii="Times New Roman" w:hAnsi="Times New Roman" w:cs="Times New Roman"/>
          <w:sz w:val="24"/>
          <w:szCs w:val="24"/>
        </w:rPr>
        <w:t>; an example is done for you.</w:t>
      </w:r>
    </w:p>
    <w:p w14:paraId="1589AFE7" w14:textId="77777777" w:rsidR="00286373" w:rsidRPr="002A1554" w:rsidRDefault="00286373" w:rsidP="00286373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A1554">
        <w:rPr>
          <w:rFonts w:ascii="Times New Roman" w:hAnsi="Times New Roman" w:cs="Times New Roman"/>
          <w:sz w:val="24"/>
          <w:szCs w:val="24"/>
        </w:rPr>
        <w:t xml:space="preserve">This is </w:t>
      </w:r>
      <w:r>
        <w:rPr>
          <w:rFonts w:ascii="Times New Roman" w:hAnsi="Times New Roman" w:cs="Times New Roman"/>
          <w:sz w:val="24"/>
          <w:szCs w:val="24"/>
        </w:rPr>
        <w:t xml:space="preserve">primarily </w:t>
      </w:r>
      <w:r w:rsidRPr="002A1554">
        <w:rPr>
          <w:rFonts w:ascii="Times New Roman" w:hAnsi="Times New Roman" w:cs="Times New Roman"/>
          <w:sz w:val="24"/>
          <w:szCs w:val="24"/>
        </w:rPr>
        <w:t xml:space="preserve">designed to help you remember the overall sense and shape of the </w:t>
      </w:r>
      <w:r>
        <w:rPr>
          <w:rFonts w:ascii="Times New Roman" w:hAnsi="Times New Roman" w:cs="Times New Roman"/>
          <w:sz w:val="24"/>
          <w:szCs w:val="24"/>
        </w:rPr>
        <w:t>play</w:t>
      </w:r>
      <w:r w:rsidRPr="002A1554">
        <w:rPr>
          <w:rFonts w:ascii="Times New Roman" w:hAnsi="Times New Roman" w:cs="Times New Roman"/>
          <w:sz w:val="24"/>
          <w:szCs w:val="24"/>
        </w:rPr>
        <w:t xml:space="preserve"> in preparation for the essay question. </w:t>
      </w:r>
    </w:p>
    <w:p w14:paraId="5E2DFFAB" w14:textId="77777777" w:rsidR="00286373" w:rsidRPr="002A1554" w:rsidRDefault="00286373" w:rsidP="00286373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A1554">
        <w:rPr>
          <w:rFonts w:ascii="Times New Roman" w:hAnsi="Times New Roman" w:cs="Times New Roman"/>
          <w:sz w:val="24"/>
          <w:szCs w:val="24"/>
        </w:rPr>
        <w:t xml:space="preserve">Part of the value of this exercise is for </w:t>
      </w:r>
      <w:r>
        <w:rPr>
          <w:rFonts w:ascii="Times New Roman" w:hAnsi="Times New Roman" w:cs="Times New Roman"/>
          <w:sz w:val="24"/>
          <w:szCs w:val="24"/>
        </w:rPr>
        <w:t>you</w:t>
      </w:r>
      <w:r w:rsidRPr="002A1554">
        <w:rPr>
          <w:rFonts w:ascii="Times New Roman" w:hAnsi="Times New Roman" w:cs="Times New Roman"/>
          <w:sz w:val="24"/>
          <w:szCs w:val="24"/>
        </w:rPr>
        <w:t xml:space="preserve"> to work out for </w:t>
      </w:r>
      <w:r>
        <w:rPr>
          <w:rFonts w:ascii="Times New Roman" w:hAnsi="Times New Roman" w:cs="Times New Roman"/>
          <w:sz w:val="24"/>
          <w:szCs w:val="24"/>
        </w:rPr>
        <w:t>yourself</w:t>
      </w:r>
      <w:r w:rsidRPr="002A1554">
        <w:rPr>
          <w:rFonts w:ascii="Times New Roman" w:hAnsi="Times New Roman" w:cs="Times New Roman"/>
          <w:sz w:val="24"/>
          <w:szCs w:val="24"/>
        </w:rPr>
        <w:t xml:space="preserve"> where natural divisions between different part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A1554">
        <w:rPr>
          <w:rFonts w:ascii="Times New Roman" w:hAnsi="Times New Roman" w:cs="Times New Roman"/>
          <w:sz w:val="24"/>
          <w:szCs w:val="24"/>
        </w:rPr>
        <w:t xml:space="preserve"> of the </w:t>
      </w:r>
      <w:r>
        <w:rPr>
          <w:rFonts w:ascii="Times New Roman" w:hAnsi="Times New Roman" w:cs="Times New Roman"/>
          <w:sz w:val="24"/>
          <w:szCs w:val="24"/>
        </w:rPr>
        <w:t>play</w:t>
      </w:r>
      <w:r w:rsidRPr="002A1554">
        <w:rPr>
          <w:rFonts w:ascii="Times New Roman" w:hAnsi="Times New Roman" w:cs="Times New Roman"/>
          <w:sz w:val="24"/>
          <w:szCs w:val="24"/>
        </w:rPr>
        <w:t xml:space="preserve"> fall; sometimes this will be obvious.</w:t>
      </w:r>
    </w:p>
    <w:p w14:paraId="25B6194A" w14:textId="77777777" w:rsidR="00286373" w:rsidRDefault="00286373" w:rsidP="00286373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A1554">
        <w:rPr>
          <w:rFonts w:ascii="Times New Roman" w:hAnsi="Times New Roman" w:cs="Times New Roman"/>
          <w:sz w:val="24"/>
          <w:szCs w:val="24"/>
        </w:rPr>
        <w:t>The number of rows is completely arbitrary – students should feel free to add as many more as they like or delete unnecessary ones!</w:t>
      </w:r>
    </w:p>
    <w:p w14:paraId="75FB5DB0" w14:textId="77777777" w:rsidR="00286373" w:rsidRDefault="00286373" w:rsidP="0028637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195"/>
        <w:gridCol w:w="7461"/>
      </w:tblGrid>
      <w:tr w:rsidR="00286373" w:rsidRPr="00A44FB7" w14:paraId="4DDA9E55" w14:textId="77777777" w:rsidTr="00A23A58">
        <w:tc>
          <w:tcPr>
            <w:tcW w:w="1195" w:type="dxa"/>
          </w:tcPr>
          <w:p w14:paraId="55F50160" w14:textId="77777777" w:rsidR="00286373" w:rsidRDefault="00286373" w:rsidP="00A23A5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Lines</w:t>
            </w:r>
          </w:p>
          <w:p w14:paraId="3342A362" w14:textId="77777777" w:rsidR="00286373" w:rsidRPr="00A44FB7" w:rsidRDefault="00286373" w:rsidP="00A23A58">
            <w:pPr>
              <w:rPr>
                <w:b/>
                <w:i/>
              </w:rPr>
            </w:pPr>
          </w:p>
        </w:tc>
        <w:tc>
          <w:tcPr>
            <w:tcW w:w="7461" w:type="dxa"/>
          </w:tcPr>
          <w:p w14:paraId="1E82A279" w14:textId="77777777" w:rsidR="00286373" w:rsidRDefault="00286373" w:rsidP="00A23A58">
            <w:pPr>
              <w:jc w:val="center"/>
              <w:rPr>
                <w:b/>
                <w:i/>
              </w:rPr>
            </w:pPr>
            <w:r w:rsidRPr="00A44FB7">
              <w:rPr>
                <w:b/>
                <w:i/>
              </w:rPr>
              <w:t>Summary</w:t>
            </w:r>
          </w:p>
          <w:p w14:paraId="149FB475" w14:textId="77777777" w:rsidR="00286373" w:rsidRPr="00A44FB7" w:rsidRDefault="00286373" w:rsidP="00A23A58">
            <w:pPr>
              <w:rPr>
                <w:b/>
                <w:i/>
              </w:rPr>
            </w:pPr>
          </w:p>
        </w:tc>
      </w:tr>
      <w:tr w:rsidR="00286373" w:rsidRPr="007F6F35" w14:paraId="7FC08F0A" w14:textId="77777777" w:rsidTr="00A23A58">
        <w:tc>
          <w:tcPr>
            <w:tcW w:w="1195" w:type="dxa"/>
          </w:tcPr>
          <w:p w14:paraId="56F8F4B3" w14:textId="77777777" w:rsidR="00286373" w:rsidRDefault="00286373" w:rsidP="00A23A58">
            <w:r>
              <w:t>1-48</w:t>
            </w:r>
          </w:p>
        </w:tc>
        <w:tc>
          <w:tcPr>
            <w:tcW w:w="7461" w:type="dxa"/>
          </w:tcPr>
          <w:p w14:paraId="27D05E5B" w14:textId="77777777" w:rsidR="00286373" w:rsidRPr="007F6F35" w:rsidRDefault="00286373" w:rsidP="00A23A58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Euelpides</w:t>
            </w:r>
            <w:proofErr w:type="spellEnd"/>
            <w:r>
              <w:rPr>
                <w:szCs w:val="24"/>
              </w:rPr>
              <w:t xml:space="preserve"> and </w:t>
            </w:r>
            <w:proofErr w:type="spellStart"/>
            <w:r w:rsidRPr="0021216C">
              <w:rPr>
                <w:szCs w:val="24"/>
                <w:lang w:val="en-US"/>
              </w:rPr>
              <w:t>Peisetaerus</w:t>
            </w:r>
            <w:proofErr w:type="spellEnd"/>
            <w:r>
              <w:rPr>
                <w:szCs w:val="24"/>
                <w:lang w:val="en-US"/>
              </w:rPr>
              <w:t xml:space="preserve"> are introduced –  they explain why they have followed their birds to leave Athens (to avoid taxes and law-courts). One of their birds seems to have found something…</w:t>
            </w:r>
          </w:p>
        </w:tc>
      </w:tr>
      <w:tr w:rsidR="00286373" w14:paraId="4A18BA01" w14:textId="77777777" w:rsidTr="00A23A58">
        <w:tc>
          <w:tcPr>
            <w:tcW w:w="1195" w:type="dxa"/>
          </w:tcPr>
          <w:p w14:paraId="193C6580" w14:textId="77777777" w:rsidR="00286373" w:rsidRDefault="00286373" w:rsidP="00A23A58"/>
        </w:tc>
        <w:tc>
          <w:tcPr>
            <w:tcW w:w="7461" w:type="dxa"/>
          </w:tcPr>
          <w:p w14:paraId="3D0EA482" w14:textId="77777777" w:rsidR="00286373" w:rsidRDefault="00286373" w:rsidP="00A23A58"/>
          <w:p w14:paraId="75C9F43A" w14:textId="77777777" w:rsidR="00286373" w:rsidRDefault="00286373" w:rsidP="00A23A58"/>
          <w:p w14:paraId="5FAB4F94" w14:textId="77777777" w:rsidR="00286373" w:rsidRDefault="00286373" w:rsidP="00A23A58"/>
        </w:tc>
      </w:tr>
      <w:tr w:rsidR="00286373" w14:paraId="0C727341" w14:textId="77777777" w:rsidTr="00A23A58">
        <w:tc>
          <w:tcPr>
            <w:tcW w:w="1195" w:type="dxa"/>
          </w:tcPr>
          <w:p w14:paraId="31A49F04" w14:textId="77777777" w:rsidR="00286373" w:rsidRDefault="00286373" w:rsidP="00A23A58"/>
        </w:tc>
        <w:tc>
          <w:tcPr>
            <w:tcW w:w="7461" w:type="dxa"/>
          </w:tcPr>
          <w:p w14:paraId="13753073" w14:textId="77777777" w:rsidR="00286373" w:rsidRDefault="00286373" w:rsidP="00A23A58"/>
          <w:p w14:paraId="11D07702" w14:textId="77777777" w:rsidR="00286373" w:rsidRDefault="00286373" w:rsidP="00A23A58"/>
          <w:p w14:paraId="0572494B" w14:textId="77777777" w:rsidR="00286373" w:rsidRDefault="00286373" w:rsidP="00A23A58"/>
        </w:tc>
      </w:tr>
      <w:tr w:rsidR="00286373" w14:paraId="19562D5D" w14:textId="77777777" w:rsidTr="00A23A58">
        <w:tc>
          <w:tcPr>
            <w:tcW w:w="1195" w:type="dxa"/>
          </w:tcPr>
          <w:p w14:paraId="1DBC3026" w14:textId="77777777" w:rsidR="00286373" w:rsidRDefault="00286373" w:rsidP="00A23A58"/>
        </w:tc>
        <w:tc>
          <w:tcPr>
            <w:tcW w:w="7461" w:type="dxa"/>
          </w:tcPr>
          <w:p w14:paraId="578FE9BC" w14:textId="77777777" w:rsidR="00286373" w:rsidRDefault="00286373" w:rsidP="00A23A58"/>
          <w:p w14:paraId="4706B986" w14:textId="77777777" w:rsidR="00286373" w:rsidRDefault="00286373" w:rsidP="00A23A58"/>
          <w:p w14:paraId="6808168E" w14:textId="77777777" w:rsidR="00286373" w:rsidRDefault="00286373" w:rsidP="00A23A58"/>
        </w:tc>
      </w:tr>
      <w:tr w:rsidR="00286373" w14:paraId="348DCC83" w14:textId="77777777" w:rsidTr="00A23A58">
        <w:tc>
          <w:tcPr>
            <w:tcW w:w="1195" w:type="dxa"/>
          </w:tcPr>
          <w:p w14:paraId="1A171238" w14:textId="77777777" w:rsidR="00286373" w:rsidRDefault="00286373" w:rsidP="00A23A58"/>
        </w:tc>
        <w:tc>
          <w:tcPr>
            <w:tcW w:w="7461" w:type="dxa"/>
          </w:tcPr>
          <w:p w14:paraId="0222A220" w14:textId="77777777" w:rsidR="00286373" w:rsidRDefault="00286373" w:rsidP="00A23A58"/>
          <w:p w14:paraId="05B24673" w14:textId="77777777" w:rsidR="00286373" w:rsidRDefault="00286373" w:rsidP="00A23A58"/>
          <w:p w14:paraId="23454C53" w14:textId="77777777" w:rsidR="00286373" w:rsidRDefault="00286373" w:rsidP="00A23A58"/>
        </w:tc>
      </w:tr>
      <w:tr w:rsidR="00286373" w14:paraId="7CAF0066" w14:textId="77777777" w:rsidTr="00A23A58">
        <w:tc>
          <w:tcPr>
            <w:tcW w:w="1195" w:type="dxa"/>
          </w:tcPr>
          <w:p w14:paraId="3EEB90E9" w14:textId="77777777" w:rsidR="00286373" w:rsidRDefault="00286373" w:rsidP="00A23A58"/>
        </w:tc>
        <w:tc>
          <w:tcPr>
            <w:tcW w:w="7461" w:type="dxa"/>
          </w:tcPr>
          <w:p w14:paraId="6E2313E2" w14:textId="77777777" w:rsidR="00286373" w:rsidRDefault="00286373" w:rsidP="00A23A58"/>
          <w:p w14:paraId="52BEABC1" w14:textId="77777777" w:rsidR="00286373" w:rsidRDefault="00286373" w:rsidP="00A23A58"/>
          <w:p w14:paraId="77CFDF1B" w14:textId="77777777" w:rsidR="00286373" w:rsidRDefault="00286373" w:rsidP="00A23A58"/>
        </w:tc>
      </w:tr>
      <w:tr w:rsidR="00286373" w14:paraId="2EE4683B" w14:textId="77777777" w:rsidTr="00A23A58">
        <w:tc>
          <w:tcPr>
            <w:tcW w:w="1195" w:type="dxa"/>
          </w:tcPr>
          <w:p w14:paraId="60AF30FB" w14:textId="77777777" w:rsidR="00286373" w:rsidRDefault="00286373" w:rsidP="00A23A58"/>
        </w:tc>
        <w:tc>
          <w:tcPr>
            <w:tcW w:w="7461" w:type="dxa"/>
          </w:tcPr>
          <w:p w14:paraId="3BF6E4A0" w14:textId="77777777" w:rsidR="00286373" w:rsidRDefault="00286373" w:rsidP="00A23A58"/>
          <w:p w14:paraId="09ADA6FE" w14:textId="77777777" w:rsidR="00286373" w:rsidRDefault="00286373" w:rsidP="00A23A58"/>
          <w:p w14:paraId="65EC2215" w14:textId="77777777" w:rsidR="00286373" w:rsidRDefault="00286373" w:rsidP="00A23A58"/>
        </w:tc>
      </w:tr>
      <w:tr w:rsidR="00286373" w14:paraId="76B865AA" w14:textId="77777777" w:rsidTr="00A23A58">
        <w:tc>
          <w:tcPr>
            <w:tcW w:w="1195" w:type="dxa"/>
          </w:tcPr>
          <w:p w14:paraId="0B7F68CB" w14:textId="77777777" w:rsidR="00286373" w:rsidRDefault="00286373" w:rsidP="00A23A58"/>
        </w:tc>
        <w:tc>
          <w:tcPr>
            <w:tcW w:w="7461" w:type="dxa"/>
          </w:tcPr>
          <w:p w14:paraId="31E3E08E" w14:textId="77777777" w:rsidR="00286373" w:rsidRDefault="00286373" w:rsidP="00A23A58"/>
          <w:p w14:paraId="0E2A72E4" w14:textId="77777777" w:rsidR="00286373" w:rsidRDefault="00286373" w:rsidP="00A23A58"/>
          <w:p w14:paraId="64BFA2BA" w14:textId="77777777" w:rsidR="00286373" w:rsidRDefault="00286373" w:rsidP="00A23A58"/>
          <w:p w14:paraId="0D865D5D" w14:textId="77777777" w:rsidR="00286373" w:rsidRDefault="00286373" w:rsidP="00A23A58"/>
        </w:tc>
      </w:tr>
      <w:tr w:rsidR="00286373" w14:paraId="6AFC6356" w14:textId="77777777" w:rsidTr="00A23A58">
        <w:tc>
          <w:tcPr>
            <w:tcW w:w="1195" w:type="dxa"/>
          </w:tcPr>
          <w:p w14:paraId="1B212365" w14:textId="77777777" w:rsidR="00286373" w:rsidRDefault="00286373" w:rsidP="00A23A58"/>
        </w:tc>
        <w:tc>
          <w:tcPr>
            <w:tcW w:w="7461" w:type="dxa"/>
          </w:tcPr>
          <w:p w14:paraId="61579E19" w14:textId="77777777" w:rsidR="00286373" w:rsidRDefault="00286373" w:rsidP="00A23A58"/>
          <w:p w14:paraId="79591F10" w14:textId="77777777" w:rsidR="00286373" w:rsidRDefault="00286373" w:rsidP="00A23A58"/>
          <w:p w14:paraId="6B099DEC" w14:textId="77777777" w:rsidR="00286373" w:rsidRDefault="00286373" w:rsidP="00A23A58"/>
        </w:tc>
      </w:tr>
      <w:tr w:rsidR="00286373" w14:paraId="10C96705" w14:textId="77777777" w:rsidTr="00A23A58">
        <w:tc>
          <w:tcPr>
            <w:tcW w:w="1195" w:type="dxa"/>
          </w:tcPr>
          <w:p w14:paraId="6F7BDD24" w14:textId="77777777" w:rsidR="00286373" w:rsidRDefault="00286373" w:rsidP="00A23A58"/>
        </w:tc>
        <w:tc>
          <w:tcPr>
            <w:tcW w:w="7461" w:type="dxa"/>
          </w:tcPr>
          <w:p w14:paraId="7DDF9480" w14:textId="77777777" w:rsidR="00286373" w:rsidRDefault="00286373" w:rsidP="00A23A58"/>
          <w:p w14:paraId="0550FE65" w14:textId="77777777" w:rsidR="00286373" w:rsidRDefault="00286373" w:rsidP="00A23A58"/>
          <w:p w14:paraId="0F3C20F7" w14:textId="77777777" w:rsidR="00286373" w:rsidRDefault="00286373" w:rsidP="00A23A58"/>
        </w:tc>
      </w:tr>
      <w:tr w:rsidR="00286373" w14:paraId="2B1BC255" w14:textId="77777777" w:rsidTr="00A23A58">
        <w:tc>
          <w:tcPr>
            <w:tcW w:w="1195" w:type="dxa"/>
          </w:tcPr>
          <w:p w14:paraId="1981E2A4" w14:textId="77777777" w:rsidR="00286373" w:rsidRDefault="00286373" w:rsidP="00A23A58"/>
        </w:tc>
        <w:tc>
          <w:tcPr>
            <w:tcW w:w="7461" w:type="dxa"/>
          </w:tcPr>
          <w:p w14:paraId="26E06D6B" w14:textId="77777777" w:rsidR="00286373" w:rsidRDefault="00286373" w:rsidP="00A23A58"/>
          <w:p w14:paraId="0AD2726C" w14:textId="77777777" w:rsidR="00286373" w:rsidRDefault="00286373" w:rsidP="00A23A58"/>
          <w:p w14:paraId="467C56D3" w14:textId="77777777" w:rsidR="00286373" w:rsidRDefault="00286373" w:rsidP="00A23A58"/>
        </w:tc>
      </w:tr>
    </w:tbl>
    <w:p w14:paraId="62FAFD03" w14:textId="77777777" w:rsidR="00286373" w:rsidRPr="002A1554" w:rsidRDefault="00286373" w:rsidP="0028637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EFB7F98" w14:textId="26F4CFE0" w:rsidR="008F2952" w:rsidRPr="00A62F6F" w:rsidRDefault="005B3B8D" w:rsidP="005B3B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B3B8D">
        <w:rPr>
          <w:rFonts w:ascii="Times New Roman" w:hAnsi="Times New Roman" w:cs="Times New Roman"/>
          <w:b/>
          <w:sz w:val="24"/>
          <w:szCs w:val="24"/>
        </w:rPr>
        <w:t xml:space="preserve">Activity </w:t>
      </w:r>
      <w:r w:rsidR="00286373">
        <w:rPr>
          <w:rFonts w:ascii="Times New Roman" w:hAnsi="Times New Roman" w:cs="Times New Roman"/>
          <w:b/>
          <w:sz w:val="24"/>
          <w:szCs w:val="24"/>
        </w:rPr>
        <w:t>2</w:t>
      </w:r>
      <w:r w:rsidR="00A62F6F">
        <w:rPr>
          <w:rFonts w:ascii="Times New Roman" w:hAnsi="Times New Roman" w:cs="Times New Roman"/>
          <w:b/>
          <w:sz w:val="24"/>
          <w:szCs w:val="24"/>
        </w:rPr>
        <w:t xml:space="preserve">: The </w:t>
      </w:r>
      <w:r w:rsidR="00A62F6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Birds </w:t>
      </w:r>
      <w:r w:rsidR="00A62F6F">
        <w:rPr>
          <w:rFonts w:ascii="Times New Roman" w:hAnsi="Times New Roman" w:cs="Times New Roman"/>
          <w:b/>
          <w:sz w:val="24"/>
          <w:szCs w:val="24"/>
        </w:rPr>
        <w:t>in context</w:t>
      </w:r>
    </w:p>
    <w:p w14:paraId="7EFB7F99" w14:textId="0A66EB52" w:rsidR="005B3B8D" w:rsidRDefault="0043238A" w:rsidP="005B3B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Listen to the following episode of the BBC series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In Our Time </w:t>
      </w:r>
      <w:r>
        <w:rPr>
          <w:rFonts w:ascii="Times New Roman" w:hAnsi="Times New Roman" w:cs="Times New Roman"/>
          <w:sz w:val="24"/>
          <w:szCs w:val="24"/>
        </w:rPr>
        <w:t xml:space="preserve">on Ancient Greek Comedy: </w:t>
      </w:r>
      <w:hyperlink r:id="rId8" w:history="1">
        <w:r w:rsidRPr="00685CE3">
          <w:rPr>
            <w:rStyle w:val="Hyperlink"/>
            <w:rFonts w:ascii="Times New Roman" w:hAnsi="Times New Roman" w:cs="Times New Roman"/>
            <w:sz w:val="24"/>
            <w:szCs w:val="24"/>
          </w:rPr>
          <w:t>https://www.bbc.co.uk/programmes/p003c1d3</w:t>
        </w:r>
      </w:hyperlink>
    </w:p>
    <w:p w14:paraId="6290536F" w14:textId="55B390A1" w:rsidR="0043238A" w:rsidRPr="008301D4" w:rsidRDefault="008301D4" w:rsidP="005B3B8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Make notes on the broader context and content of comedy: how does the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Birds </w:t>
      </w:r>
      <w:r>
        <w:rPr>
          <w:rFonts w:ascii="Times New Roman" w:hAnsi="Times New Roman" w:cs="Times New Roman"/>
          <w:sz w:val="24"/>
          <w:szCs w:val="24"/>
        </w:rPr>
        <w:t>differ from the more general picture presented here? What are its distinctive features against the backdrop of its literary and cultural context?</w:t>
      </w:r>
    </w:p>
    <w:p w14:paraId="7EFB7F9A" w14:textId="1E8DA751" w:rsidR="005B3B8D" w:rsidRPr="005B3B8D" w:rsidRDefault="005B3B8D" w:rsidP="005B3B8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Pr="005B3B8D">
        <w:rPr>
          <w:rFonts w:ascii="Times New Roman" w:hAnsi="Times New Roman" w:cs="Times New Roman"/>
          <w:b/>
          <w:sz w:val="24"/>
          <w:szCs w:val="24"/>
        </w:rPr>
        <w:t xml:space="preserve">Activity </w:t>
      </w:r>
      <w:r w:rsidR="00286373">
        <w:rPr>
          <w:rFonts w:ascii="Times New Roman" w:hAnsi="Times New Roman" w:cs="Times New Roman"/>
          <w:b/>
          <w:sz w:val="24"/>
          <w:szCs w:val="24"/>
        </w:rPr>
        <w:t>3</w:t>
      </w:r>
      <w:r w:rsidR="00A62F6F">
        <w:rPr>
          <w:rFonts w:ascii="Times New Roman" w:hAnsi="Times New Roman" w:cs="Times New Roman"/>
          <w:b/>
          <w:sz w:val="24"/>
          <w:szCs w:val="24"/>
        </w:rPr>
        <w:t>: Aristophanes</w:t>
      </w:r>
      <w:r w:rsidR="00F37A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7F94">
        <w:rPr>
          <w:rFonts w:ascii="Times New Roman" w:hAnsi="Times New Roman" w:cs="Times New Roman"/>
          <w:b/>
          <w:sz w:val="24"/>
          <w:szCs w:val="24"/>
        </w:rPr>
        <w:t xml:space="preserve">and </w:t>
      </w:r>
      <w:r w:rsidR="00757A93">
        <w:rPr>
          <w:rFonts w:ascii="Times New Roman" w:hAnsi="Times New Roman" w:cs="Times New Roman"/>
          <w:b/>
          <w:sz w:val="24"/>
          <w:szCs w:val="24"/>
        </w:rPr>
        <w:t>Socrates</w:t>
      </w:r>
    </w:p>
    <w:p w14:paraId="57A40367" w14:textId="77777777" w:rsidR="008F05FD" w:rsidRDefault="00EC0FC6" w:rsidP="008F05F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F05FD">
        <w:rPr>
          <w:rFonts w:ascii="Times New Roman" w:hAnsi="Times New Roman" w:cs="Times New Roman"/>
          <w:sz w:val="24"/>
          <w:szCs w:val="24"/>
        </w:rPr>
        <w:t xml:space="preserve">Read </w:t>
      </w:r>
      <w:r w:rsidR="002F0FAF" w:rsidRPr="008F05FD">
        <w:rPr>
          <w:rFonts w:ascii="Times New Roman" w:hAnsi="Times New Roman" w:cs="Times New Roman"/>
          <w:sz w:val="24"/>
          <w:szCs w:val="24"/>
        </w:rPr>
        <w:t xml:space="preserve">Plato’s </w:t>
      </w:r>
      <w:r w:rsidR="002F0FAF" w:rsidRPr="008F05FD">
        <w:rPr>
          <w:rFonts w:ascii="Times New Roman" w:hAnsi="Times New Roman" w:cs="Times New Roman"/>
          <w:i/>
          <w:iCs/>
          <w:sz w:val="24"/>
          <w:szCs w:val="24"/>
        </w:rPr>
        <w:t xml:space="preserve">Symposium </w:t>
      </w:r>
      <w:r w:rsidR="002F0FAF" w:rsidRPr="008F05FD">
        <w:rPr>
          <w:rFonts w:ascii="Times New Roman" w:hAnsi="Times New Roman" w:cs="Times New Roman"/>
          <w:sz w:val="24"/>
          <w:szCs w:val="24"/>
        </w:rPr>
        <w:t>(or simply the speech of Aristophanes from it</w:t>
      </w:r>
      <w:r w:rsidR="00D93E92" w:rsidRPr="008F05FD">
        <w:rPr>
          <w:rFonts w:ascii="Times New Roman" w:hAnsi="Times New Roman" w:cs="Times New Roman"/>
          <w:sz w:val="24"/>
          <w:szCs w:val="24"/>
        </w:rPr>
        <w:t>) – any translation will do (</w:t>
      </w:r>
      <w:r w:rsidR="00467FB3" w:rsidRPr="008F05FD">
        <w:rPr>
          <w:rFonts w:ascii="Times New Roman" w:hAnsi="Times New Roman" w:cs="Times New Roman"/>
          <w:sz w:val="24"/>
          <w:szCs w:val="24"/>
        </w:rPr>
        <w:t>one version can be found on the Perseus website</w:t>
      </w:r>
      <w:r w:rsidR="00BF4E0B" w:rsidRPr="008F05FD">
        <w:rPr>
          <w:rFonts w:ascii="Times New Roman" w:hAnsi="Times New Roman" w:cs="Times New Roman"/>
          <w:sz w:val="24"/>
          <w:szCs w:val="24"/>
        </w:rPr>
        <w:t xml:space="preserve"> here: </w:t>
      </w:r>
      <w:hyperlink r:id="rId9" w:history="1">
        <w:r w:rsidR="00BF4E0B" w:rsidRPr="008F05FD">
          <w:rPr>
            <w:rStyle w:val="Hyperlink"/>
            <w:rFonts w:ascii="Times New Roman" w:hAnsi="Times New Roman" w:cs="Times New Roman"/>
            <w:sz w:val="24"/>
            <w:szCs w:val="24"/>
          </w:rPr>
          <w:t>https://www.perseus.tufts.edu/hopper/text?doc=plat.+sym.+172a</w:t>
        </w:r>
      </w:hyperlink>
      <w:r w:rsidR="00BF4E0B" w:rsidRPr="008F05FD">
        <w:rPr>
          <w:rFonts w:ascii="Times New Roman" w:hAnsi="Times New Roman" w:cs="Times New Roman"/>
          <w:sz w:val="24"/>
          <w:szCs w:val="24"/>
        </w:rPr>
        <w:t xml:space="preserve"> – helpfully, you can also practice your Greek by looking at the original!). </w:t>
      </w:r>
    </w:p>
    <w:p w14:paraId="4A0E5CF7" w14:textId="545EE5D5" w:rsidR="009A7243" w:rsidRPr="008F05FD" w:rsidRDefault="009A7243" w:rsidP="008F05F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F05FD">
        <w:rPr>
          <w:rFonts w:ascii="Times New Roman" w:hAnsi="Times New Roman" w:cs="Times New Roman"/>
          <w:sz w:val="24"/>
          <w:szCs w:val="24"/>
        </w:rPr>
        <w:t xml:space="preserve">How does this help us understand </w:t>
      </w:r>
      <w:r w:rsidR="00BC2D3A" w:rsidRPr="008F05FD">
        <w:rPr>
          <w:rFonts w:ascii="Times New Roman" w:hAnsi="Times New Roman" w:cs="Times New Roman"/>
          <w:sz w:val="24"/>
          <w:szCs w:val="24"/>
        </w:rPr>
        <w:t>Aristophanes’ work or its place in Athenian society? (Obviously this is a complex literary work in its own right</w:t>
      </w:r>
      <w:r w:rsidR="003E0EDA" w:rsidRPr="008F05FD">
        <w:rPr>
          <w:rFonts w:ascii="Times New Roman" w:hAnsi="Times New Roman" w:cs="Times New Roman"/>
          <w:sz w:val="24"/>
          <w:szCs w:val="24"/>
        </w:rPr>
        <w:t>!).</w:t>
      </w:r>
    </w:p>
    <w:p w14:paraId="281B1240" w14:textId="0B209CD0" w:rsidR="00BE3AC2" w:rsidRDefault="00BE3AC2" w:rsidP="008F05FD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F05FD">
        <w:rPr>
          <w:rFonts w:ascii="Times New Roman" w:hAnsi="Times New Roman" w:cs="Times New Roman"/>
          <w:sz w:val="24"/>
          <w:szCs w:val="24"/>
        </w:rPr>
        <w:t>It is potentially worthwhile remembering that Socrates</w:t>
      </w:r>
      <w:r w:rsidR="00D67F94" w:rsidRPr="008F05FD">
        <w:rPr>
          <w:rFonts w:ascii="Times New Roman" w:hAnsi="Times New Roman" w:cs="Times New Roman"/>
          <w:sz w:val="24"/>
          <w:szCs w:val="24"/>
        </w:rPr>
        <w:t xml:space="preserve"> (at least according to Plato) seems to partly blame </w:t>
      </w:r>
      <w:r w:rsidR="00757A93" w:rsidRPr="008F05FD">
        <w:rPr>
          <w:rFonts w:ascii="Times New Roman" w:hAnsi="Times New Roman" w:cs="Times New Roman"/>
          <w:sz w:val="24"/>
          <w:szCs w:val="24"/>
        </w:rPr>
        <w:t xml:space="preserve">Aristophanes’ presentation of Socrates in </w:t>
      </w:r>
      <w:r w:rsidR="00EF6C8F" w:rsidRPr="008F05FD">
        <w:rPr>
          <w:rFonts w:ascii="Times New Roman" w:hAnsi="Times New Roman" w:cs="Times New Roman"/>
          <w:sz w:val="24"/>
          <w:szCs w:val="24"/>
        </w:rPr>
        <w:t>the</w:t>
      </w:r>
      <w:r w:rsidR="00757A93" w:rsidRPr="008F05FD">
        <w:rPr>
          <w:rFonts w:ascii="Times New Roman" w:hAnsi="Times New Roman" w:cs="Times New Roman"/>
          <w:i/>
          <w:iCs/>
          <w:sz w:val="24"/>
          <w:szCs w:val="24"/>
        </w:rPr>
        <w:t xml:space="preserve"> Clouds </w:t>
      </w:r>
      <w:r w:rsidR="00EF6C8F" w:rsidRPr="008F05FD">
        <w:rPr>
          <w:rFonts w:ascii="Times New Roman" w:hAnsi="Times New Roman" w:cs="Times New Roman"/>
          <w:sz w:val="24"/>
          <w:szCs w:val="24"/>
        </w:rPr>
        <w:t xml:space="preserve">for his condemnation. </w:t>
      </w:r>
      <w:r w:rsidR="00890074" w:rsidRPr="008F05FD">
        <w:rPr>
          <w:rFonts w:ascii="Times New Roman" w:hAnsi="Times New Roman" w:cs="Times New Roman"/>
          <w:sz w:val="24"/>
          <w:szCs w:val="24"/>
        </w:rPr>
        <w:t xml:space="preserve">Read the </w:t>
      </w:r>
      <w:r w:rsidR="00890074" w:rsidRPr="008F05FD">
        <w:rPr>
          <w:rFonts w:ascii="Times New Roman" w:hAnsi="Times New Roman" w:cs="Times New Roman"/>
          <w:i/>
          <w:iCs/>
          <w:sz w:val="24"/>
          <w:szCs w:val="24"/>
        </w:rPr>
        <w:t xml:space="preserve">Clouds </w:t>
      </w:r>
      <w:r w:rsidR="008F05FD" w:rsidRPr="008F05FD">
        <w:rPr>
          <w:rFonts w:ascii="Times New Roman" w:hAnsi="Times New Roman" w:cs="Times New Roman"/>
          <w:sz w:val="24"/>
          <w:szCs w:val="24"/>
        </w:rPr>
        <w:t xml:space="preserve">and think about </w:t>
      </w:r>
      <w:r w:rsidR="008F05FD">
        <w:rPr>
          <w:rFonts w:ascii="Times New Roman" w:hAnsi="Times New Roman" w:cs="Times New Roman"/>
          <w:sz w:val="24"/>
          <w:szCs w:val="24"/>
        </w:rPr>
        <w:t>the following questions:</w:t>
      </w:r>
    </w:p>
    <w:p w14:paraId="31CA85B3" w14:textId="0522B1D9" w:rsidR="008F05FD" w:rsidRDefault="00536184" w:rsidP="008F05F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Whose side are you on, and why?</w:t>
      </w:r>
    </w:p>
    <w:p w14:paraId="72AB88E7" w14:textId="34558C9F" w:rsidR="008F05FD" w:rsidRDefault="00536184" w:rsidP="008F05F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Are there two different sides here?! </w:t>
      </w:r>
      <w:r w:rsidR="00566EC5">
        <w:rPr>
          <w:rFonts w:ascii="Times New Roman" w:hAnsi="Times New Roman" w:cs="Times New Roman"/>
          <w:sz w:val="24"/>
          <w:szCs w:val="24"/>
        </w:rPr>
        <w:t xml:space="preserve">Both Aristophanes and Socrates made names for themselves through questioning and criticism of </w:t>
      </w:r>
      <w:r>
        <w:rPr>
          <w:rFonts w:ascii="Times New Roman" w:hAnsi="Times New Roman" w:cs="Times New Roman"/>
          <w:sz w:val="24"/>
          <w:szCs w:val="24"/>
        </w:rPr>
        <w:t>the way power worked in ancient Athens… Why should they seem to be in conflict with each other?</w:t>
      </w:r>
    </w:p>
    <w:p w14:paraId="7AA7520F" w14:textId="431FE700" w:rsidR="002F32F0" w:rsidRPr="008F05FD" w:rsidRDefault="002F32F0" w:rsidP="008F05FD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comedy and philosophy have different aims and objectives? Where do they coincide and where do they differ?</w:t>
      </w:r>
    </w:p>
    <w:p w14:paraId="7EFB7F9F" w14:textId="5765F6DD" w:rsidR="00395041" w:rsidRPr="00286373" w:rsidRDefault="005B3B8D" w:rsidP="00BC47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="00395041">
        <w:rPr>
          <w:rFonts w:ascii="Times New Roman" w:hAnsi="Times New Roman" w:cs="Times New Roman"/>
          <w:b/>
          <w:sz w:val="24"/>
          <w:szCs w:val="24"/>
        </w:rPr>
        <w:t>Activity 4</w:t>
      </w:r>
      <w:r w:rsidR="00BC470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C4705" w:rsidRPr="00BC4705">
        <w:rPr>
          <w:rFonts w:ascii="Times New Roman" w:hAnsi="Times New Roman" w:cs="Times New Roman"/>
          <w:b/>
          <w:sz w:val="24"/>
          <w:szCs w:val="24"/>
        </w:rPr>
        <w:t>Costume Design Challenge</w:t>
      </w:r>
    </w:p>
    <w:p w14:paraId="510505C8" w14:textId="77777777" w:rsidR="00093C05" w:rsidRDefault="000E20AA" w:rsidP="00093C0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20AA">
        <w:rPr>
          <w:rFonts w:ascii="Times New Roman" w:hAnsi="Times New Roman" w:cs="Times New Roman"/>
          <w:sz w:val="24"/>
          <w:szCs w:val="24"/>
        </w:rPr>
        <w:t>Design a costume sketch for one of the bird chorus members, explaining how your design choices reflect the themes, humour, and practical staging needs described in the text.</w:t>
      </w:r>
      <w:r w:rsidRPr="000E20AA">
        <w:rPr>
          <w:rFonts w:ascii="Times New Roman" w:hAnsi="Times New Roman" w:cs="Times New Roman"/>
          <w:sz w:val="24"/>
          <w:szCs w:val="24"/>
        </w:rPr>
        <w:t xml:space="preserve"> </w:t>
      </w:r>
      <w:r w:rsidRPr="000E20AA">
        <w:rPr>
          <w:rFonts w:ascii="Times New Roman" w:hAnsi="Times New Roman" w:cs="Times New Roman"/>
          <w:sz w:val="24"/>
          <w:szCs w:val="24"/>
        </w:rPr>
        <w:t>Compare your design with vase painting evidence or modern adaptations.</w:t>
      </w:r>
      <w:r w:rsidR="00093C05">
        <w:rPr>
          <w:rFonts w:ascii="Times New Roman" w:hAnsi="Times New Roman" w:cs="Times New Roman"/>
          <w:sz w:val="24"/>
          <w:szCs w:val="24"/>
        </w:rPr>
        <w:t xml:space="preserve"> Some examples from ancient vases can be found here:</w:t>
      </w:r>
    </w:p>
    <w:p w14:paraId="1F7648E2" w14:textId="112C8684" w:rsidR="00093C05" w:rsidRDefault="00093C05" w:rsidP="00093C05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685CE3">
          <w:rPr>
            <w:rStyle w:val="Hyperlink"/>
            <w:rFonts w:ascii="Times New Roman" w:hAnsi="Times New Roman" w:cs="Times New Roman"/>
            <w:sz w:val="24"/>
            <w:szCs w:val="24"/>
          </w:rPr>
          <w:t>https://www.britishmuseum.org/collection/object/G_1842-0728-787</w:t>
        </w:r>
      </w:hyperlink>
    </w:p>
    <w:p w14:paraId="79899852" w14:textId="77777777" w:rsidR="0076782D" w:rsidRDefault="0076782D" w:rsidP="00093C05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6782D">
        <w:rPr>
          <w:rFonts w:ascii="Times New Roman" w:hAnsi="Times New Roman" w:cs="Times New Roman"/>
          <w:sz w:val="24"/>
          <w:szCs w:val="24"/>
        </w:rPr>
        <w:t>https://www.flickr.com/photos/erint/2655048089</w:t>
      </w:r>
    </w:p>
    <w:p w14:paraId="7EFB7FA1" w14:textId="367FC519" w:rsidR="00395041" w:rsidRPr="009E034F" w:rsidRDefault="000E20AA" w:rsidP="009E034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E034F">
        <w:rPr>
          <w:rFonts w:ascii="Times New Roman" w:hAnsi="Times New Roman" w:cs="Times New Roman"/>
          <w:sz w:val="24"/>
          <w:szCs w:val="24"/>
          <w:highlight w:val="yellow"/>
        </w:rPr>
        <w:br/>
      </w:r>
      <w:r w:rsidR="00395041" w:rsidRPr="009E034F">
        <w:rPr>
          <w:rFonts w:ascii="Times New Roman" w:hAnsi="Times New Roman" w:cs="Times New Roman"/>
          <w:b/>
          <w:sz w:val="24"/>
          <w:szCs w:val="24"/>
        </w:rPr>
        <w:t>Activity 5</w:t>
      </w:r>
      <w:r w:rsidR="003B7708">
        <w:rPr>
          <w:rFonts w:ascii="Times New Roman" w:hAnsi="Times New Roman" w:cs="Times New Roman"/>
          <w:b/>
          <w:sz w:val="24"/>
          <w:szCs w:val="24"/>
        </w:rPr>
        <w:t>: Class Debate</w:t>
      </w:r>
    </w:p>
    <w:p w14:paraId="7EFB7FA3" w14:textId="4B5A8CD9" w:rsidR="005B3B8D" w:rsidRDefault="00A865D4" w:rsidP="003B770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‘I</w:t>
      </w:r>
      <w:r w:rsidR="003B7708" w:rsidRPr="003B7708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="003B7708" w:rsidRPr="003B7708">
        <w:rPr>
          <w:rFonts w:ascii="Times New Roman" w:hAnsi="Times New Roman" w:cs="Times New Roman"/>
          <w:sz w:val="24"/>
          <w:szCs w:val="24"/>
        </w:rPr>
        <w:t>Peisetaerus</w:t>
      </w:r>
      <w:proofErr w:type="spellEnd"/>
      <w:r w:rsidR="003B7708" w:rsidRPr="003B7708">
        <w:rPr>
          <w:rFonts w:ascii="Times New Roman" w:hAnsi="Times New Roman" w:cs="Times New Roman"/>
          <w:sz w:val="24"/>
          <w:szCs w:val="24"/>
        </w:rPr>
        <w:t xml:space="preserve"> a hero of freedom or a tyrant in disguise?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3B7708" w:rsidRPr="003B77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9B785D" w14:textId="06ED74F6" w:rsidR="00A865D4" w:rsidRPr="005B3B8D" w:rsidRDefault="00A865D4" w:rsidP="00A865D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65D4">
        <w:rPr>
          <w:rFonts w:ascii="Times New Roman" w:hAnsi="Times New Roman" w:cs="Times New Roman"/>
          <w:sz w:val="24"/>
          <w:szCs w:val="24"/>
        </w:rPr>
        <w:t xml:space="preserve">Divide the class into two groups to prepare opposing sides of this debate; </w:t>
      </w:r>
      <w:r>
        <w:rPr>
          <w:rFonts w:ascii="Times New Roman" w:hAnsi="Times New Roman" w:cs="Times New Roman"/>
          <w:sz w:val="24"/>
          <w:szCs w:val="24"/>
        </w:rPr>
        <w:t>focus on specific evidence from the text to support arguments for your case.</w:t>
      </w:r>
    </w:p>
    <w:sectPr w:rsidR="00A865D4" w:rsidRPr="005B3B8D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B7FA6" w14:textId="77777777" w:rsidR="008F2952" w:rsidRDefault="008F2952" w:rsidP="008F2952">
      <w:pPr>
        <w:spacing w:after="0" w:line="240" w:lineRule="auto"/>
      </w:pPr>
      <w:r>
        <w:separator/>
      </w:r>
    </w:p>
  </w:endnote>
  <w:endnote w:type="continuationSeparator" w:id="0">
    <w:p w14:paraId="7EFB7FA7" w14:textId="77777777" w:rsidR="008F2952" w:rsidRDefault="008F2952" w:rsidP="008F2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B7FA4" w14:textId="77777777" w:rsidR="008F2952" w:rsidRDefault="008F2952" w:rsidP="008F2952">
      <w:pPr>
        <w:spacing w:after="0" w:line="240" w:lineRule="auto"/>
      </w:pPr>
      <w:r>
        <w:separator/>
      </w:r>
    </w:p>
  </w:footnote>
  <w:footnote w:type="continuationSeparator" w:id="0">
    <w:p w14:paraId="7EFB7FA5" w14:textId="77777777" w:rsidR="008F2952" w:rsidRDefault="008F2952" w:rsidP="008F2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B7FA8" w14:textId="77777777" w:rsidR="002D7D5D" w:rsidRDefault="002D7D5D" w:rsidP="002D7D5D">
    <w:pPr>
      <w:pStyle w:val="Header"/>
      <w:jc w:val="right"/>
    </w:pPr>
    <w:r>
      <w:rPr>
        <w:rFonts w:ascii="Times New Roman" w:hAnsi="Times New Roman" w:cs="Times New Roman"/>
        <w:b/>
        <w:noProof/>
        <w:sz w:val="28"/>
        <w:szCs w:val="28"/>
        <w:lang w:eastAsia="en-GB"/>
      </w:rPr>
      <w:drawing>
        <wp:inline distT="0" distB="0" distL="0" distR="0" wp14:anchorId="7EFB7FA9" wp14:editId="7EFB7FAA">
          <wp:extent cx="3059872" cy="578006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oomsbury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3330" cy="5786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01019"/>
    <w:multiLevelType w:val="hybridMultilevel"/>
    <w:tmpl w:val="868E7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5074AE"/>
    <w:multiLevelType w:val="hybridMultilevel"/>
    <w:tmpl w:val="241E0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671E1E"/>
    <w:multiLevelType w:val="hybridMultilevel"/>
    <w:tmpl w:val="2B9C86E8"/>
    <w:lvl w:ilvl="0" w:tplc="BB564F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549135">
    <w:abstractNumId w:val="2"/>
  </w:num>
  <w:num w:numId="2" w16cid:durableId="1989169804">
    <w:abstractNumId w:val="1"/>
  </w:num>
  <w:num w:numId="3" w16cid:durableId="1056975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952"/>
    <w:rsid w:val="0005210E"/>
    <w:rsid w:val="000574D4"/>
    <w:rsid w:val="00093C05"/>
    <w:rsid w:val="000E20AA"/>
    <w:rsid w:val="0021216C"/>
    <w:rsid w:val="00286373"/>
    <w:rsid w:val="002A1554"/>
    <w:rsid w:val="002D7D5D"/>
    <w:rsid w:val="002F0FAF"/>
    <w:rsid w:val="002F32F0"/>
    <w:rsid w:val="0031624B"/>
    <w:rsid w:val="00395041"/>
    <w:rsid w:val="003B7708"/>
    <w:rsid w:val="003E0EDA"/>
    <w:rsid w:val="0043238A"/>
    <w:rsid w:val="00467FB3"/>
    <w:rsid w:val="004D5171"/>
    <w:rsid w:val="00536184"/>
    <w:rsid w:val="005449CA"/>
    <w:rsid w:val="00566EC5"/>
    <w:rsid w:val="005B3B8D"/>
    <w:rsid w:val="00757A93"/>
    <w:rsid w:val="0076782D"/>
    <w:rsid w:val="00780BBE"/>
    <w:rsid w:val="008301D4"/>
    <w:rsid w:val="00842841"/>
    <w:rsid w:val="008564EF"/>
    <w:rsid w:val="00890074"/>
    <w:rsid w:val="008F05FD"/>
    <w:rsid w:val="008F2952"/>
    <w:rsid w:val="009A7243"/>
    <w:rsid w:val="009E034F"/>
    <w:rsid w:val="00A62F6F"/>
    <w:rsid w:val="00A865D4"/>
    <w:rsid w:val="00BC2D3A"/>
    <w:rsid w:val="00BC4705"/>
    <w:rsid w:val="00BE3AC2"/>
    <w:rsid w:val="00BF4E0B"/>
    <w:rsid w:val="00BF67B7"/>
    <w:rsid w:val="00D101C6"/>
    <w:rsid w:val="00D364D8"/>
    <w:rsid w:val="00D67F94"/>
    <w:rsid w:val="00D93E92"/>
    <w:rsid w:val="00EC0FC6"/>
    <w:rsid w:val="00EE16E1"/>
    <w:rsid w:val="00EF6C8F"/>
    <w:rsid w:val="00F32A9A"/>
    <w:rsid w:val="00F3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B7F96"/>
  <w15:chartTrackingRefBased/>
  <w15:docId w15:val="{92E0BA80-7D20-4D5F-BB74-B34D934E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952"/>
  </w:style>
  <w:style w:type="paragraph" w:styleId="Footer">
    <w:name w:val="footer"/>
    <w:basedOn w:val="Normal"/>
    <w:link w:val="Foot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952"/>
  </w:style>
  <w:style w:type="character" w:styleId="Hyperlink">
    <w:name w:val="Hyperlink"/>
    <w:basedOn w:val="DefaultParagraphFont"/>
    <w:uiPriority w:val="99"/>
    <w:unhideWhenUsed/>
    <w:rsid w:val="004323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238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F05FD"/>
    <w:pPr>
      <w:ind w:left="720"/>
      <w:contextualSpacing/>
    </w:pPr>
  </w:style>
  <w:style w:type="table" w:styleId="TableGrid">
    <w:name w:val="Table Grid"/>
    <w:basedOn w:val="TableNormal"/>
    <w:uiPriority w:val="59"/>
    <w:rsid w:val="00057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9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.uk/programmes/p003c1d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britishmuseum.org/collection/object/G_1842-0728-78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erseus.tufts.edu/hopper/text?doc=plat.+sym.+172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6E60C-32F0-4EF5-BA32-E80B78EA7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Marston</dc:creator>
  <cp:keywords/>
  <dc:description/>
  <cp:lastModifiedBy>Stuart Thomson</cp:lastModifiedBy>
  <cp:revision>45</cp:revision>
  <dcterms:created xsi:type="dcterms:W3CDTF">2016-01-20T13:22:00Z</dcterms:created>
  <dcterms:modified xsi:type="dcterms:W3CDTF">2025-07-13T20:18:00Z</dcterms:modified>
</cp:coreProperties>
</file>