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28266" w14:textId="77777777" w:rsidR="009D2018" w:rsidRPr="000416FF" w:rsidRDefault="009D2018" w:rsidP="009D2018">
      <w:pPr>
        <w:spacing w:line="480" w:lineRule="auto"/>
        <w:jc w:val="center"/>
        <w:rPr>
          <w:rFonts w:ascii="Times New Roman" w:eastAsia="Times New Roman" w:hAnsi="Times New Roman" w:cs="Times New Roman"/>
          <w:sz w:val="24"/>
          <w:szCs w:val="24"/>
        </w:rPr>
      </w:pPr>
      <w:r w:rsidRPr="000416FF">
        <w:rPr>
          <w:rFonts w:ascii="Times New Roman" w:eastAsia="Times New Roman" w:hAnsi="Times New Roman" w:cs="Times New Roman"/>
          <w:sz w:val="24"/>
          <w:szCs w:val="24"/>
        </w:rPr>
        <w:t>A Roadmap to Decision Making</w:t>
      </w:r>
    </w:p>
    <w:p w14:paraId="6FC15446" w14:textId="77777777" w:rsidR="009D2018" w:rsidRDefault="009D2018" w:rsidP="009D201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Eisenhow</w:t>
      </w:r>
      <w:bookmarkStart w:id="0" w:name="_GoBack"/>
      <w:bookmarkEnd w:id="0"/>
      <w:r>
        <w:rPr>
          <w:rFonts w:ascii="Times New Roman" w:eastAsia="Times New Roman" w:hAnsi="Times New Roman" w:cs="Times New Roman"/>
          <w:sz w:val="24"/>
          <w:szCs w:val="24"/>
        </w:rPr>
        <w:t>er matrix was created by Dwight D. Eisenhower to prioritize tasks. It is often used in business and management to organize tasks in terms of importance. In this case, it can be used to examine our stressors and how important they are in our lives. Table 3.3 shows an example decision matrix:</w:t>
      </w:r>
    </w:p>
    <w:p w14:paraId="3BD4B178" w14:textId="77777777" w:rsidR="00427547" w:rsidRDefault="00427547" w:rsidP="004275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 Decision Matrix: Table 3.3 </w:t>
      </w:r>
    </w:p>
    <w:tbl>
      <w:tblPr>
        <w:tblStyle w:val="TableGrid"/>
        <w:tblW w:w="0" w:type="auto"/>
        <w:tblLook w:val="04A0" w:firstRow="1" w:lastRow="0" w:firstColumn="1" w:lastColumn="0" w:noHBand="0" w:noVBand="1"/>
      </w:tblPr>
      <w:tblGrid>
        <w:gridCol w:w="1615"/>
        <w:gridCol w:w="3600"/>
        <w:gridCol w:w="4135"/>
      </w:tblGrid>
      <w:tr w:rsidR="00427547" w14:paraId="62B58B8C" w14:textId="77777777" w:rsidTr="00D00742">
        <w:tc>
          <w:tcPr>
            <w:tcW w:w="1615" w:type="dxa"/>
          </w:tcPr>
          <w:p w14:paraId="69A92CB2" w14:textId="77777777" w:rsidR="00427547" w:rsidRDefault="00427547" w:rsidP="00D00742">
            <w:pPr>
              <w:spacing w:line="480" w:lineRule="auto"/>
              <w:rPr>
                <w:rFonts w:ascii="Times New Roman" w:eastAsia="Times New Roman" w:hAnsi="Times New Roman" w:cs="Times New Roman"/>
                <w:sz w:val="24"/>
                <w:szCs w:val="24"/>
              </w:rPr>
            </w:pPr>
          </w:p>
        </w:tc>
        <w:tc>
          <w:tcPr>
            <w:tcW w:w="3600" w:type="dxa"/>
          </w:tcPr>
          <w:p w14:paraId="1A249C48"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Urgent</w:t>
            </w:r>
          </w:p>
        </w:tc>
        <w:tc>
          <w:tcPr>
            <w:tcW w:w="4135" w:type="dxa"/>
          </w:tcPr>
          <w:p w14:paraId="098C340D"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Urgent</w:t>
            </w:r>
          </w:p>
        </w:tc>
      </w:tr>
      <w:tr w:rsidR="00427547" w14:paraId="6053CBFA" w14:textId="77777777" w:rsidTr="00D00742">
        <w:tc>
          <w:tcPr>
            <w:tcW w:w="1615" w:type="dxa"/>
          </w:tcPr>
          <w:p w14:paraId="69B755DE"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w:t>
            </w:r>
          </w:p>
        </w:tc>
        <w:tc>
          <w:tcPr>
            <w:tcW w:w="3600" w:type="dxa"/>
          </w:tcPr>
          <w:p w14:paraId="396627F3"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Stressors with deadlines or consequences</w:t>
            </w:r>
          </w:p>
        </w:tc>
        <w:tc>
          <w:tcPr>
            <w:tcW w:w="4135" w:type="dxa"/>
          </w:tcPr>
          <w:p w14:paraId="1F176A40"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Stressors with unclear deadlines, but are important to long-term success or happiness</w:t>
            </w:r>
          </w:p>
        </w:tc>
      </w:tr>
      <w:tr w:rsidR="00427547" w14:paraId="1E14DEDD" w14:textId="77777777" w:rsidTr="00D00742">
        <w:tc>
          <w:tcPr>
            <w:tcW w:w="1615" w:type="dxa"/>
          </w:tcPr>
          <w:p w14:paraId="09C50E8A"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Important</w:t>
            </w:r>
          </w:p>
        </w:tc>
        <w:tc>
          <w:tcPr>
            <w:tcW w:w="3600" w:type="dxa"/>
          </w:tcPr>
          <w:p w14:paraId="67CB7A01"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Delegate: Stressors that need to be addressed, but you may not have the specific skill set for</w:t>
            </w:r>
          </w:p>
        </w:tc>
        <w:tc>
          <w:tcPr>
            <w:tcW w:w="4135" w:type="dxa"/>
          </w:tcPr>
          <w:p w14:paraId="04146936"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Delete: Stressors that are distractions or unnecessary</w:t>
            </w:r>
          </w:p>
        </w:tc>
      </w:tr>
    </w:tbl>
    <w:p w14:paraId="702BA4DD" w14:textId="77777777" w:rsidR="00427547" w:rsidRDefault="00427547" w:rsidP="009D2018">
      <w:pPr>
        <w:spacing w:line="480" w:lineRule="auto"/>
        <w:rPr>
          <w:rFonts w:ascii="Times New Roman" w:eastAsia="Times New Roman" w:hAnsi="Times New Roman" w:cs="Times New Roman"/>
          <w:sz w:val="24"/>
          <w:szCs w:val="24"/>
        </w:rPr>
      </w:pPr>
    </w:p>
    <w:p w14:paraId="1474FC54" w14:textId="21B67823" w:rsidR="009D2018" w:rsidRDefault="009D2018" w:rsidP="009D201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example, here are four stressors in my life that align with the quadrants of the matrix. In table 3.4 you can see how I prioritized each task and determined their importance. </w:t>
      </w:r>
    </w:p>
    <w:p w14:paraId="6700CCA0" w14:textId="77777777" w:rsidR="009D2018" w:rsidRDefault="009D2018" w:rsidP="009D2018">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the yard</w:t>
      </w:r>
    </w:p>
    <w:p w14:paraId="24B6F31D" w14:textId="77777777" w:rsidR="009D2018" w:rsidRDefault="009D2018" w:rsidP="009D2018">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Keeping up with friends and family through social media</w:t>
      </w:r>
    </w:p>
    <w:p w14:paraId="199962F9" w14:textId="77777777" w:rsidR="009D2018" w:rsidRDefault="009D2018" w:rsidP="009D2018">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through my emotional grief after my father’s death</w:t>
      </w:r>
    </w:p>
    <w:p w14:paraId="2C76B037" w14:textId="77777777" w:rsidR="009D2018" w:rsidRPr="00A71E17" w:rsidRDefault="009D2018" w:rsidP="009D2018">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to the funny noise the HVAC system was making last summer</w:t>
      </w:r>
    </w:p>
    <w:p w14:paraId="57890E45" w14:textId="77777777" w:rsidR="00427547" w:rsidRPr="00427547" w:rsidRDefault="00427547" w:rsidP="00427547">
      <w:pPr>
        <w:pStyle w:val="ListParagraph"/>
        <w:numPr>
          <w:ilvl w:val="0"/>
          <w:numId w:val="1"/>
        </w:numPr>
        <w:spacing w:line="480" w:lineRule="auto"/>
        <w:rPr>
          <w:rFonts w:ascii="Times New Roman" w:eastAsia="Times New Roman" w:hAnsi="Times New Roman" w:cs="Times New Roman"/>
          <w:sz w:val="24"/>
          <w:szCs w:val="24"/>
        </w:rPr>
      </w:pPr>
      <w:r w:rsidRPr="00427547">
        <w:rPr>
          <w:rFonts w:ascii="Times New Roman" w:eastAsia="Times New Roman" w:hAnsi="Times New Roman" w:cs="Times New Roman"/>
          <w:sz w:val="24"/>
          <w:szCs w:val="24"/>
        </w:rPr>
        <w:t>Author’s Example Decision Matrix: Table 3.4</w:t>
      </w:r>
    </w:p>
    <w:tbl>
      <w:tblPr>
        <w:tblStyle w:val="TableGrid"/>
        <w:tblW w:w="0" w:type="auto"/>
        <w:tblLook w:val="04A0" w:firstRow="1" w:lastRow="0" w:firstColumn="1" w:lastColumn="0" w:noHBand="0" w:noVBand="1"/>
      </w:tblPr>
      <w:tblGrid>
        <w:gridCol w:w="1615"/>
        <w:gridCol w:w="3600"/>
        <w:gridCol w:w="4135"/>
      </w:tblGrid>
      <w:tr w:rsidR="00427547" w14:paraId="7D50256D" w14:textId="77777777" w:rsidTr="00D00742">
        <w:tc>
          <w:tcPr>
            <w:tcW w:w="1615" w:type="dxa"/>
          </w:tcPr>
          <w:p w14:paraId="3FF5499A" w14:textId="77777777" w:rsidR="00427547" w:rsidRDefault="00427547" w:rsidP="00D00742">
            <w:pPr>
              <w:spacing w:line="480" w:lineRule="auto"/>
              <w:rPr>
                <w:rFonts w:ascii="Times New Roman" w:eastAsia="Times New Roman" w:hAnsi="Times New Roman" w:cs="Times New Roman"/>
                <w:sz w:val="24"/>
                <w:szCs w:val="24"/>
              </w:rPr>
            </w:pPr>
          </w:p>
        </w:tc>
        <w:tc>
          <w:tcPr>
            <w:tcW w:w="3600" w:type="dxa"/>
          </w:tcPr>
          <w:p w14:paraId="40157F4C"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Urgent</w:t>
            </w:r>
          </w:p>
        </w:tc>
        <w:tc>
          <w:tcPr>
            <w:tcW w:w="4135" w:type="dxa"/>
          </w:tcPr>
          <w:p w14:paraId="13C16519"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Urgent</w:t>
            </w:r>
          </w:p>
        </w:tc>
      </w:tr>
      <w:tr w:rsidR="00427547" w14:paraId="626B51B5" w14:textId="77777777" w:rsidTr="00D00742">
        <w:tc>
          <w:tcPr>
            <w:tcW w:w="1615" w:type="dxa"/>
          </w:tcPr>
          <w:p w14:paraId="06B8D364"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Important</w:t>
            </w:r>
          </w:p>
        </w:tc>
        <w:tc>
          <w:tcPr>
            <w:tcW w:w="3600" w:type="dxa"/>
          </w:tcPr>
          <w:p w14:paraId="7B92627D"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sidRPr="00BD768E">
              <w:rPr>
                <w:rFonts w:ascii="Times New Roman" w:eastAsia="Times New Roman" w:hAnsi="Times New Roman" w:cs="Times New Roman"/>
                <w:i/>
                <w:iCs/>
                <w:sz w:val="24"/>
                <w:szCs w:val="24"/>
              </w:rPr>
              <w:t>Take medication and attend counseling sessions to process my grief. Otherwise, I’m not functional.</w:t>
            </w:r>
            <w:r>
              <w:rPr>
                <w:rFonts w:ascii="Times New Roman" w:eastAsia="Times New Roman" w:hAnsi="Times New Roman" w:cs="Times New Roman"/>
                <w:sz w:val="24"/>
                <w:szCs w:val="24"/>
              </w:rPr>
              <w:t xml:space="preserve"> (External Help and Internal Responsibility)</w:t>
            </w:r>
          </w:p>
        </w:tc>
        <w:tc>
          <w:tcPr>
            <w:tcW w:w="4135" w:type="dxa"/>
          </w:tcPr>
          <w:p w14:paraId="39D95A55"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w:t>
            </w:r>
            <w:r w:rsidRPr="006671EC">
              <w:rPr>
                <w:rFonts w:ascii="Times New Roman" w:eastAsia="Times New Roman" w:hAnsi="Times New Roman" w:cs="Times New Roman"/>
                <w:i/>
                <w:iCs/>
                <w:sz w:val="24"/>
                <w:szCs w:val="24"/>
              </w:rPr>
              <w:t>Make</w:t>
            </w:r>
            <w:r w:rsidRPr="00BD768E">
              <w:rPr>
                <w:rFonts w:ascii="Times New Roman" w:eastAsia="Times New Roman" w:hAnsi="Times New Roman" w:cs="Times New Roman"/>
                <w:i/>
                <w:iCs/>
                <w:sz w:val="24"/>
                <w:szCs w:val="24"/>
              </w:rPr>
              <w:t xml:space="preserve"> an appointment with the HVAC company; I live in the south and summer without AC is not good.</w:t>
            </w:r>
            <w:r>
              <w:rPr>
                <w:rFonts w:ascii="Times New Roman" w:eastAsia="Times New Roman" w:hAnsi="Times New Roman" w:cs="Times New Roman"/>
                <w:sz w:val="24"/>
                <w:szCs w:val="24"/>
              </w:rPr>
              <w:t xml:space="preserve"> (External Help)</w:t>
            </w:r>
          </w:p>
        </w:tc>
      </w:tr>
      <w:tr w:rsidR="00427547" w14:paraId="7291A931" w14:textId="77777777" w:rsidTr="00D00742">
        <w:tc>
          <w:tcPr>
            <w:tcW w:w="1615" w:type="dxa"/>
          </w:tcPr>
          <w:p w14:paraId="4A2A7CFF"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Important</w:t>
            </w:r>
          </w:p>
        </w:tc>
        <w:tc>
          <w:tcPr>
            <w:tcW w:w="3600" w:type="dxa"/>
          </w:tcPr>
          <w:p w14:paraId="5B0A2039"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Delegate: </w:t>
            </w:r>
            <w:r w:rsidRPr="00BD768E">
              <w:rPr>
                <w:rFonts w:ascii="Times New Roman" w:eastAsia="Times New Roman" w:hAnsi="Times New Roman" w:cs="Times New Roman"/>
                <w:i/>
                <w:iCs/>
                <w:sz w:val="24"/>
                <w:szCs w:val="24"/>
              </w:rPr>
              <w:t>Ask my husband to take care of the yard; this may mean that he does it or delegates this to a lawn service.</w:t>
            </w:r>
            <w:r>
              <w:rPr>
                <w:rFonts w:ascii="Times New Roman" w:eastAsia="Times New Roman" w:hAnsi="Times New Roman" w:cs="Times New Roman"/>
                <w:sz w:val="24"/>
                <w:szCs w:val="24"/>
              </w:rPr>
              <w:t xml:space="preserve"> (External Help)</w:t>
            </w:r>
          </w:p>
        </w:tc>
        <w:tc>
          <w:tcPr>
            <w:tcW w:w="4135" w:type="dxa"/>
          </w:tcPr>
          <w:p w14:paraId="2E82FF87"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Delete: </w:t>
            </w:r>
            <w:r w:rsidRPr="00BD768E">
              <w:rPr>
                <w:rFonts w:ascii="Times New Roman" w:eastAsia="Times New Roman" w:hAnsi="Times New Roman" w:cs="Times New Roman"/>
                <w:i/>
                <w:iCs/>
                <w:sz w:val="24"/>
                <w:szCs w:val="24"/>
              </w:rPr>
              <w:t>Maintaining social media accounts. This is a personal decision for everyone, but social media was not healthy for me.</w:t>
            </w:r>
            <w:r>
              <w:rPr>
                <w:rFonts w:ascii="Times New Roman" w:eastAsia="Times New Roman" w:hAnsi="Times New Roman" w:cs="Times New Roman"/>
                <w:sz w:val="24"/>
                <w:szCs w:val="24"/>
              </w:rPr>
              <w:t xml:space="preserve"> (Internal Responsibility)</w:t>
            </w:r>
          </w:p>
        </w:tc>
      </w:tr>
    </w:tbl>
    <w:p w14:paraId="5914C41F" w14:textId="77777777" w:rsidR="00427547" w:rsidRDefault="00427547" w:rsidP="00427547"/>
    <w:p w14:paraId="42267889" w14:textId="0A091A4C" w:rsidR="009D2018" w:rsidRDefault="009D2018" w:rsidP="009D201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Remember those two stressors from the beginning of the chapter, the ones that are keeping you from living your most healthy emotional life? How might they fit into this decision matrix? Using table 3.5, complete your decision matrix using your defined stressors. </w:t>
      </w:r>
    </w:p>
    <w:p w14:paraId="7E44298C" w14:textId="77777777" w:rsidR="00427547" w:rsidRDefault="00427547" w:rsidP="004275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Matrix: Table 3.5</w:t>
      </w:r>
    </w:p>
    <w:tbl>
      <w:tblPr>
        <w:tblStyle w:val="TableGrid"/>
        <w:tblW w:w="0" w:type="auto"/>
        <w:tblLook w:val="04A0" w:firstRow="1" w:lastRow="0" w:firstColumn="1" w:lastColumn="0" w:noHBand="0" w:noVBand="1"/>
      </w:tblPr>
      <w:tblGrid>
        <w:gridCol w:w="1615"/>
        <w:gridCol w:w="3600"/>
        <w:gridCol w:w="4135"/>
      </w:tblGrid>
      <w:tr w:rsidR="00427547" w14:paraId="45CBEDAA" w14:textId="77777777" w:rsidTr="00D00742">
        <w:tc>
          <w:tcPr>
            <w:tcW w:w="1615" w:type="dxa"/>
          </w:tcPr>
          <w:p w14:paraId="17FAC910" w14:textId="77777777" w:rsidR="00427547" w:rsidRDefault="00427547" w:rsidP="00D00742">
            <w:pPr>
              <w:spacing w:line="480" w:lineRule="auto"/>
              <w:rPr>
                <w:rFonts w:ascii="Times New Roman" w:eastAsia="Times New Roman" w:hAnsi="Times New Roman" w:cs="Times New Roman"/>
                <w:sz w:val="24"/>
                <w:szCs w:val="24"/>
              </w:rPr>
            </w:pPr>
          </w:p>
        </w:tc>
        <w:tc>
          <w:tcPr>
            <w:tcW w:w="3600" w:type="dxa"/>
          </w:tcPr>
          <w:p w14:paraId="0B001F31"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Urgent</w:t>
            </w:r>
          </w:p>
        </w:tc>
        <w:tc>
          <w:tcPr>
            <w:tcW w:w="4135" w:type="dxa"/>
          </w:tcPr>
          <w:p w14:paraId="1EB94D01"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Urgent</w:t>
            </w:r>
          </w:p>
        </w:tc>
      </w:tr>
      <w:tr w:rsidR="00427547" w14:paraId="14C1068A" w14:textId="77777777" w:rsidTr="00D00742">
        <w:tc>
          <w:tcPr>
            <w:tcW w:w="1615" w:type="dxa"/>
          </w:tcPr>
          <w:p w14:paraId="3B69657B"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w:t>
            </w:r>
          </w:p>
        </w:tc>
        <w:tc>
          <w:tcPr>
            <w:tcW w:w="3600" w:type="dxa"/>
          </w:tcPr>
          <w:p w14:paraId="5566E78A"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p>
          <w:p w14:paraId="67CD7A63" w14:textId="77777777" w:rsidR="00427547" w:rsidRDefault="00427547" w:rsidP="00D00742">
            <w:pPr>
              <w:spacing w:line="480" w:lineRule="auto"/>
              <w:rPr>
                <w:rFonts w:ascii="Times New Roman" w:eastAsia="Times New Roman" w:hAnsi="Times New Roman" w:cs="Times New Roman"/>
                <w:sz w:val="24"/>
                <w:szCs w:val="24"/>
              </w:rPr>
            </w:pPr>
          </w:p>
          <w:p w14:paraId="50DD1F53" w14:textId="77777777" w:rsidR="00427547" w:rsidRDefault="00427547" w:rsidP="00D00742">
            <w:pPr>
              <w:spacing w:line="480" w:lineRule="auto"/>
              <w:rPr>
                <w:rFonts w:ascii="Times New Roman" w:eastAsia="Times New Roman" w:hAnsi="Times New Roman" w:cs="Times New Roman"/>
                <w:sz w:val="24"/>
                <w:szCs w:val="24"/>
              </w:rPr>
            </w:pPr>
          </w:p>
        </w:tc>
        <w:tc>
          <w:tcPr>
            <w:tcW w:w="4135" w:type="dxa"/>
          </w:tcPr>
          <w:p w14:paraId="4E079A8E"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w:t>
            </w:r>
          </w:p>
        </w:tc>
      </w:tr>
      <w:tr w:rsidR="00427547" w14:paraId="4E03A377" w14:textId="77777777" w:rsidTr="00D00742">
        <w:tc>
          <w:tcPr>
            <w:tcW w:w="1615" w:type="dxa"/>
          </w:tcPr>
          <w:p w14:paraId="4C24A483"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Important</w:t>
            </w:r>
          </w:p>
        </w:tc>
        <w:tc>
          <w:tcPr>
            <w:tcW w:w="3600" w:type="dxa"/>
          </w:tcPr>
          <w:p w14:paraId="34C82143"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Delegate: </w:t>
            </w:r>
          </w:p>
          <w:p w14:paraId="7CB0E1DA" w14:textId="77777777" w:rsidR="00427547" w:rsidRDefault="00427547" w:rsidP="00D00742">
            <w:pPr>
              <w:spacing w:line="480" w:lineRule="auto"/>
              <w:rPr>
                <w:rFonts w:ascii="Times New Roman" w:eastAsia="Times New Roman" w:hAnsi="Times New Roman" w:cs="Times New Roman"/>
                <w:sz w:val="24"/>
                <w:szCs w:val="24"/>
              </w:rPr>
            </w:pPr>
          </w:p>
          <w:p w14:paraId="28D55238" w14:textId="77777777" w:rsidR="00427547" w:rsidRDefault="00427547" w:rsidP="00D00742">
            <w:pPr>
              <w:spacing w:line="480" w:lineRule="auto"/>
              <w:rPr>
                <w:rFonts w:ascii="Times New Roman" w:eastAsia="Times New Roman" w:hAnsi="Times New Roman" w:cs="Times New Roman"/>
                <w:sz w:val="24"/>
                <w:szCs w:val="24"/>
              </w:rPr>
            </w:pPr>
          </w:p>
        </w:tc>
        <w:tc>
          <w:tcPr>
            <w:tcW w:w="4135" w:type="dxa"/>
          </w:tcPr>
          <w:p w14:paraId="1AC00916" w14:textId="77777777" w:rsidR="00427547" w:rsidRDefault="00427547" w:rsidP="00D007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Delete: </w:t>
            </w:r>
          </w:p>
          <w:p w14:paraId="54294331" w14:textId="77777777" w:rsidR="00427547" w:rsidRDefault="00427547" w:rsidP="00D00742">
            <w:pPr>
              <w:spacing w:line="480" w:lineRule="auto"/>
              <w:rPr>
                <w:rFonts w:ascii="Times New Roman" w:eastAsia="Times New Roman" w:hAnsi="Times New Roman" w:cs="Times New Roman"/>
                <w:sz w:val="24"/>
                <w:szCs w:val="24"/>
              </w:rPr>
            </w:pPr>
          </w:p>
        </w:tc>
      </w:tr>
    </w:tbl>
    <w:p w14:paraId="4883485B" w14:textId="77777777" w:rsidR="00AE4E90" w:rsidRDefault="00AE4E90"/>
    <w:sectPr w:rsidR="00AE4E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4C6B" w14:textId="77777777" w:rsidR="009D2018" w:rsidRDefault="009D2018" w:rsidP="009D2018">
      <w:pPr>
        <w:spacing w:line="240" w:lineRule="auto"/>
      </w:pPr>
      <w:r>
        <w:separator/>
      </w:r>
    </w:p>
  </w:endnote>
  <w:endnote w:type="continuationSeparator" w:id="0">
    <w:p w14:paraId="11B7EEE4" w14:textId="77777777" w:rsidR="009D2018" w:rsidRDefault="009D2018" w:rsidP="009D2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1D33" w14:textId="77777777" w:rsidR="009D2018" w:rsidRDefault="009D2018" w:rsidP="009D2018">
      <w:pPr>
        <w:spacing w:line="240" w:lineRule="auto"/>
      </w:pPr>
      <w:r>
        <w:separator/>
      </w:r>
    </w:p>
  </w:footnote>
  <w:footnote w:type="continuationSeparator" w:id="0">
    <w:p w14:paraId="5657D981" w14:textId="77777777" w:rsidR="009D2018" w:rsidRDefault="009D2018" w:rsidP="009D20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28A6" w14:textId="2DF518A1" w:rsidR="009D2018" w:rsidRPr="009D2018" w:rsidRDefault="009D2018">
    <w:pPr>
      <w:pStyle w:val="Header"/>
      <w:rPr>
        <w:rFonts w:ascii="Times New Roman" w:hAnsi="Times New Roman" w:cs="Times New Roman"/>
      </w:rPr>
    </w:pPr>
    <w:r w:rsidRPr="009D2018">
      <w:rPr>
        <w:rFonts w:ascii="Times New Roman" w:hAnsi="Times New Roman" w:cs="Times New Roman"/>
      </w:rPr>
      <w:t>CH 03 Worksheet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0200A"/>
    <w:multiLevelType w:val="hybridMultilevel"/>
    <w:tmpl w:val="28ACD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18"/>
    <w:rsid w:val="000B0F10"/>
    <w:rsid w:val="00427547"/>
    <w:rsid w:val="009D2018"/>
    <w:rsid w:val="00A0024C"/>
    <w:rsid w:val="00AE4E90"/>
    <w:rsid w:val="00F8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60B6D"/>
  <w15:chartTrackingRefBased/>
  <w15:docId w15:val="{B86523C3-4D2B-4427-91A8-25871B37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018"/>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9D2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0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0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0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0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018"/>
    <w:rPr>
      <w:rFonts w:eastAsiaTheme="majorEastAsia" w:cstheme="majorBidi"/>
      <w:color w:val="272727" w:themeColor="text1" w:themeTint="D8"/>
    </w:rPr>
  </w:style>
  <w:style w:type="paragraph" w:styleId="Title">
    <w:name w:val="Title"/>
    <w:basedOn w:val="Normal"/>
    <w:next w:val="Normal"/>
    <w:link w:val="TitleChar"/>
    <w:uiPriority w:val="10"/>
    <w:qFormat/>
    <w:rsid w:val="009D2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018"/>
    <w:pPr>
      <w:spacing w:before="160"/>
      <w:jc w:val="center"/>
    </w:pPr>
    <w:rPr>
      <w:i/>
      <w:iCs/>
      <w:color w:val="404040" w:themeColor="text1" w:themeTint="BF"/>
    </w:rPr>
  </w:style>
  <w:style w:type="character" w:customStyle="1" w:styleId="QuoteChar">
    <w:name w:val="Quote Char"/>
    <w:basedOn w:val="DefaultParagraphFont"/>
    <w:link w:val="Quote"/>
    <w:uiPriority w:val="29"/>
    <w:rsid w:val="009D2018"/>
    <w:rPr>
      <w:i/>
      <w:iCs/>
      <w:color w:val="404040" w:themeColor="text1" w:themeTint="BF"/>
    </w:rPr>
  </w:style>
  <w:style w:type="paragraph" w:styleId="ListParagraph">
    <w:name w:val="List Paragraph"/>
    <w:basedOn w:val="Normal"/>
    <w:uiPriority w:val="34"/>
    <w:qFormat/>
    <w:rsid w:val="009D2018"/>
    <w:pPr>
      <w:ind w:left="720"/>
      <w:contextualSpacing/>
    </w:pPr>
  </w:style>
  <w:style w:type="character" w:styleId="IntenseEmphasis">
    <w:name w:val="Intense Emphasis"/>
    <w:basedOn w:val="DefaultParagraphFont"/>
    <w:uiPriority w:val="21"/>
    <w:qFormat/>
    <w:rsid w:val="009D2018"/>
    <w:rPr>
      <w:i/>
      <w:iCs/>
      <w:color w:val="0F4761" w:themeColor="accent1" w:themeShade="BF"/>
    </w:rPr>
  </w:style>
  <w:style w:type="paragraph" w:styleId="IntenseQuote">
    <w:name w:val="Intense Quote"/>
    <w:basedOn w:val="Normal"/>
    <w:next w:val="Normal"/>
    <w:link w:val="IntenseQuoteChar"/>
    <w:uiPriority w:val="30"/>
    <w:qFormat/>
    <w:rsid w:val="009D2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018"/>
    <w:rPr>
      <w:i/>
      <w:iCs/>
      <w:color w:val="0F4761" w:themeColor="accent1" w:themeShade="BF"/>
    </w:rPr>
  </w:style>
  <w:style w:type="character" w:styleId="IntenseReference">
    <w:name w:val="Intense Reference"/>
    <w:basedOn w:val="DefaultParagraphFont"/>
    <w:uiPriority w:val="32"/>
    <w:qFormat/>
    <w:rsid w:val="009D2018"/>
    <w:rPr>
      <w:b/>
      <w:bCs/>
      <w:smallCaps/>
      <w:color w:val="0F4761" w:themeColor="accent1" w:themeShade="BF"/>
      <w:spacing w:val="5"/>
    </w:rPr>
  </w:style>
  <w:style w:type="paragraph" w:styleId="Header">
    <w:name w:val="header"/>
    <w:basedOn w:val="Normal"/>
    <w:link w:val="HeaderChar"/>
    <w:uiPriority w:val="99"/>
    <w:unhideWhenUsed/>
    <w:rsid w:val="009D2018"/>
    <w:pPr>
      <w:tabs>
        <w:tab w:val="center" w:pos="4680"/>
        <w:tab w:val="right" w:pos="9360"/>
      </w:tabs>
      <w:spacing w:line="240" w:lineRule="auto"/>
    </w:pPr>
  </w:style>
  <w:style w:type="character" w:customStyle="1" w:styleId="HeaderChar">
    <w:name w:val="Header Char"/>
    <w:basedOn w:val="DefaultParagraphFont"/>
    <w:link w:val="Header"/>
    <w:uiPriority w:val="99"/>
    <w:rsid w:val="009D2018"/>
    <w:rPr>
      <w:rFonts w:ascii="Arial" w:eastAsia="Arial" w:hAnsi="Arial" w:cs="Arial"/>
      <w:kern w:val="0"/>
      <w:lang w:val="en"/>
      <w14:ligatures w14:val="none"/>
    </w:rPr>
  </w:style>
  <w:style w:type="paragraph" w:styleId="Footer">
    <w:name w:val="footer"/>
    <w:basedOn w:val="Normal"/>
    <w:link w:val="FooterChar"/>
    <w:uiPriority w:val="99"/>
    <w:unhideWhenUsed/>
    <w:rsid w:val="009D2018"/>
    <w:pPr>
      <w:tabs>
        <w:tab w:val="center" w:pos="4680"/>
        <w:tab w:val="right" w:pos="9360"/>
      </w:tabs>
      <w:spacing w:line="240" w:lineRule="auto"/>
    </w:pPr>
  </w:style>
  <w:style w:type="character" w:customStyle="1" w:styleId="FooterChar">
    <w:name w:val="Footer Char"/>
    <w:basedOn w:val="DefaultParagraphFont"/>
    <w:link w:val="Footer"/>
    <w:uiPriority w:val="99"/>
    <w:rsid w:val="009D2018"/>
    <w:rPr>
      <w:rFonts w:ascii="Arial" w:eastAsia="Arial" w:hAnsi="Arial" w:cs="Arial"/>
      <w:kern w:val="0"/>
      <w:lang w:val="en"/>
      <w14:ligatures w14:val="none"/>
    </w:rPr>
  </w:style>
  <w:style w:type="table" w:styleId="TableGrid">
    <w:name w:val="Table Grid"/>
    <w:basedOn w:val="TableNormal"/>
    <w:uiPriority w:val="39"/>
    <w:rsid w:val="00427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1779</Characters>
  <Application>Microsoft Office Word</Application>
  <DocSecurity>0</DocSecurity>
  <Lines>14</Lines>
  <Paragraphs>4</Paragraphs>
  <ScaleCrop>false</ScaleCrop>
  <Company>University of Tennessee at Chattanooga</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2024-09-27T15:34:00Z</dcterms:created>
  <dcterms:modified xsi:type="dcterms:W3CDTF">2025-07-23T10:25:00Z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d4d908fa-d1cd-43c4-bc53-3117a863fe13</vt:lpwstr>
  </property>
</Properties>
</file>